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0898E" w14:textId="4380A1BA" w:rsidR="0026446D" w:rsidRPr="007E081C" w:rsidRDefault="00EB3E7E" w:rsidP="00B00761">
      <w:pPr>
        <w:pStyle w:val="eCT3"/>
        <w:spacing w:before="156" w:after="156"/>
        <w:ind w:left="0" w:right="630"/>
        <w:jc w:val="right"/>
        <w:rPr>
          <w:rFonts w:ascii="阿里巴巴普惠体 3.0 55 Regular" w:eastAsia="阿里巴巴普惠体 3.0 55 Regular" w:hAnsi="阿里巴巴普惠体 3.0 55 Regular" w:cs="阿里巴巴普惠体 3.0 55 Regular"/>
        </w:rPr>
      </w:pPr>
      <w:bookmarkStart w:id="1" w:name="_Hlk159928524"/>
      <w:bookmarkStart w:id="2" w:name="_Hlk22048058"/>
      <w:bookmarkStart w:id="3" w:name="_Toc525133827"/>
      <w:bookmarkStart w:id="4" w:name="_Hlk525296404"/>
      <w:bookmarkStart w:id="5" w:name="_Toc524388513"/>
      <w:bookmarkStart w:id="6" w:name="_Toc524872133"/>
      <w:bookmarkEnd w:id="1"/>
      <w:r w:rsidRPr="007E081C">
        <w:rPr>
          <w:rFonts w:ascii="阿里巴巴普惠体 3.0 55 Regular" w:eastAsia="阿里巴巴普惠体 3.0 55 Regular" w:hAnsi="阿里巴巴普惠体 3.0 55 Regular" w:cs="阿里巴巴普惠体 3.0 55 Regular"/>
          <w:noProof/>
        </w:rPr>
        <w:drawing>
          <wp:anchor distT="0" distB="0" distL="114300" distR="114300" simplePos="0" relativeHeight="251706880" behindDoc="0" locked="0" layoutInCell="1" allowOverlap="1" wp14:anchorId="38C930DE" wp14:editId="1F485F99">
            <wp:simplePos x="0" y="0"/>
            <wp:positionH relativeFrom="page">
              <wp:align>left</wp:align>
            </wp:positionH>
            <wp:positionV relativeFrom="paragraph">
              <wp:posOffset>-909955</wp:posOffset>
            </wp:positionV>
            <wp:extent cx="7591245" cy="5012122"/>
            <wp:effectExtent l="0" t="0" r="0" b="0"/>
            <wp:wrapNone/>
            <wp:docPr id="386134784" name="图片 38613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7591245" cy="5012122"/>
                    </a:xfrm>
                    <a:prstGeom prst="rect">
                      <a:avLst/>
                    </a:prstGeom>
                  </pic:spPr>
                </pic:pic>
              </a:graphicData>
            </a:graphic>
            <wp14:sizeRelH relativeFrom="margin">
              <wp14:pctWidth>0</wp14:pctWidth>
            </wp14:sizeRelH>
            <wp14:sizeRelV relativeFrom="margin">
              <wp14:pctHeight>0</wp14:pctHeight>
            </wp14:sizeRelV>
          </wp:anchor>
        </w:drawing>
      </w:r>
    </w:p>
    <w:p w14:paraId="4759DEDB" w14:textId="77777777" w:rsidR="0026446D" w:rsidRPr="007E081C" w:rsidRDefault="0026446D" w:rsidP="0072216F">
      <w:pPr>
        <w:tabs>
          <w:tab w:val="left" w:pos="1806"/>
        </w:tabs>
        <w:rPr>
          <w:rFonts w:ascii="阿里巴巴普惠体 3.0 55 Regular" w:eastAsia="阿里巴巴普惠体 3.0 55 Regular" w:hAnsi="阿里巴巴普惠体 3.0 55 Regular" w:cs="阿里巴巴普惠体 3.0 55 Regular"/>
        </w:rPr>
      </w:pPr>
    </w:p>
    <w:p w14:paraId="5DC76254" w14:textId="77777777" w:rsidR="0026446D" w:rsidRPr="007E081C" w:rsidRDefault="0026446D" w:rsidP="0072216F">
      <w:pPr>
        <w:rPr>
          <w:rFonts w:ascii="阿里巴巴普惠体 3.0 55 Regular" w:eastAsia="阿里巴巴普惠体 3.0 55 Regular" w:hAnsi="阿里巴巴普惠体 3.0 55 Regular" w:cs="阿里巴巴普惠体 3.0 55 Regular"/>
        </w:rPr>
      </w:pPr>
    </w:p>
    <w:p w14:paraId="45142A80" w14:textId="77777777" w:rsidR="0026446D" w:rsidRPr="007E081C" w:rsidRDefault="0026446D" w:rsidP="00675A36">
      <w:pPr>
        <w:rPr>
          <w:rFonts w:ascii="阿里巴巴普惠体 3.0 55 Regular" w:eastAsia="阿里巴巴普惠体 3.0 55 Regular" w:hAnsi="阿里巴巴普惠体 3.0 55 Regular" w:cs="阿里巴巴普惠体 3.0 55 Regular"/>
        </w:rPr>
      </w:pPr>
    </w:p>
    <w:p w14:paraId="31AF3F40" w14:textId="77777777" w:rsidR="0026446D" w:rsidRPr="007E081C" w:rsidRDefault="0026446D" w:rsidP="00675A36">
      <w:pPr>
        <w:rPr>
          <w:rFonts w:ascii="阿里巴巴普惠体 3.0 55 Regular" w:eastAsia="阿里巴巴普惠体 3.0 55 Regular" w:hAnsi="阿里巴巴普惠体 3.0 55 Regular" w:cs="阿里巴巴普惠体 3.0 55 Regular"/>
        </w:rPr>
      </w:pPr>
    </w:p>
    <w:p w14:paraId="2B1A506B" w14:textId="77777777" w:rsidR="0026446D" w:rsidRPr="007E081C" w:rsidRDefault="0026446D" w:rsidP="00675A36">
      <w:pPr>
        <w:rPr>
          <w:rFonts w:ascii="阿里巴巴普惠体 3.0 55 Regular" w:eastAsia="阿里巴巴普惠体 3.0 55 Regular" w:hAnsi="阿里巴巴普惠体 3.0 55 Regular" w:cs="阿里巴巴普惠体 3.0 55 Regular"/>
        </w:rPr>
      </w:pPr>
    </w:p>
    <w:p w14:paraId="2B8BEE5E" w14:textId="77777777" w:rsidR="0026446D" w:rsidRPr="007E081C" w:rsidRDefault="0026446D" w:rsidP="00675A36">
      <w:pPr>
        <w:rPr>
          <w:rFonts w:ascii="阿里巴巴普惠体 3.0 55 Regular" w:eastAsia="阿里巴巴普惠体 3.0 55 Regular" w:hAnsi="阿里巴巴普惠体 3.0 55 Regular" w:cs="阿里巴巴普惠体 3.0 55 Regular"/>
        </w:rPr>
      </w:pPr>
    </w:p>
    <w:p w14:paraId="3244494B" w14:textId="77777777" w:rsidR="0026446D" w:rsidRPr="007E081C" w:rsidRDefault="0026446D" w:rsidP="00675A36">
      <w:pPr>
        <w:rPr>
          <w:rFonts w:ascii="阿里巴巴普惠体 3.0 55 Regular" w:eastAsia="阿里巴巴普惠体 3.0 55 Regular" w:hAnsi="阿里巴巴普惠体 3.0 55 Regular" w:cs="阿里巴巴普惠体 3.0 55 Regular"/>
        </w:rPr>
      </w:pPr>
    </w:p>
    <w:p w14:paraId="00BC7E1E" w14:textId="77777777" w:rsidR="0050719D" w:rsidRPr="007E081C" w:rsidRDefault="0050719D" w:rsidP="00675A36">
      <w:pPr>
        <w:rPr>
          <w:rFonts w:ascii="阿里巴巴普惠体 3.0 55 Regular" w:eastAsia="阿里巴巴普惠体 3.0 55 Regular" w:hAnsi="阿里巴巴普惠体 3.0 55 Regular" w:cs="阿里巴巴普惠体 3.0 55 Regular"/>
          <w:color w:val="AA8534"/>
        </w:rPr>
      </w:pPr>
    </w:p>
    <w:p w14:paraId="5A3EFD65" w14:textId="77777777" w:rsidR="0026446D" w:rsidRDefault="0026446D" w:rsidP="00675A36">
      <w:pPr>
        <w:rPr>
          <w:rFonts w:ascii="阿里巴巴普惠体 3.0 55 Regular" w:eastAsia="阿里巴巴普惠体 3.0 55 Regular" w:hAnsi="阿里巴巴普惠体 3.0 55 Regular" w:cs="阿里巴巴普惠体 3.0 55 Regular"/>
        </w:rPr>
      </w:pPr>
    </w:p>
    <w:p w14:paraId="084D690D"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20767CC2"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2B2041EC"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4B04CC68"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54139042"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387C0D57"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6942C09B"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03E91275" w14:textId="77777777" w:rsidR="00AA0395" w:rsidRDefault="00AA0395" w:rsidP="00675A36">
      <w:pPr>
        <w:rPr>
          <w:rFonts w:ascii="阿里巴巴普惠体 3.0 55 Regular" w:eastAsia="阿里巴巴普惠体 3.0 55 Regular" w:hAnsi="阿里巴巴普惠体 3.0 55 Regular" w:cs="阿里巴巴普惠体 3.0 55 Regular"/>
        </w:rPr>
      </w:pPr>
    </w:p>
    <w:p w14:paraId="03E8837B" w14:textId="77777777" w:rsidR="00AA0395" w:rsidRPr="007E081C" w:rsidRDefault="00AA0395" w:rsidP="00675A36">
      <w:pPr>
        <w:rPr>
          <w:rFonts w:ascii="阿里巴巴普惠体 3.0 55 Regular" w:eastAsia="阿里巴巴普惠体 3.0 55 Regular" w:hAnsi="阿里巴巴普惠体 3.0 55 Regular" w:cs="阿里巴巴普惠体 3.0 55 Regular" w:hint="eastAsia"/>
        </w:rPr>
      </w:pPr>
    </w:p>
    <w:p w14:paraId="3D8BE3E2" w14:textId="77777777" w:rsidR="002F1908" w:rsidRPr="007E081C" w:rsidRDefault="002F1908" w:rsidP="002F1908">
      <w:pPr>
        <w:rPr>
          <w:rFonts w:ascii="阿里巴巴普惠体 3.0 55 Regular" w:eastAsia="阿里巴巴普惠体 3.0 55 Regular" w:hAnsi="阿里巴巴普惠体 3.0 55 Regular" w:cs="阿里巴巴普惠体 3.0 55 Regular"/>
          <w:b/>
          <w:bCs/>
          <w:sz w:val="44"/>
          <w:szCs w:val="44"/>
        </w:rPr>
      </w:pPr>
      <w:r w:rsidRPr="007E081C">
        <w:rPr>
          <w:rFonts w:ascii="阿里巴巴普惠体 3.0 55 Regular" w:eastAsia="阿里巴巴普惠体 3.0 55 Regular" w:hAnsi="阿里巴巴普惠体 3.0 55 Regular" w:cs="阿里巴巴普惠体 3.0 55 Regular"/>
          <w:b/>
          <w:sz w:val="48"/>
        </w:rPr>
        <w:t xml:space="preserve">eCloudTech </w:t>
      </w:r>
      <w:r w:rsidRPr="007E081C">
        <w:rPr>
          <w:rFonts w:ascii="阿里巴巴普惠体 3.0 55 Regular" w:eastAsia="阿里巴巴普惠体 3.0 55 Regular" w:hAnsi="阿里巴巴普惠体 3.0 55 Regular" w:cs="阿里巴巴普惠体 3.0 55 Regular"/>
          <w:b/>
          <w:color w:val="262626"/>
          <w:sz w:val="44"/>
        </w:rPr>
        <w:t>eCloud Data Backup</w:t>
      </w:r>
    </w:p>
    <w:p w14:paraId="3AB23263" w14:textId="7EDB4AF5" w:rsidR="00835763" w:rsidRPr="007E081C" w:rsidRDefault="00762325" w:rsidP="002F1908">
      <w:pPr>
        <w:rPr>
          <w:rFonts w:ascii="阿里巴巴普惠体 3.0 55 Regular" w:eastAsia="阿里巴巴普惠体 3.0 55 Regular" w:hAnsi="阿里巴巴普惠体 3.0 55 Regular" w:cs="阿里巴巴普惠体 3.0 55 Regular"/>
          <w:b/>
          <w:bCs/>
          <w:color w:val="262626"/>
          <w:sz w:val="48"/>
          <w:szCs w:val="48"/>
        </w:rPr>
      </w:pPr>
      <w:r w:rsidRPr="007E081C">
        <w:rPr>
          <w:rFonts w:ascii="阿里巴巴普惠体 3.0 55 Regular" w:eastAsia="阿里巴巴普惠体 3.0 55 Regular" w:hAnsi="阿里巴巴普惠体 3.0 55 Regular" w:cs="阿里巴巴普惠体 3.0 55 Regular"/>
          <w:b/>
          <w:sz w:val="44"/>
        </w:rPr>
        <w:t>V412SP2</w:t>
      </w:r>
    </w:p>
    <w:p w14:paraId="6B9CBFEC" w14:textId="77777777" w:rsidR="00F453F9" w:rsidRPr="007E081C" w:rsidRDefault="00F453F9" w:rsidP="00675A36">
      <w:pPr>
        <w:spacing w:line="320" w:lineRule="exact"/>
        <w:rPr>
          <w:rFonts w:ascii="阿里巴巴普惠体 3.0 55 Regular" w:eastAsia="阿里巴巴普惠体 3.0 55 Regular" w:hAnsi="阿里巴巴普惠体 3.0 55 Regular" w:cs="阿里巴巴普惠体 3.0 55 Regular"/>
        </w:rPr>
      </w:pPr>
    </w:p>
    <w:p w14:paraId="2CA28BC6" w14:textId="77777777" w:rsidR="00E13C75" w:rsidRDefault="00E13C75" w:rsidP="00F453F9">
      <w:pPr>
        <w:spacing w:line="400" w:lineRule="exact"/>
        <w:rPr>
          <w:rFonts w:ascii="阿里巴巴普惠体 3.0 115 Black" w:eastAsia="阿里巴巴普惠体 3.0 115 Black" w:hAnsi="阿里巴巴普惠体 3.0 115 Black" w:cs="阿里巴巴普惠体 3.0 45 Light"/>
          <w:b/>
          <w:bCs/>
          <w:color w:val="262626"/>
          <w:sz w:val="52"/>
          <w:szCs w:val="28"/>
        </w:rPr>
      </w:pPr>
    </w:p>
    <w:p w14:paraId="4B3BDE48" w14:textId="77777777" w:rsidR="00E13C75" w:rsidRPr="00E13C75" w:rsidRDefault="00E13C75" w:rsidP="00E13C75">
      <w:pPr>
        <w:rPr>
          <w:rFonts w:ascii="阿里巴巴普惠体 3.0 95 ExtraBold" w:eastAsia="阿里巴巴普惠体 3.0 95 ExtraBold" w:hAnsi="阿里巴巴普惠体 3.0 95 ExtraBold" w:cs="阿里巴巴普惠体 3.0 95 ExtraBold"/>
          <w:b/>
          <w:bCs/>
          <w:sz w:val="48"/>
          <w:szCs w:val="52"/>
        </w:rPr>
      </w:pPr>
      <w:r w:rsidRPr="00E13C75">
        <w:rPr>
          <w:rFonts w:ascii="阿里巴巴普惠体 3.0 95 ExtraBold" w:eastAsia="阿里巴巴普惠体 3.0 95 ExtraBold" w:hAnsi="阿里巴巴普惠体 3.0 95 ExtraBold" w:cs="阿里巴巴普惠体 3.0 95 ExtraBold"/>
          <w:b/>
          <w:bCs/>
          <w:sz w:val="48"/>
          <w:szCs w:val="52"/>
        </w:rPr>
        <w:t>User’s Operation Manual</w:t>
      </w:r>
    </w:p>
    <w:p w14:paraId="4CED72B4" w14:textId="77777777" w:rsidR="00E13C75" w:rsidRDefault="00E13C75" w:rsidP="00F453F9">
      <w:pPr>
        <w:spacing w:line="400" w:lineRule="exact"/>
        <w:rPr>
          <w:rFonts w:ascii="阿里巴巴普惠体 3.0 55 Regular" w:eastAsia="阿里巴巴普惠体 3.0 55 Regular" w:hAnsi="阿里巴巴普惠体 3.0 55 Regular" w:cs="阿里巴巴普惠体 3.0 55 Regular"/>
        </w:rPr>
      </w:pPr>
    </w:p>
    <w:p w14:paraId="03D95C12" w14:textId="4B59474A" w:rsidR="00835763" w:rsidRPr="00E13C75" w:rsidRDefault="00835763" w:rsidP="00F453F9">
      <w:pPr>
        <w:spacing w:line="400" w:lineRule="exact"/>
        <w:rPr>
          <w:rFonts w:ascii="阿里巴巴普惠体 3.0 55 Regular" w:eastAsia="阿里巴巴普惠体 3.0 55 Regular" w:hAnsi="阿里巴巴普惠体 3.0 55 Regular" w:cs="阿里巴巴普惠体 3.0 55 Regular"/>
        </w:rPr>
      </w:pPr>
      <w:r w:rsidRPr="00E13C75">
        <w:rPr>
          <w:rFonts w:ascii="阿里巴巴普惠体 3.0 55 Regular" w:eastAsia="阿里巴巴普惠体 3.0 55 Regular" w:hAnsi="阿里巴巴普惠体 3.0 55 Regular" w:cs="阿里巴巴普惠体 3.0 55 Regular"/>
        </w:rPr>
        <w:t>Document Version: 01</w:t>
      </w:r>
    </w:p>
    <w:p w14:paraId="44ADD7A2" w14:textId="10E03A9B" w:rsidR="00E34FBC" w:rsidRPr="00E13C75" w:rsidRDefault="00835763" w:rsidP="00F453F9">
      <w:pPr>
        <w:spacing w:line="400" w:lineRule="exact"/>
        <w:rPr>
          <w:rFonts w:ascii="阿里巴巴普惠体 3.0 55 Regular" w:eastAsia="阿里巴巴普惠体 3.0 55 Regular" w:hAnsi="阿里巴巴普惠体 3.0 55 Regular" w:cs="阿里巴巴普惠体 3.0 55 Regular"/>
        </w:rPr>
      </w:pPr>
      <w:r w:rsidRPr="00E13C75">
        <w:rPr>
          <w:rFonts w:ascii="阿里巴巴普惠体 3.0 55 Regular" w:eastAsia="阿里巴巴普惠体 3.0 55 Regular" w:hAnsi="阿里巴巴普惠体 3.0 55 Regular" w:cs="阿里巴巴普惠体 3.0 55 Regular"/>
        </w:rPr>
        <w:t>Release time: 5/30/2023</w:t>
      </w:r>
    </w:p>
    <w:p w14:paraId="112FECB2" w14:textId="64CCD42D" w:rsidR="0026446D" w:rsidRPr="00E13C75" w:rsidRDefault="00E13C75" w:rsidP="00E13C75">
      <w:pPr>
        <w:rPr>
          <w:rFonts w:ascii="阿里巴巴普惠体 3.0 55 Regular" w:eastAsia="阿里巴巴普惠体 3.0 55 Regular" w:hAnsi="阿里巴巴普惠体 3.0 55 Regular" w:cs="阿里巴巴普惠体 3.0 55 Regular"/>
          <w:noProof/>
          <w:color w:val="595959"/>
        </w:rPr>
        <w:sectPr w:rsidR="0026446D" w:rsidRPr="00E13C75" w:rsidSect="00856780">
          <w:headerReference w:type="first" r:id="rId10"/>
          <w:footerReference w:type="first" r:id="rId11"/>
          <w:type w:val="continuous"/>
          <w:pgSz w:w="11906" w:h="16838"/>
          <w:pgMar w:top="1440" w:right="1800" w:bottom="1276" w:left="1800" w:header="964" w:footer="737" w:gutter="0"/>
          <w:pgNumType w:fmt="numberInDash" w:start="1"/>
          <w:cols w:space="425"/>
          <w:docGrid w:type="lines" w:linePitch="312"/>
        </w:sectPr>
      </w:pPr>
      <w:r w:rsidRPr="007E081C">
        <w:rPr>
          <w:rFonts w:ascii="阿里巴巴普惠体 3.0 55 Regular" w:eastAsia="阿里巴巴普惠体 3.0 55 Regular" w:hAnsi="阿里巴巴普惠体 3.0 55 Regular" w:cs="阿里巴巴普惠体 3.0 55 Regular"/>
          <w:noProof/>
          <w:color w:val="595959"/>
        </w:rPr>
        <mc:AlternateContent>
          <mc:Choice Requires="wps">
            <w:drawing>
              <wp:anchor distT="0" distB="0" distL="114300" distR="114300" simplePos="0" relativeHeight="251617792" behindDoc="0" locked="0" layoutInCell="1" allowOverlap="1" wp14:anchorId="6F94D276" wp14:editId="4FE01A3C">
                <wp:simplePos x="0" y="0"/>
                <wp:positionH relativeFrom="column">
                  <wp:posOffset>2333531</wp:posOffset>
                </wp:positionH>
                <wp:positionV relativeFrom="paragraph">
                  <wp:posOffset>1066347</wp:posOffset>
                </wp:positionV>
                <wp:extent cx="3675707" cy="594360"/>
                <wp:effectExtent l="0" t="0" r="0" b="2540"/>
                <wp:wrapNone/>
                <wp:docPr id="4738068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707"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CF67C" w14:textId="77777777" w:rsidR="004E016A" w:rsidRPr="00E13C75" w:rsidRDefault="004E016A" w:rsidP="00495B1E">
                            <w:pPr>
                              <w:spacing w:line="400" w:lineRule="exact"/>
                              <w:ind w:right="880"/>
                              <w:jc w:val="left"/>
                              <w:rPr>
                                <w:rFonts w:ascii="阿里巴巴普惠体 3.0 75 SemiBold" w:eastAsia="阿里巴巴普惠体 3.0 75 SemiBold" w:hAnsi="阿里巴巴普惠体 3.0 75 SemiBold" w:cs="阿里巴巴普惠体 3.0 65 Medium"/>
                                <w:b/>
                                <w:bCs/>
                                <w:color w:val="262626"/>
                              </w:rPr>
                            </w:pPr>
                            <w:r w:rsidRPr="00E13C75">
                              <w:rPr>
                                <w:rFonts w:ascii="阿里巴巴普惠体 3.0 75 SemiBold" w:eastAsia="阿里巴巴普惠体 3.0 75 SemiBold" w:hAnsi="阿里巴巴普惠体 3.0 75 SemiBold" w:cs="阿里巴巴普惠体 3.0 65 Medium" w:hint="eastAsia"/>
                                <w:b/>
                                <w:bCs/>
                                <w:color w:val="262626"/>
                                <w:sz w:val="22"/>
                              </w:rPr>
                              <w:t>Nanjing eCloudTech Technology Co., Ltd.</w:t>
                            </w:r>
                          </w:p>
                          <w:p w14:paraId="0DD8ED55" w14:textId="77777777" w:rsidR="004E016A" w:rsidRPr="00E13C75" w:rsidRDefault="004E016A" w:rsidP="00495B1E">
                            <w:pPr>
                              <w:jc w:val="left"/>
                              <w:rPr>
                                <w:rFonts w:ascii="阿里巴巴普惠体 3.0 75 SemiBold" w:eastAsia="阿里巴巴普惠体 3.0 75 SemiBold" w:hAnsi="阿里巴巴普惠体 3.0 75 SemiBold" w:cs="阿里巴巴普惠体 3.0 65 Medium"/>
                                <w:b/>
                                <w:bCs/>
                              </w:rPr>
                            </w:pPr>
                            <w:r w:rsidRPr="00E13C75">
                              <w:rPr>
                                <w:rFonts w:ascii="阿里巴巴普惠体 3.0 75 SemiBold" w:eastAsia="阿里巴巴普惠体 3.0 75 SemiBold" w:hAnsi="阿里巴巴普惠体 3.0 75 SemiBold" w:cs="阿里巴巴普惠体 3.0 65 Medium" w:hint="eastAsia"/>
                                <w:b/>
                                <w:bCs/>
                                <w:sz w:val="22"/>
                              </w:rPr>
                              <w:t>www.ecloudtech.com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4D276" id="Rectangle 2" o:spid="_x0000_s1026" style="position:absolute;left:0;text-align:left;margin-left:183.75pt;margin-top:83.95pt;width:289.45pt;height:46.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" stroked="f">
                <v:textbox>
                  <w:txbxContent>
                    <w:p w14:paraId="6F8CF67C" w14:textId="77777777" w:rsidR="004E016A" w:rsidRPr="00E13C75" w:rsidRDefault="004E016A" w:rsidP="00495B1E">
                      <w:pPr>
                        <w:spacing w:line="400" w:lineRule="exact"/>
                        <w:ind w:right="880"/>
                        <w:jc w:val="left"/>
                        <w:rPr>
                          <w:rFonts w:ascii="阿里巴巴普惠体 3.0 75 SemiBold" w:eastAsia="阿里巴巴普惠体 3.0 75 SemiBold" w:hAnsi="阿里巴巴普惠体 3.0 75 SemiBold" w:cs="阿里巴巴普惠体 3.0 65 Medium"/>
                          <w:b/>
                          <w:bCs/>
                          <w:color w:val="262626"/>
                        </w:rPr>
                      </w:pPr>
                      <w:r w:rsidRPr="00E13C75">
                        <w:rPr>
                          <w:rFonts w:ascii="阿里巴巴普惠体 3.0 75 SemiBold" w:eastAsia="阿里巴巴普惠体 3.0 75 SemiBold" w:hAnsi="阿里巴巴普惠体 3.0 75 SemiBold" w:cs="阿里巴巴普惠体 3.0 65 Medium" w:hint="eastAsia"/>
                          <w:b/>
                          <w:bCs/>
                          <w:color w:val="262626"/>
                          <w:sz w:val="22"/>
                        </w:rPr>
                        <w:t>Nanjing eCloudTech Technology Co., Ltd.</w:t>
                      </w:r>
                    </w:p>
                    <w:p w14:paraId="0DD8ED55" w14:textId="77777777" w:rsidR="004E016A" w:rsidRPr="00E13C75" w:rsidRDefault="004E016A" w:rsidP="00495B1E">
                      <w:pPr>
                        <w:jc w:val="left"/>
                        <w:rPr>
                          <w:rFonts w:ascii="阿里巴巴普惠体 3.0 75 SemiBold" w:eastAsia="阿里巴巴普惠体 3.0 75 SemiBold" w:hAnsi="阿里巴巴普惠体 3.0 75 SemiBold" w:cs="阿里巴巴普惠体 3.0 65 Medium"/>
                          <w:b/>
                          <w:bCs/>
                        </w:rPr>
                      </w:pPr>
                      <w:r w:rsidRPr="00E13C75">
                        <w:rPr>
                          <w:rFonts w:ascii="阿里巴巴普惠体 3.0 75 SemiBold" w:eastAsia="阿里巴巴普惠体 3.0 75 SemiBold" w:hAnsi="阿里巴巴普惠体 3.0 75 SemiBold" w:cs="阿里巴巴普惠体 3.0 65 Medium" w:hint="eastAsia"/>
                          <w:b/>
                          <w:bCs/>
                          <w:sz w:val="22"/>
                        </w:rPr>
                        <w:t>www.ecloudtech.com</w:t>
                      </w:r>
                    </w:p>
                  </w:txbxContent>
                </v:textbox>
              </v:rect>
            </w:pict>
          </mc:Fallback>
        </mc:AlternateContent>
      </w:r>
      <w:r w:rsidRPr="007E081C">
        <w:rPr>
          <w:rFonts w:ascii="阿里巴巴普惠体 3.0 55 Regular" w:eastAsia="阿里巴巴普惠体 3.0 55 Regular" w:hAnsi="阿里巴巴普惠体 3.0 55 Regular" w:cs="阿里巴巴普惠体 3.0 55 Regular"/>
          <w:noProof/>
        </w:rPr>
        <w:drawing>
          <wp:anchor distT="0" distB="0" distL="114300" distR="114300" simplePos="0" relativeHeight="251609600" behindDoc="0" locked="0" layoutInCell="1" allowOverlap="1" wp14:anchorId="12FC2E9C" wp14:editId="204F00C7">
            <wp:simplePos x="0" y="0"/>
            <wp:positionH relativeFrom="margin">
              <wp:posOffset>17327</wp:posOffset>
            </wp:positionH>
            <wp:positionV relativeFrom="paragraph">
              <wp:posOffset>1019514</wp:posOffset>
            </wp:positionV>
            <wp:extent cx="1775460" cy="607695"/>
            <wp:effectExtent l="0" t="0" r="0" b="0"/>
            <wp:wrapNone/>
            <wp:docPr id="4552489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607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p w14:paraId="76981638" w14:textId="77777777" w:rsidR="00221417" w:rsidRPr="007E081C" w:rsidRDefault="00221417" w:rsidP="00675A36">
      <w:pPr>
        <w:pStyle w:val="TOC"/>
        <w:ind w:firstLine="420"/>
        <w:jc w:val="center"/>
        <w:rPr>
          <w:rFonts w:ascii="阿里巴巴普惠体 3.0 55 Regular" w:eastAsia="阿里巴巴普惠体 3.0 55 Regular" w:hAnsi="阿里巴巴普惠体 3.0 55 Regular" w:cs="阿里巴巴普惠体 3.0 55 Regular"/>
        </w:rPr>
      </w:pPr>
      <w:bookmarkStart w:id="7" w:name="_Toc525133823"/>
      <w:r w:rsidRPr="007E081C">
        <w:rPr>
          <w:rFonts w:ascii="阿里巴巴普惠体 3.0 55 Regular" w:eastAsia="阿里巴巴普惠体 3.0 55 Regular" w:hAnsi="阿里巴巴普惠体 3.0 55 Regular" w:cs="阿里巴巴普惠体 3.0 55 Regular"/>
        </w:rPr>
        <w:lastRenderedPageBreak/>
        <w:t>Table of Contents</w:t>
      </w:r>
    </w:p>
    <w:p w14:paraId="2E1CD8D0" w14:textId="477BC160" w:rsidR="008A5968" w:rsidRDefault="00B63136">
      <w:pPr>
        <w:pStyle w:val="TOC1"/>
        <w:tabs>
          <w:tab w:val="left" w:pos="1680"/>
        </w:tabs>
        <w:rPr>
          <w:rFonts w:asciiTheme="minorHAnsi" w:eastAsiaTheme="minorEastAsia" w:hAnsiTheme="minorHAnsi" w:cstheme="minorBidi"/>
          <w:noProof/>
          <w14:ligatures w14:val="standardContextual"/>
        </w:rPr>
      </w:pPr>
      <w:r w:rsidRPr="00552005">
        <w:rPr>
          <w:rFonts w:ascii="阿里巴巴普惠体 3.0 55 Regular" w:eastAsia="阿里巴巴普惠体 3.0 55 Regular" w:hAnsi="阿里巴巴普惠体 3.0 55 Regular" w:cs="阿里巴巴普惠体 3.0 55 Regular"/>
          <w:sz w:val="18"/>
          <w:szCs w:val="20"/>
        </w:rPr>
        <w:fldChar w:fldCharType="begin"/>
      </w:r>
      <w:r w:rsidRPr="00552005">
        <w:rPr>
          <w:rFonts w:ascii="阿里巴巴普惠体 3.0 55 Regular" w:eastAsia="阿里巴巴普惠体 3.0 55 Regular" w:hAnsi="阿里巴巴普惠体 3.0 55 Regular" w:cs="阿里巴巴普惠体 3.0 55 Regular"/>
          <w:sz w:val="18"/>
          <w:szCs w:val="20"/>
        </w:rPr>
        <w:instrText xml:space="preserve"> TOC \o "1-3" \h \z \u </w:instrText>
      </w:r>
      <w:r w:rsidRPr="00552005">
        <w:rPr>
          <w:rFonts w:ascii="阿里巴巴普惠体 3.0 55 Regular" w:eastAsia="阿里巴巴普惠体 3.0 55 Regular" w:hAnsi="阿里巴巴普惠体 3.0 55 Regular" w:cs="阿里巴巴普惠体 3.0 55 Regular"/>
          <w:sz w:val="18"/>
          <w:szCs w:val="20"/>
        </w:rPr>
        <w:fldChar w:fldCharType="separate"/>
      </w:r>
      <w:hyperlink w:anchor="_Toc159931344" w:history="1">
        <w:r w:rsidR="008A5968" w:rsidRPr="00DC7C77">
          <w:rPr>
            <w:rStyle w:val="af3"/>
            <w:rFonts w:ascii="阿里巴巴普惠体 3.0 55 Regular" w:eastAsia="阿里巴巴普惠体 3.0 55 Regular" w:hAnsi="阿里巴巴普惠体 3.0 55 Regular" w:cs="阿里巴巴普惠体 3.0 55 Regular"/>
            <w:noProof/>
          </w:rPr>
          <w:t>Chapter 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Introduction</w:t>
        </w:r>
        <w:r w:rsidR="008A5968">
          <w:rPr>
            <w:noProof/>
            <w:webHidden/>
          </w:rPr>
          <w:tab/>
        </w:r>
        <w:r w:rsidR="008A5968">
          <w:rPr>
            <w:noProof/>
            <w:webHidden/>
          </w:rPr>
          <w:fldChar w:fldCharType="begin"/>
        </w:r>
        <w:r w:rsidR="008A5968">
          <w:rPr>
            <w:noProof/>
            <w:webHidden/>
          </w:rPr>
          <w:instrText xml:space="preserve"> PAGEREF _Toc159931344 \h </w:instrText>
        </w:r>
        <w:r w:rsidR="008A5968">
          <w:rPr>
            <w:noProof/>
            <w:webHidden/>
          </w:rPr>
        </w:r>
        <w:r w:rsidR="008A5968">
          <w:rPr>
            <w:noProof/>
            <w:webHidden/>
          </w:rPr>
          <w:fldChar w:fldCharType="separate"/>
        </w:r>
        <w:r w:rsidR="008A5968">
          <w:rPr>
            <w:noProof/>
            <w:webHidden/>
          </w:rPr>
          <w:t>1</w:t>
        </w:r>
        <w:r w:rsidR="008A5968">
          <w:rPr>
            <w:noProof/>
            <w:webHidden/>
          </w:rPr>
          <w:fldChar w:fldCharType="end"/>
        </w:r>
      </w:hyperlink>
    </w:p>
    <w:p w14:paraId="23B673D0" w14:textId="15983F0E" w:rsidR="008A5968" w:rsidRDefault="00000000">
      <w:pPr>
        <w:pStyle w:val="TOC2"/>
        <w:rPr>
          <w:rFonts w:asciiTheme="minorHAnsi" w:eastAsiaTheme="minorEastAsia" w:hAnsiTheme="minorHAnsi" w:cstheme="minorBidi"/>
          <w:noProof/>
          <w14:ligatures w14:val="standardContextual"/>
        </w:rPr>
      </w:pPr>
      <w:hyperlink w:anchor="_Toc159931345" w:history="1">
        <w:r w:rsidR="008A5968" w:rsidRPr="00DC7C77">
          <w:rPr>
            <w:rStyle w:val="af3"/>
            <w:rFonts w:ascii="阿里巴巴普惠体 3.0 55 Regular" w:eastAsia="阿里巴巴普惠体 3.0 55 Regular" w:hAnsi="阿里巴巴普惠体 3.0 55 Regular" w:cs="阿里巴巴普惠体 3.0 55 Regular"/>
            <w:noProof/>
          </w:rPr>
          <w:t>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shd w:val="clear" w:color="auto" w:fill="FFFFFF"/>
          </w:rPr>
          <w:t>Readers</w:t>
        </w:r>
        <w:r w:rsidR="008A5968">
          <w:rPr>
            <w:noProof/>
            <w:webHidden/>
          </w:rPr>
          <w:tab/>
        </w:r>
        <w:r w:rsidR="008A5968">
          <w:rPr>
            <w:noProof/>
            <w:webHidden/>
          </w:rPr>
          <w:fldChar w:fldCharType="begin"/>
        </w:r>
        <w:r w:rsidR="008A5968">
          <w:rPr>
            <w:noProof/>
            <w:webHidden/>
          </w:rPr>
          <w:instrText xml:space="preserve"> PAGEREF _Toc159931345 \h </w:instrText>
        </w:r>
        <w:r w:rsidR="008A5968">
          <w:rPr>
            <w:noProof/>
            <w:webHidden/>
          </w:rPr>
        </w:r>
        <w:r w:rsidR="008A5968">
          <w:rPr>
            <w:noProof/>
            <w:webHidden/>
          </w:rPr>
          <w:fldChar w:fldCharType="separate"/>
        </w:r>
        <w:r w:rsidR="008A5968">
          <w:rPr>
            <w:noProof/>
            <w:webHidden/>
          </w:rPr>
          <w:t>1</w:t>
        </w:r>
        <w:r w:rsidR="008A5968">
          <w:rPr>
            <w:noProof/>
            <w:webHidden/>
          </w:rPr>
          <w:fldChar w:fldCharType="end"/>
        </w:r>
      </w:hyperlink>
    </w:p>
    <w:p w14:paraId="2985BAA5" w14:textId="294201B9" w:rsidR="008A5968" w:rsidRDefault="00000000">
      <w:pPr>
        <w:pStyle w:val="TOC2"/>
        <w:rPr>
          <w:rFonts w:asciiTheme="minorHAnsi" w:eastAsiaTheme="minorEastAsia" w:hAnsiTheme="minorHAnsi" w:cstheme="minorBidi"/>
          <w:noProof/>
          <w14:ligatures w14:val="standardContextual"/>
        </w:rPr>
      </w:pPr>
      <w:hyperlink w:anchor="_Toc159931346" w:history="1">
        <w:r w:rsidR="008A5968" w:rsidRPr="00DC7C77">
          <w:rPr>
            <w:rStyle w:val="af3"/>
            <w:rFonts w:ascii="阿里巴巴普惠体 3.0 55 Regular" w:eastAsia="阿里巴巴普惠体 3.0 55 Regular" w:hAnsi="阿里巴巴普惠体 3.0 55 Regular" w:cs="阿里巴巴普惠体 3.0 55 Regular"/>
            <w:noProof/>
          </w:rPr>
          <w:t>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Revision record</w:t>
        </w:r>
        <w:r w:rsidR="008A5968">
          <w:rPr>
            <w:noProof/>
            <w:webHidden/>
          </w:rPr>
          <w:tab/>
        </w:r>
        <w:r w:rsidR="008A5968">
          <w:rPr>
            <w:noProof/>
            <w:webHidden/>
          </w:rPr>
          <w:fldChar w:fldCharType="begin"/>
        </w:r>
        <w:r w:rsidR="008A5968">
          <w:rPr>
            <w:noProof/>
            <w:webHidden/>
          </w:rPr>
          <w:instrText xml:space="preserve"> PAGEREF _Toc159931346 \h </w:instrText>
        </w:r>
        <w:r w:rsidR="008A5968">
          <w:rPr>
            <w:noProof/>
            <w:webHidden/>
          </w:rPr>
        </w:r>
        <w:r w:rsidR="008A5968">
          <w:rPr>
            <w:noProof/>
            <w:webHidden/>
          </w:rPr>
          <w:fldChar w:fldCharType="separate"/>
        </w:r>
        <w:r w:rsidR="008A5968">
          <w:rPr>
            <w:noProof/>
            <w:webHidden/>
          </w:rPr>
          <w:t>1</w:t>
        </w:r>
        <w:r w:rsidR="008A5968">
          <w:rPr>
            <w:noProof/>
            <w:webHidden/>
          </w:rPr>
          <w:fldChar w:fldCharType="end"/>
        </w:r>
      </w:hyperlink>
    </w:p>
    <w:p w14:paraId="0A561BBE" w14:textId="04DAE709"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347" w:history="1">
        <w:r w:rsidR="008A5968" w:rsidRPr="00DC7C77">
          <w:rPr>
            <w:rStyle w:val="af3"/>
            <w:rFonts w:ascii="阿里巴巴普惠体 3.0 55 Regular" w:eastAsia="阿里巴巴普惠体 3.0 55 Regular" w:hAnsi="阿里巴巴普惠体 3.0 55 Regular" w:cs="阿里巴巴普惠体 3.0 55 Regular"/>
            <w:noProof/>
          </w:rPr>
          <w:t>Chapter 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Product overview</w:t>
        </w:r>
        <w:r w:rsidR="008A5968">
          <w:rPr>
            <w:noProof/>
            <w:webHidden/>
          </w:rPr>
          <w:tab/>
        </w:r>
        <w:r w:rsidR="008A5968">
          <w:rPr>
            <w:noProof/>
            <w:webHidden/>
          </w:rPr>
          <w:fldChar w:fldCharType="begin"/>
        </w:r>
        <w:r w:rsidR="008A5968">
          <w:rPr>
            <w:noProof/>
            <w:webHidden/>
          </w:rPr>
          <w:instrText xml:space="preserve"> PAGEREF _Toc159931347 \h </w:instrText>
        </w:r>
        <w:r w:rsidR="008A5968">
          <w:rPr>
            <w:noProof/>
            <w:webHidden/>
          </w:rPr>
        </w:r>
        <w:r w:rsidR="008A5968">
          <w:rPr>
            <w:noProof/>
            <w:webHidden/>
          </w:rPr>
          <w:fldChar w:fldCharType="separate"/>
        </w:r>
        <w:r w:rsidR="008A5968">
          <w:rPr>
            <w:noProof/>
            <w:webHidden/>
          </w:rPr>
          <w:t>2</w:t>
        </w:r>
        <w:r w:rsidR="008A5968">
          <w:rPr>
            <w:noProof/>
            <w:webHidden/>
          </w:rPr>
          <w:fldChar w:fldCharType="end"/>
        </w:r>
      </w:hyperlink>
    </w:p>
    <w:p w14:paraId="24730CA9" w14:textId="731B2F8C" w:rsidR="008A5968" w:rsidRDefault="00000000">
      <w:pPr>
        <w:pStyle w:val="TOC2"/>
        <w:rPr>
          <w:rFonts w:asciiTheme="minorHAnsi" w:eastAsiaTheme="minorEastAsia" w:hAnsiTheme="minorHAnsi" w:cstheme="minorBidi"/>
          <w:noProof/>
          <w14:ligatures w14:val="standardContextual"/>
        </w:rPr>
      </w:pPr>
      <w:hyperlink w:anchor="_Toc159931348" w:history="1">
        <w:r w:rsidR="008A5968" w:rsidRPr="00DC7C77">
          <w:rPr>
            <w:rStyle w:val="af3"/>
            <w:rFonts w:ascii="阿里巴巴普惠体 3.0 55 Regular" w:eastAsia="阿里巴巴普惠体 3.0 55 Regular" w:hAnsi="阿里巴巴普惠体 3.0 55 Regular" w:cs="阿里巴巴普惠体 3.0 55 Regular"/>
            <w:noProof/>
          </w:rPr>
          <w:t>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Product introduction</w:t>
        </w:r>
        <w:r w:rsidR="008A5968">
          <w:rPr>
            <w:noProof/>
            <w:webHidden/>
          </w:rPr>
          <w:tab/>
        </w:r>
        <w:r w:rsidR="008A5968">
          <w:rPr>
            <w:noProof/>
            <w:webHidden/>
          </w:rPr>
          <w:fldChar w:fldCharType="begin"/>
        </w:r>
        <w:r w:rsidR="008A5968">
          <w:rPr>
            <w:noProof/>
            <w:webHidden/>
          </w:rPr>
          <w:instrText xml:space="preserve"> PAGEREF _Toc159931348 \h </w:instrText>
        </w:r>
        <w:r w:rsidR="008A5968">
          <w:rPr>
            <w:noProof/>
            <w:webHidden/>
          </w:rPr>
        </w:r>
        <w:r w:rsidR="008A5968">
          <w:rPr>
            <w:noProof/>
            <w:webHidden/>
          </w:rPr>
          <w:fldChar w:fldCharType="separate"/>
        </w:r>
        <w:r w:rsidR="008A5968">
          <w:rPr>
            <w:noProof/>
            <w:webHidden/>
          </w:rPr>
          <w:t>2</w:t>
        </w:r>
        <w:r w:rsidR="008A5968">
          <w:rPr>
            <w:noProof/>
            <w:webHidden/>
          </w:rPr>
          <w:fldChar w:fldCharType="end"/>
        </w:r>
      </w:hyperlink>
    </w:p>
    <w:p w14:paraId="6CB9718E" w14:textId="78B51FD8" w:rsidR="008A5968" w:rsidRDefault="00000000">
      <w:pPr>
        <w:pStyle w:val="TOC2"/>
        <w:rPr>
          <w:rFonts w:asciiTheme="minorHAnsi" w:eastAsiaTheme="minorEastAsia" w:hAnsiTheme="minorHAnsi" w:cstheme="minorBidi"/>
          <w:noProof/>
          <w14:ligatures w14:val="standardContextual"/>
        </w:rPr>
      </w:pPr>
      <w:hyperlink w:anchor="_Toc159931349" w:history="1">
        <w:r w:rsidR="008A5968" w:rsidRPr="00DC7C77">
          <w:rPr>
            <w:rStyle w:val="af3"/>
            <w:rFonts w:ascii="阿里巴巴普惠体 3.0 55 Regular" w:eastAsia="阿里巴巴普惠体 3.0 55 Regular" w:hAnsi="阿里巴巴普惠体 3.0 55 Regular" w:cs="阿里巴巴普惠体 3.0 55 Regular"/>
            <w:noProof/>
          </w:rPr>
          <w:t>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Feature advantages</w:t>
        </w:r>
        <w:r w:rsidR="008A5968">
          <w:rPr>
            <w:noProof/>
            <w:webHidden/>
          </w:rPr>
          <w:tab/>
        </w:r>
        <w:r w:rsidR="008A5968">
          <w:rPr>
            <w:noProof/>
            <w:webHidden/>
          </w:rPr>
          <w:fldChar w:fldCharType="begin"/>
        </w:r>
        <w:r w:rsidR="008A5968">
          <w:rPr>
            <w:noProof/>
            <w:webHidden/>
          </w:rPr>
          <w:instrText xml:space="preserve"> PAGEREF _Toc159931349 \h </w:instrText>
        </w:r>
        <w:r w:rsidR="008A5968">
          <w:rPr>
            <w:noProof/>
            <w:webHidden/>
          </w:rPr>
        </w:r>
        <w:r w:rsidR="008A5968">
          <w:rPr>
            <w:noProof/>
            <w:webHidden/>
          </w:rPr>
          <w:fldChar w:fldCharType="separate"/>
        </w:r>
        <w:r w:rsidR="008A5968">
          <w:rPr>
            <w:noProof/>
            <w:webHidden/>
          </w:rPr>
          <w:t>2</w:t>
        </w:r>
        <w:r w:rsidR="008A5968">
          <w:rPr>
            <w:noProof/>
            <w:webHidden/>
          </w:rPr>
          <w:fldChar w:fldCharType="end"/>
        </w:r>
      </w:hyperlink>
    </w:p>
    <w:p w14:paraId="21463D57" w14:textId="304C160E" w:rsidR="008A5968" w:rsidRDefault="00000000">
      <w:pPr>
        <w:pStyle w:val="TOC2"/>
        <w:rPr>
          <w:rFonts w:asciiTheme="minorHAnsi" w:eastAsiaTheme="minorEastAsia" w:hAnsiTheme="minorHAnsi" w:cstheme="minorBidi"/>
          <w:noProof/>
          <w14:ligatures w14:val="standardContextual"/>
        </w:rPr>
      </w:pPr>
      <w:hyperlink w:anchor="_Toc159931350" w:history="1">
        <w:r w:rsidR="008A5968" w:rsidRPr="00DC7C77">
          <w:rPr>
            <w:rStyle w:val="af3"/>
            <w:rFonts w:ascii="阿里巴巴普惠体 3.0 55 Regular" w:eastAsia="阿里巴巴普惠体 3.0 55 Regular" w:hAnsi="阿里巴巴普惠体 3.0 55 Regular" w:cs="阿里巴巴普惠体 3.0 55 Regular"/>
            <w:noProof/>
          </w:rPr>
          <w:t>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Function description</w:t>
        </w:r>
        <w:r w:rsidR="008A5968">
          <w:rPr>
            <w:noProof/>
            <w:webHidden/>
          </w:rPr>
          <w:tab/>
        </w:r>
        <w:r w:rsidR="008A5968">
          <w:rPr>
            <w:noProof/>
            <w:webHidden/>
          </w:rPr>
          <w:fldChar w:fldCharType="begin"/>
        </w:r>
        <w:r w:rsidR="008A5968">
          <w:rPr>
            <w:noProof/>
            <w:webHidden/>
          </w:rPr>
          <w:instrText xml:space="preserve"> PAGEREF _Toc159931350 \h </w:instrText>
        </w:r>
        <w:r w:rsidR="008A5968">
          <w:rPr>
            <w:noProof/>
            <w:webHidden/>
          </w:rPr>
        </w:r>
        <w:r w:rsidR="008A5968">
          <w:rPr>
            <w:noProof/>
            <w:webHidden/>
          </w:rPr>
          <w:fldChar w:fldCharType="separate"/>
        </w:r>
        <w:r w:rsidR="008A5968">
          <w:rPr>
            <w:noProof/>
            <w:webHidden/>
          </w:rPr>
          <w:t>3</w:t>
        </w:r>
        <w:r w:rsidR="008A5968">
          <w:rPr>
            <w:noProof/>
            <w:webHidden/>
          </w:rPr>
          <w:fldChar w:fldCharType="end"/>
        </w:r>
      </w:hyperlink>
    </w:p>
    <w:p w14:paraId="1EABE3B0" w14:textId="6CC3349C" w:rsidR="008A5968" w:rsidRDefault="00000000">
      <w:pPr>
        <w:pStyle w:val="TOC3"/>
        <w:rPr>
          <w:rFonts w:asciiTheme="minorHAnsi" w:eastAsiaTheme="minorEastAsia" w:hAnsiTheme="minorHAnsi" w:cstheme="minorBidi"/>
          <w:noProof/>
          <w14:ligatures w14:val="standardContextual"/>
        </w:rPr>
      </w:pPr>
      <w:hyperlink w:anchor="_Toc159931351" w:history="1">
        <w:r w:rsidR="008A5968" w:rsidRPr="00DC7C77">
          <w:rPr>
            <w:rStyle w:val="af3"/>
            <w:rFonts w:ascii="阿里巴巴普惠体 3.0 55 Regular" w:eastAsia="阿里巴巴普惠体 3.0 55 Regular" w:hAnsi="阿里巴巴普惠体 3.0 55 Regular" w:cs="阿里巴巴普惠体 3.0 55 Regular"/>
            <w:noProof/>
            <w:lang w:val="en-GB"/>
          </w:rPr>
          <w:t>2.3.1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cloud backup and cloud disaster recovery of a variety of mainstream database</w:t>
        </w:r>
        <w:r w:rsidR="008A5968">
          <w:rPr>
            <w:noProof/>
            <w:webHidden/>
          </w:rPr>
          <w:tab/>
        </w:r>
        <w:r w:rsidR="008A5968">
          <w:rPr>
            <w:noProof/>
            <w:webHidden/>
          </w:rPr>
          <w:fldChar w:fldCharType="begin"/>
        </w:r>
        <w:r w:rsidR="008A5968">
          <w:rPr>
            <w:noProof/>
            <w:webHidden/>
          </w:rPr>
          <w:instrText xml:space="preserve"> PAGEREF _Toc159931351 \h </w:instrText>
        </w:r>
        <w:r w:rsidR="008A5968">
          <w:rPr>
            <w:noProof/>
            <w:webHidden/>
          </w:rPr>
        </w:r>
        <w:r w:rsidR="008A5968">
          <w:rPr>
            <w:noProof/>
            <w:webHidden/>
          </w:rPr>
          <w:fldChar w:fldCharType="separate"/>
        </w:r>
        <w:r w:rsidR="008A5968">
          <w:rPr>
            <w:noProof/>
            <w:webHidden/>
          </w:rPr>
          <w:t>3</w:t>
        </w:r>
        <w:r w:rsidR="008A5968">
          <w:rPr>
            <w:noProof/>
            <w:webHidden/>
          </w:rPr>
          <w:fldChar w:fldCharType="end"/>
        </w:r>
      </w:hyperlink>
    </w:p>
    <w:p w14:paraId="434A8970" w14:textId="739D3AB7" w:rsidR="008A5968" w:rsidRDefault="00000000">
      <w:pPr>
        <w:pStyle w:val="TOC3"/>
        <w:rPr>
          <w:rFonts w:asciiTheme="minorHAnsi" w:eastAsiaTheme="minorEastAsia" w:hAnsiTheme="minorHAnsi" w:cstheme="minorBidi"/>
          <w:noProof/>
          <w14:ligatures w14:val="standardContextual"/>
        </w:rPr>
      </w:pPr>
      <w:hyperlink w:anchor="_Toc159931352" w:history="1">
        <w:r w:rsidR="008A5968" w:rsidRPr="00DC7C77">
          <w:rPr>
            <w:rStyle w:val="af3"/>
            <w:rFonts w:ascii="阿里巴巴普惠体 3.0 55 Regular" w:eastAsia="阿里巴巴普惠体 3.0 55 Regular" w:hAnsi="阿里巴巴普惠体 3.0 55 Regular" w:cs="阿里巴巴普惠体 3.0 55 Regular"/>
            <w:noProof/>
            <w:lang w:val="en-GB"/>
          </w:rPr>
          <w:t>2.3.2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file synchronization</w:t>
        </w:r>
        <w:r w:rsidR="008A5968">
          <w:rPr>
            <w:noProof/>
            <w:webHidden/>
          </w:rPr>
          <w:tab/>
        </w:r>
        <w:r w:rsidR="008A5968">
          <w:rPr>
            <w:noProof/>
            <w:webHidden/>
          </w:rPr>
          <w:fldChar w:fldCharType="begin"/>
        </w:r>
        <w:r w:rsidR="008A5968">
          <w:rPr>
            <w:noProof/>
            <w:webHidden/>
          </w:rPr>
          <w:instrText xml:space="preserve"> PAGEREF _Toc159931352 \h </w:instrText>
        </w:r>
        <w:r w:rsidR="008A5968">
          <w:rPr>
            <w:noProof/>
            <w:webHidden/>
          </w:rPr>
        </w:r>
        <w:r w:rsidR="008A5968">
          <w:rPr>
            <w:noProof/>
            <w:webHidden/>
          </w:rPr>
          <w:fldChar w:fldCharType="separate"/>
        </w:r>
        <w:r w:rsidR="008A5968">
          <w:rPr>
            <w:noProof/>
            <w:webHidden/>
          </w:rPr>
          <w:t>3</w:t>
        </w:r>
        <w:r w:rsidR="008A5968">
          <w:rPr>
            <w:noProof/>
            <w:webHidden/>
          </w:rPr>
          <w:fldChar w:fldCharType="end"/>
        </w:r>
      </w:hyperlink>
    </w:p>
    <w:p w14:paraId="1D8777DD" w14:textId="661C6D5F" w:rsidR="008A5968" w:rsidRDefault="00000000">
      <w:pPr>
        <w:pStyle w:val="TOC3"/>
        <w:rPr>
          <w:rFonts w:asciiTheme="minorHAnsi" w:eastAsiaTheme="minorEastAsia" w:hAnsiTheme="minorHAnsi" w:cstheme="minorBidi"/>
          <w:noProof/>
          <w14:ligatures w14:val="standardContextual"/>
        </w:rPr>
      </w:pPr>
      <w:hyperlink w:anchor="_Toc159931353" w:history="1">
        <w:r w:rsidR="008A5968" w:rsidRPr="00DC7C77">
          <w:rPr>
            <w:rStyle w:val="af3"/>
            <w:rFonts w:ascii="阿里巴巴普惠体 3.0 55 Regular" w:eastAsia="阿里巴巴普惠体 3.0 55 Regular" w:hAnsi="阿里巴巴普惠体 3.0 55 Regular" w:cs="阿里巴巴普惠体 3.0 55 Regular"/>
            <w:noProof/>
            <w:lang w:val="en-GB"/>
          </w:rPr>
          <w:t>2.3.3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cloud backup and disaster recovery of operating system</w:t>
        </w:r>
        <w:r w:rsidR="008A5968">
          <w:rPr>
            <w:noProof/>
            <w:webHidden/>
          </w:rPr>
          <w:tab/>
        </w:r>
        <w:r w:rsidR="008A5968">
          <w:rPr>
            <w:noProof/>
            <w:webHidden/>
          </w:rPr>
          <w:fldChar w:fldCharType="begin"/>
        </w:r>
        <w:r w:rsidR="008A5968">
          <w:rPr>
            <w:noProof/>
            <w:webHidden/>
          </w:rPr>
          <w:instrText xml:space="preserve"> PAGEREF _Toc159931353 \h </w:instrText>
        </w:r>
        <w:r w:rsidR="008A5968">
          <w:rPr>
            <w:noProof/>
            <w:webHidden/>
          </w:rPr>
        </w:r>
        <w:r w:rsidR="008A5968">
          <w:rPr>
            <w:noProof/>
            <w:webHidden/>
          </w:rPr>
          <w:fldChar w:fldCharType="separate"/>
        </w:r>
        <w:r w:rsidR="008A5968">
          <w:rPr>
            <w:noProof/>
            <w:webHidden/>
          </w:rPr>
          <w:t>3</w:t>
        </w:r>
        <w:r w:rsidR="008A5968">
          <w:rPr>
            <w:noProof/>
            <w:webHidden/>
          </w:rPr>
          <w:fldChar w:fldCharType="end"/>
        </w:r>
      </w:hyperlink>
    </w:p>
    <w:p w14:paraId="710E1B85" w14:textId="42A38632" w:rsidR="008A5968" w:rsidRDefault="00000000">
      <w:pPr>
        <w:pStyle w:val="TOC3"/>
        <w:rPr>
          <w:rFonts w:asciiTheme="minorHAnsi" w:eastAsiaTheme="minorEastAsia" w:hAnsiTheme="minorHAnsi" w:cstheme="minorBidi"/>
          <w:noProof/>
          <w14:ligatures w14:val="standardContextual"/>
        </w:rPr>
      </w:pPr>
      <w:hyperlink w:anchor="_Toc159931354" w:history="1">
        <w:r w:rsidR="008A5968" w:rsidRPr="00DC7C77">
          <w:rPr>
            <w:rStyle w:val="af3"/>
            <w:rFonts w:ascii="阿里巴巴普惠体 3.0 55 Regular" w:eastAsia="阿里巴巴普惠体 3.0 55 Regular" w:hAnsi="阿里巴巴普惠体 3.0 55 Regular" w:cs="阿里巴巴普惠体 3.0 55 Regular"/>
            <w:noProof/>
            <w:lang w:val="en-GB"/>
          </w:rPr>
          <w:t>2.3.4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the backup and disaster recovery of data on the cloud</w:t>
        </w:r>
        <w:r w:rsidR="008A5968">
          <w:rPr>
            <w:noProof/>
            <w:webHidden/>
          </w:rPr>
          <w:tab/>
        </w:r>
        <w:r w:rsidR="008A5968">
          <w:rPr>
            <w:noProof/>
            <w:webHidden/>
          </w:rPr>
          <w:fldChar w:fldCharType="begin"/>
        </w:r>
        <w:r w:rsidR="008A5968">
          <w:rPr>
            <w:noProof/>
            <w:webHidden/>
          </w:rPr>
          <w:instrText xml:space="preserve"> PAGEREF _Toc159931354 \h </w:instrText>
        </w:r>
        <w:r w:rsidR="008A5968">
          <w:rPr>
            <w:noProof/>
            <w:webHidden/>
          </w:rPr>
        </w:r>
        <w:r w:rsidR="008A5968">
          <w:rPr>
            <w:noProof/>
            <w:webHidden/>
          </w:rPr>
          <w:fldChar w:fldCharType="separate"/>
        </w:r>
        <w:r w:rsidR="008A5968">
          <w:rPr>
            <w:noProof/>
            <w:webHidden/>
          </w:rPr>
          <w:t>4</w:t>
        </w:r>
        <w:r w:rsidR="008A5968">
          <w:rPr>
            <w:noProof/>
            <w:webHidden/>
          </w:rPr>
          <w:fldChar w:fldCharType="end"/>
        </w:r>
      </w:hyperlink>
    </w:p>
    <w:p w14:paraId="4542AD09" w14:textId="4FB13D37" w:rsidR="008A5968" w:rsidRDefault="00000000">
      <w:pPr>
        <w:pStyle w:val="TOC3"/>
        <w:rPr>
          <w:rFonts w:asciiTheme="minorHAnsi" w:eastAsiaTheme="minorEastAsia" w:hAnsiTheme="minorHAnsi" w:cstheme="minorBidi"/>
          <w:noProof/>
          <w14:ligatures w14:val="standardContextual"/>
        </w:rPr>
      </w:pPr>
      <w:hyperlink w:anchor="_Toc159931355" w:history="1">
        <w:r w:rsidR="008A5968" w:rsidRPr="00DC7C77">
          <w:rPr>
            <w:rStyle w:val="af3"/>
            <w:rFonts w:ascii="阿里巴巴普惠体 3.0 55 Regular" w:eastAsia="阿里巴巴普惠体 3.0 55 Regular" w:hAnsi="阿里巴巴普惠体 3.0 55 Regular" w:cs="阿里巴巴普惠体 3.0 55 Regular"/>
            <w:noProof/>
            <w:lang w:val="en-GB"/>
          </w:rPr>
          <w:t>2.3.5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cluster object backup</w:t>
        </w:r>
        <w:r w:rsidR="008A5968">
          <w:rPr>
            <w:noProof/>
            <w:webHidden/>
          </w:rPr>
          <w:tab/>
        </w:r>
        <w:r w:rsidR="008A5968">
          <w:rPr>
            <w:noProof/>
            <w:webHidden/>
          </w:rPr>
          <w:fldChar w:fldCharType="begin"/>
        </w:r>
        <w:r w:rsidR="008A5968">
          <w:rPr>
            <w:noProof/>
            <w:webHidden/>
          </w:rPr>
          <w:instrText xml:space="preserve"> PAGEREF _Toc159931355 \h </w:instrText>
        </w:r>
        <w:r w:rsidR="008A5968">
          <w:rPr>
            <w:noProof/>
            <w:webHidden/>
          </w:rPr>
        </w:r>
        <w:r w:rsidR="008A5968">
          <w:rPr>
            <w:noProof/>
            <w:webHidden/>
          </w:rPr>
          <w:fldChar w:fldCharType="separate"/>
        </w:r>
        <w:r w:rsidR="008A5968">
          <w:rPr>
            <w:noProof/>
            <w:webHidden/>
          </w:rPr>
          <w:t>4</w:t>
        </w:r>
        <w:r w:rsidR="008A5968">
          <w:rPr>
            <w:noProof/>
            <w:webHidden/>
          </w:rPr>
          <w:fldChar w:fldCharType="end"/>
        </w:r>
      </w:hyperlink>
    </w:p>
    <w:p w14:paraId="29F50584" w14:textId="31858769" w:rsidR="008A5968" w:rsidRDefault="00000000">
      <w:pPr>
        <w:pStyle w:val="TOC3"/>
        <w:rPr>
          <w:rFonts w:asciiTheme="minorHAnsi" w:eastAsiaTheme="minorEastAsia" w:hAnsiTheme="minorHAnsi" w:cstheme="minorBidi"/>
          <w:noProof/>
          <w14:ligatures w14:val="standardContextual"/>
        </w:rPr>
      </w:pPr>
      <w:hyperlink w:anchor="_Toc159931356" w:history="1">
        <w:r w:rsidR="008A5968" w:rsidRPr="00DC7C77">
          <w:rPr>
            <w:rStyle w:val="af3"/>
            <w:rFonts w:ascii="阿里巴巴普惠体 3.0 55 Regular" w:eastAsia="阿里巴巴普惠体 3.0 55 Regular" w:hAnsi="阿里巴巴普惠体 3.0 55 Regular" w:cs="阿里巴巴普惠体 3.0 55 Regular"/>
            <w:noProof/>
            <w:lang w:val="en-GB"/>
          </w:rPr>
          <w:t>2.3.6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privacy protection</w:t>
        </w:r>
        <w:r w:rsidR="008A5968">
          <w:rPr>
            <w:noProof/>
            <w:webHidden/>
          </w:rPr>
          <w:tab/>
        </w:r>
        <w:r w:rsidR="008A5968">
          <w:rPr>
            <w:noProof/>
            <w:webHidden/>
          </w:rPr>
          <w:fldChar w:fldCharType="begin"/>
        </w:r>
        <w:r w:rsidR="008A5968">
          <w:rPr>
            <w:noProof/>
            <w:webHidden/>
          </w:rPr>
          <w:instrText xml:space="preserve"> PAGEREF _Toc159931356 \h </w:instrText>
        </w:r>
        <w:r w:rsidR="008A5968">
          <w:rPr>
            <w:noProof/>
            <w:webHidden/>
          </w:rPr>
        </w:r>
        <w:r w:rsidR="008A5968">
          <w:rPr>
            <w:noProof/>
            <w:webHidden/>
          </w:rPr>
          <w:fldChar w:fldCharType="separate"/>
        </w:r>
        <w:r w:rsidR="008A5968">
          <w:rPr>
            <w:noProof/>
            <w:webHidden/>
          </w:rPr>
          <w:t>5</w:t>
        </w:r>
        <w:r w:rsidR="008A5968">
          <w:rPr>
            <w:noProof/>
            <w:webHidden/>
          </w:rPr>
          <w:fldChar w:fldCharType="end"/>
        </w:r>
      </w:hyperlink>
    </w:p>
    <w:p w14:paraId="37E16B3A" w14:textId="20BF2028" w:rsidR="008A5968" w:rsidRDefault="00000000">
      <w:pPr>
        <w:pStyle w:val="TOC3"/>
        <w:rPr>
          <w:rFonts w:asciiTheme="minorHAnsi" w:eastAsiaTheme="minorEastAsia" w:hAnsiTheme="minorHAnsi" w:cstheme="minorBidi"/>
          <w:noProof/>
          <w14:ligatures w14:val="standardContextual"/>
        </w:rPr>
      </w:pPr>
      <w:hyperlink w:anchor="_Toc159931357" w:history="1">
        <w:r w:rsidR="008A5968" w:rsidRPr="00DC7C77">
          <w:rPr>
            <w:rStyle w:val="af3"/>
            <w:rFonts w:ascii="阿里巴巴普惠体 3.0 55 Regular" w:eastAsia="阿里巴巴普惠体 3.0 55 Regular" w:hAnsi="阿里巴巴普惠体 3.0 55 Regular" w:cs="阿里巴巴普惠体 3.0 55 Regular"/>
            <w:noProof/>
            <w:lang w:val="en-GB"/>
          </w:rPr>
          <w:t>2.3.7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 application-level cloud disaster recovery function</w:t>
        </w:r>
        <w:r w:rsidR="008A5968">
          <w:rPr>
            <w:noProof/>
            <w:webHidden/>
          </w:rPr>
          <w:tab/>
        </w:r>
        <w:r w:rsidR="008A5968">
          <w:rPr>
            <w:noProof/>
            <w:webHidden/>
          </w:rPr>
          <w:fldChar w:fldCharType="begin"/>
        </w:r>
        <w:r w:rsidR="008A5968">
          <w:rPr>
            <w:noProof/>
            <w:webHidden/>
          </w:rPr>
          <w:instrText xml:space="preserve"> PAGEREF _Toc159931357 \h </w:instrText>
        </w:r>
        <w:r w:rsidR="008A5968">
          <w:rPr>
            <w:noProof/>
            <w:webHidden/>
          </w:rPr>
        </w:r>
        <w:r w:rsidR="008A5968">
          <w:rPr>
            <w:noProof/>
            <w:webHidden/>
          </w:rPr>
          <w:fldChar w:fldCharType="separate"/>
        </w:r>
        <w:r w:rsidR="008A5968">
          <w:rPr>
            <w:noProof/>
            <w:webHidden/>
          </w:rPr>
          <w:t>5</w:t>
        </w:r>
        <w:r w:rsidR="008A5968">
          <w:rPr>
            <w:noProof/>
            <w:webHidden/>
          </w:rPr>
          <w:fldChar w:fldCharType="end"/>
        </w:r>
      </w:hyperlink>
    </w:p>
    <w:p w14:paraId="5DDB547A" w14:textId="0EDD2DE4" w:rsidR="008A5968" w:rsidRDefault="00000000">
      <w:pPr>
        <w:pStyle w:val="TOC3"/>
        <w:rPr>
          <w:rFonts w:asciiTheme="minorHAnsi" w:eastAsiaTheme="minorEastAsia" w:hAnsiTheme="minorHAnsi" w:cstheme="minorBidi"/>
          <w:noProof/>
          <w14:ligatures w14:val="standardContextual"/>
        </w:rPr>
      </w:pPr>
      <w:hyperlink w:anchor="_Toc159931358" w:history="1">
        <w:r w:rsidR="008A5968" w:rsidRPr="00DC7C77">
          <w:rPr>
            <w:rStyle w:val="af3"/>
            <w:rFonts w:ascii="阿里巴巴普惠体 3.0 55 Regular" w:eastAsia="阿里巴巴普惠体 3.0 55 Regular" w:hAnsi="阿里巴巴普惠体 3.0 55 Regular" w:cs="阿里巴巴普惠体 3.0 55 Regular"/>
            <w:noProof/>
            <w:lang w:val="en-GB"/>
          </w:rPr>
          <w:t>2.3.8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Others</w:t>
        </w:r>
        <w:r w:rsidR="008A5968">
          <w:rPr>
            <w:noProof/>
            <w:webHidden/>
          </w:rPr>
          <w:tab/>
        </w:r>
        <w:r w:rsidR="008A5968">
          <w:rPr>
            <w:noProof/>
            <w:webHidden/>
          </w:rPr>
          <w:fldChar w:fldCharType="begin"/>
        </w:r>
        <w:r w:rsidR="008A5968">
          <w:rPr>
            <w:noProof/>
            <w:webHidden/>
          </w:rPr>
          <w:instrText xml:space="preserve"> PAGEREF _Toc159931358 \h </w:instrText>
        </w:r>
        <w:r w:rsidR="008A5968">
          <w:rPr>
            <w:noProof/>
            <w:webHidden/>
          </w:rPr>
        </w:r>
        <w:r w:rsidR="008A5968">
          <w:rPr>
            <w:noProof/>
            <w:webHidden/>
          </w:rPr>
          <w:fldChar w:fldCharType="separate"/>
        </w:r>
        <w:r w:rsidR="008A5968">
          <w:rPr>
            <w:noProof/>
            <w:webHidden/>
          </w:rPr>
          <w:t>5</w:t>
        </w:r>
        <w:r w:rsidR="008A5968">
          <w:rPr>
            <w:noProof/>
            <w:webHidden/>
          </w:rPr>
          <w:fldChar w:fldCharType="end"/>
        </w:r>
      </w:hyperlink>
    </w:p>
    <w:p w14:paraId="4244C64E" w14:textId="6F837B44"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359" w:history="1">
        <w:r w:rsidR="008A5968" w:rsidRPr="00DC7C77">
          <w:rPr>
            <w:rStyle w:val="af3"/>
            <w:rFonts w:ascii="阿里巴巴普惠体 3.0 55 Regular" w:eastAsia="阿里巴巴普惠体 3.0 55 Regular" w:hAnsi="阿里巴巴普惠体 3.0 55 Regular" w:cs="阿里巴巴普惠体 3.0 55 Regular"/>
            <w:noProof/>
          </w:rPr>
          <w:t>Chapter 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Getting Started</w:t>
        </w:r>
        <w:r w:rsidR="008A5968">
          <w:rPr>
            <w:noProof/>
            <w:webHidden/>
          </w:rPr>
          <w:tab/>
        </w:r>
        <w:r w:rsidR="008A5968">
          <w:rPr>
            <w:noProof/>
            <w:webHidden/>
          </w:rPr>
          <w:fldChar w:fldCharType="begin"/>
        </w:r>
        <w:r w:rsidR="008A5968">
          <w:rPr>
            <w:noProof/>
            <w:webHidden/>
          </w:rPr>
          <w:instrText xml:space="preserve"> PAGEREF _Toc159931359 \h </w:instrText>
        </w:r>
        <w:r w:rsidR="008A5968">
          <w:rPr>
            <w:noProof/>
            <w:webHidden/>
          </w:rPr>
        </w:r>
        <w:r w:rsidR="008A5968">
          <w:rPr>
            <w:noProof/>
            <w:webHidden/>
          </w:rPr>
          <w:fldChar w:fldCharType="separate"/>
        </w:r>
        <w:r w:rsidR="008A5968">
          <w:rPr>
            <w:noProof/>
            <w:webHidden/>
          </w:rPr>
          <w:t>6</w:t>
        </w:r>
        <w:r w:rsidR="008A5968">
          <w:rPr>
            <w:noProof/>
            <w:webHidden/>
          </w:rPr>
          <w:fldChar w:fldCharType="end"/>
        </w:r>
      </w:hyperlink>
    </w:p>
    <w:p w14:paraId="63786D15" w14:textId="74CB7D53" w:rsidR="008A5968" w:rsidRDefault="00000000">
      <w:pPr>
        <w:pStyle w:val="TOC2"/>
        <w:rPr>
          <w:rFonts w:asciiTheme="minorHAnsi" w:eastAsiaTheme="minorEastAsia" w:hAnsiTheme="minorHAnsi" w:cstheme="minorBidi"/>
          <w:noProof/>
          <w14:ligatures w14:val="standardContextual"/>
        </w:rPr>
      </w:pPr>
      <w:hyperlink w:anchor="_Toc159931360" w:history="1">
        <w:r w:rsidR="008A5968" w:rsidRPr="00DC7C77">
          <w:rPr>
            <w:rStyle w:val="af3"/>
            <w:rFonts w:ascii="阿里巴巴普惠体 3.0 55 Regular" w:eastAsia="阿里巴巴普惠体 3.0 55 Regular" w:hAnsi="阿里巴巴普惠体 3.0 55 Regular" w:cs="阿里巴巴普惠体 3.0 55 Regular"/>
            <w:noProof/>
          </w:rPr>
          <w:t>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The user logs into the system</w:t>
        </w:r>
        <w:r w:rsidR="008A5968">
          <w:rPr>
            <w:noProof/>
            <w:webHidden/>
          </w:rPr>
          <w:tab/>
        </w:r>
        <w:r w:rsidR="008A5968">
          <w:rPr>
            <w:noProof/>
            <w:webHidden/>
          </w:rPr>
          <w:fldChar w:fldCharType="begin"/>
        </w:r>
        <w:r w:rsidR="008A5968">
          <w:rPr>
            <w:noProof/>
            <w:webHidden/>
          </w:rPr>
          <w:instrText xml:space="preserve"> PAGEREF _Toc159931360 \h </w:instrText>
        </w:r>
        <w:r w:rsidR="008A5968">
          <w:rPr>
            <w:noProof/>
            <w:webHidden/>
          </w:rPr>
        </w:r>
        <w:r w:rsidR="008A5968">
          <w:rPr>
            <w:noProof/>
            <w:webHidden/>
          </w:rPr>
          <w:fldChar w:fldCharType="separate"/>
        </w:r>
        <w:r w:rsidR="008A5968">
          <w:rPr>
            <w:noProof/>
            <w:webHidden/>
          </w:rPr>
          <w:t>6</w:t>
        </w:r>
        <w:r w:rsidR="008A5968">
          <w:rPr>
            <w:noProof/>
            <w:webHidden/>
          </w:rPr>
          <w:fldChar w:fldCharType="end"/>
        </w:r>
      </w:hyperlink>
    </w:p>
    <w:p w14:paraId="1DFDBB2A" w14:textId="236CA857" w:rsidR="008A5968" w:rsidRDefault="00000000">
      <w:pPr>
        <w:pStyle w:val="TOC2"/>
        <w:rPr>
          <w:rFonts w:asciiTheme="minorHAnsi" w:eastAsiaTheme="minorEastAsia" w:hAnsiTheme="minorHAnsi" w:cstheme="minorBidi"/>
          <w:noProof/>
          <w14:ligatures w14:val="standardContextual"/>
        </w:rPr>
      </w:pPr>
      <w:hyperlink w:anchor="_Toc159931361" w:history="1">
        <w:r w:rsidR="008A5968" w:rsidRPr="00DC7C77">
          <w:rPr>
            <w:rStyle w:val="af3"/>
            <w:rFonts w:ascii="阿里巴巴普惠体 3.0 55 Regular" w:eastAsia="阿里巴巴普惠体 3.0 55 Regular" w:hAnsi="阿里巴巴普惠体 3.0 55 Regular" w:cs="阿里巴巴普惠体 3.0 55 Regular"/>
            <w:noProof/>
          </w:rPr>
          <w:t>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Overview of system layout</w:t>
        </w:r>
        <w:r w:rsidR="008A5968">
          <w:rPr>
            <w:noProof/>
            <w:webHidden/>
          </w:rPr>
          <w:tab/>
        </w:r>
        <w:r w:rsidR="008A5968">
          <w:rPr>
            <w:noProof/>
            <w:webHidden/>
          </w:rPr>
          <w:fldChar w:fldCharType="begin"/>
        </w:r>
        <w:r w:rsidR="008A5968">
          <w:rPr>
            <w:noProof/>
            <w:webHidden/>
          </w:rPr>
          <w:instrText xml:space="preserve"> PAGEREF _Toc159931361 \h </w:instrText>
        </w:r>
        <w:r w:rsidR="008A5968">
          <w:rPr>
            <w:noProof/>
            <w:webHidden/>
          </w:rPr>
        </w:r>
        <w:r w:rsidR="008A5968">
          <w:rPr>
            <w:noProof/>
            <w:webHidden/>
          </w:rPr>
          <w:fldChar w:fldCharType="separate"/>
        </w:r>
        <w:r w:rsidR="008A5968">
          <w:rPr>
            <w:noProof/>
            <w:webHidden/>
          </w:rPr>
          <w:t>7</w:t>
        </w:r>
        <w:r w:rsidR="008A5968">
          <w:rPr>
            <w:noProof/>
            <w:webHidden/>
          </w:rPr>
          <w:fldChar w:fldCharType="end"/>
        </w:r>
      </w:hyperlink>
    </w:p>
    <w:p w14:paraId="2A01E964" w14:textId="2AE50321" w:rsidR="008A5968" w:rsidRDefault="00000000">
      <w:pPr>
        <w:pStyle w:val="TOC2"/>
        <w:rPr>
          <w:rFonts w:asciiTheme="minorHAnsi" w:eastAsiaTheme="minorEastAsia" w:hAnsiTheme="minorHAnsi" w:cstheme="minorBidi"/>
          <w:noProof/>
          <w14:ligatures w14:val="standardContextual"/>
        </w:rPr>
      </w:pPr>
      <w:hyperlink w:anchor="_Toc159931362" w:history="1">
        <w:r w:rsidR="008A5968" w:rsidRPr="00DC7C77">
          <w:rPr>
            <w:rStyle w:val="af3"/>
            <w:rFonts w:ascii="阿里巴巴普惠体 3.0 55 Regular" w:eastAsia="阿里巴巴普惠体 3.0 55 Regular" w:hAnsi="阿里巴巴普惠体 3.0 55 Regular" w:cs="阿里巴巴普惠体 3.0 55 Regular"/>
            <w:noProof/>
          </w:rPr>
          <w:t>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Introduction to console page</w:t>
        </w:r>
        <w:r w:rsidR="008A5968">
          <w:rPr>
            <w:noProof/>
            <w:webHidden/>
          </w:rPr>
          <w:tab/>
        </w:r>
        <w:r w:rsidR="008A5968">
          <w:rPr>
            <w:noProof/>
            <w:webHidden/>
          </w:rPr>
          <w:fldChar w:fldCharType="begin"/>
        </w:r>
        <w:r w:rsidR="008A5968">
          <w:rPr>
            <w:noProof/>
            <w:webHidden/>
          </w:rPr>
          <w:instrText xml:space="preserve"> PAGEREF _Toc159931362 \h </w:instrText>
        </w:r>
        <w:r w:rsidR="008A5968">
          <w:rPr>
            <w:noProof/>
            <w:webHidden/>
          </w:rPr>
        </w:r>
        <w:r w:rsidR="008A5968">
          <w:rPr>
            <w:noProof/>
            <w:webHidden/>
          </w:rPr>
          <w:fldChar w:fldCharType="separate"/>
        </w:r>
        <w:r w:rsidR="008A5968">
          <w:rPr>
            <w:noProof/>
            <w:webHidden/>
          </w:rPr>
          <w:t>8</w:t>
        </w:r>
        <w:r w:rsidR="008A5968">
          <w:rPr>
            <w:noProof/>
            <w:webHidden/>
          </w:rPr>
          <w:fldChar w:fldCharType="end"/>
        </w:r>
      </w:hyperlink>
    </w:p>
    <w:p w14:paraId="26635E79" w14:textId="4D6E0304" w:rsidR="008A5968" w:rsidRDefault="00000000">
      <w:pPr>
        <w:pStyle w:val="TOC2"/>
        <w:rPr>
          <w:rFonts w:asciiTheme="minorHAnsi" w:eastAsiaTheme="minorEastAsia" w:hAnsiTheme="minorHAnsi" w:cstheme="minorBidi"/>
          <w:noProof/>
          <w14:ligatures w14:val="standardContextual"/>
        </w:rPr>
      </w:pPr>
      <w:hyperlink w:anchor="_Toc159931363" w:history="1">
        <w:r w:rsidR="008A5968" w:rsidRPr="00DC7C77">
          <w:rPr>
            <w:rStyle w:val="af3"/>
            <w:rFonts w:ascii="阿里巴巴普惠体 3.0 55 Regular" w:eastAsia="阿里巴巴普惠体 3.0 55 Regular" w:hAnsi="阿里巴巴普惠体 3.0 55 Regular" w:cs="阿里巴巴普惠体 3.0 55 Regular"/>
            <w:noProof/>
          </w:rPr>
          <w:t>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Access history</w:t>
        </w:r>
        <w:r w:rsidR="008A5968">
          <w:rPr>
            <w:noProof/>
            <w:webHidden/>
          </w:rPr>
          <w:tab/>
        </w:r>
        <w:r w:rsidR="008A5968">
          <w:rPr>
            <w:noProof/>
            <w:webHidden/>
          </w:rPr>
          <w:fldChar w:fldCharType="begin"/>
        </w:r>
        <w:r w:rsidR="008A5968">
          <w:rPr>
            <w:noProof/>
            <w:webHidden/>
          </w:rPr>
          <w:instrText xml:space="preserve"> PAGEREF _Toc159931363 \h </w:instrText>
        </w:r>
        <w:r w:rsidR="008A5968">
          <w:rPr>
            <w:noProof/>
            <w:webHidden/>
          </w:rPr>
        </w:r>
        <w:r w:rsidR="008A5968">
          <w:rPr>
            <w:noProof/>
            <w:webHidden/>
          </w:rPr>
          <w:fldChar w:fldCharType="separate"/>
        </w:r>
        <w:r w:rsidR="008A5968">
          <w:rPr>
            <w:noProof/>
            <w:webHidden/>
          </w:rPr>
          <w:t>9</w:t>
        </w:r>
        <w:r w:rsidR="008A5968">
          <w:rPr>
            <w:noProof/>
            <w:webHidden/>
          </w:rPr>
          <w:fldChar w:fldCharType="end"/>
        </w:r>
      </w:hyperlink>
    </w:p>
    <w:p w14:paraId="4D2C03D3" w14:textId="0569C43C" w:rsidR="008A5968" w:rsidRDefault="00000000">
      <w:pPr>
        <w:pStyle w:val="TOC2"/>
        <w:rPr>
          <w:rFonts w:asciiTheme="minorHAnsi" w:eastAsiaTheme="minorEastAsia" w:hAnsiTheme="minorHAnsi" w:cstheme="minorBidi"/>
          <w:noProof/>
          <w14:ligatures w14:val="standardContextual"/>
        </w:rPr>
      </w:pPr>
      <w:hyperlink w:anchor="_Toc159931364" w:history="1">
        <w:r w:rsidR="008A5968" w:rsidRPr="00DC7C77">
          <w:rPr>
            <w:rStyle w:val="af3"/>
            <w:rFonts w:ascii="阿里巴巴普惠体 3.0 55 Regular" w:eastAsia="阿里巴巴普惠体 3.0 55 Regular" w:hAnsi="阿里巴巴普惠体 3.0 55 Regular" w:cs="阿里巴巴普惠体 3.0 55 Regular"/>
            <w:noProof/>
          </w:rPr>
          <w:t>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Overview of Backup Methods</w:t>
        </w:r>
        <w:r w:rsidR="008A5968">
          <w:rPr>
            <w:noProof/>
            <w:webHidden/>
          </w:rPr>
          <w:tab/>
        </w:r>
        <w:r w:rsidR="008A5968">
          <w:rPr>
            <w:noProof/>
            <w:webHidden/>
          </w:rPr>
          <w:fldChar w:fldCharType="begin"/>
        </w:r>
        <w:r w:rsidR="008A5968">
          <w:rPr>
            <w:noProof/>
            <w:webHidden/>
          </w:rPr>
          <w:instrText xml:space="preserve"> PAGEREF _Toc159931364 \h </w:instrText>
        </w:r>
        <w:r w:rsidR="008A5968">
          <w:rPr>
            <w:noProof/>
            <w:webHidden/>
          </w:rPr>
        </w:r>
        <w:r w:rsidR="008A5968">
          <w:rPr>
            <w:noProof/>
            <w:webHidden/>
          </w:rPr>
          <w:fldChar w:fldCharType="separate"/>
        </w:r>
        <w:r w:rsidR="008A5968">
          <w:rPr>
            <w:noProof/>
            <w:webHidden/>
          </w:rPr>
          <w:t>10</w:t>
        </w:r>
        <w:r w:rsidR="008A5968">
          <w:rPr>
            <w:noProof/>
            <w:webHidden/>
          </w:rPr>
          <w:fldChar w:fldCharType="end"/>
        </w:r>
      </w:hyperlink>
    </w:p>
    <w:p w14:paraId="2C9B9483" w14:textId="41CB7324" w:rsidR="008A5968" w:rsidRDefault="00000000">
      <w:pPr>
        <w:pStyle w:val="TOC2"/>
        <w:rPr>
          <w:rFonts w:asciiTheme="minorHAnsi" w:eastAsiaTheme="minorEastAsia" w:hAnsiTheme="minorHAnsi" w:cstheme="minorBidi"/>
          <w:noProof/>
          <w14:ligatures w14:val="standardContextual"/>
        </w:rPr>
      </w:pPr>
      <w:hyperlink w:anchor="_Toc159931365" w:history="1">
        <w:r w:rsidR="008A5968" w:rsidRPr="00DC7C77">
          <w:rPr>
            <w:rStyle w:val="af3"/>
            <w:rFonts w:ascii="阿里巴巴普惠体 3.0 55 Regular" w:eastAsia="阿里巴巴普惠体 3.0 55 Regular" w:hAnsi="阿里巴巴普惠体 3.0 55 Regular" w:cs="阿里巴巴普惠体 3.0 55 Regular"/>
            <w:noProof/>
          </w:rPr>
          <w:t>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Introduction of operation process</w:t>
        </w:r>
        <w:r w:rsidR="008A5968">
          <w:rPr>
            <w:noProof/>
            <w:webHidden/>
          </w:rPr>
          <w:tab/>
        </w:r>
        <w:r w:rsidR="008A5968">
          <w:rPr>
            <w:noProof/>
            <w:webHidden/>
          </w:rPr>
          <w:fldChar w:fldCharType="begin"/>
        </w:r>
        <w:r w:rsidR="008A5968">
          <w:rPr>
            <w:noProof/>
            <w:webHidden/>
          </w:rPr>
          <w:instrText xml:space="preserve"> PAGEREF _Toc159931365 \h </w:instrText>
        </w:r>
        <w:r w:rsidR="008A5968">
          <w:rPr>
            <w:noProof/>
            <w:webHidden/>
          </w:rPr>
        </w:r>
        <w:r w:rsidR="008A5968">
          <w:rPr>
            <w:noProof/>
            <w:webHidden/>
          </w:rPr>
          <w:fldChar w:fldCharType="separate"/>
        </w:r>
        <w:r w:rsidR="008A5968">
          <w:rPr>
            <w:noProof/>
            <w:webHidden/>
          </w:rPr>
          <w:t>12</w:t>
        </w:r>
        <w:r w:rsidR="008A5968">
          <w:rPr>
            <w:noProof/>
            <w:webHidden/>
          </w:rPr>
          <w:fldChar w:fldCharType="end"/>
        </w:r>
      </w:hyperlink>
    </w:p>
    <w:p w14:paraId="679D3DC7" w14:textId="62A809D2"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366" w:history="1">
        <w:r w:rsidR="008A5968" w:rsidRPr="00DC7C77">
          <w:rPr>
            <w:rStyle w:val="af3"/>
            <w:rFonts w:ascii="阿里巴巴普惠体 3.0 55 Regular" w:eastAsia="阿里巴巴普惠体 3.0 55 Regular" w:hAnsi="阿里巴巴普惠体 3.0 55 Regular" w:cs="阿里巴巴普惠体 3.0 55 Regular"/>
            <w:noProof/>
          </w:rPr>
          <w:t>Chapter 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System management</w:t>
        </w:r>
        <w:r w:rsidR="008A5968">
          <w:rPr>
            <w:noProof/>
            <w:webHidden/>
          </w:rPr>
          <w:tab/>
        </w:r>
        <w:r w:rsidR="008A5968">
          <w:rPr>
            <w:noProof/>
            <w:webHidden/>
          </w:rPr>
          <w:fldChar w:fldCharType="begin"/>
        </w:r>
        <w:r w:rsidR="008A5968">
          <w:rPr>
            <w:noProof/>
            <w:webHidden/>
          </w:rPr>
          <w:instrText xml:space="preserve"> PAGEREF _Toc159931366 \h </w:instrText>
        </w:r>
        <w:r w:rsidR="008A5968">
          <w:rPr>
            <w:noProof/>
            <w:webHidden/>
          </w:rPr>
        </w:r>
        <w:r w:rsidR="008A5968">
          <w:rPr>
            <w:noProof/>
            <w:webHidden/>
          </w:rPr>
          <w:fldChar w:fldCharType="separate"/>
        </w:r>
        <w:r w:rsidR="008A5968">
          <w:rPr>
            <w:noProof/>
            <w:webHidden/>
          </w:rPr>
          <w:t>15</w:t>
        </w:r>
        <w:r w:rsidR="008A5968">
          <w:rPr>
            <w:noProof/>
            <w:webHidden/>
          </w:rPr>
          <w:fldChar w:fldCharType="end"/>
        </w:r>
      </w:hyperlink>
    </w:p>
    <w:p w14:paraId="1657F37B" w14:textId="19E3F7F1" w:rsidR="008A5968" w:rsidRDefault="00000000">
      <w:pPr>
        <w:pStyle w:val="TOC2"/>
        <w:rPr>
          <w:rFonts w:asciiTheme="minorHAnsi" w:eastAsiaTheme="minorEastAsia" w:hAnsiTheme="minorHAnsi" w:cstheme="minorBidi"/>
          <w:noProof/>
          <w14:ligatures w14:val="standardContextual"/>
        </w:rPr>
      </w:pPr>
      <w:hyperlink w:anchor="_Toc159931367" w:history="1">
        <w:r w:rsidR="008A5968" w:rsidRPr="00DC7C77">
          <w:rPr>
            <w:rStyle w:val="af3"/>
            <w:rFonts w:ascii="阿里巴巴普惠体 3.0 55 Regular" w:eastAsia="阿里巴巴普惠体 3.0 55 Regular" w:hAnsi="阿里巴巴普惠体 3.0 55 Regular" w:cs="阿里巴巴普惠体 3.0 55 Regular"/>
            <w:noProof/>
          </w:rPr>
          <w:t>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License application</w:t>
        </w:r>
        <w:r w:rsidR="008A5968">
          <w:rPr>
            <w:noProof/>
            <w:webHidden/>
          </w:rPr>
          <w:tab/>
        </w:r>
        <w:r w:rsidR="008A5968">
          <w:rPr>
            <w:noProof/>
            <w:webHidden/>
          </w:rPr>
          <w:fldChar w:fldCharType="begin"/>
        </w:r>
        <w:r w:rsidR="008A5968">
          <w:rPr>
            <w:noProof/>
            <w:webHidden/>
          </w:rPr>
          <w:instrText xml:space="preserve"> PAGEREF _Toc159931367 \h </w:instrText>
        </w:r>
        <w:r w:rsidR="008A5968">
          <w:rPr>
            <w:noProof/>
            <w:webHidden/>
          </w:rPr>
        </w:r>
        <w:r w:rsidR="008A5968">
          <w:rPr>
            <w:noProof/>
            <w:webHidden/>
          </w:rPr>
          <w:fldChar w:fldCharType="separate"/>
        </w:r>
        <w:r w:rsidR="008A5968">
          <w:rPr>
            <w:noProof/>
            <w:webHidden/>
          </w:rPr>
          <w:t>15</w:t>
        </w:r>
        <w:r w:rsidR="008A5968">
          <w:rPr>
            <w:noProof/>
            <w:webHidden/>
          </w:rPr>
          <w:fldChar w:fldCharType="end"/>
        </w:r>
      </w:hyperlink>
    </w:p>
    <w:p w14:paraId="472476A5" w14:textId="6A792E06" w:rsidR="008A5968" w:rsidRDefault="00000000">
      <w:pPr>
        <w:pStyle w:val="TOC2"/>
        <w:rPr>
          <w:rFonts w:asciiTheme="minorHAnsi" w:eastAsiaTheme="minorEastAsia" w:hAnsiTheme="minorHAnsi" w:cstheme="minorBidi"/>
          <w:noProof/>
          <w14:ligatures w14:val="standardContextual"/>
        </w:rPr>
      </w:pPr>
      <w:hyperlink w:anchor="_Toc159931368" w:history="1">
        <w:r w:rsidR="008A5968" w:rsidRPr="00DC7C77">
          <w:rPr>
            <w:rStyle w:val="af3"/>
            <w:rFonts w:ascii="阿里巴巴普惠体 3.0 55 Regular" w:eastAsia="阿里巴巴普惠体 3.0 55 Regular" w:hAnsi="阿里巴巴普惠体 3.0 55 Regular" w:cs="阿里巴巴普惠体 3.0 55 Regular"/>
            <w:noProof/>
          </w:rPr>
          <w:t>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View system authorization</w:t>
        </w:r>
        <w:r w:rsidR="008A5968">
          <w:rPr>
            <w:noProof/>
            <w:webHidden/>
          </w:rPr>
          <w:tab/>
        </w:r>
        <w:r w:rsidR="008A5968">
          <w:rPr>
            <w:noProof/>
            <w:webHidden/>
          </w:rPr>
          <w:fldChar w:fldCharType="begin"/>
        </w:r>
        <w:r w:rsidR="008A5968">
          <w:rPr>
            <w:noProof/>
            <w:webHidden/>
          </w:rPr>
          <w:instrText xml:space="preserve"> PAGEREF _Toc159931368 \h </w:instrText>
        </w:r>
        <w:r w:rsidR="008A5968">
          <w:rPr>
            <w:noProof/>
            <w:webHidden/>
          </w:rPr>
        </w:r>
        <w:r w:rsidR="008A5968">
          <w:rPr>
            <w:noProof/>
            <w:webHidden/>
          </w:rPr>
          <w:fldChar w:fldCharType="separate"/>
        </w:r>
        <w:r w:rsidR="008A5968">
          <w:rPr>
            <w:noProof/>
            <w:webHidden/>
          </w:rPr>
          <w:t>16</w:t>
        </w:r>
        <w:r w:rsidR="008A5968">
          <w:rPr>
            <w:noProof/>
            <w:webHidden/>
          </w:rPr>
          <w:fldChar w:fldCharType="end"/>
        </w:r>
      </w:hyperlink>
    </w:p>
    <w:p w14:paraId="5CE88449" w14:textId="1D5E2A0D" w:rsidR="008A5968" w:rsidRDefault="00000000">
      <w:pPr>
        <w:pStyle w:val="TOC2"/>
        <w:rPr>
          <w:rFonts w:asciiTheme="minorHAnsi" w:eastAsiaTheme="minorEastAsia" w:hAnsiTheme="minorHAnsi" w:cstheme="minorBidi"/>
          <w:noProof/>
          <w14:ligatures w14:val="standardContextual"/>
        </w:rPr>
      </w:pPr>
      <w:hyperlink w:anchor="_Toc159931369" w:history="1">
        <w:r w:rsidR="008A5968" w:rsidRPr="00DC7C77">
          <w:rPr>
            <w:rStyle w:val="af3"/>
            <w:rFonts w:ascii="阿里巴巴普惠体 3.0 55 Regular" w:eastAsia="阿里巴巴普惠体 3.0 55 Regular" w:hAnsi="阿里巴巴普惠体 3.0 55 Regular" w:cs="阿里巴巴普惠体 3.0 55 Regular"/>
            <w:noProof/>
          </w:rPr>
          <w:t>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Metadata management</w:t>
        </w:r>
        <w:r w:rsidR="008A5968">
          <w:rPr>
            <w:noProof/>
            <w:webHidden/>
          </w:rPr>
          <w:tab/>
        </w:r>
        <w:r w:rsidR="008A5968">
          <w:rPr>
            <w:noProof/>
            <w:webHidden/>
          </w:rPr>
          <w:fldChar w:fldCharType="begin"/>
        </w:r>
        <w:r w:rsidR="008A5968">
          <w:rPr>
            <w:noProof/>
            <w:webHidden/>
          </w:rPr>
          <w:instrText xml:space="preserve"> PAGEREF _Toc159931369 \h </w:instrText>
        </w:r>
        <w:r w:rsidR="008A5968">
          <w:rPr>
            <w:noProof/>
            <w:webHidden/>
          </w:rPr>
        </w:r>
        <w:r w:rsidR="008A5968">
          <w:rPr>
            <w:noProof/>
            <w:webHidden/>
          </w:rPr>
          <w:fldChar w:fldCharType="separate"/>
        </w:r>
        <w:r w:rsidR="008A5968">
          <w:rPr>
            <w:noProof/>
            <w:webHidden/>
          </w:rPr>
          <w:t>17</w:t>
        </w:r>
        <w:r w:rsidR="008A5968">
          <w:rPr>
            <w:noProof/>
            <w:webHidden/>
          </w:rPr>
          <w:fldChar w:fldCharType="end"/>
        </w:r>
      </w:hyperlink>
    </w:p>
    <w:p w14:paraId="5F27D762" w14:textId="06555A0B" w:rsidR="008A5968" w:rsidRDefault="00000000">
      <w:pPr>
        <w:pStyle w:val="TOC3"/>
        <w:rPr>
          <w:rFonts w:asciiTheme="minorHAnsi" w:eastAsiaTheme="minorEastAsia" w:hAnsiTheme="minorHAnsi" w:cstheme="minorBidi"/>
          <w:noProof/>
          <w14:ligatures w14:val="standardContextual"/>
        </w:rPr>
      </w:pPr>
      <w:hyperlink w:anchor="_Toc159931370" w:history="1">
        <w:r w:rsidR="008A5968" w:rsidRPr="00DC7C77">
          <w:rPr>
            <w:rStyle w:val="af3"/>
            <w:rFonts w:ascii="阿里巴巴普惠体 3.0 55 Regular" w:eastAsia="阿里巴巴普惠体 3.0 55 Regular" w:hAnsi="阿里巴巴普惠体 3.0 55 Regular" w:cs="阿里巴巴普惠体 3.0 55 Regular"/>
            <w:noProof/>
            <w:lang w:val="en-GB"/>
          </w:rPr>
          <w:t>4.3.1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Automatic backup</w:t>
        </w:r>
        <w:r w:rsidR="008A5968">
          <w:rPr>
            <w:noProof/>
            <w:webHidden/>
          </w:rPr>
          <w:tab/>
        </w:r>
        <w:r w:rsidR="008A5968">
          <w:rPr>
            <w:noProof/>
            <w:webHidden/>
          </w:rPr>
          <w:fldChar w:fldCharType="begin"/>
        </w:r>
        <w:r w:rsidR="008A5968">
          <w:rPr>
            <w:noProof/>
            <w:webHidden/>
          </w:rPr>
          <w:instrText xml:space="preserve"> PAGEREF _Toc159931370 \h </w:instrText>
        </w:r>
        <w:r w:rsidR="008A5968">
          <w:rPr>
            <w:noProof/>
            <w:webHidden/>
          </w:rPr>
        </w:r>
        <w:r w:rsidR="008A5968">
          <w:rPr>
            <w:noProof/>
            <w:webHidden/>
          </w:rPr>
          <w:fldChar w:fldCharType="separate"/>
        </w:r>
        <w:r w:rsidR="008A5968">
          <w:rPr>
            <w:noProof/>
            <w:webHidden/>
          </w:rPr>
          <w:t>18</w:t>
        </w:r>
        <w:r w:rsidR="008A5968">
          <w:rPr>
            <w:noProof/>
            <w:webHidden/>
          </w:rPr>
          <w:fldChar w:fldCharType="end"/>
        </w:r>
      </w:hyperlink>
    </w:p>
    <w:p w14:paraId="167EB5E7" w14:textId="7196BD75" w:rsidR="008A5968" w:rsidRDefault="00000000">
      <w:pPr>
        <w:pStyle w:val="TOC3"/>
        <w:rPr>
          <w:rFonts w:asciiTheme="minorHAnsi" w:eastAsiaTheme="minorEastAsia" w:hAnsiTheme="minorHAnsi" w:cstheme="minorBidi"/>
          <w:noProof/>
          <w14:ligatures w14:val="standardContextual"/>
        </w:rPr>
      </w:pPr>
      <w:hyperlink w:anchor="_Toc159931371" w:history="1">
        <w:r w:rsidR="008A5968" w:rsidRPr="00DC7C77">
          <w:rPr>
            <w:rStyle w:val="af3"/>
            <w:rFonts w:ascii="阿里巴巴普惠体 3.0 55 Regular" w:eastAsia="阿里巴巴普惠体 3.0 55 Regular" w:hAnsi="阿里巴巴普惠体 3.0 55 Regular" w:cs="阿里巴巴普惠体 3.0 55 Regular"/>
            <w:noProof/>
            <w:lang w:val="en-GB"/>
          </w:rPr>
          <w:t>4.3.2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Manual backup</w:t>
        </w:r>
        <w:r w:rsidR="008A5968">
          <w:rPr>
            <w:noProof/>
            <w:webHidden/>
          </w:rPr>
          <w:tab/>
        </w:r>
        <w:r w:rsidR="008A5968">
          <w:rPr>
            <w:noProof/>
            <w:webHidden/>
          </w:rPr>
          <w:fldChar w:fldCharType="begin"/>
        </w:r>
        <w:r w:rsidR="008A5968">
          <w:rPr>
            <w:noProof/>
            <w:webHidden/>
          </w:rPr>
          <w:instrText xml:space="preserve"> PAGEREF _Toc159931371 \h </w:instrText>
        </w:r>
        <w:r w:rsidR="008A5968">
          <w:rPr>
            <w:noProof/>
            <w:webHidden/>
          </w:rPr>
        </w:r>
        <w:r w:rsidR="008A5968">
          <w:rPr>
            <w:noProof/>
            <w:webHidden/>
          </w:rPr>
          <w:fldChar w:fldCharType="separate"/>
        </w:r>
        <w:r w:rsidR="008A5968">
          <w:rPr>
            <w:noProof/>
            <w:webHidden/>
          </w:rPr>
          <w:t>18</w:t>
        </w:r>
        <w:r w:rsidR="008A5968">
          <w:rPr>
            <w:noProof/>
            <w:webHidden/>
          </w:rPr>
          <w:fldChar w:fldCharType="end"/>
        </w:r>
      </w:hyperlink>
    </w:p>
    <w:p w14:paraId="16151698" w14:textId="7CD26FB0" w:rsidR="008A5968" w:rsidRDefault="00000000">
      <w:pPr>
        <w:pStyle w:val="TOC3"/>
        <w:rPr>
          <w:rFonts w:asciiTheme="minorHAnsi" w:eastAsiaTheme="minorEastAsia" w:hAnsiTheme="minorHAnsi" w:cstheme="minorBidi"/>
          <w:noProof/>
          <w14:ligatures w14:val="standardContextual"/>
        </w:rPr>
      </w:pPr>
      <w:hyperlink w:anchor="_Toc159931372" w:history="1">
        <w:r w:rsidR="008A5968" w:rsidRPr="00DC7C77">
          <w:rPr>
            <w:rStyle w:val="af3"/>
            <w:rFonts w:ascii="阿里巴巴普惠体 3.0 55 Regular" w:eastAsia="阿里巴巴普惠体 3.0 55 Regular" w:hAnsi="阿里巴巴普惠体 3.0 55 Regular" w:cs="阿里巴巴普惠体 3.0 55 Regular"/>
            <w:noProof/>
            <w:lang w:val="en-GB"/>
          </w:rPr>
          <w:t>4.3.3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Periodic backup</w:t>
        </w:r>
        <w:r w:rsidR="008A5968">
          <w:rPr>
            <w:noProof/>
            <w:webHidden/>
          </w:rPr>
          <w:tab/>
        </w:r>
        <w:r w:rsidR="008A5968">
          <w:rPr>
            <w:noProof/>
            <w:webHidden/>
          </w:rPr>
          <w:fldChar w:fldCharType="begin"/>
        </w:r>
        <w:r w:rsidR="008A5968">
          <w:rPr>
            <w:noProof/>
            <w:webHidden/>
          </w:rPr>
          <w:instrText xml:space="preserve"> PAGEREF _Toc159931372 \h </w:instrText>
        </w:r>
        <w:r w:rsidR="008A5968">
          <w:rPr>
            <w:noProof/>
            <w:webHidden/>
          </w:rPr>
        </w:r>
        <w:r w:rsidR="008A5968">
          <w:rPr>
            <w:noProof/>
            <w:webHidden/>
          </w:rPr>
          <w:fldChar w:fldCharType="separate"/>
        </w:r>
        <w:r w:rsidR="008A5968">
          <w:rPr>
            <w:noProof/>
            <w:webHidden/>
          </w:rPr>
          <w:t>18</w:t>
        </w:r>
        <w:r w:rsidR="008A5968">
          <w:rPr>
            <w:noProof/>
            <w:webHidden/>
          </w:rPr>
          <w:fldChar w:fldCharType="end"/>
        </w:r>
      </w:hyperlink>
    </w:p>
    <w:p w14:paraId="4210771F" w14:textId="4D51E932" w:rsidR="008A5968" w:rsidRDefault="00000000">
      <w:pPr>
        <w:pStyle w:val="TOC2"/>
        <w:rPr>
          <w:rFonts w:asciiTheme="minorHAnsi" w:eastAsiaTheme="minorEastAsia" w:hAnsiTheme="minorHAnsi" w:cstheme="minorBidi"/>
          <w:noProof/>
          <w14:ligatures w14:val="standardContextual"/>
        </w:rPr>
      </w:pPr>
      <w:hyperlink w:anchor="_Toc159931373" w:history="1">
        <w:r w:rsidR="008A5968" w:rsidRPr="00DC7C77">
          <w:rPr>
            <w:rStyle w:val="af3"/>
            <w:rFonts w:ascii="阿里巴巴普惠体 3.0 55 Regular" w:eastAsia="阿里巴巴普惠体 3.0 55 Regular" w:hAnsi="阿里巴巴普惠体 3.0 55 Regular" w:cs="阿里巴巴普惠体 3.0 55 Regular"/>
            <w:noProof/>
          </w:rPr>
          <w:t>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System settings</w:t>
        </w:r>
        <w:r w:rsidR="008A5968">
          <w:rPr>
            <w:noProof/>
            <w:webHidden/>
          </w:rPr>
          <w:tab/>
        </w:r>
        <w:r w:rsidR="008A5968">
          <w:rPr>
            <w:noProof/>
            <w:webHidden/>
          </w:rPr>
          <w:fldChar w:fldCharType="begin"/>
        </w:r>
        <w:r w:rsidR="008A5968">
          <w:rPr>
            <w:noProof/>
            <w:webHidden/>
          </w:rPr>
          <w:instrText xml:space="preserve"> PAGEREF _Toc159931373 \h </w:instrText>
        </w:r>
        <w:r w:rsidR="008A5968">
          <w:rPr>
            <w:noProof/>
            <w:webHidden/>
          </w:rPr>
        </w:r>
        <w:r w:rsidR="008A5968">
          <w:rPr>
            <w:noProof/>
            <w:webHidden/>
          </w:rPr>
          <w:fldChar w:fldCharType="separate"/>
        </w:r>
        <w:r w:rsidR="008A5968">
          <w:rPr>
            <w:noProof/>
            <w:webHidden/>
          </w:rPr>
          <w:t>20</w:t>
        </w:r>
        <w:r w:rsidR="008A5968">
          <w:rPr>
            <w:noProof/>
            <w:webHidden/>
          </w:rPr>
          <w:fldChar w:fldCharType="end"/>
        </w:r>
      </w:hyperlink>
    </w:p>
    <w:p w14:paraId="0CB6B90E" w14:textId="5F3EF457" w:rsidR="008A5968" w:rsidRDefault="00000000">
      <w:pPr>
        <w:pStyle w:val="TOC3"/>
        <w:rPr>
          <w:rFonts w:asciiTheme="minorHAnsi" w:eastAsiaTheme="minorEastAsia" w:hAnsiTheme="minorHAnsi" w:cstheme="minorBidi"/>
          <w:noProof/>
          <w14:ligatures w14:val="standardContextual"/>
        </w:rPr>
      </w:pPr>
      <w:hyperlink w:anchor="_Toc159931374" w:history="1">
        <w:r w:rsidR="008A5968" w:rsidRPr="00DC7C77">
          <w:rPr>
            <w:rStyle w:val="af3"/>
            <w:rFonts w:ascii="阿里巴巴普惠体 3.0 55 Regular" w:eastAsia="阿里巴巴普惠体 3.0 55 Regular" w:hAnsi="阿里巴巴普惠体 3.0 55 Regular" w:cs="阿里巴巴普惠体 3.0 55 Regular"/>
            <w:noProof/>
            <w:lang w:val="en-GB"/>
          </w:rPr>
          <w:t>4.4.1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Set parameter template</w:t>
        </w:r>
        <w:r w:rsidR="008A5968">
          <w:rPr>
            <w:noProof/>
            <w:webHidden/>
          </w:rPr>
          <w:tab/>
        </w:r>
        <w:r w:rsidR="008A5968">
          <w:rPr>
            <w:noProof/>
            <w:webHidden/>
          </w:rPr>
          <w:fldChar w:fldCharType="begin"/>
        </w:r>
        <w:r w:rsidR="008A5968">
          <w:rPr>
            <w:noProof/>
            <w:webHidden/>
          </w:rPr>
          <w:instrText xml:space="preserve"> PAGEREF _Toc159931374 \h </w:instrText>
        </w:r>
        <w:r w:rsidR="008A5968">
          <w:rPr>
            <w:noProof/>
            <w:webHidden/>
          </w:rPr>
        </w:r>
        <w:r w:rsidR="008A5968">
          <w:rPr>
            <w:noProof/>
            <w:webHidden/>
          </w:rPr>
          <w:fldChar w:fldCharType="separate"/>
        </w:r>
        <w:r w:rsidR="008A5968">
          <w:rPr>
            <w:noProof/>
            <w:webHidden/>
          </w:rPr>
          <w:t>20</w:t>
        </w:r>
        <w:r w:rsidR="008A5968">
          <w:rPr>
            <w:noProof/>
            <w:webHidden/>
          </w:rPr>
          <w:fldChar w:fldCharType="end"/>
        </w:r>
      </w:hyperlink>
    </w:p>
    <w:p w14:paraId="58E60AED" w14:textId="38C003AD" w:rsidR="008A5968" w:rsidRDefault="00000000">
      <w:pPr>
        <w:pStyle w:val="TOC3"/>
        <w:rPr>
          <w:rFonts w:asciiTheme="minorHAnsi" w:eastAsiaTheme="minorEastAsia" w:hAnsiTheme="minorHAnsi" w:cstheme="minorBidi"/>
          <w:noProof/>
          <w14:ligatures w14:val="standardContextual"/>
        </w:rPr>
      </w:pPr>
      <w:hyperlink w:anchor="_Toc159931375" w:history="1">
        <w:r w:rsidR="008A5968" w:rsidRPr="00DC7C77">
          <w:rPr>
            <w:rStyle w:val="af3"/>
            <w:rFonts w:ascii="阿里巴巴普惠体 3.0 55 Regular" w:eastAsia="阿里巴巴普惠体 3.0 55 Regular" w:hAnsi="阿里巴巴普惠体 3.0 55 Regular" w:cs="阿里巴巴普惠体 3.0 55 Regular"/>
            <w:noProof/>
            <w:lang w:val="en-GB"/>
          </w:rPr>
          <w:t>4.4.2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Set global parameters</w:t>
        </w:r>
        <w:r w:rsidR="008A5968">
          <w:rPr>
            <w:noProof/>
            <w:webHidden/>
          </w:rPr>
          <w:tab/>
        </w:r>
        <w:r w:rsidR="008A5968">
          <w:rPr>
            <w:noProof/>
            <w:webHidden/>
          </w:rPr>
          <w:fldChar w:fldCharType="begin"/>
        </w:r>
        <w:r w:rsidR="008A5968">
          <w:rPr>
            <w:noProof/>
            <w:webHidden/>
          </w:rPr>
          <w:instrText xml:space="preserve"> PAGEREF _Toc159931375 \h </w:instrText>
        </w:r>
        <w:r w:rsidR="008A5968">
          <w:rPr>
            <w:noProof/>
            <w:webHidden/>
          </w:rPr>
        </w:r>
        <w:r w:rsidR="008A5968">
          <w:rPr>
            <w:noProof/>
            <w:webHidden/>
          </w:rPr>
          <w:fldChar w:fldCharType="separate"/>
        </w:r>
        <w:r w:rsidR="008A5968">
          <w:rPr>
            <w:noProof/>
            <w:webHidden/>
          </w:rPr>
          <w:t>20</w:t>
        </w:r>
        <w:r w:rsidR="008A5968">
          <w:rPr>
            <w:noProof/>
            <w:webHidden/>
          </w:rPr>
          <w:fldChar w:fldCharType="end"/>
        </w:r>
      </w:hyperlink>
    </w:p>
    <w:p w14:paraId="0C3E12D2" w14:textId="3C14DC69" w:rsidR="008A5968" w:rsidRDefault="00000000">
      <w:pPr>
        <w:pStyle w:val="TOC3"/>
        <w:rPr>
          <w:rFonts w:asciiTheme="minorHAnsi" w:eastAsiaTheme="minorEastAsia" w:hAnsiTheme="minorHAnsi" w:cstheme="minorBidi"/>
          <w:noProof/>
          <w14:ligatures w14:val="standardContextual"/>
        </w:rPr>
      </w:pPr>
      <w:hyperlink w:anchor="_Toc159931376" w:history="1">
        <w:r w:rsidR="008A5968" w:rsidRPr="00DC7C77">
          <w:rPr>
            <w:rStyle w:val="af3"/>
            <w:rFonts w:ascii="阿里巴巴普惠体 3.0 55 Regular" w:eastAsia="阿里巴巴普惠体 3.0 55 Regular" w:hAnsi="阿里巴巴普惠体 3.0 55 Regular" w:cs="阿里巴巴普惠体 3.0 55 Regular"/>
            <w:noProof/>
            <w:lang w:val="en-GB"/>
          </w:rPr>
          <w:t>4.4.3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email alarm</w:t>
        </w:r>
        <w:r w:rsidR="008A5968">
          <w:rPr>
            <w:noProof/>
            <w:webHidden/>
          </w:rPr>
          <w:tab/>
        </w:r>
        <w:r w:rsidR="008A5968">
          <w:rPr>
            <w:noProof/>
            <w:webHidden/>
          </w:rPr>
          <w:fldChar w:fldCharType="begin"/>
        </w:r>
        <w:r w:rsidR="008A5968">
          <w:rPr>
            <w:noProof/>
            <w:webHidden/>
          </w:rPr>
          <w:instrText xml:space="preserve"> PAGEREF _Toc159931376 \h </w:instrText>
        </w:r>
        <w:r w:rsidR="008A5968">
          <w:rPr>
            <w:noProof/>
            <w:webHidden/>
          </w:rPr>
        </w:r>
        <w:r w:rsidR="008A5968">
          <w:rPr>
            <w:noProof/>
            <w:webHidden/>
          </w:rPr>
          <w:fldChar w:fldCharType="separate"/>
        </w:r>
        <w:r w:rsidR="008A5968">
          <w:rPr>
            <w:noProof/>
            <w:webHidden/>
          </w:rPr>
          <w:t>27</w:t>
        </w:r>
        <w:r w:rsidR="008A5968">
          <w:rPr>
            <w:noProof/>
            <w:webHidden/>
          </w:rPr>
          <w:fldChar w:fldCharType="end"/>
        </w:r>
      </w:hyperlink>
    </w:p>
    <w:p w14:paraId="4464CB45" w14:textId="29B6747E" w:rsidR="008A5968" w:rsidRDefault="00000000">
      <w:pPr>
        <w:pStyle w:val="TOC3"/>
        <w:rPr>
          <w:rFonts w:asciiTheme="minorHAnsi" w:eastAsiaTheme="minorEastAsia" w:hAnsiTheme="minorHAnsi" w:cstheme="minorBidi"/>
          <w:noProof/>
          <w14:ligatures w14:val="standardContextual"/>
        </w:rPr>
      </w:pPr>
      <w:hyperlink w:anchor="_Toc159931377" w:history="1">
        <w:r w:rsidR="008A5968" w:rsidRPr="00DC7C77">
          <w:rPr>
            <w:rStyle w:val="af3"/>
            <w:rFonts w:ascii="阿里巴巴普惠体 3.0 55 Regular" w:eastAsia="阿里巴巴普惠体 3.0 55 Regular" w:hAnsi="阿里巴巴普惠体 3.0 55 Regular" w:cs="阿里巴巴普惠体 3.0 55 Regular"/>
            <w:noProof/>
            <w:lang w:val="en-GB"/>
          </w:rPr>
          <w:t>4.4.4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SNMP protocol</w:t>
        </w:r>
        <w:r w:rsidR="008A5968">
          <w:rPr>
            <w:noProof/>
            <w:webHidden/>
          </w:rPr>
          <w:tab/>
        </w:r>
        <w:r w:rsidR="008A5968">
          <w:rPr>
            <w:noProof/>
            <w:webHidden/>
          </w:rPr>
          <w:fldChar w:fldCharType="begin"/>
        </w:r>
        <w:r w:rsidR="008A5968">
          <w:rPr>
            <w:noProof/>
            <w:webHidden/>
          </w:rPr>
          <w:instrText xml:space="preserve"> PAGEREF _Toc159931377 \h </w:instrText>
        </w:r>
        <w:r w:rsidR="008A5968">
          <w:rPr>
            <w:noProof/>
            <w:webHidden/>
          </w:rPr>
        </w:r>
        <w:r w:rsidR="008A5968">
          <w:rPr>
            <w:noProof/>
            <w:webHidden/>
          </w:rPr>
          <w:fldChar w:fldCharType="separate"/>
        </w:r>
        <w:r w:rsidR="008A5968">
          <w:rPr>
            <w:noProof/>
            <w:webHidden/>
          </w:rPr>
          <w:t>32</w:t>
        </w:r>
        <w:r w:rsidR="008A5968">
          <w:rPr>
            <w:noProof/>
            <w:webHidden/>
          </w:rPr>
          <w:fldChar w:fldCharType="end"/>
        </w:r>
      </w:hyperlink>
    </w:p>
    <w:p w14:paraId="69D6ECC2" w14:textId="339DC4BA" w:rsidR="008A5968" w:rsidRDefault="00000000">
      <w:pPr>
        <w:pStyle w:val="TOC3"/>
        <w:rPr>
          <w:rFonts w:asciiTheme="minorHAnsi" w:eastAsiaTheme="minorEastAsia" w:hAnsiTheme="minorHAnsi" w:cstheme="minorBidi"/>
          <w:noProof/>
          <w14:ligatures w14:val="standardContextual"/>
        </w:rPr>
      </w:pPr>
      <w:hyperlink w:anchor="_Toc159931378" w:history="1">
        <w:r w:rsidR="008A5968" w:rsidRPr="00DC7C77">
          <w:rPr>
            <w:rStyle w:val="af3"/>
            <w:rFonts w:ascii="阿里巴巴普惠体 3.0 55 Regular" w:eastAsia="阿里巴巴普惠体 3.0 55 Regular" w:hAnsi="阿里巴巴普惠体 3.0 55 Regular" w:cs="阿里巴巴普惠体 3.0 55 Regular"/>
            <w:noProof/>
            <w:lang w:val="en-GB"/>
          </w:rPr>
          <w:t>4.4.5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Turn off login verification code</w:t>
        </w:r>
        <w:r w:rsidR="008A5968">
          <w:rPr>
            <w:noProof/>
            <w:webHidden/>
          </w:rPr>
          <w:tab/>
        </w:r>
        <w:r w:rsidR="008A5968">
          <w:rPr>
            <w:noProof/>
            <w:webHidden/>
          </w:rPr>
          <w:fldChar w:fldCharType="begin"/>
        </w:r>
        <w:r w:rsidR="008A5968">
          <w:rPr>
            <w:noProof/>
            <w:webHidden/>
          </w:rPr>
          <w:instrText xml:space="preserve"> PAGEREF _Toc159931378 \h </w:instrText>
        </w:r>
        <w:r w:rsidR="008A5968">
          <w:rPr>
            <w:noProof/>
            <w:webHidden/>
          </w:rPr>
        </w:r>
        <w:r w:rsidR="008A5968">
          <w:rPr>
            <w:noProof/>
            <w:webHidden/>
          </w:rPr>
          <w:fldChar w:fldCharType="separate"/>
        </w:r>
        <w:r w:rsidR="008A5968">
          <w:rPr>
            <w:noProof/>
            <w:webHidden/>
          </w:rPr>
          <w:t>35</w:t>
        </w:r>
        <w:r w:rsidR="008A5968">
          <w:rPr>
            <w:noProof/>
            <w:webHidden/>
          </w:rPr>
          <w:fldChar w:fldCharType="end"/>
        </w:r>
      </w:hyperlink>
    </w:p>
    <w:p w14:paraId="7545AE62" w14:textId="7741633B" w:rsidR="008A5968" w:rsidRDefault="00000000">
      <w:pPr>
        <w:pStyle w:val="TOC2"/>
        <w:rPr>
          <w:rFonts w:asciiTheme="minorHAnsi" w:eastAsiaTheme="minorEastAsia" w:hAnsiTheme="minorHAnsi" w:cstheme="minorBidi"/>
          <w:noProof/>
          <w14:ligatures w14:val="standardContextual"/>
        </w:rPr>
      </w:pPr>
      <w:hyperlink w:anchor="_Toc159931379" w:history="1">
        <w:r w:rsidR="008A5968" w:rsidRPr="00DC7C77">
          <w:rPr>
            <w:rStyle w:val="af3"/>
            <w:rFonts w:ascii="阿里巴巴普惠体 3.0 55 Regular" w:eastAsia="阿里巴巴普惠体 3.0 55 Regular" w:hAnsi="阿里巴巴普惠体 3.0 55 Regular" w:cs="阿里巴巴普惠体 3.0 55 Regular"/>
            <w:noProof/>
          </w:rPr>
          <w:t>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View logs</w:t>
        </w:r>
        <w:r w:rsidR="008A5968">
          <w:rPr>
            <w:noProof/>
            <w:webHidden/>
          </w:rPr>
          <w:tab/>
        </w:r>
        <w:r w:rsidR="008A5968">
          <w:rPr>
            <w:noProof/>
            <w:webHidden/>
          </w:rPr>
          <w:fldChar w:fldCharType="begin"/>
        </w:r>
        <w:r w:rsidR="008A5968">
          <w:rPr>
            <w:noProof/>
            <w:webHidden/>
          </w:rPr>
          <w:instrText xml:space="preserve"> PAGEREF _Toc159931379 \h </w:instrText>
        </w:r>
        <w:r w:rsidR="008A5968">
          <w:rPr>
            <w:noProof/>
            <w:webHidden/>
          </w:rPr>
        </w:r>
        <w:r w:rsidR="008A5968">
          <w:rPr>
            <w:noProof/>
            <w:webHidden/>
          </w:rPr>
          <w:fldChar w:fldCharType="separate"/>
        </w:r>
        <w:r w:rsidR="008A5968">
          <w:rPr>
            <w:noProof/>
            <w:webHidden/>
          </w:rPr>
          <w:t>36</w:t>
        </w:r>
        <w:r w:rsidR="008A5968">
          <w:rPr>
            <w:noProof/>
            <w:webHidden/>
          </w:rPr>
          <w:fldChar w:fldCharType="end"/>
        </w:r>
      </w:hyperlink>
    </w:p>
    <w:p w14:paraId="0D3FD2A0" w14:textId="52B73E48" w:rsidR="008A5968" w:rsidRDefault="00000000">
      <w:pPr>
        <w:pStyle w:val="TOC2"/>
        <w:rPr>
          <w:rFonts w:asciiTheme="minorHAnsi" w:eastAsiaTheme="minorEastAsia" w:hAnsiTheme="minorHAnsi" w:cstheme="minorBidi"/>
          <w:noProof/>
          <w14:ligatures w14:val="standardContextual"/>
        </w:rPr>
      </w:pPr>
      <w:hyperlink w:anchor="_Toc159931380" w:history="1">
        <w:r w:rsidR="008A5968" w:rsidRPr="00DC7C77">
          <w:rPr>
            <w:rStyle w:val="af3"/>
            <w:rFonts w:ascii="阿里巴巴普惠体 3.0 55 Regular" w:eastAsia="阿里巴巴普惠体 3.0 55 Regular" w:hAnsi="阿里巴巴普惠体 3.0 55 Regular" w:cs="阿里巴巴普惠体 3.0 55 Regular"/>
            <w:noProof/>
          </w:rPr>
          <w:t>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security policy</w:t>
        </w:r>
        <w:r w:rsidR="008A5968">
          <w:rPr>
            <w:noProof/>
            <w:webHidden/>
          </w:rPr>
          <w:tab/>
        </w:r>
        <w:r w:rsidR="008A5968">
          <w:rPr>
            <w:noProof/>
            <w:webHidden/>
          </w:rPr>
          <w:fldChar w:fldCharType="begin"/>
        </w:r>
        <w:r w:rsidR="008A5968">
          <w:rPr>
            <w:noProof/>
            <w:webHidden/>
          </w:rPr>
          <w:instrText xml:space="preserve"> PAGEREF _Toc159931380 \h </w:instrText>
        </w:r>
        <w:r w:rsidR="008A5968">
          <w:rPr>
            <w:noProof/>
            <w:webHidden/>
          </w:rPr>
        </w:r>
        <w:r w:rsidR="008A5968">
          <w:rPr>
            <w:noProof/>
            <w:webHidden/>
          </w:rPr>
          <w:fldChar w:fldCharType="separate"/>
        </w:r>
        <w:r w:rsidR="008A5968">
          <w:rPr>
            <w:noProof/>
            <w:webHidden/>
          </w:rPr>
          <w:t>37</w:t>
        </w:r>
        <w:r w:rsidR="008A5968">
          <w:rPr>
            <w:noProof/>
            <w:webHidden/>
          </w:rPr>
          <w:fldChar w:fldCharType="end"/>
        </w:r>
      </w:hyperlink>
    </w:p>
    <w:p w14:paraId="648002B0" w14:textId="5BA17EA5" w:rsidR="008A5968" w:rsidRDefault="00000000">
      <w:pPr>
        <w:pStyle w:val="TOC2"/>
        <w:rPr>
          <w:rFonts w:asciiTheme="minorHAnsi" w:eastAsiaTheme="minorEastAsia" w:hAnsiTheme="minorHAnsi" w:cstheme="minorBidi"/>
          <w:noProof/>
          <w14:ligatures w14:val="standardContextual"/>
        </w:rPr>
      </w:pPr>
      <w:hyperlink w:anchor="_Toc159931381" w:history="1">
        <w:r w:rsidR="008A5968" w:rsidRPr="00DC7C77">
          <w:rPr>
            <w:rStyle w:val="af3"/>
            <w:rFonts w:ascii="阿里巴巴普惠体 3.0 55 Regular" w:eastAsia="阿里巴巴普惠体 3.0 55 Regular" w:hAnsi="阿里巴巴普惠体 3.0 55 Regular" w:cs="阿里巴巴普惠体 3.0 55 Regular"/>
            <w:noProof/>
          </w:rPr>
          <w:t>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a managed token</w:t>
        </w:r>
        <w:r w:rsidR="008A5968">
          <w:rPr>
            <w:noProof/>
            <w:webHidden/>
          </w:rPr>
          <w:tab/>
        </w:r>
        <w:r w:rsidR="008A5968">
          <w:rPr>
            <w:noProof/>
            <w:webHidden/>
          </w:rPr>
          <w:fldChar w:fldCharType="begin"/>
        </w:r>
        <w:r w:rsidR="008A5968">
          <w:rPr>
            <w:noProof/>
            <w:webHidden/>
          </w:rPr>
          <w:instrText xml:space="preserve"> PAGEREF _Toc159931381 \h </w:instrText>
        </w:r>
        <w:r w:rsidR="008A5968">
          <w:rPr>
            <w:noProof/>
            <w:webHidden/>
          </w:rPr>
        </w:r>
        <w:r w:rsidR="008A5968">
          <w:rPr>
            <w:noProof/>
            <w:webHidden/>
          </w:rPr>
          <w:fldChar w:fldCharType="separate"/>
        </w:r>
        <w:r w:rsidR="008A5968">
          <w:rPr>
            <w:noProof/>
            <w:webHidden/>
          </w:rPr>
          <w:t>38</w:t>
        </w:r>
        <w:r w:rsidR="008A5968">
          <w:rPr>
            <w:noProof/>
            <w:webHidden/>
          </w:rPr>
          <w:fldChar w:fldCharType="end"/>
        </w:r>
      </w:hyperlink>
    </w:p>
    <w:p w14:paraId="1DF40D7B" w14:textId="0E031B93" w:rsidR="008A5968" w:rsidRDefault="00000000">
      <w:pPr>
        <w:pStyle w:val="TOC2"/>
        <w:rPr>
          <w:rFonts w:asciiTheme="minorHAnsi" w:eastAsiaTheme="minorEastAsia" w:hAnsiTheme="minorHAnsi" w:cstheme="minorBidi"/>
          <w:noProof/>
          <w14:ligatures w14:val="standardContextual"/>
        </w:rPr>
      </w:pPr>
      <w:hyperlink w:anchor="_Toc159931382" w:history="1">
        <w:r w:rsidR="008A5968" w:rsidRPr="00DC7C77">
          <w:rPr>
            <w:rStyle w:val="af3"/>
            <w:rFonts w:ascii="阿里巴巴普惠体 3.0 55 Regular" w:eastAsia="阿里巴巴普惠体 3.0 55 Regular" w:hAnsi="阿里巴巴普惠体 3.0 55 Regular" w:cs="阿里巴巴普惠体 3.0 55 Regular"/>
            <w:noProof/>
          </w:rPr>
          <w:t>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View Proxy information</w:t>
        </w:r>
        <w:r w:rsidR="008A5968">
          <w:rPr>
            <w:noProof/>
            <w:webHidden/>
          </w:rPr>
          <w:tab/>
        </w:r>
        <w:r w:rsidR="008A5968">
          <w:rPr>
            <w:noProof/>
            <w:webHidden/>
          </w:rPr>
          <w:fldChar w:fldCharType="begin"/>
        </w:r>
        <w:r w:rsidR="008A5968">
          <w:rPr>
            <w:noProof/>
            <w:webHidden/>
          </w:rPr>
          <w:instrText xml:space="preserve"> PAGEREF _Toc159931382 \h </w:instrText>
        </w:r>
        <w:r w:rsidR="008A5968">
          <w:rPr>
            <w:noProof/>
            <w:webHidden/>
          </w:rPr>
        </w:r>
        <w:r w:rsidR="008A5968">
          <w:rPr>
            <w:noProof/>
            <w:webHidden/>
          </w:rPr>
          <w:fldChar w:fldCharType="separate"/>
        </w:r>
        <w:r w:rsidR="008A5968">
          <w:rPr>
            <w:noProof/>
            <w:webHidden/>
          </w:rPr>
          <w:t>39</w:t>
        </w:r>
        <w:r w:rsidR="008A5968">
          <w:rPr>
            <w:noProof/>
            <w:webHidden/>
          </w:rPr>
          <w:fldChar w:fldCharType="end"/>
        </w:r>
      </w:hyperlink>
    </w:p>
    <w:p w14:paraId="36B5DE9B" w14:textId="249F49C6"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383" w:history="1">
        <w:r w:rsidR="008A5968" w:rsidRPr="00DC7C77">
          <w:rPr>
            <w:rStyle w:val="af3"/>
            <w:rFonts w:ascii="阿里巴巴普惠体 3.0 55 Regular" w:eastAsia="阿里巴巴普惠体 3.0 55 Regular" w:hAnsi="阿里巴巴普惠体 3.0 55 Regular" w:cs="阿里巴巴普惠体 3.0 55 Regular"/>
            <w:noProof/>
          </w:rPr>
          <w:t>Chapter 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Organizational structure management</w:t>
        </w:r>
        <w:r w:rsidR="008A5968">
          <w:rPr>
            <w:noProof/>
            <w:webHidden/>
          </w:rPr>
          <w:tab/>
        </w:r>
        <w:r w:rsidR="008A5968">
          <w:rPr>
            <w:noProof/>
            <w:webHidden/>
          </w:rPr>
          <w:fldChar w:fldCharType="begin"/>
        </w:r>
        <w:r w:rsidR="008A5968">
          <w:rPr>
            <w:noProof/>
            <w:webHidden/>
          </w:rPr>
          <w:instrText xml:space="preserve"> PAGEREF _Toc159931383 \h </w:instrText>
        </w:r>
        <w:r w:rsidR="008A5968">
          <w:rPr>
            <w:noProof/>
            <w:webHidden/>
          </w:rPr>
        </w:r>
        <w:r w:rsidR="008A5968">
          <w:rPr>
            <w:noProof/>
            <w:webHidden/>
          </w:rPr>
          <w:fldChar w:fldCharType="separate"/>
        </w:r>
        <w:r w:rsidR="008A5968">
          <w:rPr>
            <w:noProof/>
            <w:webHidden/>
          </w:rPr>
          <w:t>41</w:t>
        </w:r>
        <w:r w:rsidR="008A5968">
          <w:rPr>
            <w:noProof/>
            <w:webHidden/>
          </w:rPr>
          <w:fldChar w:fldCharType="end"/>
        </w:r>
      </w:hyperlink>
    </w:p>
    <w:p w14:paraId="7A29BF9D" w14:textId="234864AA" w:rsidR="008A5968" w:rsidRDefault="00000000">
      <w:pPr>
        <w:pStyle w:val="TOC2"/>
        <w:rPr>
          <w:rFonts w:asciiTheme="minorHAnsi" w:eastAsiaTheme="minorEastAsia" w:hAnsiTheme="minorHAnsi" w:cstheme="minorBidi"/>
          <w:noProof/>
          <w14:ligatures w14:val="standardContextual"/>
        </w:rPr>
      </w:pPr>
      <w:hyperlink w:anchor="_Toc159931384" w:history="1">
        <w:r w:rsidR="008A5968" w:rsidRPr="00DC7C77">
          <w:rPr>
            <w:rStyle w:val="af3"/>
            <w:rFonts w:ascii="阿里巴巴普惠体 3.0 55 Regular" w:eastAsia="阿里巴巴普惠体 3.0 55 Regular" w:hAnsi="阿里巴巴普惠体 3.0 55 Regular" w:cs="阿里巴巴普惠体 3.0 55 Regular"/>
            <w:noProof/>
          </w:rPr>
          <w:t>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Tenant management</w:t>
        </w:r>
        <w:r w:rsidR="008A5968">
          <w:rPr>
            <w:noProof/>
            <w:webHidden/>
          </w:rPr>
          <w:tab/>
        </w:r>
        <w:r w:rsidR="008A5968">
          <w:rPr>
            <w:noProof/>
            <w:webHidden/>
          </w:rPr>
          <w:fldChar w:fldCharType="begin"/>
        </w:r>
        <w:r w:rsidR="008A5968">
          <w:rPr>
            <w:noProof/>
            <w:webHidden/>
          </w:rPr>
          <w:instrText xml:space="preserve"> PAGEREF _Toc159931384 \h </w:instrText>
        </w:r>
        <w:r w:rsidR="008A5968">
          <w:rPr>
            <w:noProof/>
            <w:webHidden/>
          </w:rPr>
        </w:r>
        <w:r w:rsidR="008A5968">
          <w:rPr>
            <w:noProof/>
            <w:webHidden/>
          </w:rPr>
          <w:fldChar w:fldCharType="separate"/>
        </w:r>
        <w:r w:rsidR="008A5968">
          <w:rPr>
            <w:noProof/>
            <w:webHidden/>
          </w:rPr>
          <w:t>41</w:t>
        </w:r>
        <w:r w:rsidR="008A5968">
          <w:rPr>
            <w:noProof/>
            <w:webHidden/>
          </w:rPr>
          <w:fldChar w:fldCharType="end"/>
        </w:r>
      </w:hyperlink>
    </w:p>
    <w:p w14:paraId="2EA8EC0A" w14:textId="5E190E93" w:rsidR="008A5968" w:rsidRDefault="00000000">
      <w:pPr>
        <w:pStyle w:val="TOC3"/>
        <w:rPr>
          <w:rFonts w:asciiTheme="minorHAnsi" w:eastAsiaTheme="minorEastAsia" w:hAnsiTheme="minorHAnsi" w:cstheme="minorBidi"/>
          <w:noProof/>
          <w14:ligatures w14:val="standardContextual"/>
        </w:rPr>
      </w:pPr>
      <w:hyperlink w:anchor="_Toc159931385" w:history="1">
        <w:r w:rsidR="008A5968" w:rsidRPr="00DC7C77">
          <w:rPr>
            <w:rStyle w:val="af3"/>
            <w:rFonts w:ascii="阿里巴巴普惠体 3.0 55 Regular" w:eastAsia="阿里巴巴普惠体 3.0 55 Regular" w:hAnsi="阿里巴巴普惠体 3.0 55 Regular" w:cs="阿里巴巴普惠体 3.0 55 Regular"/>
            <w:noProof/>
            <w:lang w:val="en-GB"/>
          </w:rPr>
          <w:t>5.1.1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new tenants</w:t>
        </w:r>
        <w:r w:rsidR="008A5968">
          <w:rPr>
            <w:noProof/>
            <w:webHidden/>
          </w:rPr>
          <w:tab/>
        </w:r>
        <w:r w:rsidR="008A5968">
          <w:rPr>
            <w:noProof/>
            <w:webHidden/>
          </w:rPr>
          <w:fldChar w:fldCharType="begin"/>
        </w:r>
        <w:r w:rsidR="008A5968">
          <w:rPr>
            <w:noProof/>
            <w:webHidden/>
          </w:rPr>
          <w:instrText xml:space="preserve"> PAGEREF _Toc159931385 \h </w:instrText>
        </w:r>
        <w:r w:rsidR="008A5968">
          <w:rPr>
            <w:noProof/>
            <w:webHidden/>
          </w:rPr>
        </w:r>
        <w:r w:rsidR="008A5968">
          <w:rPr>
            <w:noProof/>
            <w:webHidden/>
          </w:rPr>
          <w:fldChar w:fldCharType="separate"/>
        </w:r>
        <w:r w:rsidR="008A5968">
          <w:rPr>
            <w:noProof/>
            <w:webHidden/>
          </w:rPr>
          <w:t>43</w:t>
        </w:r>
        <w:r w:rsidR="008A5968">
          <w:rPr>
            <w:noProof/>
            <w:webHidden/>
          </w:rPr>
          <w:fldChar w:fldCharType="end"/>
        </w:r>
      </w:hyperlink>
    </w:p>
    <w:p w14:paraId="2173F4CE" w14:textId="680AB166" w:rsidR="008A5968" w:rsidRDefault="00000000">
      <w:pPr>
        <w:pStyle w:val="TOC3"/>
        <w:rPr>
          <w:rFonts w:asciiTheme="minorHAnsi" w:eastAsiaTheme="minorEastAsia" w:hAnsiTheme="minorHAnsi" w:cstheme="minorBidi"/>
          <w:noProof/>
          <w14:ligatures w14:val="standardContextual"/>
        </w:rPr>
      </w:pPr>
      <w:hyperlink w:anchor="_Toc159931386" w:history="1">
        <w:r w:rsidR="008A5968" w:rsidRPr="00DC7C77">
          <w:rPr>
            <w:rStyle w:val="af3"/>
            <w:rFonts w:ascii="阿里巴巴普惠体 3.0 55 Regular" w:eastAsia="阿里巴巴普惠体 3.0 55 Regular" w:hAnsi="阿里巴巴普惠体 3.0 55 Regular" w:cs="阿里巴巴普惠体 3.0 55 Regular"/>
            <w:noProof/>
            <w:lang w:val="en-GB"/>
          </w:rPr>
          <w:t>5.1.2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Manage tenant administrators</w:t>
        </w:r>
        <w:r w:rsidR="008A5968">
          <w:rPr>
            <w:noProof/>
            <w:webHidden/>
          </w:rPr>
          <w:tab/>
        </w:r>
        <w:r w:rsidR="008A5968">
          <w:rPr>
            <w:noProof/>
            <w:webHidden/>
          </w:rPr>
          <w:fldChar w:fldCharType="begin"/>
        </w:r>
        <w:r w:rsidR="008A5968">
          <w:rPr>
            <w:noProof/>
            <w:webHidden/>
          </w:rPr>
          <w:instrText xml:space="preserve"> PAGEREF _Toc159931386 \h </w:instrText>
        </w:r>
        <w:r w:rsidR="008A5968">
          <w:rPr>
            <w:noProof/>
            <w:webHidden/>
          </w:rPr>
        </w:r>
        <w:r w:rsidR="008A5968">
          <w:rPr>
            <w:noProof/>
            <w:webHidden/>
          </w:rPr>
          <w:fldChar w:fldCharType="separate"/>
        </w:r>
        <w:r w:rsidR="008A5968">
          <w:rPr>
            <w:noProof/>
            <w:webHidden/>
          </w:rPr>
          <w:t>44</w:t>
        </w:r>
        <w:r w:rsidR="008A5968">
          <w:rPr>
            <w:noProof/>
            <w:webHidden/>
          </w:rPr>
          <w:fldChar w:fldCharType="end"/>
        </w:r>
      </w:hyperlink>
    </w:p>
    <w:p w14:paraId="78834D03" w14:textId="26149245" w:rsidR="008A5968" w:rsidRDefault="00000000">
      <w:pPr>
        <w:pStyle w:val="TOC3"/>
        <w:rPr>
          <w:rFonts w:asciiTheme="minorHAnsi" w:eastAsiaTheme="minorEastAsia" w:hAnsiTheme="minorHAnsi" w:cstheme="minorBidi"/>
          <w:noProof/>
          <w14:ligatures w14:val="standardContextual"/>
        </w:rPr>
      </w:pPr>
      <w:hyperlink w:anchor="_Toc159931387" w:history="1">
        <w:r w:rsidR="008A5968" w:rsidRPr="00DC7C77">
          <w:rPr>
            <w:rStyle w:val="af3"/>
            <w:rFonts w:ascii="阿里巴巴普惠体 3.0 55 Regular" w:eastAsia="阿里巴巴普惠体 3.0 55 Regular" w:hAnsi="阿里巴巴普惠体 3.0 55 Regular" w:cs="阿里巴巴普惠体 3.0 55 Regular"/>
            <w:noProof/>
            <w:lang w:val="en-GB"/>
          </w:rPr>
          <w:t>5.1.3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tenant</w:t>
        </w:r>
        <w:r w:rsidR="008A5968">
          <w:rPr>
            <w:noProof/>
            <w:webHidden/>
          </w:rPr>
          <w:tab/>
        </w:r>
        <w:r w:rsidR="008A5968">
          <w:rPr>
            <w:noProof/>
            <w:webHidden/>
          </w:rPr>
          <w:fldChar w:fldCharType="begin"/>
        </w:r>
        <w:r w:rsidR="008A5968">
          <w:rPr>
            <w:noProof/>
            <w:webHidden/>
          </w:rPr>
          <w:instrText xml:space="preserve"> PAGEREF _Toc159931387 \h </w:instrText>
        </w:r>
        <w:r w:rsidR="008A5968">
          <w:rPr>
            <w:noProof/>
            <w:webHidden/>
          </w:rPr>
        </w:r>
        <w:r w:rsidR="008A5968">
          <w:rPr>
            <w:noProof/>
            <w:webHidden/>
          </w:rPr>
          <w:fldChar w:fldCharType="separate"/>
        </w:r>
        <w:r w:rsidR="008A5968">
          <w:rPr>
            <w:noProof/>
            <w:webHidden/>
          </w:rPr>
          <w:t>46</w:t>
        </w:r>
        <w:r w:rsidR="008A5968">
          <w:rPr>
            <w:noProof/>
            <w:webHidden/>
          </w:rPr>
          <w:fldChar w:fldCharType="end"/>
        </w:r>
      </w:hyperlink>
    </w:p>
    <w:p w14:paraId="602E658C" w14:textId="03537807" w:rsidR="008A5968" w:rsidRDefault="00000000">
      <w:pPr>
        <w:pStyle w:val="TOC3"/>
        <w:rPr>
          <w:rFonts w:asciiTheme="minorHAnsi" w:eastAsiaTheme="minorEastAsia" w:hAnsiTheme="minorHAnsi" w:cstheme="minorBidi"/>
          <w:noProof/>
          <w14:ligatures w14:val="standardContextual"/>
        </w:rPr>
      </w:pPr>
      <w:hyperlink w:anchor="_Toc159931388" w:history="1">
        <w:r w:rsidR="008A5968" w:rsidRPr="00DC7C77">
          <w:rPr>
            <w:rStyle w:val="af3"/>
            <w:rFonts w:ascii="阿里巴巴普惠体 3.0 55 Regular" w:eastAsia="阿里巴巴普惠体 3.0 55 Regular" w:hAnsi="阿里巴巴普惠体 3.0 55 Regular" w:cs="阿里巴巴普惠体 3.0 55 Regular"/>
            <w:noProof/>
            <w:lang w:val="en-GB"/>
          </w:rPr>
          <w:t>5.1.4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Disable/Enable tenant</w:t>
        </w:r>
        <w:r w:rsidR="008A5968">
          <w:rPr>
            <w:noProof/>
            <w:webHidden/>
          </w:rPr>
          <w:tab/>
        </w:r>
        <w:r w:rsidR="008A5968">
          <w:rPr>
            <w:noProof/>
            <w:webHidden/>
          </w:rPr>
          <w:fldChar w:fldCharType="begin"/>
        </w:r>
        <w:r w:rsidR="008A5968">
          <w:rPr>
            <w:noProof/>
            <w:webHidden/>
          </w:rPr>
          <w:instrText xml:space="preserve"> PAGEREF _Toc159931388 \h </w:instrText>
        </w:r>
        <w:r w:rsidR="008A5968">
          <w:rPr>
            <w:noProof/>
            <w:webHidden/>
          </w:rPr>
        </w:r>
        <w:r w:rsidR="008A5968">
          <w:rPr>
            <w:noProof/>
            <w:webHidden/>
          </w:rPr>
          <w:fldChar w:fldCharType="separate"/>
        </w:r>
        <w:r w:rsidR="008A5968">
          <w:rPr>
            <w:noProof/>
            <w:webHidden/>
          </w:rPr>
          <w:t>47</w:t>
        </w:r>
        <w:r w:rsidR="008A5968">
          <w:rPr>
            <w:noProof/>
            <w:webHidden/>
          </w:rPr>
          <w:fldChar w:fldCharType="end"/>
        </w:r>
      </w:hyperlink>
    </w:p>
    <w:p w14:paraId="6EFA96A1" w14:textId="31638234" w:rsidR="008A5968" w:rsidRDefault="00000000">
      <w:pPr>
        <w:pStyle w:val="TOC3"/>
        <w:rPr>
          <w:rFonts w:asciiTheme="minorHAnsi" w:eastAsiaTheme="minorEastAsia" w:hAnsiTheme="minorHAnsi" w:cstheme="minorBidi"/>
          <w:noProof/>
          <w14:ligatures w14:val="standardContextual"/>
        </w:rPr>
      </w:pPr>
      <w:hyperlink w:anchor="_Toc159931389" w:history="1">
        <w:r w:rsidR="008A5968" w:rsidRPr="00DC7C77">
          <w:rPr>
            <w:rStyle w:val="af3"/>
            <w:rFonts w:ascii="阿里巴巴普惠体 3.0 55 Regular" w:eastAsia="阿里巴巴普惠体 3.0 55 Regular" w:hAnsi="阿里巴巴普惠体 3.0 55 Regular" w:cs="阿里巴巴普惠体 3.0 55 Regular"/>
            <w:noProof/>
            <w:lang w:val="en-GB"/>
          </w:rPr>
          <w:t>5.1.5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tenant</w:t>
        </w:r>
        <w:r w:rsidR="008A5968">
          <w:rPr>
            <w:noProof/>
            <w:webHidden/>
          </w:rPr>
          <w:tab/>
        </w:r>
        <w:r w:rsidR="008A5968">
          <w:rPr>
            <w:noProof/>
            <w:webHidden/>
          </w:rPr>
          <w:fldChar w:fldCharType="begin"/>
        </w:r>
        <w:r w:rsidR="008A5968">
          <w:rPr>
            <w:noProof/>
            <w:webHidden/>
          </w:rPr>
          <w:instrText xml:space="preserve"> PAGEREF _Toc159931389 \h </w:instrText>
        </w:r>
        <w:r w:rsidR="008A5968">
          <w:rPr>
            <w:noProof/>
            <w:webHidden/>
          </w:rPr>
        </w:r>
        <w:r w:rsidR="008A5968">
          <w:rPr>
            <w:noProof/>
            <w:webHidden/>
          </w:rPr>
          <w:fldChar w:fldCharType="separate"/>
        </w:r>
        <w:r w:rsidR="008A5968">
          <w:rPr>
            <w:noProof/>
            <w:webHidden/>
          </w:rPr>
          <w:t>47</w:t>
        </w:r>
        <w:r w:rsidR="008A5968">
          <w:rPr>
            <w:noProof/>
            <w:webHidden/>
          </w:rPr>
          <w:fldChar w:fldCharType="end"/>
        </w:r>
      </w:hyperlink>
    </w:p>
    <w:p w14:paraId="1E719879" w14:textId="5D8C19D5" w:rsidR="008A5968" w:rsidRDefault="00000000">
      <w:pPr>
        <w:pStyle w:val="TOC3"/>
        <w:rPr>
          <w:rFonts w:asciiTheme="minorHAnsi" w:eastAsiaTheme="minorEastAsia" w:hAnsiTheme="minorHAnsi" w:cstheme="minorBidi"/>
          <w:noProof/>
          <w14:ligatures w14:val="standardContextual"/>
        </w:rPr>
      </w:pPr>
      <w:hyperlink w:anchor="_Toc159931390" w:history="1">
        <w:r w:rsidR="008A5968" w:rsidRPr="00DC7C77">
          <w:rPr>
            <w:rStyle w:val="af3"/>
            <w:rFonts w:ascii="阿里巴巴普惠体 3.0 55 Regular" w:eastAsia="阿里巴巴普惠体 3.0 55 Regular" w:hAnsi="阿里巴巴普惠体 3.0 55 Regular" w:cs="阿里巴巴普惠体 3.0 55 Regular"/>
            <w:noProof/>
            <w:lang w:val="en-GB"/>
          </w:rPr>
          <w:t>5.1.6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Unlock tenant administrator</w:t>
        </w:r>
        <w:r w:rsidR="008A5968">
          <w:rPr>
            <w:noProof/>
            <w:webHidden/>
          </w:rPr>
          <w:tab/>
        </w:r>
        <w:r w:rsidR="008A5968">
          <w:rPr>
            <w:noProof/>
            <w:webHidden/>
          </w:rPr>
          <w:fldChar w:fldCharType="begin"/>
        </w:r>
        <w:r w:rsidR="008A5968">
          <w:rPr>
            <w:noProof/>
            <w:webHidden/>
          </w:rPr>
          <w:instrText xml:space="preserve"> PAGEREF _Toc159931390 \h </w:instrText>
        </w:r>
        <w:r w:rsidR="008A5968">
          <w:rPr>
            <w:noProof/>
            <w:webHidden/>
          </w:rPr>
        </w:r>
        <w:r w:rsidR="008A5968">
          <w:rPr>
            <w:noProof/>
            <w:webHidden/>
          </w:rPr>
          <w:fldChar w:fldCharType="separate"/>
        </w:r>
        <w:r w:rsidR="008A5968">
          <w:rPr>
            <w:noProof/>
            <w:webHidden/>
          </w:rPr>
          <w:t>49</w:t>
        </w:r>
        <w:r w:rsidR="008A5968">
          <w:rPr>
            <w:noProof/>
            <w:webHidden/>
          </w:rPr>
          <w:fldChar w:fldCharType="end"/>
        </w:r>
      </w:hyperlink>
    </w:p>
    <w:p w14:paraId="06F328B6" w14:textId="42FBBF80" w:rsidR="008A5968" w:rsidRDefault="00000000">
      <w:pPr>
        <w:pStyle w:val="TOC3"/>
        <w:rPr>
          <w:rFonts w:asciiTheme="minorHAnsi" w:eastAsiaTheme="minorEastAsia" w:hAnsiTheme="minorHAnsi" w:cstheme="minorBidi"/>
          <w:noProof/>
          <w14:ligatures w14:val="standardContextual"/>
        </w:rPr>
      </w:pPr>
      <w:hyperlink w:anchor="_Toc159931391" w:history="1">
        <w:r w:rsidR="008A5968" w:rsidRPr="00DC7C77">
          <w:rPr>
            <w:rStyle w:val="af3"/>
            <w:rFonts w:ascii="阿里巴巴普惠体 3.0 55 Regular" w:eastAsia="阿里巴巴普惠体 3.0 55 Regular" w:hAnsi="阿里巴巴普惠体 3.0 55 Regular" w:cs="阿里巴巴普惠体 3.0 55 Regular"/>
            <w:noProof/>
            <w:lang w:val="en-GB"/>
          </w:rPr>
          <w:t>5.1.7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Bind working tuple</w:t>
        </w:r>
        <w:r w:rsidR="008A5968">
          <w:rPr>
            <w:noProof/>
            <w:webHidden/>
          </w:rPr>
          <w:tab/>
        </w:r>
        <w:r w:rsidR="008A5968">
          <w:rPr>
            <w:noProof/>
            <w:webHidden/>
          </w:rPr>
          <w:fldChar w:fldCharType="begin"/>
        </w:r>
        <w:r w:rsidR="008A5968">
          <w:rPr>
            <w:noProof/>
            <w:webHidden/>
          </w:rPr>
          <w:instrText xml:space="preserve"> PAGEREF _Toc159931391 \h </w:instrText>
        </w:r>
        <w:r w:rsidR="008A5968">
          <w:rPr>
            <w:noProof/>
            <w:webHidden/>
          </w:rPr>
        </w:r>
        <w:r w:rsidR="008A5968">
          <w:rPr>
            <w:noProof/>
            <w:webHidden/>
          </w:rPr>
          <w:fldChar w:fldCharType="separate"/>
        </w:r>
        <w:r w:rsidR="008A5968">
          <w:rPr>
            <w:noProof/>
            <w:webHidden/>
          </w:rPr>
          <w:t>50</w:t>
        </w:r>
        <w:r w:rsidR="008A5968">
          <w:rPr>
            <w:noProof/>
            <w:webHidden/>
          </w:rPr>
          <w:fldChar w:fldCharType="end"/>
        </w:r>
      </w:hyperlink>
    </w:p>
    <w:p w14:paraId="396D7DEC" w14:textId="6C4C8968" w:rsidR="008A5968" w:rsidRDefault="00000000">
      <w:pPr>
        <w:pStyle w:val="TOC2"/>
        <w:rPr>
          <w:rFonts w:asciiTheme="minorHAnsi" w:eastAsiaTheme="minorEastAsia" w:hAnsiTheme="minorHAnsi" w:cstheme="minorBidi"/>
          <w:noProof/>
          <w14:ligatures w14:val="standardContextual"/>
        </w:rPr>
      </w:pPr>
      <w:hyperlink w:anchor="_Toc159931392" w:history="1">
        <w:r w:rsidR="008A5968" w:rsidRPr="00DC7C77">
          <w:rPr>
            <w:rStyle w:val="af3"/>
            <w:rFonts w:ascii="阿里巴巴普惠体 3.0 55 Regular" w:eastAsia="阿里巴巴普惠体 3.0 55 Regular" w:hAnsi="阿里巴巴普惠体 3.0 55 Regular" w:cs="阿里巴巴普惠体 3.0 55 Regular"/>
            <w:noProof/>
          </w:rPr>
          <w:t>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User management</w:t>
        </w:r>
        <w:r w:rsidR="008A5968">
          <w:rPr>
            <w:noProof/>
            <w:webHidden/>
          </w:rPr>
          <w:tab/>
        </w:r>
        <w:r w:rsidR="008A5968">
          <w:rPr>
            <w:noProof/>
            <w:webHidden/>
          </w:rPr>
          <w:fldChar w:fldCharType="begin"/>
        </w:r>
        <w:r w:rsidR="008A5968">
          <w:rPr>
            <w:noProof/>
            <w:webHidden/>
          </w:rPr>
          <w:instrText xml:space="preserve"> PAGEREF _Toc159931392 \h </w:instrText>
        </w:r>
        <w:r w:rsidR="008A5968">
          <w:rPr>
            <w:noProof/>
            <w:webHidden/>
          </w:rPr>
        </w:r>
        <w:r w:rsidR="008A5968">
          <w:rPr>
            <w:noProof/>
            <w:webHidden/>
          </w:rPr>
          <w:fldChar w:fldCharType="separate"/>
        </w:r>
        <w:r w:rsidR="008A5968">
          <w:rPr>
            <w:noProof/>
            <w:webHidden/>
          </w:rPr>
          <w:t>51</w:t>
        </w:r>
        <w:r w:rsidR="008A5968">
          <w:rPr>
            <w:noProof/>
            <w:webHidden/>
          </w:rPr>
          <w:fldChar w:fldCharType="end"/>
        </w:r>
      </w:hyperlink>
    </w:p>
    <w:p w14:paraId="38849C3A" w14:textId="4127BEBA" w:rsidR="008A5968" w:rsidRDefault="00000000">
      <w:pPr>
        <w:pStyle w:val="TOC3"/>
        <w:rPr>
          <w:rFonts w:asciiTheme="minorHAnsi" w:eastAsiaTheme="minorEastAsia" w:hAnsiTheme="minorHAnsi" w:cstheme="minorBidi"/>
          <w:noProof/>
          <w14:ligatures w14:val="standardContextual"/>
        </w:rPr>
      </w:pPr>
      <w:hyperlink w:anchor="_Toc159931393" w:history="1">
        <w:r w:rsidR="008A5968" w:rsidRPr="00DC7C77">
          <w:rPr>
            <w:rStyle w:val="af3"/>
            <w:rFonts w:ascii="阿里巴巴普惠体 3.0 55 Regular" w:eastAsia="阿里巴巴普惠体 3.0 55 Regular" w:hAnsi="阿里巴巴普惠体 3.0 55 Regular" w:cs="阿里巴巴普惠体 3.0 55 Regular"/>
            <w:noProof/>
            <w:lang w:val="en-GB"/>
          </w:rPr>
          <w:t>5.2.1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New user</w:t>
        </w:r>
        <w:r w:rsidR="008A5968">
          <w:rPr>
            <w:noProof/>
            <w:webHidden/>
          </w:rPr>
          <w:tab/>
        </w:r>
        <w:r w:rsidR="008A5968">
          <w:rPr>
            <w:noProof/>
            <w:webHidden/>
          </w:rPr>
          <w:fldChar w:fldCharType="begin"/>
        </w:r>
        <w:r w:rsidR="008A5968">
          <w:rPr>
            <w:noProof/>
            <w:webHidden/>
          </w:rPr>
          <w:instrText xml:space="preserve"> PAGEREF _Toc159931393 \h </w:instrText>
        </w:r>
        <w:r w:rsidR="008A5968">
          <w:rPr>
            <w:noProof/>
            <w:webHidden/>
          </w:rPr>
        </w:r>
        <w:r w:rsidR="008A5968">
          <w:rPr>
            <w:noProof/>
            <w:webHidden/>
          </w:rPr>
          <w:fldChar w:fldCharType="separate"/>
        </w:r>
        <w:r w:rsidR="008A5968">
          <w:rPr>
            <w:noProof/>
            <w:webHidden/>
          </w:rPr>
          <w:t>53</w:t>
        </w:r>
        <w:r w:rsidR="008A5968">
          <w:rPr>
            <w:noProof/>
            <w:webHidden/>
          </w:rPr>
          <w:fldChar w:fldCharType="end"/>
        </w:r>
      </w:hyperlink>
    </w:p>
    <w:p w14:paraId="526A4093" w14:textId="5ED848B1" w:rsidR="008A5968" w:rsidRDefault="00000000">
      <w:pPr>
        <w:pStyle w:val="TOC3"/>
        <w:rPr>
          <w:rFonts w:asciiTheme="minorHAnsi" w:eastAsiaTheme="minorEastAsia" w:hAnsiTheme="minorHAnsi" w:cstheme="minorBidi"/>
          <w:noProof/>
          <w14:ligatures w14:val="standardContextual"/>
        </w:rPr>
      </w:pPr>
      <w:hyperlink w:anchor="_Toc159931394" w:history="1">
        <w:r w:rsidR="008A5968" w:rsidRPr="00DC7C77">
          <w:rPr>
            <w:rStyle w:val="af3"/>
            <w:rFonts w:ascii="阿里巴巴普惠体 3.0 55 Regular" w:eastAsia="阿里巴巴普惠体 3.0 55 Regular" w:hAnsi="阿里巴巴普惠体 3.0 55 Regular" w:cs="阿里巴巴普惠体 3.0 55 Regular"/>
            <w:noProof/>
            <w:lang w:val="en-GB"/>
          </w:rPr>
          <w:t>5.2.2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user</w:t>
        </w:r>
        <w:r w:rsidR="008A5968">
          <w:rPr>
            <w:noProof/>
            <w:webHidden/>
          </w:rPr>
          <w:tab/>
        </w:r>
        <w:r w:rsidR="008A5968">
          <w:rPr>
            <w:noProof/>
            <w:webHidden/>
          </w:rPr>
          <w:fldChar w:fldCharType="begin"/>
        </w:r>
        <w:r w:rsidR="008A5968">
          <w:rPr>
            <w:noProof/>
            <w:webHidden/>
          </w:rPr>
          <w:instrText xml:space="preserve"> PAGEREF _Toc159931394 \h </w:instrText>
        </w:r>
        <w:r w:rsidR="008A5968">
          <w:rPr>
            <w:noProof/>
            <w:webHidden/>
          </w:rPr>
        </w:r>
        <w:r w:rsidR="008A5968">
          <w:rPr>
            <w:noProof/>
            <w:webHidden/>
          </w:rPr>
          <w:fldChar w:fldCharType="separate"/>
        </w:r>
        <w:r w:rsidR="008A5968">
          <w:rPr>
            <w:noProof/>
            <w:webHidden/>
          </w:rPr>
          <w:t>54</w:t>
        </w:r>
        <w:r w:rsidR="008A5968">
          <w:rPr>
            <w:noProof/>
            <w:webHidden/>
          </w:rPr>
          <w:fldChar w:fldCharType="end"/>
        </w:r>
      </w:hyperlink>
    </w:p>
    <w:p w14:paraId="513C29A2" w14:textId="3F6E8AF7" w:rsidR="008A5968" w:rsidRDefault="00000000">
      <w:pPr>
        <w:pStyle w:val="TOC3"/>
        <w:rPr>
          <w:rFonts w:asciiTheme="minorHAnsi" w:eastAsiaTheme="minorEastAsia" w:hAnsiTheme="minorHAnsi" w:cstheme="minorBidi"/>
          <w:noProof/>
          <w14:ligatures w14:val="standardContextual"/>
        </w:rPr>
      </w:pPr>
      <w:hyperlink w:anchor="_Toc159931395" w:history="1">
        <w:r w:rsidR="008A5968" w:rsidRPr="00DC7C77">
          <w:rPr>
            <w:rStyle w:val="af3"/>
            <w:rFonts w:ascii="阿里巴巴普惠体 3.0 55 Regular" w:eastAsia="阿里巴巴普惠体 3.0 55 Regular" w:hAnsi="阿里巴巴普惠体 3.0 55 Regular" w:cs="阿里巴巴普惠体 3.0 55 Regular"/>
            <w:noProof/>
            <w:lang w:val="en-GB"/>
          </w:rPr>
          <w:t>5.2.3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Reset password</w:t>
        </w:r>
        <w:r w:rsidR="008A5968">
          <w:rPr>
            <w:noProof/>
            <w:webHidden/>
          </w:rPr>
          <w:tab/>
        </w:r>
        <w:r w:rsidR="008A5968">
          <w:rPr>
            <w:noProof/>
            <w:webHidden/>
          </w:rPr>
          <w:fldChar w:fldCharType="begin"/>
        </w:r>
        <w:r w:rsidR="008A5968">
          <w:rPr>
            <w:noProof/>
            <w:webHidden/>
          </w:rPr>
          <w:instrText xml:space="preserve"> PAGEREF _Toc159931395 \h </w:instrText>
        </w:r>
        <w:r w:rsidR="008A5968">
          <w:rPr>
            <w:noProof/>
            <w:webHidden/>
          </w:rPr>
        </w:r>
        <w:r w:rsidR="008A5968">
          <w:rPr>
            <w:noProof/>
            <w:webHidden/>
          </w:rPr>
          <w:fldChar w:fldCharType="separate"/>
        </w:r>
        <w:r w:rsidR="008A5968">
          <w:rPr>
            <w:noProof/>
            <w:webHidden/>
          </w:rPr>
          <w:t>55</w:t>
        </w:r>
        <w:r w:rsidR="008A5968">
          <w:rPr>
            <w:noProof/>
            <w:webHidden/>
          </w:rPr>
          <w:fldChar w:fldCharType="end"/>
        </w:r>
      </w:hyperlink>
    </w:p>
    <w:p w14:paraId="0C160AB7" w14:textId="6786489B" w:rsidR="008A5968" w:rsidRDefault="00000000">
      <w:pPr>
        <w:pStyle w:val="TOC3"/>
        <w:rPr>
          <w:rFonts w:asciiTheme="minorHAnsi" w:eastAsiaTheme="minorEastAsia" w:hAnsiTheme="minorHAnsi" w:cstheme="minorBidi"/>
          <w:noProof/>
          <w14:ligatures w14:val="standardContextual"/>
        </w:rPr>
      </w:pPr>
      <w:hyperlink w:anchor="_Toc159931396" w:history="1">
        <w:r w:rsidR="008A5968" w:rsidRPr="00DC7C77">
          <w:rPr>
            <w:rStyle w:val="af3"/>
            <w:rFonts w:ascii="阿里巴巴普惠体 3.0 55 Regular" w:eastAsia="阿里巴巴普惠体 3.0 55 Regular" w:hAnsi="阿里巴巴普惠体 3.0 55 Regular" w:cs="阿里巴巴普惠体 3.0 55 Regular"/>
            <w:noProof/>
            <w:lang w:val="en-GB"/>
          </w:rPr>
          <w:t>5.2.4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user</w:t>
        </w:r>
        <w:r w:rsidR="008A5968">
          <w:rPr>
            <w:noProof/>
            <w:webHidden/>
          </w:rPr>
          <w:tab/>
        </w:r>
        <w:r w:rsidR="008A5968">
          <w:rPr>
            <w:noProof/>
            <w:webHidden/>
          </w:rPr>
          <w:fldChar w:fldCharType="begin"/>
        </w:r>
        <w:r w:rsidR="008A5968">
          <w:rPr>
            <w:noProof/>
            <w:webHidden/>
          </w:rPr>
          <w:instrText xml:space="preserve"> PAGEREF _Toc159931396 \h </w:instrText>
        </w:r>
        <w:r w:rsidR="008A5968">
          <w:rPr>
            <w:noProof/>
            <w:webHidden/>
          </w:rPr>
        </w:r>
        <w:r w:rsidR="008A5968">
          <w:rPr>
            <w:noProof/>
            <w:webHidden/>
          </w:rPr>
          <w:fldChar w:fldCharType="separate"/>
        </w:r>
        <w:r w:rsidR="008A5968">
          <w:rPr>
            <w:noProof/>
            <w:webHidden/>
          </w:rPr>
          <w:t>55</w:t>
        </w:r>
        <w:r w:rsidR="008A5968">
          <w:rPr>
            <w:noProof/>
            <w:webHidden/>
          </w:rPr>
          <w:fldChar w:fldCharType="end"/>
        </w:r>
      </w:hyperlink>
    </w:p>
    <w:p w14:paraId="44A5C04F" w14:textId="01185825" w:rsidR="008A5968" w:rsidRDefault="00000000">
      <w:pPr>
        <w:pStyle w:val="TOC3"/>
        <w:rPr>
          <w:rFonts w:asciiTheme="minorHAnsi" w:eastAsiaTheme="minorEastAsia" w:hAnsiTheme="minorHAnsi" w:cstheme="minorBidi"/>
          <w:noProof/>
          <w14:ligatures w14:val="standardContextual"/>
        </w:rPr>
      </w:pPr>
      <w:hyperlink w:anchor="_Toc159931397" w:history="1">
        <w:r w:rsidR="008A5968" w:rsidRPr="00DC7C77">
          <w:rPr>
            <w:rStyle w:val="af3"/>
            <w:rFonts w:ascii="阿里巴巴普惠体 3.0 55 Regular" w:eastAsia="阿里巴巴普惠体 3.0 55 Regular" w:hAnsi="阿里巴巴普惠体 3.0 55 Regular" w:cs="阿里巴巴普惠体 3.0 55 Regular"/>
            <w:noProof/>
            <w:lang w:val="en-GB"/>
          </w:rPr>
          <w:t>5.2.5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Unlock user</w:t>
        </w:r>
        <w:r w:rsidR="008A5968">
          <w:rPr>
            <w:noProof/>
            <w:webHidden/>
          </w:rPr>
          <w:tab/>
        </w:r>
        <w:r w:rsidR="008A5968">
          <w:rPr>
            <w:noProof/>
            <w:webHidden/>
          </w:rPr>
          <w:fldChar w:fldCharType="begin"/>
        </w:r>
        <w:r w:rsidR="008A5968">
          <w:rPr>
            <w:noProof/>
            <w:webHidden/>
          </w:rPr>
          <w:instrText xml:space="preserve"> PAGEREF _Toc159931397 \h </w:instrText>
        </w:r>
        <w:r w:rsidR="008A5968">
          <w:rPr>
            <w:noProof/>
            <w:webHidden/>
          </w:rPr>
        </w:r>
        <w:r w:rsidR="008A5968">
          <w:rPr>
            <w:noProof/>
            <w:webHidden/>
          </w:rPr>
          <w:fldChar w:fldCharType="separate"/>
        </w:r>
        <w:r w:rsidR="008A5968">
          <w:rPr>
            <w:noProof/>
            <w:webHidden/>
          </w:rPr>
          <w:t>55</w:t>
        </w:r>
        <w:r w:rsidR="008A5968">
          <w:rPr>
            <w:noProof/>
            <w:webHidden/>
          </w:rPr>
          <w:fldChar w:fldCharType="end"/>
        </w:r>
      </w:hyperlink>
    </w:p>
    <w:p w14:paraId="25CF6886" w14:textId="2C1119F4" w:rsidR="008A5968" w:rsidRDefault="00000000">
      <w:pPr>
        <w:pStyle w:val="TOC2"/>
        <w:rPr>
          <w:rFonts w:asciiTheme="minorHAnsi" w:eastAsiaTheme="minorEastAsia" w:hAnsiTheme="minorHAnsi" w:cstheme="minorBidi"/>
          <w:noProof/>
          <w14:ligatures w14:val="standardContextual"/>
        </w:rPr>
      </w:pPr>
      <w:hyperlink w:anchor="_Toc159931398" w:history="1">
        <w:r w:rsidR="008A5968" w:rsidRPr="00DC7C77">
          <w:rPr>
            <w:rStyle w:val="af3"/>
            <w:rFonts w:ascii="阿里巴巴普惠体 3.0 55 Regular" w:eastAsia="阿里巴巴普惠体 3.0 55 Regular" w:hAnsi="阿里巴巴普惠体 3.0 55 Regular" w:cs="阿里巴巴普惠体 3.0 55 Regular"/>
            <w:noProof/>
          </w:rPr>
          <w:t>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User group management</w:t>
        </w:r>
        <w:r w:rsidR="008A5968">
          <w:rPr>
            <w:noProof/>
            <w:webHidden/>
          </w:rPr>
          <w:tab/>
        </w:r>
        <w:r w:rsidR="008A5968">
          <w:rPr>
            <w:noProof/>
            <w:webHidden/>
          </w:rPr>
          <w:fldChar w:fldCharType="begin"/>
        </w:r>
        <w:r w:rsidR="008A5968">
          <w:rPr>
            <w:noProof/>
            <w:webHidden/>
          </w:rPr>
          <w:instrText xml:space="preserve"> PAGEREF _Toc159931398 \h </w:instrText>
        </w:r>
        <w:r w:rsidR="008A5968">
          <w:rPr>
            <w:noProof/>
            <w:webHidden/>
          </w:rPr>
        </w:r>
        <w:r w:rsidR="008A5968">
          <w:rPr>
            <w:noProof/>
            <w:webHidden/>
          </w:rPr>
          <w:fldChar w:fldCharType="separate"/>
        </w:r>
        <w:r w:rsidR="008A5968">
          <w:rPr>
            <w:noProof/>
            <w:webHidden/>
          </w:rPr>
          <w:t>56</w:t>
        </w:r>
        <w:r w:rsidR="008A5968">
          <w:rPr>
            <w:noProof/>
            <w:webHidden/>
          </w:rPr>
          <w:fldChar w:fldCharType="end"/>
        </w:r>
      </w:hyperlink>
    </w:p>
    <w:p w14:paraId="20E99DA5" w14:textId="45B2E052" w:rsidR="008A5968" w:rsidRDefault="00000000">
      <w:pPr>
        <w:pStyle w:val="TOC3"/>
        <w:rPr>
          <w:rFonts w:asciiTheme="minorHAnsi" w:eastAsiaTheme="minorEastAsia" w:hAnsiTheme="minorHAnsi" w:cstheme="minorBidi"/>
          <w:noProof/>
          <w14:ligatures w14:val="standardContextual"/>
        </w:rPr>
      </w:pPr>
      <w:hyperlink w:anchor="_Toc159931399" w:history="1">
        <w:r w:rsidR="008A5968" w:rsidRPr="00DC7C77">
          <w:rPr>
            <w:rStyle w:val="af3"/>
            <w:rFonts w:ascii="阿里巴巴普惠体 3.0 55 Regular" w:eastAsia="阿里巴巴普惠体 3.0 55 Regular" w:hAnsi="阿里巴巴普惠体 3.0 55 Regular" w:cs="阿里巴巴普惠体 3.0 55 Regular"/>
            <w:noProof/>
            <w:lang w:val="en-GB"/>
          </w:rPr>
          <w:t>5.3.1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user group</w:t>
        </w:r>
        <w:r w:rsidR="008A5968">
          <w:rPr>
            <w:noProof/>
            <w:webHidden/>
          </w:rPr>
          <w:tab/>
        </w:r>
        <w:r w:rsidR="008A5968">
          <w:rPr>
            <w:noProof/>
            <w:webHidden/>
          </w:rPr>
          <w:fldChar w:fldCharType="begin"/>
        </w:r>
        <w:r w:rsidR="008A5968">
          <w:rPr>
            <w:noProof/>
            <w:webHidden/>
          </w:rPr>
          <w:instrText xml:space="preserve"> PAGEREF _Toc159931399 \h </w:instrText>
        </w:r>
        <w:r w:rsidR="008A5968">
          <w:rPr>
            <w:noProof/>
            <w:webHidden/>
          </w:rPr>
        </w:r>
        <w:r w:rsidR="008A5968">
          <w:rPr>
            <w:noProof/>
            <w:webHidden/>
          </w:rPr>
          <w:fldChar w:fldCharType="separate"/>
        </w:r>
        <w:r w:rsidR="008A5968">
          <w:rPr>
            <w:noProof/>
            <w:webHidden/>
          </w:rPr>
          <w:t>57</w:t>
        </w:r>
        <w:r w:rsidR="008A5968">
          <w:rPr>
            <w:noProof/>
            <w:webHidden/>
          </w:rPr>
          <w:fldChar w:fldCharType="end"/>
        </w:r>
      </w:hyperlink>
    </w:p>
    <w:p w14:paraId="3D5188ED" w14:textId="2D738E96" w:rsidR="008A5968" w:rsidRDefault="00000000">
      <w:pPr>
        <w:pStyle w:val="TOC3"/>
        <w:rPr>
          <w:rFonts w:asciiTheme="minorHAnsi" w:eastAsiaTheme="minorEastAsia" w:hAnsiTheme="minorHAnsi" w:cstheme="minorBidi"/>
          <w:noProof/>
          <w14:ligatures w14:val="standardContextual"/>
        </w:rPr>
      </w:pPr>
      <w:hyperlink w:anchor="_Toc159931400" w:history="1">
        <w:r w:rsidR="008A5968" w:rsidRPr="00DC7C77">
          <w:rPr>
            <w:rStyle w:val="af3"/>
            <w:rFonts w:ascii="阿里巴巴普惠体 3.0 55 Regular" w:eastAsia="阿里巴巴普惠体 3.0 55 Regular" w:hAnsi="阿里巴巴普惠体 3.0 55 Regular" w:cs="阿里巴巴普惠体 3.0 55 Regular"/>
            <w:noProof/>
            <w:lang w:val="en-GB"/>
          </w:rPr>
          <w:t>5.3.2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sub-user group</w:t>
        </w:r>
        <w:r w:rsidR="008A5968">
          <w:rPr>
            <w:noProof/>
            <w:webHidden/>
          </w:rPr>
          <w:tab/>
        </w:r>
        <w:r w:rsidR="008A5968">
          <w:rPr>
            <w:noProof/>
            <w:webHidden/>
          </w:rPr>
          <w:fldChar w:fldCharType="begin"/>
        </w:r>
        <w:r w:rsidR="008A5968">
          <w:rPr>
            <w:noProof/>
            <w:webHidden/>
          </w:rPr>
          <w:instrText xml:space="preserve"> PAGEREF _Toc159931400 \h </w:instrText>
        </w:r>
        <w:r w:rsidR="008A5968">
          <w:rPr>
            <w:noProof/>
            <w:webHidden/>
          </w:rPr>
        </w:r>
        <w:r w:rsidR="008A5968">
          <w:rPr>
            <w:noProof/>
            <w:webHidden/>
          </w:rPr>
          <w:fldChar w:fldCharType="separate"/>
        </w:r>
        <w:r w:rsidR="008A5968">
          <w:rPr>
            <w:noProof/>
            <w:webHidden/>
          </w:rPr>
          <w:t>58</w:t>
        </w:r>
        <w:r w:rsidR="008A5968">
          <w:rPr>
            <w:noProof/>
            <w:webHidden/>
          </w:rPr>
          <w:fldChar w:fldCharType="end"/>
        </w:r>
      </w:hyperlink>
    </w:p>
    <w:p w14:paraId="7BFEB899" w14:textId="67737A65" w:rsidR="008A5968" w:rsidRDefault="00000000">
      <w:pPr>
        <w:pStyle w:val="TOC3"/>
        <w:rPr>
          <w:rFonts w:asciiTheme="minorHAnsi" w:eastAsiaTheme="minorEastAsia" w:hAnsiTheme="minorHAnsi" w:cstheme="minorBidi"/>
          <w:noProof/>
          <w14:ligatures w14:val="standardContextual"/>
        </w:rPr>
      </w:pPr>
      <w:hyperlink w:anchor="_Toc159931401" w:history="1">
        <w:r w:rsidR="008A5968" w:rsidRPr="00DC7C77">
          <w:rPr>
            <w:rStyle w:val="af3"/>
            <w:rFonts w:ascii="阿里巴巴普惠体 3.0 55 Regular" w:eastAsia="阿里巴巴普惠体 3.0 55 Regular" w:hAnsi="阿里巴巴普惠体 3.0 55 Regular" w:cs="阿里巴巴普惠体 3.0 55 Regular"/>
            <w:noProof/>
            <w:lang w:val="en-GB"/>
          </w:rPr>
          <w:t>5.3.3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user group</w:t>
        </w:r>
        <w:r w:rsidR="008A5968">
          <w:rPr>
            <w:noProof/>
            <w:webHidden/>
          </w:rPr>
          <w:tab/>
        </w:r>
        <w:r w:rsidR="008A5968">
          <w:rPr>
            <w:noProof/>
            <w:webHidden/>
          </w:rPr>
          <w:fldChar w:fldCharType="begin"/>
        </w:r>
        <w:r w:rsidR="008A5968">
          <w:rPr>
            <w:noProof/>
            <w:webHidden/>
          </w:rPr>
          <w:instrText xml:space="preserve"> PAGEREF _Toc159931401 \h </w:instrText>
        </w:r>
        <w:r w:rsidR="008A5968">
          <w:rPr>
            <w:noProof/>
            <w:webHidden/>
          </w:rPr>
        </w:r>
        <w:r w:rsidR="008A5968">
          <w:rPr>
            <w:noProof/>
            <w:webHidden/>
          </w:rPr>
          <w:fldChar w:fldCharType="separate"/>
        </w:r>
        <w:r w:rsidR="008A5968">
          <w:rPr>
            <w:noProof/>
            <w:webHidden/>
          </w:rPr>
          <w:t>60</w:t>
        </w:r>
        <w:r w:rsidR="008A5968">
          <w:rPr>
            <w:noProof/>
            <w:webHidden/>
          </w:rPr>
          <w:fldChar w:fldCharType="end"/>
        </w:r>
      </w:hyperlink>
    </w:p>
    <w:p w14:paraId="75FCB0E0" w14:textId="0BFF8F9C" w:rsidR="008A5968" w:rsidRDefault="00000000">
      <w:pPr>
        <w:pStyle w:val="TOC3"/>
        <w:rPr>
          <w:rFonts w:asciiTheme="minorHAnsi" w:eastAsiaTheme="minorEastAsia" w:hAnsiTheme="minorHAnsi" w:cstheme="minorBidi"/>
          <w:noProof/>
          <w14:ligatures w14:val="standardContextual"/>
        </w:rPr>
      </w:pPr>
      <w:hyperlink w:anchor="_Toc159931402" w:history="1">
        <w:r w:rsidR="008A5968" w:rsidRPr="00DC7C77">
          <w:rPr>
            <w:rStyle w:val="af3"/>
            <w:rFonts w:ascii="阿里巴巴普惠体 3.0 55 Regular" w:eastAsia="阿里巴巴普惠体 3.0 55 Regular" w:hAnsi="阿里巴巴普惠体 3.0 55 Regular" w:cs="阿里巴巴普惠体 3.0 55 Regular"/>
            <w:noProof/>
            <w:lang w:val="en-GB"/>
          </w:rPr>
          <w:t>5.3.4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user group</w:t>
        </w:r>
        <w:r w:rsidR="008A5968">
          <w:rPr>
            <w:noProof/>
            <w:webHidden/>
          </w:rPr>
          <w:tab/>
        </w:r>
        <w:r w:rsidR="008A5968">
          <w:rPr>
            <w:noProof/>
            <w:webHidden/>
          </w:rPr>
          <w:fldChar w:fldCharType="begin"/>
        </w:r>
        <w:r w:rsidR="008A5968">
          <w:rPr>
            <w:noProof/>
            <w:webHidden/>
          </w:rPr>
          <w:instrText xml:space="preserve"> PAGEREF _Toc159931402 \h </w:instrText>
        </w:r>
        <w:r w:rsidR="008A5968">
          <w:rPr>
            <w:noProof/>
            <w:webHidden/>
          </w:rPr>
        </w:r>
        <w:r w:rsidR="008A5968">
          <w:rPr>
            <w:noProof/>
            <w:webHidden/>
          </w:rPr>
          <w:fldChar w:fldCharType="separate"/>
        </w:r>
        <w:r w:rsidR="008A5968">
          <w:rPr>
            <w:noProof/>
            <w:webHidden/>
          </w:rPr>
          <w:t>61</w:t>
        </w:r>
        <w:r w:rsidR="008A5968">
          <w:rPr>
            <w:noProof/>
            <w:webHidden/>
          </w:rPr>
          <w:fldChar w:fldCharType="end"/>
        </w:r>
      </w:hyperlink>
    </w:p>
    <w:p w14:paraId="7A1A85C5" w14:textId="6A927C5A" w:rsidR="008A5968" w:rsidRDefault="00000000">
      <w:pPr>
        <w:pStyle w:val="TOC3"/>
        <w:rPr>
          <w:rFonts w:asciiTheme="minorHAnsi" w:eastAsiaTheme="minorEastAsia" w:hAnsiTheme="minorHAnsi" w:cstheme="minorBidi"/>
          <w:noProof/>
          <w14:ligatures w14:val="standardContextual"/>
        </w:rPr>
      </w:pPr>
      <w:hyperlink w:anchor="_Toc159931403" w:history="1">
        <w:r w:rsidR="008A5968" w:rsidRPr="00DC7C77">
          <w:rPr>
            <w:rStyle w:val="af3"/>
            <w:rFonts w:ascii="阿里巴巴普惠体 3.0 55 Regular" w:eastAsia="阿里巴巴普惠体 3.0 55 Regular" w:hAnsi="阿里巴巴普惠体 3.0 55 Regular" w:cs="阿里巴巴普惠体 3.0 55 Regular"/>
            <w:noProof/>
            <w:lang w:val="en-GB"/>
          </w:rPr>
          <w:t>5.3.5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user group members</w:t>
        </w:r>
        <w:r w:rsidR="008A5968">
          <w:rPr>
            <w:noProof/>
            <w:webHidden/>
          </w:rPr>
          <w:tab/>
        </w:r>
        <w:r w:rsidR="008A5968">
          <w:rPr>
            <w:noProof/>
            <w:webHidden/>
          </w:rPr>
          <w:fldChar w:fldCharType="begin"/>
        </w:r>
        <w:r w:rsidR="008A5968">
          <w:rPr>
            <w:noProof/>
            <w:webHidden/>
          </w:rPr>
          <w:instrText xml:space="preserve"> PAGEREF _Toc159931403 \h </w:instrText>
        </w:r>
        <w:r w:rsidR="008A5968">
          <w:rPr>
            <w:noProof/>
            <w:webHidden/>
          </w:rPr>
        </w:r>
        <w:r w:rsidR="008A5968">
          <w:rPr>
            <w:noProof/>
            <w:webHidden/>
          </w:rPr>
          <w:fldChar w:fldCharType="separate"/>
        </w:r>
        <w:r w:rsidR="008A5968">
          <w:rPr>
            <w:noProof/>
            <w:webHidden/>
          </w:rPr>
          <w:t>62</w:t>
        </w:r>
        <w:r w:rsidR="008A5968">
          <w:rPr>
            <w:noProof/>
            <w:webHidden/>
          </w:rPr>
          <w:fldChar w:fldCharType="end"/>
        </w:r>
      </w:hyperlink>
    </w:p>
    <w:p w14:paraId="668AD545" w14:textId="4B1A4999" w:rsidR="008A5968" w:rsidRDefault="00000000">
      <w:pPr>
        <w:pStyle w:val="TOC3"/>
        <w:rPr>
          <w:rFonts w:asciiTheme="minorHAnsi" w:eastAsiaTheme="minorEastAsia" w:hAnsiTheme="minorHAnsi" w:cstheme="minorBidi"/>
          <w:noProof/>
          <w14:ligatures w14:val="standardContextual"/>
        </w:rPr>
      </w:pPr>
      <w:hyperlink w:anchor="_Toc159931404" w:history="1">
        <w:r w:rsidR="008A5968" w:rsidRPr="00DC7C77">
          <w:rPr>
            <w:rStyle w:val="af3"/>
            <w:rFonts w:ascii="阿里巴巴普惠体 3.0 55 Regular" w:eastAsia="阿里巴巴普惠体 3.0 55 Regular" w:hAnsi="阿里巴巴普惠体 3.0 55 Regular" w:cs="阿里巴巴普惠体 3.0 55 Regular"/>
            <w:noProof/>
            <w:lang w:val="en-GB"/>
          </w:rPr>
          <w:t>5.3.6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Remove user group members</w:t>
        </w:r>
        <w:r w:rsidR="008A5968">
          <w:rPr>
            <w:noProof/>
            <w:webHidden/>
          </w:rPr>
          <w:tab/>
        </w:r>
        <w:r w:rsidR="008A5968">
          <w:rPr>
            <w:noProof/>
            <w:webHidden/>
          </w:rPr>
          <w:fldChar w:fldCharType="begin"/>
        </w:r>
        <w:r w:rsidR="008A5968">
          <w:rPr>
            <w:noProof/>
            <w:webHidden/>
          </w:rPr>
          <w:instrText xml:space="preserve"> PAGEREF _Toc159931404 \h </w:instrText>
        </w:r>
        <w:r w:rsidR="008A5968">
          <w:rPr>
            <w:noProof/>
            <w:webHidden/>
          </w:rPr>
        </w:r>
        <w:r w:rsidR="008A5968">
          <w:rPr>
            <w:noProof/>
            <w:webHidden/>
          </w:rPr>
          <w:fldChar w:fldCharType="separate"/>
        </w:r>
        <w:r w:rsidR="008A5968">
          <w:rPr>
            <w:noProof/>
            <w:webHidden/>
          </w:rPr>
          <w:t>63</w:t>
        </w:r>
        <w:r w:rsidR="008A5968">
          <w:rPr>
            <w:noProof/>
            <w:webHidden/>
          </w:rPr>
          <w:fldChar w:fldCharType="end"/>
        </w:r>
      </w:hyperlink>
    </w:p>
    <w:p w14:paraId="772497E6" w14:textId="336A4F6B" w:rsidR="008A5968" w:rsidRDefault="00000000">
      <w:pPr>
        <w:pStyle w:val="TOC2"/>
        <w:rPr>
          <w:rFonts w:asciiTheme="minorHAnsi" w:eastAsiaTheme="minorEastAsia" w:hAnsiTheme="minorHAnsi" w:cstheme="minorBidi"/>
          <w:noProof/>
          <w14:ligatures w14:val="standardContextual"/>
        </w:rPr>
      </w:pPr>
      <w:hyperlink w:anchor="_Toc159931405" w:history="1">
        <w:r w:rsidR="008A5968" w:rsidRPr="00DC7C77">
          <w:rPr>
            <w:rStyle w:val="af3"/>
            <w:rFonts w:ascii="阿里巴巴普惠体 3.0 55 Regular" w:eastAsia="阿里巴巴普惠体 3.0 55 Regular" w:hAnsi="阿里巴巴普惠体 3.0 55 Regular" w:cs="阿里巴巴普惠体 3.0 55 Regular"/>
            <w:noProof/>
          </w:rPr>
          <w:t>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Role management</w:t>
        </w:r>
        <w:r w:rsidR="008A5968">
          <w:rPr>
            <w:noProof/>
            <w:webHidden/>
          </w:rPr>
          <w:tab/>
        </w:r>
        <w:r w:rsidR="008A5968">
          <w:rPr>
            <w:noProof/>
            <w:webHidden/>
          </w:rPr>
          <w:fldChar w:fldCharType="begin"/>
        </w:r>
        <w:r w:rsidR="008A5968">
          <w:rPr>
            <w:noProof/>
            <w:webHidden/>
          </w:rPr>
          <w:instrText xml:space="preserve"> PAGEREF _Toc159931405 \h </w:instrText>
        </w:r>
        <w:r w:rsidR="008A5968">
          <w:rPr>
            <w:noProof/>
            <w:webHidden/>
          </w:rPr>
        </w:r>
        <w:r w:rsidR="008A5968">
          <w:rPr>
            <w:noProof/>
            <w:webHidden/>
          </w:rPr>
          <w:fldChar w:fldCharType="separate"/>
        </w:r>
        <w:r w:rsidR="008A5968">
          <w:rPr>
            <w:noProof/>
            <w:webHidden/>
          </w:rPr>
          <w:t>64</w:t>
        </w:r>
        <w:r w:rsidR="008A5968">
          <w:rPr>
            <w:noProof/>
            <w:webHidden/>
          </w:rPr>
          <w:fldChar w:fldCharType="end"/>
        </w:r>
      </w:hyperlink>
    </w:p>
    <w:p w14:paraId="51E4389B" w14:textId="470F1E64" w:rsidR="008A5968" w:rsidRDefault="00000000">
      <w:pPr>
        <w:pStyle w:val="TOC3"/>
        <w:rPr>
          <w:rFonts w:asciiTheme="minorHAnsi" w:eastAsiaTheme="minorEastAsia" w:hAnsiTheme="minorHAnsi" w:cstheme="minorBidi"/>
          <w:noProof/>
          <w14:ligatures w14:val="standardContextual"/>
        </w:rPr>
      </w:pPr>
      <w:hyperlink w:anchor="_Toc159931406" w:history="1">
        <w:r w:rsidR="008A5968" w:rsidRPr="00DC7C77">
          <w:rPr>
            <w:rStyle w:val="af3"/>
            <w:rFonts w:ascii="阿里巴巴普惠体 3.0 55 Regular" w:eastAsia="阿里巴巴普惠体 3.0 55 Regular" w:hAnsi="阿里巴巴普惠体 3.0 55 Regular" w:cs="阿里巴巴普惠体 3.0 55 Regular"/>
            <w:noProof/>
            <w:lang w:val="en-GB"/>
          </w:rPr>
          <w:t>5.4.1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role</w:t>
        </w:r>
        <w:r w:rsidR="008A5968">
          <w:rPr>
            <w:noProof/>
            <w:webHidden/>
          </w:rPr>
          <w:tab/>
        </w:r>
        <w:r w:rsidR="008A5968">
          <w:rPr>
            <w:noProof/>
            <w:webHidden/>
          </w:rPr>
          <w:fldChar w:fldCharType="begin"/>
        </w:r>
        <w:r w:rsidR="008A5968">
          <w:rPr>
            <w:noProof/>
            <w:webHidden/>
          </w:rPr>
          <w:instrText xml:space="preserve"> PAGEREF _Toc159931406 \h </w:instrText>
        </w:r>
        <w:r w:rsidR="008A5968">
          <w:rPr>
            <w:noProof/>
            <w:webHidden/>
          </w:rPr>
        </w:r>
        <w:r w:rsidR="008A5968">
          <w:rPr>
            <w:noProof/>
            <w:webHidden/>
          </w:rPr>
          <w:fldChar w:fldCharType="separate"/>
        </w:r>
        <w:r w:rsidR="008A5968">
          <w:rPr>
            <w:noProof/>
            <w:webHidden/>
          </w:rPr>
          <w:t>64</w:t>
        </w:r>
        <w:r w:rsidR="008A5968">
          <w:rPr>
            <w:noProof/>
            <w:webHidden/>
          </w:rPr>
          <w:fldChar w:fldCharType="end"/>
        </w:r>
      </w:hyperlink>
    </w:p>
    <w:p w14:paraId="3B5C7B6F" w14:textId="5594C2B4" w:rsidR="008A5968" w:rsidRDefault="00000000">
      <w:pPr>
        <w:pStyle w:val="TOC3"/>
        <w:rPr>
          <w:rFonts w:asciiTheme="minorHAnsi" w:eastAsiaTheme="minorEastAsia" w:hAnsiTheme="minorHAnsi" w:cstheme="minorBidi"/>
          <w:noProof/>
          <w14:ligatures w14:val="standardContextual"/>
        </w:rPr>
      </w:pPr>
      <w:hyperlink w:anchor="_Toc159931407" w:history="1">
        <w:r w:rsidR="008A5968" w:rsidRPr="00DC7C77">
          <w:rPr>
            <w:rStyle w:val="af3"/>
            <w:rFonts w:ascii="阿里巴巴普惠体 3.0 55 Regular" w:eastAsia="阿里巴巴普惠体 3.0 55 Regular" w:hAnsi="阿里巴巴普惠体 3.0 55 Regular" w:cs="阿里巴巴普惠体 3.0 55 Regular"/>
            <w:noProof/>
            <w:lang w:val="en-GB"/>
          </w:rPr>
          <w:t>5.4.2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role</w:t>
        </w:r>
        <w:r w:rsidR="008A5968">
          <w:rPr>
            <w:noProof/>
            <w:webHidden/>
          </w:rPr>
          <w:tab/>
        </w:r>
        <w:r w:rsidR="008A5968">
          <w:rPr>
            <w:noProof/>
            <w:webHidden/>
          </w:rPr>
          <w:fldChar w:fldCharType="begin"/>
        </w:r>
        <w:r w:rsidR="008A5968">
          <w:rPr>
            <w:noProof/>
            <w:webHidden/>
          </w:rPr>
          <w:instrText xml:space="preserve"> PAGEREF _Toc159931407 \h </w:instrText>
        </w:r>
        <w:r w:rsidR="008A5968">
          <w:rPr>
            <w:noProof/>
            <w:webHidden/>
          </w:rPr>
        </w:r>
        <w:r w:rsidR="008A5968">
          <w:rPr>
            <w:noProof/>
            <w:webHidden/>
          </w:rPr>
          <w:fldChar w:fldCharType="separate"/>
        </w:r>
        <w:r w:rsidR="008A5968">
          <w:rPr>
            <w:noProof/>
            <w:webHidden/>
          </w:rPr>
          <w:t>65</w:t>
        </w:r>
        <w:r w:rsidR="008A5968">
          <w:rPr>
            <w:noProof/>
            <w:webHidden/>
          </w:rPr>
          <w:fldChar w:fldCharType="end"/>
        </w:r>
      </w:hyperlink>
    </w:p>
    <w:p w14:paraId="65F82518" w14:textId="0633978F" w:rsidR="008A5968" w:rsidRDefault="00000000">
      <w:pPr>
        <w:pStyle w:val="TOC3"/>
        <w:rPr>
          <w:rFonts w:asciiTheme="minorHAnsi" w:eastAsiaTheme="minorEastAsia" w:hAnsiTheme="minorHAnsi" w:cstheme="minorBidi"/>
          <w:noProof/>
          <w14:ligatures w14:val="standardContextual"/>
        </w:rPr>
      </w:pPr>
      <w:hyperlink w:anchor="_Toc159931408" w:history="1">
        <w:r w:rsidR="008A5968" w:rsidRPr="00DC7C77">
          <w:rPr>
            <w:rStyle w:val="af3"/>
            <w:rFonts w:ascii="阿里巴巴普惠体 3.0 55 Regular" w:eastAsia="阿里巴巴普惠体 3.0 55 Regular" w:hAnsi="阿里巴巴普惠体 3.0 55 Regular" w:cs="阿里巴巴普惠体 3.0 55 Regular"/>
            <w:noProof/>
            <w:lang w:val="en-GB"/>
          </w:rPr>
          <w:t>5.4.3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role</w:t>
        </w:r>
        <w:r w:rsidR="008A5968">
          <w:rPr>
            <w:noProof/>
            <w:webHidden/>
          </w:rPr>
          <w:tab/>
        </w:r>
        <w:r w:rsidR="008A5968">
          <w:rPr>
            <w:noProof/>
            <w:webHidden/>
          </w:rPr>
          <w:fldChar w:fldCharType="begin"/>
        </w:r>
        <w:r w:rsidR="008A5968">
          <w:rPr>
            <w:noProof/>
            <w:webHidden/>
          </w:rPr>
          <w:instrText xml:space="preserve"> PAGEREF _Toc159931408 \h </w:instrText>
        </w:r>
        <w:r w:rsidR="008A5968">
          <w:rPr>
            <w:noProof/>
            <w:webHidden/>
          </w:rPr>
        </w:r>
        <w:r w:rsidR="008A5968">
          <w:rPr>
            <w:noProof/>
            <w:webHidden/>
          </w:rPr>
          <w:fldChar w:fldCharType="separate"/>
        </w:r>
        <w:r w:rsidR="008A5968">
          <w:rPr>
            <w:noProof/>
            <w:webHidden/>
          </w:rPr>
          <w:t>67</w:t>
        </w:r>
        <w:r w:rsidR="008A5968">
          <w:rPr>
            <w:noProof/>
            <w:webHidden/>
          </w:rPr>
          <w:fldChar w:fldCharType="end"/>
        </w:r>
      </w:hyperlink>
    </w:p>
    <w:p w14:paraId="7BB3E667" w14:textId="02D3FC21" w:rsidR="008A5968" w:rsidRDefault="00000000">
      <w:pPr>
        <w:pStyle w:val="TOC2"/>
        <w:rPr>
          <w:rFonts w:asciiTheme="minorHAnsi" w:eastAsiaTheme="minorEastAsia" w:hAnsiTheme="minorHAnsi" w:cstheme="minorBidi"/>
          <w:noProof/>
          <w14:ligatures w14:val="standardContextual"/>
        </w:rPr>
      </w:pPr>
      <w:hyperlink w:anchor="_Toc159931409" w:history="1">
        <w:r w:rsidR="008A5968" w:rsidRPr="00DC7C77">
          <w:rPr>
            <w:rStyle w:val="af3"/>
            <w:rFonts w:ascii="阿里巴巴普惠体 3.0 55 Regular" w:eastAsia="阿里巴巴普惠体 3.0 55 Regular" w:hAnsi="阿里巴巴普惠体 3.0 55 Regular" w:cs="阿里巴巴普惠体 3.0 55 Regular"/>
            <w:noProof/>
          </w:rPr>
          <w:t>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User/User group authorization management</w:t>
        </w:r>
        <w:r w:rsidR="008A5968">
          <w:rPr>
            <w:noProof/>
            <w:webHidden/>
          </w:rPr>
          <w:tab/>
        </w:r>
        <w:r w:rsidR="008A5968">
          <w:rPr>
            <w:noProof/>
            <w:webHidden/>
          </w:rPr>
          <w:fldChar w:fldCharType="begin"/>
        </w:r>
        <w:r w:rsidR="008A5968">
          <w:rPr>
            <w:noProof/>
            <w:webHidden/>
          </w:rPr>
          <w:instrText xml:space="preserve"> PAGEREF _Toc159931409 \h </w:instrText>
        </w:r>
        <w:r w:rsidR="008A5968">
          <w:rPr>
            <w:noProof/>
            <w:webHidden/>
          </w:rPr>
        </w:r>
        <w:r w:rsidR="008A5968">
          <w:rPr>
            <w:noProof/>
            <w:webHidden/>
          </w:rPr>
          <w:fldChar w:fldCharType="separate"/>
        </w:r>
        <w:r w:rsidR="008A5968">
          <w:rPr>
            <w:noProof/>
            <w:webHidden/>
          </w:rPr>
          <w:t>68</w:t>
        </w:r>
        <w:r w:rsidR="008A5968">
          <w:rPr>
            <w:noProof/>
            <w:webHidden/>
          </w:rPr>
          <w:fldChar w:fldCharType="end"/>
        </w:r>
      </w:hyperlink>
    </w:p>
    <w:p w14:paraId="3F9AF1B5" w14:textId="29F2D7A0" w:rsidR="008A5968" w:rsidRDefault="00000000">
      <w:pPr>
        <w:pStyle w:val="TOC3"/>
        <w:rPr>
          <w:rFonts w:asciiTheme="minorHAnsi" w:eastAsiaTheme="minorEastAsia" w:hAnsiTheme="minorHAnsi" w:cstheme="minorBidi"/>
          <w:noProof/>
          <w14:ligatures w14:val="standardContextual"/>
        </w:rPr>
      </w:pPr>
      <w:hyperlink w:anchor="_Toc159931410" w:history="1">
        <w:r w:rsidR="008A5968" w:rsidRPr="00DC7C77">
          <w:rPr>
            <w:rStyle w:val="af3"/>
            <w:rFonts w:ascii="阿里巴巴普惠体 3.0 55 Regular" w:eastAsia="阿里巴巴普惠体 3.0 55 Regular" w:hAnsi="阿里巴巴普惠体 3.0 55 Regular" w:cs="阿里巴巴普惠体 3.0 55 Regular"/>
            <w:noProof/>
            <w:lang w:val="en-GB"/>
          </w:rPr>
          <w:t>5.5.1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General</w:t>
        </w:r>
        <w:r w:rsidR="008A5968">
          <w:rPr>
            <w:noProof/>
            <w:webHidden/>
          </w:rPr>
          <w:tab/>
        </w:r>
        <w:r w:rsidR="008A5968">
          <w:rPr>
            <w:noProof/>
            <w:webHidden/>
          </w:rPr>
          <w:fldChar w:fldCharType="begin"/>
        </w:r>
        <w:r w:rsidR="008A5968">
          <w:rPr>
            <w:noProof/>
            <w:webHidden/>
          </w:rPr>
          <w:instrText xml:space="preserve"> PAGEREF _Toc159931410 \h </w:instrText>
        </w:r>
        <w:r w:rsidR="008A5968">
          <w:rPr>
            <w:noProof/>
            <w:webHidden/>
          </w:rPr>
        </w:r>
        <w:r w:rsidR="008A5968">
          <w:rPr>
            <w:noProof/>
            <w:webHidden/>
          </w:rPr>
          <w:fldChar w:fldCharType="separate"/>
        </w:r>
        <w:r w:rsidR="008A5968">
          <w:rPr>
            <w:noProof/>
            <w:webHidden/>
          </w:rPr>
          <w:t>68</w:t>
        </w:r>
        <w:r w:rsidR="008A5968">
          <w:rPr>
            <w:noProof/>
            <w:webHidden/>
          </w:rPr>
          <w:fldChar w:fldCharType="end"/>
        </w:r>
      </w:hyperlink>
    </w:p>
    <w:p w14:paraId="363782FF" w14:textId="28D4E98F" w:rsidR="008A5968" w:rsidRDefault="00000000">
      <w:pPr>
        <w:pStyle w:val="TOC3"/>
        <w:rPr>
          <w:rFonts w:asciiTheme="minorHAnsi" w:eastAsiaTheme="minorEastAsia" w:hAnsiTheme="minorHAnsi" w:cstheme="minorBidi"/>
          <w:noProof/>
          <w14:ligatures w14:val="standardContextual"/>
        </w:rPr>
      </w:pPr>
      <w:hyperlink w:anchor="_Toc159931411" w:history="1">
        <w:r w:rsidR="008A5968" w:rsidRPr="00DC7C77">
          <w:rPr>
            <w:rStyle w:val="af3"/>
            <w:rFonts w:ascii="阿里巴巴普惠体 3.0 55 Regular" w:eastAsia="阿里巴巴普惠体 3.0 55 Regular" w:hAnsi="阿里巴巴普惠体 3.0 55 Regular" w:cs="阿里巴巴普惠体 3.0 55 Regular"/>
            <w:noProof/>
            <w:lang w:val="en-GB"/>
          </w:rPr>
          <w:t>5.5.2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Resource privilege relationship between users and user groups</w:t>
        </w:r>
        <w:r w:rsidR="008A5968">
          <w:rPr>
            <w:noProof/>
            <w:webHidden/>
          </w:rPr>
          <w:tab/>
        </w:r>
        <w:r w:rsidR="008A5968">
          <w:rPr>
            <w:noProof/>
            <w:webHidden/>
          </w:rPr>
          <w:fldChar w:fldCharType="begin"/>
        </w:r>
        <w:r w:rsidR="008A5968">
          <w:rPr>
            <w:noProof/>
            <w:webHidden/>
          </w:rPr>
          <w:instrText xml:space="preserve"> PAGEREF _Toc159931411 \h </w:instrText>
        </w:r>
        <w:r w:rsidR="008A5968">
          <w:rPr>
            <w:noProof/>
            <w:webHidden/>
          </w:rPr>
        </w:r>
        <w:r w:rsidR="008A5968">
          <w:rPr>
            <w:noProof/>
            <w:webHidden/>
          </w:rPr>
          <w:fldChar w:fldCharType="separate"/>
        </w:r>
        <w:r w:rsidR="008A5968">
          <w:rPr>
            <w:noProof/>
            <w:webHidden/>
          </w:rPr>
          <w:t>71</w:t>
        </w:r>
        <w:r w:rsidR="008A5968">
          <w:rPr>
            <w:noProof/>
            <w:webHidden/>
          </w:rPr>
          <w:fldChar w:fldCharType="end"/>
        </w:r>
      </w:hyperlink>
    </w:p>
    <w:p w14:paraId="0AA94D1A" w14:textId="6702652B" w:rsidR="008A5968" w:rsidRDefault="00000000">
      <w:pPr>
        <w:pStyle w:val="TOC3"/>
        <w:rPr>
          <w:rFonts w:asciiTheme="minorHAnsi" w:eastAsiaTheme="minorEastAsia" w:hAnsiTheme="minorHAnsi" w:cstheme="minorBidi"/>
          <w:noProof/>
          <w14:ligatures w14:val="standardContextual"/>
        </w:rPr>
      </w:pPr>
      <w:hyperlink w:anchor="_Toc159931412" w:history="1">
        <w:r w:rsidR="008A5968" w:rsidRPr="00DC7C77">
          <w:rPr>
            <w:rStyle w:val="af3"/>
            <w:rFonts w:ascii="阿里巴巴普惠体 3.0 55 Regular" w:eastAsia="阿里巴巴普惠体 3.0 55 Regular" w:hAnsi="阿里巴巴普惠体 3.0 55 Regular" w:cs="阿里巴巴普惠体 3.0 55 Regular"/>
            <w:noProof/>
            <w:lang w:val="en-GB"/>
          </w:rPr>
          <w:t>5.5.3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Assign roles to users/user groups</w:t>
        </w:r>
        <w:r w:rsidR="008A5968">
          <w:rPr>
            <w:noProof/>
            <w:webHidden/>
          </w:rPr>
          <w:tab/>
        </w:r>
        <w:r w:rsidR="008A5968">
          <w:rPr>
            <w:noProof/>
            <w:webHidden/>
          </w:rPr>
          <w:fldChar w:fldCharType="begin"/>
        </w:r>
        <w:r w:rsidR="008A5968">
          <w:rPr>
            <w:noProof/>
            <w:webHidden/>
          </w:rPr>
          <w:instrText xml:space="preserve"> PAGEREF _Toc159931412 \h </w:instrText>
        </w:r>
        <w:r w:rsidR="008A5968">
          <w:rPr>
            <w:noProof/>
            <w:webHidden/>
          </w:rPr>
        </w:r>
        <w:r w:rsidR="008A5968">
          <w:rPr>
            <w:noProof/>
            <w:webHidden/>
          </w:rPr>
          <w:fldChar w:fldCharType="separate"/>
        </w:r>
        <w:r w:rsidR="008A5968">
          <w:rPr>
            <w:noProof/>
            <w:webHidden/>
          </w:rPr>
          <w:t>72</w:t>
        </w:r>
        <w:r w:rsidR="008A5968">
          <w:rPr>
            <w:noProof/>
            <w:webHidden/>
          </w:rPr>
          <w:fldChar w:fldCharType="end"/>
        </w:r>
      </w:hyperlink>
    </w:p>
    <w:p w14:paraId="1BFF9778" w14:textId="4F581900" w:rsidR="008A5968" w:rsidRDefault="00000000">
      <w:pPr>
        <w:pStyle w:val="TOC3"/>
        <w:rPr>
          <w:rFonts w:asciiTheme="minorHAnsi" w:eastAsiaTheme="minorEastAsia" w:hAnsiTheme="minorHAnsi" w:cstheme="minorBidi"/>
          <w:noProof/>
          <w14:ligatures w14:val="standardContextual"/>
        </w:rPr>
      </w:pPr>
      <w:hyperlink w:anchor="_Toc159931413" w:history="1">
        <w:r w:rsidR="008A5968" w:rsidRPr="00DC7C77">
          <w:rPr>
            <w:rStyle w:val="af3"/>
            <w:rFonts w:ascii="阿里巴巴普惠体 3.0 55 Regular" w:eastAsia="阿里巴巴普惠体 3.0 55 Regular" w:hAnsi="阿里巴巴普惠体 3.0 55 Regular" w:cs="阿里巴巴普惠体 3.0 55 Regular"/>
            <w:noProof/>
            <w:lang w:val="en-GB"/>
          </w:rPr>
          <w:t>5.5.4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Authorize clients for users/user groups</w:t>
        </w:r>
        <w:r w:rsidR="008A5968">
          <w:rPr>
            <w:noProof/>
            <w:webHidden/>
          </w:rPr>
          <w:tab/>
        </w:r>
        <w:r w:rsidR="008A5968">
          <w:rPr>
            <w:noProof/>
            <w:webHidden/>
          </w:rPr>
          <w:fldChar w:fldCharType="begin"/>
        </w:r>
        <w:r w:rsidR="008A5968">
          <w:rPr>
            <w:noProof/>
            <w:webHidden/>
          </w:rPr>
          <w:instrText xml:space="preserve"> PAGEREF _Toc159931413 \h </w:instrText>
        </w:r>
        <w:r w:rsidR="008A5968">
          <w:rPr>
            <w:noProof/>
            <w:webHidden/>
          </w:rPr>
        </w:r>
        <w:r w:rsidR="008A5968">
          <w:rPr>
            <w:noProof/>
            <w:webHidden/>
          </w:rPr>
          <w:fldChar w:fldCharType="separate"/>
        </w:r>
        <w:r w:rsidR="008A5968">
          <w:rPr>
            <w:noProof/>
            <w:webHidden/>
          </w:rPr>
          <w:t>74</w:t>
        </w:r>
        <w:r w:rsidR="008A5968">
          <w:rPr>
            <w:noProof/>
            <w:webHidden/>
          </w:rPr>
          <w:fldChar w:fldCharType="end"/>
        </w:r>
      </w:hyperlink>
    </w:p>
    <w:p w14:paraId="376292D6" w14:textId="166D2CFB" w:rsidR="008A5968" w:rsidRDefault="00000000">
      <w:pPr>
        <w:pStyle w:val="TOC2"/>
        <w:rPr>
          <w:rFonts w:asciiTheme="minorHAnsi" w:eastAsiaTheme="minorEastAsia" w:hAnsiTheme="minorHAnsi" w:cstheme="minorBidi"/>
          <w:noProof/>
          <w14:ligatures w14:val="standardContextual"/>
        </w:rPr>
      </w:pPr>
      <w:hyperlink w:anchor="_Toc159931414" w:history="1">
        <w:r w:rsidR="008A5968" w:rsidRPr="00DC7C77">
          <w:rPr>
            <w:rStyle w:val="af3"/>
            <w:rFonts w:ascii="阿里巴巴普惠体 3.0 55 Regular" w:eastAsia="阿里巴巴普惠体 3.0 55 Regular" w:hAnsi="阿里巴巴普惠体 3.0 55 Regular" w:cs="阿里巴巴普惠体 3.0 55 Regular"/>
            <w:noProof/>
          </w:rPr>
          <w:t>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Privilege Overview</w:t>
        </w:r>
        <w:r w:rsidR="008A5968">
          <w:rPr>
            <w:noProof/>
            <w:webHidden/>
          </w:rPr>
          <w:tab/>
        </w:r>
        <w:r w:rsidR="008A5968">
          <w:rPr>
            <w:noProof/>
            <w:webHidden/>
          </w:rPr>
          <w:fldChar w:fldCharType="begin"/>
        </w:r>
        <w:r w:rsidR="008A5968">
          <w:rPr>
            <w:noProof/>
            <w:webHidden/>
          </w:rPr>
          <w:instrText xml:space="preserve"> PAGEREF _Toc159931414 \h </w:instrText>
        </w:r>
        <w:r w:rsidR="008A5968">
          <w:rPr>
            <w:noProof/>
            <w:webHidden/>
          </w:rPr>
        </w:r>
        <w:r w:rsidR="008A5968">
          <w:rPr>
            <w:noProof/>
            <w:webHidden/>
          </w:rPr>
          <w:fldChar w:fldCharType="separate"/>
        </w:r>
        <w:r w:rsidR="008A5968">
          <w:rPr>
            <w:noProof/>
            <w:webHidden/>
          </w:rPr>
          <w:t>76</w:t>
        </w:r>
        <w:r w:rsidR="008A5968">
          <w:rPr>
            <w:noProof/>
            <w:webHidden/>
          </w:rPr>
          <w:fldChar w:fldCharType="end"/>
        </w:r>
      </w:hyperlink>
    </w:p>
    <w:p w14:paraId="5BA7F714" w14:textId="6B34017F" w:rsidR="008A5968" w:rsidRDefault="00000000">
      <w:pPr>
        <w:pStyle w:val="TOC3"/>
        <w:rPr>
          <w:rFonts w:asciiTheme="minorHAnsi" w:eastAsiaTheme="minorEastAsia" w:hAnsiTheme="minorHAnsi" w:cstheme="minorBidi"/>
          <w:noProof/>
          <w14:ligatures w14:val="standardContextual"/>
        </w:rPr>
      </w:pPr>
      <w:hyperlink w:anchor="_Toc159931415" w:history="1">
        <w:r w:rsidR="008A5968" w:rsidRPr="00DC7C77">
          <w:rPr>
            <w:rStyle w:val="af3"/>
            <w:rFonts w:ascii="阿里巴巴普惠体 3.0 55 Regular" w:eastAsia="阿里巴巴普惠体 3.0 55 Regular" w:hAnsi="阿里巴巴普惠体 3.0 55 Regular" w:cs="阿里巴巴普惠体 3.0 55 Regular"/>
            <w:noProof/>
            <w:lang w:val="en-GB"/>
          </w:rPr>
          <w:t>5.6.1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Privilege management based on role authorization</w:t>
        </w:r>
        <w:r w:rsidR="008A5968">
          <w:rPr>
            <w:noProof/>
            <w:webHidden/>
          </w:rPr>
          <w:tab/>
        </w:r>
        <w:r w:rsidR="008A5968">
          <w:rPr>
            <w:noProof/>
            <w:webHidden/>
          </w:rPr>
          <w:fldChar w:fldCharType="begin"/>
        </w:r>
        <w:r w:rsidR="008A5968">
          <w:rPr>
            <w:noProof/>
            <w:webHidden/>
          </w:rPr>
          <w:instrText xml:space="preserve"> PAGEREF _Toc159931415 \h </w:instrText>
        </w:r>
        <w:r w:rsidR="008A5968">
          <w:rPr>
            <w:noProof/>
            <w:webHidden/>
          </w:rPr>
        </w:r>
        <w:r w:rsidR="008A5968">
          <w:rPr>
            <w:noProof/>
            <w:webHidden/>
          </w:rPr>
          <w:fldChar w:fldCharType="separate"/>
        </w:r>
        <w:r w:rsidR="008A5968">
          <w:rPr>
            <w:noProof/>
            <w:webHidden/>
          </w:rPr>
          <w:t>76</w:t>
        </w:r>
        <w:r w:rsidR="008A5968">
          <w:rPr>
            <w:noProof/>
            <w:webHidden/>
          </w:rPr>
          <w:fldChar w:fldCharType="end"/>
        </w:r>
      </w:hyperlink>
    </w:p>
    <w:p w14:paraId="55BEA437" w14:textId="03AE7802" w:rsidR="008A5968" w:rsidRDefault="00000000">
      <w:pPr>
        <w:pStyle w:val="TOC3"/>
        <w:rPr>
          <w:rFonts w:asciiTheme="minorHAnsi" w:eastAsiaTheme="minorEastAsia" w:hAnsiTheme="minorHAnsi" w:cstheme="minorBidi"/>
          <w:noProof/>
          <w14:ligatures w14:val="standardContextual"/>
        </w:rPr>
      </w:pPr>
      <w:hyperlink w:anchor="_Toc159931416" w:history="1">
        <w:r w:rsidR="008A5968" w:rsidRPr="00DC7C77">
          <w:rPr>
            <w:rStyle w:val="af3"/>
            <w:rFonts w:ascii="阿里巴巴普惠体 3.0 55 Regular" w:eastAsia="阿里巴巴普惠体 3.0 55 Regular" w:hAnsi="阿里巴巴普惠体 3.0 55 Regular" w:cs="阿里巴巴普惠体 3.0 55 Regular"/>
            <w:noProof/>
            <w:lang w:val="en-GB"/>
          </w:rPr>
          <w:t>5.6.2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Hierarchical division of system resources</w:t>
        </w:r>
        <w:r w:rsidR="008A5968">
          <w:rPr>
            <w:noProof/>
            <w:webHidden/>
          </w:rPr>
          <w:tab/>
        </w:r>
        <w:r w:rsidR="008A5968">
          <w:rPr>
            <w:noProof/>
            <w:webHidden/>
          </w:rPr>
          <w:fldChar w:fldCharType="begin"/>
        </w:r>
        <w:r w:rsidR="008A5968">
          <w:rPr>
            <w:noProof/>
            <w:webHidden/>
          </w:rPr>
          <w:instrText xml:space="preserve"> PAGEREF _Toc159931416 \h </w:instrText>
        </w:r>
        <w:r w:rsidR="008A5968">
          <w:rPr>
            <w:noProof/>
            <w:webHidden/>
          </w:rPr>
        </w:r>
        <w:r w:rsidR="008A5968">
          <w:rPr>
            <w:noProof/>
            <w:webHidden/>
          </w:rPr>
          <w:fldChar w:fldCharType="separate"/>
        </w:r>
        <w:r w:rsidR="008A5968">
          <w:rPr>
            <w:noProof/>
            <w:webHidden/>
          </w:rPr>
          <w:t>77</w:t>
        </w:r>
        <w:r w:rsidR="008A5968">
          <w:rPr>
            <w:noProof/>
            <w:webHidden/>
          </w:rPr>
          <w:fldChar w:fldCharType="end"/>
        </w:r>
      </w:hyperlink>
    </w:p>
    <w:p w14:paraId="0DAEA5AE" w14:textId="3E5DC5B2" w:rsidR="008A5968" w:rsidRDefault="00000000">
      <w:pPr>
        <w:pStyle w:val="TOC3"/>
        <w:rPr>
          <w:rFonts w:asciiTheme="minorHAnsi" w:eastAsiaTheme="minorEastAsia" w:hAnsiTheme="minorHAnsi" w:cstheme="minorBidi"/>
          <w:noProof/>
          <w14:ligatures w14:val="standardContextual"/>
        </w:rPr>
      </w:pPr>
      <w:hyperlink w:anchor="_Toc159931417" w:history="1">
        <w:r w:rsidR="008A5968" w:rsidRPr="00DC7C77">
          <w:rPr>
            <w:rStyle w:val="af3"/>
            <w:rFonts w:ascii="阿里巴巴普惠体 3.0 55 Regular" w:eastAsia="阿里巴巴普惠体 3.0 55 Regular" w:hAnsi="阿里巴巴普惠体 3.0 55 Regular" w:cs="阿里巴巴普惠体 3.0 55 Regular"/>
            <w:noProof/>
            <w:lang w:val="en-GB"/>
          </w:rPr>
          <w:t>5.6.3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Spread and coverage of privilege</w:t>
        </w:r>
        <w:r w:rsidR="008A5968">
          <w:rPr>
            <w:noProof/>
            <w:webHidden/>
          </w:rPr>
          <w:tab/>
        </w:r>
        <w:r w:rsidR="008A5968">
          <w:rPr>
            <w:noProof/>
            <w:webHidden/>
          </w:rPr>
          <w:fldChar w:fldCharType="begin"/>
        </w:r>
        <w:r w:rsidR="008A5968">
          <w:rPr>
            <w:noProof/>
            <w:webHidden/>
          </w:rPr>
          <w:instrText xml:space="preserve"> PAGEREF _Toc159931417 \h </w:instrText>
        </w:r>
        <w:r w:rsidR="008A5968">
          <w:rPr>
            <w:noProof/>
            <w:webHidden/>
          </w:rPr>
        </w:r>
        <w:r w:rsidR="008A5968">
          <w:rPr>
            <w:noProof/>
            <w:webHidden/>
          </w:rPr>
          <w:fldChar w:fldCharType="separate"/>
        </w:r>
        <w:r w:rsidR="008A5968">
          <w:rPr>
            <w:noProof/>
            <w:webHidden/>
          </w:rPr>
          <w:t>82</w:t>
        </w:r>
        <w:r w:rsidR="008A5968">
          <w:rPr>
            <w:noProof/>
            <w:webHidden/>
          </w:rPr>
          <w:fldChar w:fldCharType="end"/>
        </w:r>
      </w:hyperlink>
    </w:p>
    <w:p w14:paraId="0016B392" w14:textId="3B793605" w:rsidR="008A5968" w:rsidRDefault="00000000">
      <w:pPr>
        <w:pStyle w:val="TOC3"/>
        <w:rPr>
          <w:rFonts w:asciiTheme="minorHAnsi" w:eastAsiaTheme="minorEastAsia" w:hAnsiTheme="minorHAnsi" w:cstheme="minorBidi"/>
          <w:noProof/>
          <w14:ligatures w14:val="standardContextual"/>
        </w:rPr>
      </w:pPr>
      <w:hyperlink w:anchor="_Toc159931418" w:history="1">
        <w:r w:rsidR="008A5968" w:rsidRPr="00DC7C77">
          <w:rPr>
            <w:rStyle w:val="af3"/>
            <w:rFonts w:ascii="阿里巴巴普惠体 3.0 55 Regular" w:eastAsia="阿里巴巴普惠体 3.0 55 Regular" w:hAnsi="阿里巴巴普惠体 3.0 55 Regular" w:cs="阿里巴巴普惠体 3.0 55 Regular"/>
            <w:noProof/>
            <w:lang w:val="en-GB"/>
          </w:rPr>
          <w:t>5.6.4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Built-in role</w:t>
        </w:r>
        <w:r w:rsidR="008A5968">
          <w:rPr>
            <w:noProof/>
            <w:webHidden/>
          </w:rPr>
          <w:tab/>
        </w:r>
        <w:r w:rsidR="008A5968">
          <w:rPr>
            <w:noProof/>
            <w:webHidden/>
          </w:rPr>
          <w:fldChar w:fldCharType="begin"/>
        </w:r>
        <w:r w:rsidR="008A5968">
          <w:rPr>
            <w:noProof/>
            <w:webHidden/>
          </w:rPr>
          <w:instrText xml:space="preserve"> PAGEREF _Toc159931418 \h </w:instrText>
        </w:r>
        <w:r w:rsidR="008A5968">
          <w:rPr>
            <w:noProof/>
            <w:webHidden/>
          </w:rPr>
        </w:r>
        <w:r w:rsidR="008A5968">
          <w:rPr>
            <w:noProof/>
            <w:webHidden/>
          </w:rPr>
          <w:fldChar w:fldCharType="separate"/>
        </w:r>
        <w:r w:rsidR="008A5968">
          <w:rPr>
            <w:noProof/>
            <w:webHidden/>
          </w:rPr>
          <w:t>84</w:t>
        </w:r>
        <w:r w:rsidR="008A5968">
          <w:rPr>
            <w:noProof/>
            <w:webHidden/>
          </w:rPr>
          <w:fldChar w:fldCharType="end"/>
        </w:r>
      </w:hyperlink>
    </w:p>
    <w:p w14:paraId="01F393BA" w14:textId="09487A52"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419" w:history="1">
        <w:r w:rsidR="008A5968" w:rsidRPr="00DC7C77">
          <w:rPr>
            <w:rStyle w:val="af3"/>
            <w:rFonts w:ascii="阿里巴巴普惠体 3.0 55 Regular" w:eastAsia="阿里巴巴普惠体 3.0 55 Regular" w:hAnsi="阿里巴巴普惠体 3.0 55 Regular" w:cs="阿里巴巴普惠体 3.0 55 Regular"/>
            <w:noProof/>
          </w:rPr>
          <w:t>Chapter 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Configuration before backup</w:t>
        </w:r>
        <w:r w:rsidR="008A5968">
          <w:rPr>
            <w:noProof/>
            <w:webHidden/>
          </w:rPr>
          <w:tab/>
        </w:r>
        <w:r w:rsidR="008A5968">
          <w:rPr>
            <w:noProof/>
            <w:webHidden/>
          </w:rPr>
          <w:fldChar w:fldCharType="begin"/>
        </w:r>
        <w:r w:rsidR="008A5968">
          <w:rPr>
            <w:noProof/>
            <w:webHidden/>
          </w:rPr>
          <w:instrText xml:space="preserve"> PAGEREF _Toc159931419 \h </w:instrText>
        </w:r>
        <w:r w:rsidR="008A5968">
          <w:rPr>
            <w:noProof/>
            <w:webHidden/>
          </w:rPr>
        </w:r>
        <w:r w:rsidR="008A5968">
          <w:rPr>
            <w:noProof/>
            <w:webHidden/>
          </w:rPr>
          <w:fldChar w:fldCharType="separate"/>
        </w:r>
        <w:r w:rsidR="008A5968">
          <w:rPr>
            <w:noProof/>
            <w:webHidden/>
          </w:rPr>
          <w:t>92</w:t>
        </w:r>
        <w:r w:rsidR="008A5968">
          <w:rPr>
            <w:noProof/>
            <w:webHidden/>
          </w:rPr>
          <w:fldChar w:fldCharType="end"/>
        </w:r>
      </w:hyperlink>
    </w:p>
    <w:p w14:paraId="7876F613" w14:textId="69B46845" w:rsidR="008A5968" w:rsidRDefault="00000000">
      <w:pPr>
        <w:pStyle w:val="TOC2"/>
        <w:rPr>
          <w:rFonts w:asciiTheme="minorHAnsi" w:eastAsiaTheme="minorEastAsia" w:hAnsiTheme="minorHAnsi" w:cstheme="minorBidi"/>
          <w:noProof/>
          <w14:ligatures w14:val="standardContextual"/>
        </w:rPr>
      </w:pPr>
      <w:hyperlink w:anchor="_Toc159931420" w:history="1">
        <w:r w:rsidR="008A5968" w:rsidRPr="00DC7C77">
          <w:rPr>
            <w:rStyle w:val="af3"/>
            <w:rFonts w:ascii="阿里巴巴普惠体 3.0 55 Regular" w:eastAsia="阿里巴巴普惠体 3.0 55 Regular" w:hAnsi="阿里巴巴普惠体 3.0 55 Regular" w:cs="阿里巴巴普惠体 3.0 55 Regular"/>
            <w:noProof/>
          </w:rPr>
          <w:t>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center</w:t>
        </w:r>
        <w:r w:rsidR="008A5968">
          <w:rPr>
            <w:noProof/>
            <w:webHidden/>
          </w:rPr>
          <w:tab/>
        </w:r>
        <w:r w:rsidR="008A5968">
          <w:rPr>
            <w:noProof/>
            <w:webHidden/>
          </w:rPr>
          <w:fldChar w:fldCharType="begin"/>
        </w:r>
        <w:r w:rsidR="008A5968">
          <w:rPr>
            <w:noProof/>
            <w:webHidden/>
          </w:rPr>
          <w:instrText xml:space="preserve"> PAGEREF _Toc159931420 \h </w:instrText>
        </w:r>
        <w:r w:rsidR="008A5968">
          <w:rPr>
            <w:noProof/>
            <w:webHidden/>
          </w:rPr>
        </w:r>
        <w:r w:rsidR="008A5968">
          <w:rPr>
            <w:noProof/>
            <w:webHidden/>
          </w:rPr>
          <w:fldChar w:fldCharType="separate"/>
        </w:r>
        <w:r w:rsidR="008A5968">
          <w:rPr>
            <w:noProof/>
            <w:webHidden/>
          </w:rPr>
          <w:t>92</w:t>
        </w:r>
        <w:r w:rsidR="008A5968">
          <w:rPr>
            <w:noProof/>
            <w:webHidden/>
          </w:rPr>
          <w:fldChar w:fldCharType="end"/>
        </w:r>
      </w:hyperlink>
    </w:p>
    <w:p w14:paraId="06CB248C" w14:textId="1DE0DEE3" w:rsidR="008A5968" w:rsidRDefault="00000000">
      <w:pPr>
        <w:pStyle w:val="TOC2"/>
        <w:rPr>
          <w:rFonts w:asciiTheme="minorHAnsi" w:eastAsiaTheme="minorEastAsia" w:hAnsiTheme="minorHAnsi" w:cstheme="minorBidi"/>
          <w:noProof/>
          <w14:ligatures w14:val="standardContextual"/>
        </w:rPr>
      </w:pPr>
      <w:hyperlink w:anchor="_Toc159931421" w:history="1">
        <w:r w:rsidR="008A5968" w:rsidRPr="00DC7C77">
          <w:rPr>
            <w:rStyle w:val="af3"/>
            <w:rFonts w:ascii="阿里巴巴普惠体 3.0 55 Regular" w:eastAsia="阿里巴巴普惠体 3.0 55 Regular" w:hAnsi="阿里巴巴普惠体 3.0 55 Regular" w:cs="阿里巴巴普惠体 3.0 55 Regular"/>
            <w:noProof/>
          </w:rPr>
          <w:t>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Client Management</w:t>
        </w:r>
        <w:r w:rsidR="008A5968">
          <w:rPr>
            <w:noProof/>
            <w:webHidden/>
          </w:rPr>
          <w:tab/>
        </w:r>
        <w:r w:rsidR="008A5968">
          <w:rPr>
            <w:noProof/>
            <w:webHidden/>
          </w:rPr>
          <w:fldChar w:fldCharType="begin"/>
        </w:r>
        <w:r w:rsidR="008A5968">
          <w:rPr>
            <w:noProof/>
            <w:webHidden/>
          </w:rPr>
          <w:instrText xml:space="preserve"> PAGEREF _Toc159931421 \h </w:instrText>
        </w:r>
        <w:r w:rsidR="008A5968">
          <w:rPr>
            <w:noProof/>
            <w:webHidden/>
          </w:rPr>
        </w:r>
        <w:r w:rsidR="008A5968">
          <w:rPr>
            <w:noProof/>
            <w:webHidden/>
          </w:rPr>
          <w:fldChar w:fldCharType="separate"/>
        </w:r>
        <w:r w:rsidR="008A5968">
          <w:rPr>
            <w:noProof/>
            <w:webHidden/>
          </w:rPr>
          <w:t>92</w:t>
        </w:r>
        <w:r w:rsidR="008A5968">
          <w:rPr>
            <w:noProof/>
            <w:webHidden/>
          </w:rPr>
          <w:fldChar w:fldCharType="end"/>
        </w:r>
      </w:hyperlink>
    </w:p>
    <w:p w14:paraId="3A45B0A7" w14:textId="33FD9A48" w:rsidR="008A5968" w:rsidRDefault="00000000">
      <w:pPr>
        <w:pStyle w:val="TOC3"/>
        <w:rPr>
          <w:rFonts w:asciiTheme="minorHAnsi" w:eastAsiaTheme="minorEastAsia" w:hAnsiTheme="minorHAnsi" w:cstheme="minorBidi"/>
          <w:noProof/>
          <w14:ligatures w14:val="standardContextual"/>
        </w:rPr>
      </w:pPr>
      <w:hyperlink w:anchor="_Toc159931422" w:history="1">
        <w:r w:rsidR="008A5968" w:rsidRPr="00DC7C77">
          <w:rPr>
            <w:rStyle w:val="af3"/>
            <w:rFonts w:ascii="阿里巴巴普惠体 3.0 55 Regular" w:eastAsia="阿里巴巴普惠体 3.0 55 Regular" w:hAnsi="阿里巴巴普惠体 3.0 55 Regular" w:cs="阿里巴巴普惠体 3.0 55 Regular"/>
            <w:noProof/>
            <w:lang w:val="en-GB"/>
          </w:rPr>
          <w:t>6.2.1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client</w:t>
        </w:r>
        <w:r w:rsidR="008A5968">
          <w:rPr>
            <w:noProof/>
            <w:webHidden/>
          </w:rPr>
          <w:tab/>
        </w:r>
        <w:r w:rsidR="008A5968">
          <w:rPr>
            <w:noProof/>
            <w:webHidden/>
          </w:rPr>
          <w:fldChar w:fldCharType="begin"/>
        </w:r>
        <w:r w:rsidR="008A5968">
          <w:rPr>
            <w:noProof/>
            <w:webHidden/>
          </w:rPr>
          <w:instrText xml:space="preserve"> PAGEREF _Toc159931422 \h </w:instrText>
        </w:r>
        <w:r w:rsidR="008A5968">
          <w:rPr>
            <w:noProof/>
            <w:webHidden/>
          </w:rPr>
        </w:r>
        <w:r w:rsidR="008A5968">
          <w:rPr>
            <w:noProof/>
            <w:webHidden/>
          </w:rPr>
          <w:fldChar w:fldCharType="separate"/>
        </w:r>
        <w:r w:rsidR="008A5968">
          <w:rPr>
            <w:noProof/>
            <w:webHidden/>
          </w:rPr>
          <w:t>93</w:t>
        </w:r>
        <w:r w:rsidR="008A5968">
          <w:rPr>
            <w:noProof/>
            <w:webHidden/>
          </w:rPr>
          <w:fldChar w:fldCharType="end"/>
        </w:r>
      </w:hyperlink>
    </w:p>
    <w:p w14:paraId="1E96CD70" w14:textId="4F12F6E4" w:rsidR="008A5968" w:rsidRDefault="00000000">
      <w:pPr>
        <w:pStyle w:val="TOC3"/>
        <w:rPr>
          <w:rFonts w:asciiTheme="minorHAnsi" w:eastAsiaTheme="minorEastAsia" w:hAnsiTheme="minorHAnsi" w:cstheme="minorBidi"/>
          <w:noProof/>
          <w14:ligatures w14:val="standardContextual"/>
        </w:rPr>
      </w:pPr>
      <w:hyperlink w:anchor="_Toc159931423" w:history="1">
        <w:r w:rsidR="008A5968" w:rsidRPr="00DC7C77">
          <w:rPr>
            <w:rStyle w:val="af3"/>
            <w:rFonts w:ascii="阿里巴巴普惠体 3.0 55 Regular" w:eastAsia="阿里巴巴普惠体 3.0 55 Regular" w:hAnsi="阿里巴巴普惠体 3.0 55 Regular" w:cs="阿里巴巴普惠体 3.0 55 Regular"/>
            <w:noProof/>
            <w:lang w:val="en-GB"/>
          </w:rPr>
          <w:t>6.2.2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client</w:t>
        </w:r>
        <w:r w:rsidR="008A5968">
          <w:rPr>
            <w:noProof/>
            <w:webHidden/>
          </w:rPr>
          <w:tab/>
        </w:r>
        <w:r w:rsidR="008A5968">
          <w:rPr>
            <w:noProof/>
            <w:webHidden/>
          </w:rPr>
          <w:fldChar w:fldCharType="begin"/>
        </w:r>
        <w:r w:rsidR="008A5968">
          <w:rPr>
            <w:noProof/>
            <w:webHidden/>
          </w:rPr>
          <w:instrText xml:space="preserve"> PAGEREF _Toc159931423 \h </w:instrText>
        </w:r>
        <w:r w:rsidR="008A5968">
          <w:rPr>
            <w:noProof/>
            <w:webHidden/>
          </w:rPr>
        </w:r>
        <w:r w:rsidR="008A5968">
          <w:rPr>
            <w:noProof/>
            <w:webHidden/>
          </w:rPr>
          <w:fldChar w:fldCharType="separate"/>
        </w:r>
        <w:r w:rsidR="008A5968">
          <w:rPr>
            <w:noProof/>
            <w:webHidden/>
          </w:rPr>
          <w:t>121</w:t>
        </w:r>
        <w:r w:rsidR="008A5968">
          <w:rPr>
            <w:noProof/>
            <w:webHidden/>
          </w:rPr>
          <w:fldChar w:fldCharType="end"/>
        </w:r>
      </w:hyperlink>
    </w:p>
    <w:p w14:paraId="1A540234" w14:textId="699E6828" w:rsidR="008A5968" w:rsidRDefault="00000000">
      <w:pPr>
        <w:pStyle w:val="TOC3"/>
        <w:rPr>
          <w:rFonts w:asciiTheme="minorHAnsi" w:eastAsiaTheme="minorEastAsia" w:hAnsiTheme="minorHAnsi" w:cstheme="minorBidi"/>
          <w:noProof/>
          <w14:ligatures w14:val="standardContextual"/>
        </w:rPr>
      </w:pPr>
      <w:hyperlink w:anchor="_Toc159931424" w:history="1">
        <w:r w:rsidR="008A5968" w:rsidRPr="00DC7C77">
          <w:rPr>
            <w:rStyle w:val="af3"/>
            <w:rFonts w:ascii="阿里巴巴普惠体 3.0 55 Regular" w:eastAsia="阿里巴巴普惠体 3.0 55 Regular" w:hAnsi="阿里巴巴普惠体 3.0 55 Regular" w:cs="阿里巴巴普惠体 3.0 55 Regular"/>
            <w:noProof/>
            <w:lang w:val="en-GB"/>
          </w:rPr>
          <w:t>6.2.3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client</w:t>
        </w:r>
        <w:r w:rsidR="008A5968">
          <w:rPr>
            <w:noProof/>
            <w:webHidden/>
          </w:rPr>
          <w:tab/>
        </w:r>
        <w:r w:rsidR="008A5968">
          <w:rPr>
            <w:noProof/>
            <w:webHidden/>
          </w:rPr>
          <w:fldChar w:fldCharType="begin"/>
        </w:r>
        <w:r w:rsidR="008A5968">
          <w:rPr>
            <w:noProof/>
            <w:webHidden/>
          </w:rPr>
          <w:instrText xml:space="preserve"> PAGEREF _Toc159931424 \h </w:instrText>
        </w:r>
        <w:r w:rsidR="008A5968">
          <w:rPr>
            <w:noProof/>
            <w:webHidden/>
          </w:rPr>
        </w:r>
        <w:r w:rsidR="008A5968">
          <w:rPr>
            <w:noProof/>
            <w:webHidden/>
          </w:rPr>
          <w:fldChar w:fldCharType="separate"/>
        </w:r>
        <w:r w:rsidR="008A5968">
          <w:rPr>
            <w:noProof/>
            <w:webHidden/>
          </w:rPr>
          <w:t>122</w:t>
        </w:r>
        <w:r w:rsidR="008A5968">
          <w:rPr>
            <w:noProof/>
            <w:webHidden/>
          </w:rPr>
          <w:fldChar w:fldCharType="end"/>
        </w:r>
      </w:hyperlink>
    </w:p>
    <w:p w14:paraId="23E5476E" w14:textId="6D8F6981" w:rsidR="008A5968" w:rsidRDefault="00000000">
      <w:pPr>
        <w:pStyle w:val="TOC3"/>
        <w:rPr>
          <w:rFonts w:asciiTheme="minorHAnsi" w:eastAsiaTheme="minorEastAsia" w:hAnsiTheme="minorHAnsi" w:cstheme="minorBidi"/>
          <w:noProof/>
          <w14:ligatures w14:val="standardContextual"/>
        </w:rPr>
      </w:pPr>
      <w:hyperlink w:anchor="_Toc159931425" w:history="1">
        <w:r w:rsidR="008A5968" w:rsidRPr="00DC7C77">
          <w:rPr>
            <w:rStyle w:val="af3"/>
            <w:rFonts w:ascii="阿里巴巴普惠体 3.0 55 Regular" w:eastAsia="阿里巴巴普惠体 3.0 55 Regular" w:hAnsi="阿里巴巴普惠体 3.0 55 Regular" w:cs="阿里巴巴普惠体 3.0 55 Regular"/>
            <w:noProof/>
            <w:lang w:val="en-GB"/>
          </w:rPr>
          <w:t>6.2.4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Detect client</w:t>
        </w:r>
        <w:r w:rsidR="008A5968">
          <w:rPr>
            <w:noProof/>
            <w:webHidden/>
          </w:rPr>
          <w:tab/>
        </w:r>
        <w:r w:rsidR="008A5968">
          <w:rPr>
            <w:noProof/>
            <w:webHidden/>
          </w:rPr>
          <w:fldChar w:fldCharType="begin"/>
        </w:r>
        <w:r w:rsidR="008A5968">
          <w:rPr>
            <w:noProof/>
            <w:webHidden/>
          </w:rPr>
          <w:instrText xml:space="preserve"> PAGEREF _Toc159931425 \h </w:instrText>
        </w:r>
        <w:r w:rsidR="008A5968">
          <w:rPr>
            <w:noProof/>
            <w:webHidden/>
          </w:rPr>
        </w:r>
        <w:r w:rsidR="008A5968">
          <w:rPr>
            <w:noProof/>
            <w:webHidden/>
          </w:rPr>
          <w:fldChar w:fldCharType="separate"/>
        </w:r>
        <w:r w:rsidR="008A5968">
          <w:rPr>
            <w:noProof/>
            <w:webHidden/>
          </w:rPr>
          <w:t>123</w:t>
        </w:r>
        <w:r w:rsidR="008A5968">
          <w:rPr>
            <w:noProof/>
            <w:webHidden/>
          </w:rPr>
          <w:fldChar w:fldCharType="end"/>
        </w:r>
      </w:hyperlink>
    </w:p>
    <w:p w14:paraId="2DF205D4" w14:textId="18484713" w:rsidR="008A5968" w:rsidRDefault="00000000">
      <w:pPr>
        <w:pStyle w:val="TOC3"/>
        <w:rPr>
          <w:rFonts w:asciiTheme="minorHAnsi" w:eastAsiaTheme="minorEastAsia" w:hAnsiTheme="minorHAnsi" w:cstheme="minorBidi"/>
          <w:noProof/>
          <w14:ligatures w14:val="standardContextual"/>
        </w:rPr>
      </w:pPr>
      <w:hyperlink w:anchor="_Toc159931426" w:history="1">
        <w:r w:rsidR="008A5968" w:rsidRPr="00DC7C77">
          <w:rPr>
            <w:rStyle w:val="af3"/>
            <w:rFonts w:ascii="阿里巴巴普惠体 3.0 55 Regular" w:eastAsia="阿里巴巴普惠体 3.0 55 Regular" w:hAnsi="阿里巴巴普惠体 3.0 55 Regular" w:cs="阿里巴巴普惠体 3.0 55 Regular"/>
            <w:noProof/>
            <w:lang w:val="en-GB"/>
          </w:rPr>
          <w:t>6.2.5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the client iSCSI value</w:t>
        </w:r>
        <w:r w:rsidR="008A5968">
          <w:rPr>
            <w:noProof/>
            <w:webHidden/>
          </w:rPr>
          <w:tab/>
        </w:r>
        <w:r w:rsidR="008A5968">
          <w:rPr>
            <w:noProof/>
            <w:webHidden/>
          </w:rPr>
          <w:fldChar w:fldCharType="begin"/>
        </w:r>
        <w:r w:rsidR="008A5968">
          <w:rPr>
            <w:noProof/>
            <w:webHidden/>
          </w:rPr>
          <w:instrText xml:space="preserve"> PAGEREF _Toc159931426 \h </w:instrText>
        </w:r>
        <w:r w:rsidR="008A5968">
          <w:rPr>
            <w:noProof/>
            <w:webHidden/>
          </w:rPr>
        </w:r>
        <w:r w:rsidR="008A5968">
          <w:rPr>
            <w:noProof/>
            <w:webHidden/>
          </w:rPr>
          <w:fldChar w:fldCharType="separate"/>
        </w:r>
        <w:r w:rsidR="008A5968">
          <w:rPr>
            <w:noProof/>
            <w:webHidden/>
          </w:rPr>
          <w:t>123</w:t>
        </w:r>
        <w:r w:rsidR="008A5968">
          <w:rPr>
            <w:noProof/>
            <w:webHidden/>
          </w:rPr>
          <w:fldChar w:fldCharType="end"/>
        </w:r>
      </w:hyperlink>
    </w:p>
    <w:p w14:paraId="38D658B4" w14:textId="420AB25B" w:rsidR="008A5968" w:rsidRDefault="00000000">
      <w:pPr>
        <w:pStyle w:val="TOC2"/>
        <w:rPr>
          <w:rFonts w:asciiTheme="minorHAnsi" w:eastAsiaTheme="minorEastAsia" w:hAnsiTheme="minorHAnsi" w:cstheme="minorBidi"/>
          <w:noProof/>
          <w14:ligatures w14:val="standardContextual"/>
        </w:rPr>
      </w:pPr>
      <w:hyperlink w:anchor="_Toc159931427" w:history="1">
        <w:r w:rsidR="008A5968" w:rsidRPr="00DC7C77">
          <w:rPr>
            <w:rStyle w:val="af3"/>
            <w:rFonts w:ascii="阿里巴巴普惠体 3.0 55 Regular" w:eastAsia="阿里巴巴普惠体 3.0 55 Regular" w:hAnsi="阿里巴巴普惠体 3.0 55 Regular" w:cs="阿里巴巴普惠体 3.0 55 Regular"/>
            <w:noProof/>
          </w:rPr>
          <w:t>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object management</w:t>
        </w:r>
        <w:r w:rsidR="008A5968">
          <w:rPr>
            <w:noProof/>
            <w:webHidden/>
          </w:rPr>
          <w:tab/>
        </w:r>
        <w:r w:rsidR="008A5968">
          <w:rPr>
            <w:noProof/>
            <w:webHidden/>
          </w:rPr>
          <w:fldChar w:fldCharType="begin"/>
        </w:r>
        <w:r w:rsidR="008A5968">
          <w:rPr>
            <w:noProof/>
            <w:webHidden/>
          </w:rPr>
          <w:instrText xml:space="preserve"> PAGEREF _Toc159931427 \h </w:instrText>
        </w:r>
        <w:r w:rsidR="008A5968">
          <w:rPr>
            <w:noProof/>
            <w:webHidden/>
          </w:rPr>
        </w:r>
        <w:r w:rsidR="008A5968">
          <w:rPr>
            <w:noProof/>
            <w:webHidden/>
          </w:rPr>
          <w:fldChar w:fldCharType="separate"/>
        </w:r>
        <w:r w:rsidR="008A5968">
          <w:rPr>
            <w:noProof/>
            <w:webHidden/>
          </w:rPr>
          <w:t>125</w:t>
        </w:r>
        <w:r w:rsidR="008A5968">
          <w:rPr>
            <w:noProof/>
            <w:webHidden/>
          </w:rPr>
          <w:fldChar w:fldCharType="end"/>
        </w:r>
      </w:hyperlink>
    </w:p>
    <w:p w14:paraId="1215BE32" w14:textId="5DFCDAFA" w:rsidR="008A5968" w:rsidRDefault="00000000">
      <w:pPr>
        <w:pStyle w:val="TOC3"/>
        <w:rPr>
          <w:rFonts w:asciiTheme="minorHAnsi" w:eastAsiaTheme="minorEastAsia" w:hAnsiTheme="minorHAnsi" w:cstheme="minorBidi"/>
          <w:noProof/>
          <w14:ligatures w14:val="standardContextual"/>
        </w:rPr>
      </w:pPr>
      <w:hyperlink w:anchor="_Toc159931428" w:history="1">
        <w:r w:rsidR="008A5968" w:rsidRPr="00DC7C77">
          <w:rPr>
            <w:rStyle w:val="af3"/>
            <w:rFonts w:ascii="阿里巴巴普惠体 3.0 55 Regular" w:eastAsia="阿里巴巴普惠体 3.0 55 Regular" w:hAnsi="阿里巴巴普惠体 3.0 55 Regular" w:cs="阿里巴巴普惠体 3.0 55 Regular"/>
            <w:noProof/>
            <w:lang w:val="en-GB"/>
          </w:rPr>
          <w:t>6.3.1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Manage data objects under the client</w:t>
        </w:r>
        <w:r w:rsidR="008A5968">
          <w:rPr>
            <w:noProof/>
            <w:webHidden/>
          </w:rPr>
          <w:tab/>
        </w:r>
        <w:r w:rsidR="008A5968">
          <w:rPr>
            <w:noProof/>
            <w:webHidden/>
          </w:rPr>
          <w:fldChar w:fldCharType="begin"/>
        </w:r>
        <w:r w:rsidR="008A5968">
          <w:rPr>
            <w:noProof/>
            <w:webHidden/>
          </w:rPr>
          <w:instrText xml:space="preserve"> PAGEREF _Toc159931428 \h </w:instrText>
        </w:r>
        <w:r w:rsidR="008A5968">
          <w:rPr>
            <w:noProof/>
            <w:webHidden/>
          </w:rPr>
        </w:r>
        <w:r w:rsidR="008A5968">
          <w:rPr>
            <w:noProof/>
            <w:webHidden/>
          </w:rPr>
          <w:fldChar w:fldCharType="separate"/>
        </w:r>
        <w:r w:rsidR="008A5968">
          <w:rPr>
            <w:noProof/>
            <w:webHidden/>
          </w:rPr>
          <w:t>125</w:t>
        </w:r>
        <w:r w:rsidR="008A5968">
          <w:rPr>
            <w:noProof/>
            <w:webHidden/>
          </w:rPr>
          <w:fldChar w:fldCharType="end"/>
        </w:r>
      </w:hyperlink>
    </w:p>
    <w:p w14:paraId="672E3E9B" w14:textId="45876AE1" w:rsidR="008A5968" w:rsidRDefault="00000000">
      <w:pPr>
        <w:pStyle w:val="TOC3"/>
        <w:rPr>
          <w:rFonts w:asciiTheme="minorHAnsi" w:eastAsiaTheme="minorEastAsia" w:hAnsiTheme="minorHAnsi" w:cstheme="minorBidi"/>
          <w:noProof/>
          <w14:ligatures w14:val="standardContextual"/>
        </w:rPr>
      </w:pPr>
      <w:hyperlink w:anchor="_Toc159931429" w:history="1">
        <w:r w:rsidR="008A5968" w:rsidRPr="00DC7C77">
          <w:rPr>
            <w:rStyle w:val="af3"/>
            <w:rFonts w:ascii="阿里巴巴普惠体 3.0 55 Regular" w:eastAsia="阿里巴巴普惠体 3.0 55 Regular" w:hAnsi="阿里巴巴普惠体 3.0 55 Regular" w:cs="阿里巴巴普惠体 3.0 55 Regular"/>
            <w:noProof/>
            <w:lang w:val="en-GB"/>
          </w:rPr>
          <w:t>6.3.2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Manage data objects</w:t>
        </w:r>
        <w:r w:rsidR="008A5968">
          <w:rPr>
            <w:noProof/>
            <w:webHidden/>
          </w:rPr>
          <w:tab/>
        </w:r>
        <w:r w:rsidR="008A5968">
          <w:rPr>
            <w:noProof/>
            <w:webHidden/>
          </w:rPr>
          <w:fldChar w:fldCharType="begin"/>
        </w:r>
        <w:r w:rsidR="008A5968">
          <w:rPr>
            <w:noProof/>
            <w:webHidden/>
          </w:rPr>
          <w:instrText xml:space="preserve"> PAGEREF _Toc159931429 \h </w:instrText>
        </w:r>
        <w:r w:rsidR="008A5968">
          <w:rPr>
            <w:noProof/>
            <w:webHidden/>
          </w:rPr>
        </w:r>
        <w:r w:rsidR="008A5968">
          <w:rPr>
            <w:noProof/>
            <w:webHidden/>
          </w:rPr>
          <w:fldChar w:fldCharType="separate"/>
        </w:r>
        <w:r w:rsidR="008A5968">
          <w:rPr>
            <w:noProof/>
            <w:webHidden/>
          </w:rPr>
          <w:t>126</w:t>
        </w:r>
        <w:r w:rsidR="008A5968">
          <w:rPr>
            <w:noProof/>
            <w:webHidden/>
          </w:rPr>
          <w:fldChar w:fldCharType="end"/>
        </w:r>
      </w:hyperlink>
    </w:p>
    <w:p w14:paraId="7424B438" w14:textId="4FA19EAC" w:rsidR="008A5968" w:rsidRDefault="00000000">
      <w:pPr>
        <w:pStyle w:val="TOC3"/>
        <w:rPr>
          <w:rFonts w:asciiTheme="minorHAnsi" w:eastAsiaTheme="minorEastAsia" w:hAnsiTheme="minorHAnsi" w:cstheme="minorBidi"/>
          <w:noProof/>
          <w14:ligatures w14:val="standardContextual"/>
        </w:rPr>
      </w:pPr>
      <w:hyperlink w:anchor="_Toc159931430" w:history="1">
        <w:r w:rsidR="008A5968" w:rsidRPr="00DC7C77">
          <w:rPr>
            <w:rStyle w:val="af3"/>
            <w:rFonts w:ascii="阿里巴巴普惠体 3.0 55 Regular" w:eastAsia="阿里巴巴普惠体 3.0 55 Regular" w:hAnsi="阿里巴巴普惠体 3.0 55 Regular" w:cs="阿里巴巴普惠体 3.0 55 Regular"/>
            <w:noProof/>
            <w:lang w:val="en-GB"/>
          </w:rPr>
          <w:t>6.3.3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Details page management</w:t>
        </w:r>
        <w:r w:rsidR="008A5968">
          <w:rPr>
            <w:noProof/>
            <w:webHidden/>
          </w:rPr>
          <w:tab/>
        </w:r>
        <w:r w:rsidR="008A5968">
          <w:rPr>
            <w:noProof/>
            <w:webHidden/>
          </w:rPr>
          <w:fldChar w:fldCharType="begin"/>
        </w:r>
        <w:r w:rsidR="008A5968">
          <w:rPr>
            <w:noProof/>
            <w:webHidden/>
          </w:rPr>
          <w:instrText xml:space="preserve"> PAGEREF _Toc159931430 \h </w:instrText>
        </w:r>
        <w:r w:rsidR="008A5968">
          <w:rPr>
            <w:noProof/>
            <w:webHidden/>
          </w:rPr>
        </w:r>
        <w:r w:rsidR="008A5968">
          <w:rPr>
            <w:noProof/>
            <w:webHidden/>
          </w:rPr>
          <w:fldChar w:fldCharType="separate"/>
        </w:r>
        <w:r w:rsidR="008A5968">
          <w:rPr>
            <w:noProof/>
            <w:webHidden/>
          </w:rPr>
          <w:t>128</w:t>
        </w:r>
        <w:r w:rsidR="008A5968">
          <w:rPr>
            <w:noProof/>
            <w:webHidden/>
          </w:rPr>
          <w:fldChar w:fldCharType="end"/>
        </w:r>
      </w:hyperlink>
    </w:p>
    <w:p w14:paraId="3F22C879" w14:textId="58908666" w:rsidR="008A5968" w:rsidRDefault="00000000">
      <w:pPr>
        <w:pStyle w:val="TOC3"/>
        <w:rPr>
          <w:rFonts w:asciiTheme="minorHAnsi" w:eastAsiaTheme="minorEastAsia" w:hAnsiTheme="minorHAnsi" w:cstheme="minorBidi"/>
          <w:noProof/>
          <w14:ligatures w14:val="standardContextual"/>
        </w:rPr>
      </w:pPr>
      <w:hyperlink w:anchor="_Toc159931431" w:history="1">
        <w:r w:rsidR="008A5968" w:rsidRPr="00DC7C77">
          <w:rPr>
            <w:rStyle w:val="af3"/>
            <w:rFonts w:ascii="阿里巴巴普惠体 3.0 55 Regular" w:eastAsia="阿里巴巴普惠体 3.0 55 Regular" w:hAnsi="阿里巴巴普惠体 3.0 55 Regular" w:cs="阿里巴巴普惠体 3.0 55 Regular"/>
            <w:noProof/>
            <w:lang w:val="en-GB"/>
          </w:rPr>
          <w:t>6.3.4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Manage operation tasks</w:t>
        </w:r>
        <w:r w:rsidR="008A5968">
          <w:rPr>
            <w:noProof/>
            <w:webHidden/>
          </w:rPr>
          <w:tab/>
        </w:r>
        <w:r w:rsidR="008A5968">
          <w:rPr>
            <w:noProof/>
            <w:webHidden/>
          </w:rPr>
          <w:fldChar w:fldCharType="begin"/>
        </w:r>
        <w:r w:rsidR="008A5968">
          <w:rPr>
            <w:noProof/>
            <w:webHidden/>
          </w:rPr>
          <w:instrText xml:space="preserve"> PAGEREF _Toc159931431 \h </w:instrText>
        </w:r>
        <w:r w:rsidR="008A5968">
          <w:rPr>
            <w:noProof/>
            <w:webHidden/>
          </w:rPr>
        </w:r>
        <w:r w:rsidR="008A5968">
          <w:rPr>
            <w:noProof/>
            <w:webHidden/>
          </w:rPr>
          <w:fldChar w:fldCharType="separate"/>
        </w:r>
        <w:r w:rsidR="008A5968">
          <w:rPr>
            <w:noProof/>
            <w:webHidden/>
          </w:rPr>
          <w:t>130</w:t>
        </w:r>
        <w:r w:rsidR="008A5968">
          <w:rPr>
            <w:noProof/>
            <w:webHidden/>
          </w:rPr>
          <w:fldChar w:fldCharType="end"/>
        </w:r>
      </w:hyperlink>
    </w:p>
    <w:p w14:paraId="347194D0" w14:textId="3ADAF56E" w:rsidR="008A5968" w:rsidRDefault="00000000">
      <w:pPr>
        <w:pStyle w:val="TOC3"/>
        <w:rPr>
          <w:rFonts w:asciiTheme="minorHAnsi" w:eastAsiaTheme="minorEastAsia" w:hAnsiTheme="minorHAnsi" w:cstheme="minorBidi"/>
          <w:noProof/>
          <w14:ligatures w14:val="standardContextual"/>
        </w:rPr>
      </w:pPr>
      <w:hyperlink w:anchor="_Toc159931432" w:history="1">
        <w:r w:rsidR="008A5968" w:rsidRPr="00DC7C77">
          <w:rPr>
            <w:rStyle w:val="af3"/>
            <w:rFonts w:ascii="阿里巴巴普惠体 3.0 55 Regular" w:eastAsia="阿里巴巴普惠体 3.0 55 Regular" w:hAnsi="阿里巴巴普惠体 3.0 55 Regular" w:cs="阿里巴巴普惠体 3.0 55 Regular"/>
            <w:noProof/>
            <w:lang w:val="en-GB"/>
          </w:rPr>
          <w:t>6.3.5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Management data service</w:t>
        </w:r>
        <w:r w:rsidR="008A5968">
          <w:rPr>
            <w:noProof/>
            <w:webHidden/>
          </w:rPr>
          <w:tab/>
        </w:r>
        <w:r w:rsidR="008A5968">
          <w:rPr>
            <w:noProof/>
            <w:webHidden/>
          </w:rPr>
          <w:fldChar w:fldCharType="begin"/>
        </w:r>
        <w:r w:rsidR="008A5968">
          <w:rPr>
            <w:noProof/>
            <w:webHidden/>
          </w:rPr>
          <w:instrText xml:space="preserve"> PAGEREF _Toc159931432 \h </w:instrText>
        </w:r>
        <w:r w:rsidR="008A5968">
          <w:rPr>
            <w:noProof/>
            <w:webHidden/>
          </w:rPr>
        </w:r>
        <w:r w:rsidR="008A5968">
          <w:rPr>
            <w:noProof/>
            <w:webHidden/>
          </w:rPr>
          <w:fldChar w:fldCharType="separate"/>
        </w:r>
        <w:r w:rsidR="008A5968">
          <w:rPr>
            <w:noProof/>
            <w:webHidden/>
          </w:rPr>
          <w:t>132</w:t>
        </w:r>
        <w:r w:rsidR="008A5968">
          <w:rPr>
            <w:noProof/>
            <w:webHidden/>
          </w:rPr>
          <w:fldChar w:fldCharType="end"/>
        </w:r>
      </w:hyperlink>
    </w:p>
    <w:p w14:paraId="0466B4A6" w14:textId="5A68CA9B" w:rsidR="008A5968" w:rsidRDefault="00000000">
      <w:pPr>
        <w:pStyle w:val="TOC2"/>
        <w:rPr>
          <w:rFonts w:asciiTheme="minorHAnsi" w:eastAsiaTheme="minorEastAsia" w:hAnsiTheme="minorHAnsi" w:cstheme="minorBidi"/>
          <w:noProof/>
          <w14:ligatures w14:val="standardContextual"/>
        </w:rPr>
      </w:pPr>
      <w:hyperlink w:anchor="_Toc159931433" w:history="1">
        <w:r w:rsidR="008A5968" w:rsidRPr="00DC7C77">
          <w:rPr>
            <w:rStyle w:val="af3"/>
            <w:rFonts w:ascii="阿里巴巴普惠体 3.0 55 Regular" w:eastAsia="阿里巴巴普惠体 3.0 55 Regular" w:hAnsi="阿里巴巴普惠体 3.0 55 Regular" w:cs="阿里巴巴普惠体 3.0 55 Regular"/>
            <w:noProof/>
          </w:rPr>
          <w:t>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Storage management</w:t>
        </w:r>
        <w:r w:rsidR="008A5968">
          <w:rPr>
            <w:noProof/>
            <w:webHidden/>
          </w:rPr>
          <w:tab/>
        </w:r>
        <w:r w:rsidR="008A5968">
          <w:rPr>
            <w:noProof/>
            <w:webHidden/>
          </w:rPr>
          <w:fldChar w:fldCharType="begin"/>
        </w:r>
        <w:r w:rsidR="008A5968">
          <w:rPr>
            <w:noProof/>
            <w:webHidden/>
          </w:rPr>
          <w:instrText xml:space="preserve"> PAGEREF _Toc159931433 \h </w:instrText>
        </w:r>
        <w:r w:rsidR="008A5968">
          <w:rPr>
            <w:noProof/>
            <w:webHidden/>
          </w:rPr>
        </w:r>
        <w:r w:rsidR="008A5968">
          <w:rPr>
            <w:noProof/>
            <w:webHidden/>
          </w:rPr>
          <w:fldChar w:fldCharType="separate"/>
        </w:r>
        <w:r w:rsidR="008A5968">
          <w:rPr>
            <w:noProof/>
            <w:webHidden/>
          </w:rPr>
          <w:t>133</w:t>
        </w:r>
        <w:r w:rsidR="008A5968">
          <w:rPr>
            <w:noProof/>
            <w:webHidden/>
          </w:rPr>
          <w:fldChar w:fldCharType="end"/>
        </w:r>
      </w:hyperlink>
    </w:p>
    <w:p w14:paraId="732D09E9" w14:textId="7F239FE4" w:rsidR="008A5968" w:rsidRDefault="00000000">
      <w:pPr>
        <w:pStyle w:val="TOC3"/>
        <w:rPr>
          <w:rFonts w:asciiTheme="minorHAnsi" w:eastAsiaTheme="minorEastAsia" w:hAnsiTheme="minorHAnsi" w:cstheme="minorBidi"/>
          <w:noProof/>
          <w14:ligatures w14:val="standardContextual"/>
        </w:rPr>
      </w:pPr>
      <w:hyperlink w:anchor="_Toc159931434" w:history="1">
        <w:r w:rsidR="008A5968" w:rsidRPr="00DC7C77">
          <w:rPr>
            <w:rStyle w:val="af3"/>
            <w:rFonts w:ascii="阿里巴巴普惠体 3.0 55 Regular" w:eastAsia="阿里巴巴普惠体 3.0 55 Regular" w:hAnsi="阿里巴巴普惠体 3.0 55 Regular" w:cs="阿里巴巴普惠体 3.0 55 Regular"/>
            <w:noProof/>
            <w:lang w:val="en-GB"/>
          </w:rPr>
          <w:t>6.4.1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General</w:t>
        </w:r>
        <w:r w:rsidR="008A5968">
          <w:rPr>
            <w:noProof/>
            <w:webHidden/>
          </w:rPr>
          <w:tab/>
        </w:r>
        <w:r w:rsidR="008A5968">
          <w:rPr>
            <w:noProof/>
            <w:webHidden/>
          </w:rPr>
          <w:fldChar w:fldCharType="begin"/>
        </w:r>
        <w:r w:rsidR="008A5968">
          <w:rPr>
            <w:noProof/>
            <w:webHidden/>
          </w:rPr>
          <w:instrText xml:space="preserve"> PAGEREF _Toc159931434 \h </w:instrText>
        </w:r>
        <w:r w:rsidR="008A5968">
          <w:rPr>
            <w:noProof/>
            <w:webHidden/>
          </w:rPr>
        </w:r>
        <w:r w:rsidR="008A5968">
          <w:rPr>
            <w:noProof/>
            <w:webHidden/>
          </w:rPr>
          <w:fldChar w:fldCharType="separate"/>
        </w:r>
        <w:r w:rsidR="008A5968">
          <w:rPr>
            <w:noProof/>
            <w:webHidden/>
          </w:rPr>
          <w:t>133</w:t>
        </w:r>
        <w:r w:rsidR="008A5968">
          <w:rPr>
            <w:noProof/>
            <w:webHidden/>
          </w:rPr>
          <w:fldChar w:fldCharType="end"/>
        </w:r>
      </w:hyperlink>
    </w:p>
    <w:p w14:paraId="21E22609" w14:textId="6548732F" w:rsidR="008A5968" w:rsidRDefault="00000000">
      <w:pPr>
        <w:pStyle w:val="TOC3"/>
        <w:rPr>
          <w:rFonts w:asciiTheme="minorHAnsi" w:eastAsiaTheme="minorEastAsia" w:hAnsiTheme="minorHAnsi" w:cstheme="minorBidi"/>
          <w:noProof/>
          <w14:ligatures w14:val="standardContextual"/>
        </w:rPr>
      </w:pPr>
      <w:hyperlink w:anchor="_Toc159931435" w:history="1">
        <w:r w:rsidR="008A5968" w:rsidRPr="00DC7C77">
          <w:rPr>
            <w:rStyle w:val="af3"/>
            <w:rFonts w:ascii="阿里巴巴普惠体 3.0 55 Regular" w:eastAsia="阿里巴巴普惠体 3.0 55 Regular" w:hAnsi="阿里巴巴普惠体 3.0 55 Regular" w:cs="阿里巴巴普惠体 3.0 55 Regular"/>
            <w:noProof/>
            <w:lang w:val="en-GB"/>
          </w:rPr>
          <w:t>6.4.2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Storage controller management</w:t>
        </w:r>
        <w:r w:rsidR="008A5968">
          <w:rPr>
            <w:noProof/>
            <w:webHidden/>
          </w:rPr>
          <w:tab/>
        </w:r>
        <w:r w:rsidR="008A5968">
          <w:rPr>
            <w:noProof/>
            <w:webHidden/>
          </w:rPr>
          <w:fldChar w:fldCharType="begin"/>
        </w:r>
        <w:r w:rsidR="008A5968">
          <w:rPr>
            <w:noProof/>
            <w:webHidden/>
          </w:rPr>
          <w:instrText xml:space="preserve"> PAGEREF _Toc159931435 \h </w:instrText>
        </w:r>
        <w:r w:rsidR="008A5968">
          <w:rPr>
            <w:noProof/>
            <w:webHidden/>
          </w:rPr>
        </w:r>
        <w:r w:rsidR="008A5968">
          <w:rPr>
            <w:noProof/>
            <w:webHidden/>
          </w:rPr>
          <w:fldChar w:fldCharType="separate"/>
        </w:r>
        <w:r w:rsidR="008A5968">
          <w:rPr>
            <w:noProof/>
            <w:webHidden/>
          </w:rPr>
          <w:t>134</w:t>
        </w:r>
        <w:r w:rsidR="008A5968">
          <w:rPr>
            <w:noProof/>
            <w:webHidden/>
          </w:rPr>
          <w:fldChar w:fldCharType="end"/>
        </w:r>
      </w:hyperlink>
    </w:p>
    <w:p w14:paraId="7BD9DA71" w14:textId="644F8F5C" w:rsidR="008A5968" w:rsidRDefault="00000000">
      <w:pPr>
        <w:pStyle w:val="TOC3"/>
        <w:rPr>
          <w:rFonts w:asciiTheme="minorHAnsi" w:eastAsiaTheme="minorEastAsia" w:hAnsiTheme="minorHAnsi" w:cstheme="minorBidi"/>
          <w:noProof/>
          <w14:ligatures w14:val="standardContextual"/>
        </w:rPr>
      </w:pPr>
      <w:hyperlink w:anchor="_Toc159931436" w:history="1">
        <w:r w:rsidR="008A5968" w:rsidRPr="00DC7C77">
          <w:rPr>
            <w:rStyle w:val="af3"/>
            <w:rFonts w:ascii="阿里巴巴普惠体 3.0 55 Regular" w:eastAsia="阿里巴巴普惠体 3.0 55 Regular" w:hAnsi="阿里巴巴普惠体 3.0 55 Regular" w:cs="阿里巴巴普惠体 3.0 55 Regular"/>
            <w:noProof/>
            <w:lang w:val="en-GB"/>
          </w:rPr>
          <w:t>6.4.3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Storage resources and storage pool management</w:t>
        </w:r>
        <w:r w:rsidR="008A5968">
          <w:rPr>
            <w:noProof/>
            <w:webHidden/>
          </w:rPr>
          <w:tab/>
        </w:r>
        <w:r w:rsidR="008A5968">
          <w:rPr>
            <w:noProof/>
            <w:webHidden/>
          </w:rPr>
          <w:fldChar w:fldCharType="begin"/>
        </w:r>
        <w:r w:rsidR="008A5968">
          <w:rPr>
            <w:noProof/>
            <w:webHidden/>
          </w:rPr>
          <w:instrText xml:space="preserve"> PAGEREF _Toc159931436 \h </w:instrText>
        </w:r>
        <w:r w:rsidR="008A5968">
          <w:rPr>
            <w:noProof/>
            <w:webHidden/>
          </w:rPr>
        </w:r>
        <w:r w:rsidR="008A5968">
          <w:rPr>
            <w:noProof/>
            <w:webHidden/>
          </w:rPr>
          <w:fldChar w:fldCharType="separate"/>
        </w:r>
        <w:r w:rsidR="008A5968">
          <w:rPr>
            <w:noProof/>
            <w:webHidden/>
          </w:rPr>
          <w:t>136</w:t>
        </w:r>
        <w:r w:rsidR="008A5968">
          <w:rPr>
            <w:noProof/>
            <w:webHidden/>
          </w:rPr>
          <w:fldChar w:fldCharType="end"/>
        </w:r>
      </w:hyperlink>
    </w:p>
    <w:p w14:paraId="6F9E2393" w14:textId="6C50AE2E" w:rsidR="008A5968" w:rsidRDefault="00000000">
      <w:pPr>
        <w:pStyle w:val="TOC3"/>
        <w:rPr>
          <w:rFonts w:asciiTheme="minorHAnsi" w:eastAsiaTheme="minorEastAsia" w:hAnsiTheme="minorHAnsi" w:cstheme="minorBidi"/>
          <w:noProof/>
          <w14:ligatures w14:val="standardContextual"/>
        </w:rPr>
      </w:pPr>
      <w:hyperlink w:anchor="_Toc159931437" w:history="1">
        <w:r w:rsidR="008A5968" w:rsidRPr="00DC7C77">
          <w:rPr>
            <w:rStyle w:val="af3"/>
            <w:rFonts w:ascii="阿里巴巴普惠体 3.0 55 Regular" w:eastAsia="阿里巴巴普惠体 3.0 55 Regular" w:hAnsi="阿里巴巴普惠体 3.0 55 Regular" w:cs="阿里巴巴普惠体 3.0 55 Regular"/>
            <w:noProof/>
            <w:lang w:val="en-GB"/>
          </w:rPr>
          <w:t>6.4.4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Storage pool group management</w:t>
        </w:r>
        <w:r w:rsidR="008A5968">
          <w:rPr>
            <w:noProof/>
            <w:webHidden/>
          </w:rPr>
          <w:tab/>
        </w:r>
        <w:r w:rsidR="008A5968">
          <w:rPr>
            <w:noProof/>
            <w:webHidden/>
          </w:rPr>
          <w:fldChar w:fldCharType="begin"/>
        </w:r>
        <w:r w:rsidR="008A5968">
          <w:rPr>
            <w:noProof/>
            <w:webHidden/>
          </w:rPr>
          <w:instrText xml:space="preserve"> PAGEREF _Toc159931437 \h </w:instrText>
        </w:r>
        <w:r w:rsidR="008A5968">
          <w:rPr>
            <w:noProof/>
            <w:webHidden/>
          </w:rPr>
        </w:r>
        <w:r w:rsidR="008A5968">
          <w:rPr>
            <w:noProof/>
            <w:webHidden/>
          </w:rPr>
          <w:fldChar w:fldCharType="separate"/>
        </w:r>
        <w:r w:rsidR="008A5968">
          <w:rPr>
            <w:noProof/>
            <w:webHidden/>
          </w:rPr>
          <w:t>189</w:t>
        </w:r>
        <w:r w:rsidR="008A5968">
          <w:rPr>
            <w:noProof/>
            <w:webHidden/>
          </w:rPr>
          <w:fldChar w:fldCharType="end"/>
        </w:r>
      </w:hyperlink>
    </w:p>
    <w:p w14:paraId="20C7A86E" w14:textId="2ACFA204" w:rsidR="008A5968" w:rsidRDefault="00000000">
      <w:pPr>
        <w:pStyle w:val="TOC3"/>
        <w:rPr>
          <w:rFonts w:asciiTheme="minorHAnsi" w:eastAsiaTheme="minorEastAsia" w:hAnsiTheme="minorHAnsi" w:cstheme="minorBidi"/>
          <w:noProof/>
          <w14:ligatures w14:val="standardContextual"/>
        </w:rPr>
      </w:pPr>
      <w:hyperlink w:anchor="_Toc159931438" w:history="1">
        <w:r w:rsidR="008A5968" w:rsidRPr="00DC7C77">
          <w:rPr>
            <w:rStyle w:val="af3"/>
            <w:rFonts w:ascii="阿里巴巴普惠体 3.0 55 Regular" w:eastAsia="阿里巴巴普惠体 3.0 55 Regular" w:hAnsi="阿里巴巴普惠体 3.0 55 Regular" w:cs="阿里巴巴普惠体 3.0 55 Regular"/>
            <w:noProof/>
            <w:lang w:val="en-GB"/>
          </w:rPr>
          <w:t>6.4.5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Tape library management</w:t>
        </w:r>
        <w:r w:rsidR="008A5968">
          <w:rPr>
            <w:noProof/>
            <w:webHidden/>
          </w:rPr>
          <w:tab/>
        </w:r>
        <w:r w:rsidR="008A5968">
          <w:rPr>
            <w:noProof/>
            <w:webHidden/>
          </w:rPr>
          <w:fldChar w:fldCharType="begin"/>
        </w:r>
        <w:r w:rsidR="008A5968">
          <w:rPr>
            <w:noProof/>
            <w:webHidden/>
          </w:rPr>
          <w:instrText xml:space="preserve"> PAGEREF _Toc159931438 \h </w:instrText>
        </w:r>
        <w:r w:rsidR="008A5968">
          <w:rPr>
            <w:noProof/>
            <w:webHidden/>
          </w:rPr>
        </w:r>
        <w:r w:rsidR="008A5968">
          <w:rPr>
            <w:noProof/>
            <w:webHidden/>
          </w:rPr>
          <w:fldChar w:fldCharType="separate"/>
        </w:r>
        <w:r w:rsidR="008A5968">
          <w:rPr>
            <w:noProof/>
            <w:webHidden/>
          </w:rPr>
          <w:t>196</w:t>
        </w:r>
        <w:r w:rsidR="008A5968">
          <w:rPr>
            <w:noProof/>
            <w:webHidden/>
          </w:rPr>
          <w:fldChar w:fldCharType="end"/>
        </w:r>
      </w:hyperlink>
    </w:p>
    <w:p w14:paraId="26953856" w14:textId="7923CDF5" w:rsidR="008A5968" w:rsidRDefault="00000000">
      <w:pPr>
        <w:pStyle w:val="TOC2"/>
        <w:rPr>
          <w:rFonts w:asciiTheme="minorHAnsi" w:eastAsiaTheme="minorEastAsia" w:hAnsiTheme="minorHAnsi" w:cstheme="minorBidi"/>
          <w:noProof/>
          <w14:ligatures w14:val="standardContextual"/>
        </w:rPr>
      </w:pPr>
      <w:hyperlink w:anchor="_Toc159931439" w:history="1">
        <w:r w:rsidR="008A5968" w:rsidRPr="00DC7C77">
          <w:rPr>
            <w:rStyle w:val="af3"/>
            <w:rFonts w:ascii="阿里巴巴普惠体 3.0 55 Regular" w:eastAsia="阿里巴巴普惠体 3.0 55 Regular" w:hAnsi="阿里巴巴普惠体 3.0 55 Regular" w:cs="阿里巴巴普惠体 3.0 55 Regular"/>
            <w:noProof/>
          </w:rPr>
          <w:t>6.5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configuration</w:t>
        </w:r>
        <w:r w:rsidR="008A5968">
          <w:rPr>
            <w:noProof/>
            <w:webHidden/>
          </w:rPr>
          <w:tab/>
        </w:r>
        <w:r w:rsidR="008A5968">
          <w:rPr>
            <w:noProof/>
            <w:webHidden/>
          </w:rPr>
          <w:fldChar w:fldCharType="begin"/>
        </w:r>
        <w:r w:rsidR="008A5968">
          <w:rPr>
            <w:noProof/>
            <w:webHidden/>
          </w:rPr>
          <w:instrText xml:space="preserve"> PAGEREF _Toc159931439 \h </w:instrText>
        </w:r>
        <w:r w:rsidR="008A5968">
          <w:rPr>
            <w:noProof/>
            <w:webHidden/>
          </w:rPr>
        </w:r>
        <w:r w:rsidR="008A5968">
          <w:rPr>
            <w:noProof/>
            <w:webHidden/>
          </w:rPr>
          <w:fldChar w:fldCharType="separate"/>
        </w:r>
        <w:r w:rsidR="008A5968">
          <w:rPr>
            <w:noProof/>
            <w:webHidden/>
          </w:rPr>
          <w:t>201</w:t>
        </w:r>
        <w:r w:rsidR="008A5968">
          <w:rPr>
            <w:noProof/>
            <w:webHidden/>
          </w:rPr>
          <w:fldChar w:fldCharType="end"/>
        </w:r>
      </w:hyperlink>
    </w:p>
    <w:p w14:paraId="459F13CF" w14:textId="7613BCCA" w:rsidR="008A5968" w:rsidRDefault="00000000">
      <w:pPr>
        <w:pStyle w:val="TOC3"/>
        <w:rPr>
          <w:rFonts w:asciiTheme="minorHAnsi" w:eastAsiaTheme="minorEastAsia" w:hAnsiTheme="minorHAnsi" w:cstheme="minorBidi"/>
          <w:noProof/>
          <w14:ligatures w14:val="standardContextual"/>
        </w:rPr>
      </w:pPr>
      <w:hyperlink w:anchor="_Toc159931440" w:history="1">
        <w:r w:rsidR="008A5968" w:rsidRPr="00DC7C77">
          <w:rPr>
            <w:rStyle w:val="af3"/>
            <w:rFonts w:ascii="阿里巴巴普惠体 3.0 55 Regular" w:eastAsia="阿里巴巴普惠体 3.0 55 Regular" w:hAnsi="阿里巴巴普惠体 3.0 55 Regular" w:cs="阿里巴巴普惠体 3.0 55 Regular"/>
            <w:noProof/>
            <w:lang w:val="en-GB"/>
          </w:rPr>
          <w:t>6.5.1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remote Director mutual trust</w:t>
        </w:r>
        <w:r w:rsidR="008A5968">
          <w:rPr>
            <w:noProof/>
            <w:webHidden/>
          </w:rPr>
          <w:tab/>
        </w:r>
        <w:r w:rsidR="008A5968">
          <w:rPr>
            <w:noProof/>
            <w:webHidden/>
          </w:rPr>
          <w:fldChar w:fldCharType="begin"/>
        </w:r>
        <w:r w:rsidR="008A5968">
          <w:rPr>
            <w:noProof/>
            <w:webHidden/>
          </w:rPr>
          <w:instrText xml:space="preserve"> PAGEREF _Toc159931440 \h </w:instrText>
        </w:r>
        <w:r w:rsidR="008A5968">
          <w:rPr>
            <w:noProof/>
            <w:webHidden/>
          </w:rPr>
        </w:r>
        <w:r w:rsidR="008A5968">
          <w:rPr>
            <w:noProof/>
            <w:webHidden/>
          </w:rPr>
          <w:fldChar w:fldCharType="separate"/>
        </w:r>
        <w:r w:rsidR="008A5968">
          <w:rPr>
            <w:noProof/>
            <w:webHidden/>
          </w:rPr>
          <w:t>201</w:t>
        </w:r>
        <w:r w:rsidR="008A5968">
          <w:rPr>
            <w:noProof/>
            <w:webHidden/>
          </w:rPr>
          <w:fldChar w:fldCharType="end"/>
        </w:r>
      </w:hyperlink>
    </w:p>
    <w:p w14:paraId="02C7BA81" w14:textId="38E7B7B4" w:rsidR="008A5968" w:rsidRDefault="00000000">
      <w:pPr>
        <w:pStyle w:val="TOC3"/>
        <w:rPr>
          <w:rFonts w:asciiTheme="minorHAnsi" w:eastAsiaTheme="minorEastAsia" w:hAnsiTheme="minorHAnsi" w:cstheme="minorBidi"/>
          <w:noProof/>
          <w14:ligatures w14:val="standardContextual"/>
        </w:rPr>
      </w:pPr>
      <w:hyperlink w:anchor="_Toc159931441" w:history="1">
        <w:r w:rsidR="008A5968" w:rsidRPr="00DC7C77">
          <w:rPr>
            <w:rStyle w:val="af3"/>
            <w:rFonts w:ascii="阿里巴巴普惠体 3.0 55 Regular" w:eastAsia="阿里巴巴普惠体 3.0 55 Regular" w:hAnsi="阿里巴巴普惠体 3.0 55 Regular" w:cs="阿里巴巴普惠体 3.0 55 Regular"/>
            <w:noProof/>
            <w:lang w:val="en-GB"/>
          </w:rPr>
          <w:t>6.5.2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source Director</w:t>
        </w:r>
        <w:r w:rsidR="008A5968">
          <w:rPr>
            <w:noProof/>
            <w:webHidden/>
          </w:rPr>
          <w:tab/>
        </w:r>
        <w:r w:rsidR="008A5968">
          <w:rPr>
            <w:noProof/>
            <w:webHidden/>
          </w:rPr>
          <w:fldChar w:fldCharType="begin"/>
        </w:r>
        <w:r w:rsidR="008A5968">
          <w:rPr>
            <w:noProof/>
            <w:webHidden/>
          </w:rPr>
          <w:instrText xml:space="preserve"> PAGEREF _Toc159931441 \h </w:instrText>
        </w:r>
        <w:r w:rsidR="008A5968">
          <w:rPr>
            <w:noProof/>
            <w:webHidden/>
          </w:rPr>
        </w:r>
        <w:r w:rsidR="008A5968">
          <w:rPr>
            <w:noProof/>
            <w:webHidden/>
          </w:rPr>
          <w:fldChar w:fldCharType="separate"/>
        </w:r>
        <w:r w:rsidR="008A5968">
          <w:rPr>
            <w:noProof/>
            <w:webHidden/>
          </w:rPr>
          <w:t>203</w:t>
        </w:r>
        <w:r w:rsidR="008A5968">
          <w:rPr>
            <w:noProof/>
            <w:webHidden/>
          </w:rPr>
          <w:fldChar w:fldCharType="end"/>
        </w:r>
      </w:hyperlink>
    </w:p>
    <w:p w14:paraId="434A9339" w14:textId="7D57DC0F" w:rsidR="008A5968" w:rsidRDefault="00000000">
      <w:pPr>
        <w:pStyle w:val="TOC2"/>
        <w:rPr>
          <w:rFonts w:asciiTheme="minorHAnsi" w:eastAsiaTheme="minorEastAsia" w:hAnsiTheme="minorHAnsi" w:cstheme="minorBidi"/>
          <w:noProof/>
          <w14:ligatures w14:val="standardContextual"/>
        </w:rPr>
      </w:pPr>
      <w:hyperlink w:anchor="_Toc159931442" w:history="1">
        <w:r w:rsidR="008A5968" w:rsidRPr="00DC7C77">
          <w:rPr>
            <w:rStyle w:val="af3"/>
            <w:rFonts w:ascii="阿里巴巴普惠体 3.0 55 Regular" w:eastAsia="阿里巴巴普惠体 3.0 55 Regular" w:hAnsi="阿里巴巴普惠体 3.0 55 Regular" w:cs="阿里巴巴普惠体 3.0 55 Regular"/>
            <w:noProof/>
          </w:rPr>
          <w:t>6.6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Policy management</w:t>
        </w:r>
        <w:r w:rsidR="008A5968">
          <w:rPr>
            <w:noProof/>
            <w:webHidden/>
          </w:rPr>
          <w:tab/>
        </w:r>
        <w:r w:rsidR="008A5968">
          <w:rPr>
            <w:noProof/>
            <w:webHidden/>
          </w:rPr>
          <w:fldChar w:fldCharType="begin"/>
        </w:r>
        <w:r w:rsidR="008A5968">
          <w:rPr>
            <w:noProof/>
            <w:webHidden/>
          </w:rPr>
          <w:instrText xml:space="preserve"> PAGEREF _Toc159931442 \h </w:instrText>
        </w:r>
        <w:r w:rsidR="008A5968">
          <w:rPr>
            <w:noProof/>
            <w:webHidden/>
          </w:rPr>
        </w:r>
        <w:r w:rsidR="008A5968">
          <w:rPr>
            <w:noProof/>
            <w:webHidden/>
          </w:rPr>
          <w:fldChar w:fldCharType="separate"/>
        </w:r>
        <w:r w:rsidR="008A5968">
          <w:rPr>
            <w:noProof/>
            <w:webHidden/>
          </w:rPr>
          <w:t>205</w:t>
        </w:r>
        <w:r w:rsidR="008A5968">
          <w:rPr>
            <w:noProof/>
            <w:webHidden/>
          </w:rPr>
          <w:fldChar w:fldCharType="end"/>
        </w:r>
      </w:hyperlink>
    </w:p>
    <w:p w14:paraId="1EFEB991" w14:textId="70BEFC4F" w:rsidR="008A5968" w:rsidRDefault="00000000">
      <w:pPr>
        <w:pStyle w:val="TOC3"/>
        <w:rPr>
          <w:rFonts w:asciiTheme="minorHAnsi" w:eastAsiaTheme="minorEastAsia" w:hAnsiTheme="minorHAnsi" w:cstheme="minorBidi"/>
          <w:noProof/>
          <w14:ligatures w14:val="standardContextual"/>
        </w:rPr>
      </w:pPr>
      <w:hyperlink w:anchor="_Toc159931443" w:history="1">
        <w:r w:rsidR="008A5968" w:rsidRPr="00DC7C77">
          <w:rPr>
            <w:rStyle w:val="af3"/>
            <w:rFonts w:ascii="阿里巴巴普惠体 3.0 55 Regular" w:eastAsia="阿里巴巴普惠体 3.0 55 Regular" w:hAnsi="阿里巴巴普惠体 3.0 55 Regular" w:cs="阿里巴巴普惠体 3.0 55 Regular"/>
            <w:noProof/>
            <w:lang w:val="en-GB"/>
          </w:rPr>
          <w:t>6.6.1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policy management</w:t>
        </w:r>
        <w:r w:rsidR="008A5968">
          <w:rPr>
            <w:noProof/>
            <w:webHidden/>
          </w:rPr>
          <w:tab/>
        </w:r>
        <w:r w:rsidR="008A5968">
          <w:rPr>
            <w:noProof/>
            <w:webHidden/>
          </w:rPr>
          <w:fldChar w:fldCharType="begin"/>
        </w:r>
        <w:r w:rsidR="008A5968">
          <w:rPr>
            <w:noProof/>
            <w:webHidden/>
          </w:rPr>
          <w:instrText xml:space="preserve"> PAGEREF _Toc159931443 \h </w:instrText>
        </w:r>
        <w:r w:rsidR="008A5968">
          <w:rPr>
            <w:noProof/>
            <w:webHidden/>
          </w:rPr>
        </w:r>
        <w:r w:rsidR="008A5968">
          <w:rPr>
            <w:noProof/>
            <w:webHidden/>
          </w:rPr>
          <w:fldChar w:fldCharType="separate"/>
        </w:r>
        <w:r w:rsidR="008A5968">
          <w:rPr>
            <w:noProof/>
            <w:webHidden/>
          </w:rPr>
          <w:t>205</w:t>
        </w:r>
        <w:r w:rsidR="008A5968">
          <w:rPr>
            <w:noProof/>
            <w:webHidden/>
          </w:rPr>
          <w:fldChar w:fldCharType="end"/>
        </w:r>
      </w:hyperlink>
    </w:p>
    <w:p w14:paraId="2D21C193" w14:textId="749C31B6" w:rsidR="008A5968" w:rsidRDefault="00000000">
      <w:pPr>
        <w:pStyle w:val="TOC3"/>
        <w:rPr>
          <w:rFonts w:asciiTheme="minorHAnsi" w:eastAsiaTheme="minorEastAsia" w:hAnsiTheme="minorHAnsi" w:cstheme="minorBidi"/>
          <w:noProof/>
          <w14:ligatures w14:val="standardContextual"/>
        </w:rPr>
      </w:pPr>
      <w:hyperlink w:anchor="_Toc159931444" w:history="1">
        <w:r w:rsidR="008A5968" w:rsidRPr="00DC7C77">
          <w:rPr>
            <w:rStyle w:val="af3"/>
            <w:rFonts w:ascii="阿里巴巴普惠体 3.0 55 Regular" w:eastAsia="阿里巴巴普惠体 3.0 55 Regular" w:hAnsi="阿里巴巴普惠体 3.0 55 Regular" w:cs="阿里巴巴普惠体 3.0 55 Regular"/>
            <w:noProof/>
            <w:lang w:val="en-GB"/>
          </w:rPr>
          <w:t>6.6.2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Replication and archiving policy management</w:t>
        </w:r>
        <w:r w:rsidR="008A5968">
          <w:rPr>
            <w:noProof/>
            <w:webHidden/>
          </w:rPr>
          <w:tab/>
        </w:r>
        <w:r w:rsidR="008A5968">
          <w:rPr>
            <w:noProof/>
            <w:webHidden/>
          </w:rPr>
          <w:fldChar w:fldCharType="begin"/>
        </w:r>
        <w:r w:rsidR="008A5968">
          <w:rPr>
            <w:noProof/>
            <w:webHidden/>
          </w:rPr>
          <w:instrText xml:space="preserve"> PAGEREF _Toc159931444 \h </w:instrText>
        </w:r>
        <w:r w:rsidR="008A5968">
          <w:rPr>
            <w:noProof/>
            <w:webHidden/>
          </w:rPr>
        </w:r>
        <w:r w:rsidR="008A5968">
          <w:rPr>
            <w:noProof/>
            <w:webHidden/>
          </w:rPr>
          <w:fldChar w:fldCharType="separate"/>
        </w:r>
        <w:r w:rsidR="008A5968">
          <w:rPr>
            <w:noProof/>
            <w:webHidden/>
          </w:rPr>
          <w:t>228</w:t>
        </w:r>
        <w:r w:rsidR="008A5968">
          <w:rPr>
            <w:noProof/>
            <w:webHidden/>
          </w:rPr>
          <w:fldChar w:fldCharType="end"/>
        </w:r>
      </w:hyperlink>
    </w:p>
    <w:p w14:paraId="030BEC56" w14:textId="5D935A0D" w:rsidR="008A5968" w:rsidRDefault="00000000">
      <w:pPr>
        <w:pStyle w:val="TOC3"/>
        <w:rPr>
          <w:rFonts w:asciiTheme="minorHAnsi" w:eastAsiaTheme="minorEastAsia" w:hAnsiTheme="minorHAnsi" w:cstheme="minorBidi"/>
          <w:noProof/>
          <w14:ligatures w14:val="standardContextual"/>
        </w:rPr>
      </w:pPr>
      <w:hyperlink w:anchor="_Toc159931445" w:history="1">
        <w:r w:rsidR="008A5968" w:rsidRPr="00DC7C77">
          <w:rPr>
            <w:rStyle w:val="af3"/>
            <w:rFonts w:ascii="阿里巴巴普惠体 3.0 55 Regular" w:eastAsia="阿里巴巴普惠体 3.0 55 Regular" w:hAnsi="阿里巴巴普惠体 3.0 55 Regular" w:cs="阿里巴巴普惠体 3.0 55 Regular"/>
            <w:noProof/>
            <w:lang w:val="en-GB"/>
          </w:rPr>
          <w:t>6.6.3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Recovery policy management</w:t>
        </w:r>
        <w:r w:rsidR="008A5968">
          <w:rPr>
            <w:noProof/>
            <w:webHidden/>
          </w:rPr>
          <w:tab/>
        </w:r>
        <w:r w:rsidR="008A5968">
          <w:rPr>
            <w:noProof/>
            <w:webHidden/>
          </w:rPr>
          <w:fldChar w:fldCharType="begin"/>
        </w:r>
        <w:r w:rsidR="008A5968">
          <w:rPr>
            <w:noProof/>
            <w:webHidden/>
          </w:rPr>
          <w:instrText xml:space="preserve"> PAGEREF _Toc159931445 \h </w:instrText>
        </w:r>
        <w:r w:rsidR="008A5968">
          <w:rPr>
            <w:noProof/>
            <w:webHidden/>
          </w:rPr>
        </w:r>
        <w:r w:rsidR="008A5968">
          <w:rPr>
            <w:noProof/>
            <w:webHidden/>
          </w:rPr>
          <w:fldChar w:fldCharType="separate"/>
        </w:r>
        <w:r w:rsidR="008A5968">
          <w:rPr>
            <w:noProof/>
            <w:webHidden/>
          </w:rPr>
          <w:t>239</w:t>
        </w:r>
        <w:r w:rsidR="008A5968">
          <w:rPr>
            <w:noProof/>
            <w:webHidden/>
          </w:rPr>
          <w:fldChar w:fldCharType="end"/>
        </w:r>
      </w:hyperlink>
    </w:p>
    <w:p w14:paraId="7B76611A" w14:textId="6512969B" w:rsidR="008A5968" w:rsidRDefault="00000000">
      <w:pPr>
        <w:pStyle w:val="TOC3"/>
        <w:rPr>
          <w:rFonts w:asciiTheme="minorHAnsi" w:eastAsiaTheme="minorEastAsia" w:hAnsiTheme="minorHAnsi" w:cstheme="minorBidi"/>
          <w:noProof/>
          <w14:ligatures w14:val="standardContextual"/>
        </w:rPr>
      </w:pPr>
      <w:hyperlink w:anchor="_Toc159931446" w:history="1">
        <w:r w:rsidR="008A5968" w:rsidRPr="00DC7C77">
          <w:rPr>
            <w:rStyle w:val="af3"/>
            <w:rFonts w:ascii="阿里巴巴普惠体 3.0 55 Regular" w:eastAsia="阿里巴巴普惠体 3.0 55 Regular" w:hAnsi="阿里巴巴普惠体 3.0 55 Regular" w:cs="阿里巴巴普惠体 3.0 55 Regular"/>
            <w:noProof/>
            <w:lang w:val="en-GB"/>
          </w:rPr>
          <w:t>6.6.4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Vault policy management</w:t>
        </w:r>
        <w:r w:rsidR="008A5968">
          <w:rPr>
            <w:noProof/>
            <w:webHidden/>
          </w:rPr>
          <w:tab/>
        </w:r>
        <w:r w:rsidR="008A5968">
          <w:rPr>
            <w:noProof/>
            <w:webHidden/>
          </w:rPr>
          <w:fldChar w:fldCharType="begin"/>
        </w:r>
        <w:r w:rsidR="008A5968">
          <w:rPr>
            <w:noProof/>
            <w:webHidden/>
          </w:rPr>
          <w:instrText xml:space="preserve"> PAGEREF _Toc159931446 \h </w:instrText>
        </w:r>
        <w:r w:rsidR="008A5968">
          <w:rPr>
            <w:noProof/>
            <w:webHidden/>
          </w:rPr>
        </w:r>
        <w:r w:rsidR="008A5968">
          <w:rPr>
            <w:noProof/>
            <w:webHidden/>
          </w:rPr>
          <w:fldChar w:fldCharType="separate"/>
        </w:r>
        <w:r w:rsidR="008A5968">
          <w:rPr>
            <w:noProof/>
            <w:webHidden/>
          </w:rPr>
          <w:t>248</w:t>
        </w:r>
        <w:r w:rsidR="008A5968">
          <w:rPr>
            <w:noProof/>
            <w:webHidden/>
          </w:rPr>
          <w:fldChar w:fldCharType="end"/>
        </w:r>
      </w:hyperlink>
    </w:p>
    <w:p w14:paraId="077815B1" w14:textId="67ABAAF3" w:rsidR="008A5968" w:rsidRDefault="00000000">
      <w:pPr>
        <w:pStyle w:val="TOC2"/>
        <w:rPr>
          <w:rFonts w:asciiTheme="minorHAnsi" w:eastAsiaTheme="minorEastAsia" w:hAnsiTheme="minorHAnsi" w:cstheme="minorBidi"/>
          <w:noProof/>
          <w14:ligatures w14:val="standardContextual"/>
        </w:rPr>
      </w:pPr>
      <w:hyperlink w:anchor="_Toc159931447" w:history="1">
        <w:r w:rsidR="008A5968" w:rsidRPr="00DC7C77">
          <w:rPr>
            <w:rStyle w:val="af3"/>
            <w:rFonts w:ascii="阿里巴巴普惠体 3.0 55 Regular" w:eastAsia="阿里巴巴普惠体 3.0 55 Regular" w:hAnsi="阿里巴巴普惠体 3.0 55 Regular" w:cs="阿里巴巴普惠体 3.0 55 Regular"/>
            <w:noProof/>
          </w:rPr>
          <w:t>6.7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Working tuple management</w:t>
        </w:r>
        <w:r w:rsidR="008A5968">
          <w:rPr>
            <w:noProof/>
            <w:webHidden/>
          </w:rPr>
          <w:tab/>
        </w:r>
        <w:r w:rsidR="008A5968">
          <w:rPr>
            <w:noProof/>
            <w:webHidden/>
          </w:rPr>
          <w:fldChar w:fldCharType="begin"/>
        </w:r>
        <w:r w:rsidR="008A5968">
          <w:rPr>
            <w:noProof/>
            <w:webHidden/>
          </w:rPr>
          <w:instrText xml:space="preserve"> PAGEREF _Toc159931447 \h </w:instrText>
        </w:r>
        <w:r w:rsidR="008A5968">
          <w:rPr>
            <w:noProof/>
            <w:webHidden/>
          </w:rPr>
        </w:r>
        <w:r w:rsidR="008A5968">
          <w:rPr>
            <w:noProof/>
            <w:webHidden/>
          </w:rPr>
          <w:fldChar w:fldCharType="separate"/>
        </w:r>
        <w:r w:rsidR="008A5968">
          <w:rPr>
            <w:noProof/>
            <w:webHidden/>
          </w:rPr>
          <w:t>254</w:t>
        </w:r>
        <w:r w:rsidR="008A5968">
          <w:rPr>
            <w:noProof/>
            <w:webHidden/>
          </w:rPr>
          <w:fldChar w:fldCharType="end"/>
        </w:r>
      </w:hyperlink>
    </w:p>
    <w:p w14:paraId="24E4D96E" w14:textId="02912C92" w:rsidR="008A5968" w:rsidRDefault="00000000">
      <w:pPr>
        <w:pStyle w:val="TOC3"/>
        <w:rPr>
          <w:rFonts w:asciiTheme="minorHAnsi" w:eastAsiaTheme="minorEastAsia" w:hAnsiTheme="minorHAnsi" w:cstheme="minorBidi"/>
          <w:noProof/>
          <w14:ligatures w14:val="standardContextual"/>
        </w:rPr>
      </w:pPr>
      <w:hyperlink w:anchor="_Toc159931448" w:history="1">
        <w:r w:rsidR="008A5968" w:rsidRPr="00DC7C77">
          <w:rPr>
            <w:rStyle w:val="af3"/>
            <w:rFonts w:ascii="阿里巴巴普惠体 3.0 55 Regular" w:eastAsia="阿里巴巴普惠体 3.0 55 Regular" w:hAnsi="阿里巴巴普惠体 3.0 55 Regular" w:cs="阿里巴巴普惠体 3.0 55 Regular"/>
            <w:noProof/>
            <w:lang w:val="en-GB"/>
          </w:rPr>
          <w:t>6.7.1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working tuple</w:t>
        </w:r>
        <w:r w:rsidR="008A5968">
          <w:rPr>
            <w:noProof/>
            <w:webHidden/>
          </w:rPr>
          <w:tab/>
        </w:r>
        <w:r w:rsidR="008A5968">
          <w:rPr>
            <w:noProof/>
            <w:webHidden/>
          </w:rPr>
          <w:fldChar w:fldCharType="begin"/>
        </w:r>
        <w:r w:rsidR="008A5968">
          <w:rPr>
            <w:noProof/>
            <w:webHidden/>
          </w:rPr>
          <w:instrText xml:space="preserve"> PAGEREF _Toc159931448 \h </w:instrText>
        </w:r>
        <w:r w:rsidR="008A5968">
          <w:rPr>
            <w:noProof/>
            <w:webHidden/>
          </w:rPr>
        </w:r>
        <w:r w:rsidR="008A5968">
          <w:rPr>
            <w:noProof/>
            <w:webHidden/>
          </w:rPr>
          <w:fldChar w:fldCharType="separate"/>
        </w:r>
        <w:r w:rsidR="008A5968">
          <w:rPr>
            <w:noProof/>
            <w:webHidden/>
          </w:rPr>
          <w:t>255</w:t>
        </w:r>
        <w:r w:rsidR="008A5968">
          <w:rPr>
            <w:noProof/>
            <w:webHidden/>
          </w:rPr>
          <w:fldChar w:fldCharType="end"/>
        </w:r>
      </w:hyperlink>
    </w:p>
    <w:p w14:paraId="7A76184A" w14:textId="514B7718" w:rsidR="008A5968" w:rsidRDefault="00000000">
      <w:pPr>
        <w:pStyle w:val="TOC3"/>
        <w:rPr>
          <w:rFonts w:asciiTheme="minorHAnsi" w:eastAsiaTheme="minorEastAsia" w:hAnsiTheme="minorHAnsi" w:cstheme="minorBidi"/>
          <w:noProof/>
          <w14:ligatures w14:val="standardContextual"/>
        </w:rPr>
      </w:pPr>
      <w:hyperlink w:anchor="_Toc159931449" w:history="1">
        <w:r w:rsidR="008A5968" w:rsidRPr="00DC7C77">
          <w:rPr>
            <w:rStyle w:val="af3"/>
            <w:rFonts w:ascii="阿里巴巴普惠体 3.0 55 Regular" w:eastAsia="阿里巴巴普惠体 3.0 55 Regular" w:hAnsi="阿里巴巴普惠体 3.0 55 Regular" w:cs="阿里巴巴普惠体 3.0 55 Regular"/>
            <w:noProof/>
            <w:lang w:val="en-GB"/>
          </w:rPr>
          <w:t>6.7.2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Modify working tuple</w:t>
        </w:r>
        <w:r w:rsidR="008A5968">
          <w:rPr>
            <w:noProof/>
            <w:webHidden/>
          </w:rPr>
          <w:tab/>
        </w:r>
        <w:r w:rsidR="008A5968">
          <w:rPr>
            <w:noProof/>
            <w:webHidden/>
          </w:rPr>
          <w:fldChar w:fldCharType="begin"/>
        </w:r>
        <w:r w:rsidR="008A5968">
          <w:rPr>
            <w:noProof/>
            <w:webHidden/>
          </w:rPr>
          <w:instrText xml:space="preserve"> PAGEREF _Toc159931449 \h </w:instrText>
        </w:r>
        <w:r w:rsidR="008A5968">
          <w:rPr>
            <w:noProof/>
            <w:webHidden/>
          </w:rPr>
        </w:r>
        <w:r w:rsidR="008A5968">
          <w:rPr>
            <w:noProof/>
            <w:webHidden/>
          </w:rPr>
          <w:fldChar w:fldCharType="separate"/>
        </w:r>
        <w:r w:rsidR="008A5968">
          <w:rPr>
            <w:noProof/>
            <w:webHidden/>
          </w:rPr>
          <w:t>256</w:t>
        </w:r>
        <w:r w:rsidR="008A5968">
          <w:rPr>
            <w:noProof/>
            <w:webHidden/>
          </w:rPr>
          <w:fldChar w:fldCharType="end"/>
        </w:r>
      </w:hyperlink>
    </w:p>
    <w:p w14:paraId="1F8ECC17" w14:textId="6F3A893A" w:rsidR="008A5968" w:rsidRDefault="00000000">
      <w:pPr>
        <w:pStyle w:val="TOC3"/>
        <w:rPr>
          <w:rFonts w:asciiTheme="minorHAnsi" w:eastAsiaTheme="minorEastAsia" w:hAnsiTheme="minorHAnsi" w:cstheme="minorBidi"/>
          <w:noProof/>
          <w14:ligatures w14:val="standardContextual"/>
        </w:rPr>
      </w:pPr>
      <w:hyperlink w:anchor="_Toc159931450" w:history="1">
        <w:r w:rsidR="008A5968" w:rsidRPr="00DC7C77">
          <w:rPr>
            <w:rStyle w:val="af3"/>
            <w:rFonts w:ascii="阿里巴巴普惠体 3.0 55 Regular" w:eastAsia="阿里巴巴普惠体 3.0 55 Regular" w:hAnsi="阿里巴巴普惠体 3.0 55 Regular" w:cs="阿里巴巴普惠体 3.0 55 Regular"/>
            <w:noProof/>
            <w:lang w:val="en-GB"/>
          </w:rPr>
          <w:t>6.7.3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Delete working tuple</w:t>
        </w:r>
        <w:r w:rsidR="008A5968">
          <w:rPr>
            <w:noProof/>
            <w:webHidden/>
          </w:rPr>
          <w:tab/>
        </w:r>
        <w:r w:rsidR="008A5968">
          <w:rPr>
            <w:noProof/>
            <w:webHidden/>
          </w:rPr>
          <w:fldChar w:fldCharType="begin"/>
        </w:r>
        <w:r w:rsidR="008A5968">
          <w:rPr>
            <w:noProof/>
            <w:webHidden/>
          </w:rPr>
          <w:instrText xml:space="preserve"> PAGEREF _Toc159931450 \h </w:instrText>
        </w:r>
        <w:r w:rsidR="008A5968">
          <w:rPr>
            <w:noProof/>
            <w:webHidden/>
          </w:rPr>
        </w:r>
        <w:r w:rsidR="008A5968">
          <w:rPr>
            <w:noProof/>
            <w:webHidden/>
          </w:rPr>
          <w:fldChar w:fldCharType="separate"/>
        </w:r>
        <w:r w:rsidR="008A5968">
          <w:rPr>
            <w:noProof/>
            <w:webHidden/>
          </w:rPr>
          <w:t>257</w:t>
        </w:r>
        <w:r w:rsidR="008A5968">
          <w:rPr>
            <w:noProof/>
            <w:webHidden/>
          </w:rPr>
          <w:fldChar w:fldCharType="end"/>
        </w:r>
      </w:hyperlink>
    </w:p>
    <w:p w14:paraId="443855E9" w14:textId="60638F0A" w:rsidR="008A5968" w:rsidRDefault="00000000">
      <w:pPr>
        <w:pStyle w:val="TOC3"/>
        <w:rPr>
          <w:rFonts w:asciiTheme="minorHAnsi" w:eastAsiaTheme="minorEastAsia" w:hAnsiTheme="minorHAnsi" w:cstheme="minorBidi"/>
          <w:noProof/>
          <w14:ligatures w14:val="standardContextual"/>
        </w:rPr>
      </w:pPr>
      <w:hyperlink w:anchor="_Toc159931451" w:history="1">
        <w:r w:rsidR="008A5968" w:rsidRPr="00DC7C77">
          <w:rPr>
            <w:rStyle w:val="af3"/>
            <w:rFonts w:ascii="阿里巴巴普惠体 3.0 55 Regular" w:eastAsia="阿里巴巴普惠体 3.0 55 Regular" w:hAnsi="阿里巴巴普惠体 3.0 55 Regular" w:cs="阿里巴巴普惠体 3.0 55 Regular"/>
            <w:noProof/>
            <w:lang w:val="en-GB"/>
          </w:rPr>
          <w:t>6.7.4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working tuple resources</w:t>
        </w:r>
        <w:r w:rsidR="008A5968">
          <w:rPr>
            <w:noProof/>
            <w:webHidden/>
          </w:rPr>
          <w:tab/>
        </w:r>
        <w:r w:rsidR="008A5968">
          <w:rPr>
            <w:noProof/>
            <w:webHidden/>
          </w:rPr>
          <w:fldChar w:fldCharType="begin"/>
        </w:r>
        <w:r w:rsidR="008A5968">
          <w:rPr>
            <w:noProof/>
            <w:webHidden/>
          </w:rPr>
          <w:instrText xml:space="preserve"> PAGEREF _Toc159931451 \h </w:instrText>
        </w:r>
        <w:r w:rsidR="008A5968">
          <w:rPr>
            <w:noProof/>
            <w:webHidden/>
          </w:rPr>
        </w:r>
        <w:r w:rsidR="008A5968">
          <w:rPr>
            <w:noProof/>
            <w:webHidden/>
          </w:rPr>
          <w:fldChar w:fldCharType="separate"/>
        </w:r>
        <w:r w:rsidR="008A5968">
          <w:rPr>
            <w:noProof/>
            <w:webHidden/>
          </w:rPr>
          <w:t>258</w:t>
        </w:r>
        <w:r w:rsidR="008A5968">
          <w:rPr>
            <w:noProof/>
            <w:webHidden/>
          </w:rPr>
          <w:fldChar w:fldCharType="end"/>
        </w:r>
      </w:hyperlink>
    </w:p>
    <w:p w14:paraId="4044B764" w14:textId="0DFF5C92" w:rsidR="008A5968" w:rsidRDefault="00000000">
      <w:pPr>
        <w:pStyle w:val="TOC3"/>
        <w:rPr>
          <w:rFonts w:asciiTheme="minorHAnsi" w:eastAsiaTheme="minorEastAsia" w:hAnsiTheme="minorHAnsi" w:cstheme="minorBidi"/>
          <w:noProof/>
          <w14:ligatures w14:val="standardContextual"/>
        </w:rPr>
      </w:pPr>
      <w:hyperlink w:anchor="_Toc159931452" w:history="1">
        <w:r w:rsidR="008A5968" w:rsidRPr="00DC7C77">
          <w:rPr>
            <w:rStyle w:val="af3"/>
            <w:rFonts w:ascii="阿里巴巴普惠体 3.0 55 Regular" w:eastAsia="阿里巴巴普惠体 3.0 55 Regular" w:hAnsi="阿里巴巴普惠体 3.0 55 Regular" w:cs="阿里巴巴普惠体 3.0 55 Regular"/>
            <w:noProof/>
            <w:lang w:val="en-GB"/>
          </w:rPr>
          <w:t>6.7.5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Remove working tuple resources</w:t>
        </w:r>
        <w:r w:rsidR="008A5968">
          <w:rPr>
            <w:noProof/>
            <w:webHidden/>
          </w:rPr>
          <w:tab/>
        </w:r>
        <w:r w:rsidR="008A5968">
          <w:rPr>
            <w:noProof/>
            <w:webHidden/>
          </w:rPr>
          <w:fldChar w:fldCharType="begin"/>
        </w:r>
        <w:r w:rsidR="008A5968">
          <w:rPr>
            <w:noProof/>
            <w:webHidden/>
          </w:rPr>
          <w:instrText xml:space="preserve"> PAGEREF _Toc159931452 \h </w:instrText>
        </w:r>
        <w:r w:rsidR="008A5968">
          <w:rPr>
            <w:noProof/>
            <w:webHidden/>
          </w:rPr>
        </w:r>
        <w:r w:rsidR="008A5968">
          <w:rPr>
            <w:noProof/>
            <w:webHidden/>
          </w:rPr>
          <w:fldChar w:fldCharType="separate"/>
        </w:r>
        <w:r w:rsidR="008A5968">
          <w:rPr>
            <w:noProof/>
            <w:webHidden/>
          </w:rPr>
          <w:t>261</w:t>
        </w:r>
        <w:r w:rsidR="008A5968">
          <w:rPr>
            <w:noProof/>
            <w:webHidden/>
          </w:rPr>
          <w:fldChar w:fldCharType="end"/>
        </w:r>
      </w:hyperlink>
    </w:p>
    <w:p w14:paraId="273C58D0" w14:textId="0222E3CF"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453" w:history="1">
        <w:r w:rsidR="008A5968" w:rsidRPr="00DC7C77">
          <w:rPr>
            <w:rStyle w:val="af3"/>
            <w:rFonts w:ascii="阿里巴巴普惠体 3.0 55 Regular" w:eastAsia="阿里巴巴普惠体 3.0 55 Regular" w:hAnsi="阿里巴巴普惠体 3.0 55 Regular" w:cs="阿里巴巴普惠体 3.0 55 Regular"/>
            <w:noProof/>
          </w:rPr>
          <w:t>Chapter 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Database data backup and recovery</w:t>
        </w:r>
        <w:r w:rsidR="008A5968">
          <w:rPr>
            <w:noProof/>
            <w:webHidden/>
          </w:rPr>
          <w:tab/>
        </w:r>
        <w:r w:rsidR="008A5968">
          <w:rPr>
            <w:noProof/>
            <w:webHidden/>
          </w:rPr>
          <w:fldChar w:fldCharType="begin"/>
        </w:r>
        <w:r w:rsidR="008A5968">
          <w:rPr>
            <w:noProof/>
            <w:webHidden/>
          </w:rPr>
          <w:instrText xml:space="preserve"> PAGEREF _Toc159931453 \h </w:instrText>
        </w:r>
        <w:r w:rsidR="008A5968">
          <w:rPr>
            <w:noProof/>
            <w:webHidden/>
          </w:rPr>
        </w:r>
        <w:r w:rsidR="008A5968">
          <w:rPr>
            <w:noProof/>
            <w:webHidden/>
          </w:rPr>
          <w:fldChar w:fldCharType="separate"/>
        </w:r>
        <w:r w:rsidR="008A5968">
          <w:rPr>
            <w:noProof/>
            <w:webHidden/>
          </w:rPr>
          <w:t>263</w:t>
        </w:r>
        <w:r w:rsidR="008A5968">
          <w:rPr>
            <w:noProof/>
            <w:webHidden/>
          </w:rPr>
          <w:fldChar w:fldCharType="end"/>
        </w:r>
      </w:hyperlink>
    </w:p>
    <w:p w14:paraId="5127E31A" w14:textId="661F8710" w:rsidR="008A5968" w:rsidRDefault="00000000">
      <w:pPr>
        <w:pStyle w:val="TOC2"/>
        <w:rPr>
          <w:rFonts w:asciiTheme="minorHAnsi" w:eastAsiaTheme="minorEastAsia" w:hAnsiTheme="minorHAnsi" w:cstheme="minorBidi"/>
          <w:noProof/>
          <w14:ligatures w14:val="standardContextual"/>
        </w:rPr>
      </w:pPr>
      <w:hyperlink w:anchor="_Toc159931454" w:history="1">
        <w:r w:rsidR="008A5968" w:rsidRPr="00DC7C77">
          <w:rPr>
            <w:rStyle w:val="af3"/>
            <w:rFonts w:ascii="阿里巴巴普惠体 3.0 55 Regular" w:eastAsia="阿里巴巴普惠体 3.0 55 Regular" w:hAnsi="阿里巴巴普惠体 3.0 55 Regular" w:cs="阿里巴巴普惠体 3.0 55 Regular"/>
            <w:noProof/>
          </w:rPr>
          <w:t>7.1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Oracle</w:t>
        </w:r>
        <w:r w:rsidR="008A5968">
          <w:rPr>
            <w:noProof/>
            <w:webHidden/>
          </w:rPr>
          <w:tab/>
        </w:r>
        <w:r w:rsidR="008A5968">
          <w:rPr>
            <w:noProof/>
            <w:webHidden/>
          </w:rPr>
          <w:fldChar w:fldCharType="begin"/>
        </w:r>
        <w:r w:rsidR="008A5968">
          <w:rPr>
            <w:noProof/>
            <w:webHidden/>
          </w:rPr>
          <w:instrText xml:space="preserve"> PAGEREF _Toc159931454 \h </w:instrText>
        </w:r>
        <w:r w:rsidR="008A5968">
          <w:rPr>
            <w:noProof/>
            <w:webHidden/>
          </w:rPr>
        </w:r>
        <w:r w:rsidR="008A5968">
          <w:rPr>
            <w:noProof/>
            <w:webHidden/>
          </w:rPr>
          <w:fldChar w:fldCharType="separate"/>
        </w:r>
        <w:r w:rsidR="008A5968">
          <w:rPr>
            <w:noProof/>
            <w:webHidden/>
          </w:rPr>
          <w:t>264</w:t>
        </w:r>
        <w:r w:rsidR="008A5968">
          <w:rPr>
            <w:noProof/>
            <w:webHidden/>
          </w:rPr>
          <w:fldChar w:fldCharType="end"/>
        </w:r>
      </w:hyperlink>
    </w:p>
    <w:p w14:paraId="0240377D" w14:textId="28D48400" w:rsidR="008A5968" w:rsidRDefault="00000000">
      <w:pPr>
        <w:pStyle w:val="TOC3"/>
        <w:rPr>
          <w:rFonts w:asciiTheme="minorHAnsi" w:eastAsiaTheme="minorEastAsia" w:hAnsiTheme="minorHAnsi" w:cstheme="minorBidi"/>
          <w:noProof/>
          <w14:ligatures w14:val="standardContextual"/>
        </w:rPr>
      </w:pPr>
      <w:hyperlink w:anchor="_Toc159931455" w:history="1">
        <w:r w:rsidR="008A5968" w:rsidRPr="00DC7C77">
          <w:rPr>
            <w:rStyle w:val="af3"/>
            <w:rFonts w:ascii="阿里巴巴普惠体 3.0 55 Regular" w:eastAsia="阿里巴巴普惠体 3.0 55 Regular" w:hAnsi="阿里巴巴普惠体 3.0 55 Regular" w:cs="阿里巴巴普惠体 3.0 55 Regular"/>
            <w:noProof/>
            <w:lang w:val="en-GB"/>
          </w:rPr>
          <w:t>7.1.1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_Toc159931455 \h </w:instrText>
        </w:r>
        <w:r w:rsidR="008A5968">
          <w:rPr>
            <w:noProof/>
            <w:webHidden/>
          </w:rPr>
        </w:r>
        <w:r w:rsidR="008A5968">
          <w:rPr>
            <w:noProof/>
            <w:webHidden/>
          </w:rPr>
          <w:fldChar w:fldCharType="separate"/>
        </w:r>
        <w:r w:rsidR="008A5968">
          <w:rPr>
            <w:noProof/>
            <w:webHidden/>
          </w:rPr>
          <w:t>264</w:t>
        </w:r>
        <w:r w:rsidR="008A5968">
          <w:rPr>
            <w:noProof/>
            <w:webHidden/>
          </w:rPr>
          <w:fldChar w:fldCharType="end"/>
        </w:r>
      </w:hyperlink>
    </w:p>
    <w:p w14:paraId="749D5E1F" w14:textId="426C2BB3" w:rsidR="008A5968" w:rsidRDefault="00000000">
      <w:pPr>
        <w:pStyle w:val="TOC3"/>
        <w:rPr>
          <w:rFonts w:asciiTheme="minorHAnsi" w:eastAsiaTheme="minorEastAsia" w:hAnsiTheme="minorHAnsi" w:cstheme="minorBidi"/>
          <w:noProof/>
          <w14:ligatures w14:val="standardContextual"/>
        </w:rPr>
      </w:pPr>
      <w:hyperlink w:anchor="_Toc159931456" w:history="1">
        <w:r w:rsidR="008A5968" w:rsidRPr="00DC7C77">
          <w:rPr>
            <w:rStyle w:val="af3"/>
            <w:rFonts w:ascii="阿里巴巴普惠体 3.0 55 Regular" w:eastAsia="阿里巴巴普惠体 3.0 55 Regular" w:hAnsi="阿里巴巴普惠体 3.0 55 Regular" w:cs="阿里巴巴普惠体 3.0 55 Regular"/>
            <w:noProof/>
            <w:lang w:val="en-GB"/>
          </w:rPr>
          <w:t>7.1.2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_Toc159931456 \h </w:instrText>
        </w:r>
        <w:r w:rsidR="008A5968">
          <w:rPr>
            <w:noProof/>
            <w:webHidden/>
          </w:rPr>
        </w:r>
        <w:r w:rsidR="008A5968">
          <w:rPr>
            <w:noProof/>
            <w:webHidden/>
          </w:rPr>
          <w:fldChar w:fldCharType="separate"/>
        </w:r>
        <w:r w:rsidR="008A5968">
          <w:rPr>
            <w:noProof/>
            <w:webHidden/>
          </w:rPr>
          <w:t>267</w:t>
        </w:r>
        <w:r w:rsidR="008A5968">
          <w:rPr>
            <w:noProof/>
            <w:webHidden/>
          </w:rPr>
          <w:fldChar w:fldCharType="end"/>
        </w:r>
      </w:hyperlink>
    </w:p>
    <w:p w14:paraId="5430AF71" w14:textId="3212C42B" w:rsidR="008A5968" w:rsidRDefault="00000000">
      <w:pPr>
        <w:pStyle w:val="TOC3"/>
        <w:rPr>
          <w:rFonts w:asciiTheme="minorHAnsi" w:eastAsiaTheme="minorEastAsia" w:hAnsiTheme="minorHAnsi" w:cstheme="minorBidi"/>
          <w:noProof/>
          <w14:ligatures w14:val="standardContextual"/>
        </w:rPr>
      </w:pPr>
      <w:hyperlink w:anchor="_Toc159931457" w:history="1">
        <w:r w:rsidR="008A5968" w:rsidRPr="00DC7C77">
          <w:rPr>
            <w:rStyle w:val="af3"/>
            <w:rFonts w:ascii="阿里巴巴普惠体 3.0 55 Regular" w:eastAsia="阿里巴巴普惠体 3.0 55 Regular" w:hAnsi="阿里巴巴普惠体 3.0 55 Regular" w:cs="阿里巴巴普惠体 3.0 55 Regular"/>
            <w:noProof/>
            <w:lang w:val="en-GB"/>
          </w:rPr>
          <w:t>7.1.3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_Toc159931457 \h </w:instrText>
        </w:r>
        <w:r w:rsidR="008A5968">
          <w:rPr>
            <w:noProof/>
            <w:webHidden/>
          </w:rPr>
        </w:r>
        <w:r w:rsidR="008A5968">
          <w:rPr>
            <w:noProof/>
            <w:webHidden/>
          </w:rPr>
          <w:fldChar w:fldCharType="separate"/>
        </w:r>
        <w:r w:rsidR="008A5968">
          <w:rPr>
            <w:noProof/>
            <w:webHidden/>
          </w:rPr>
          <w:t>268</w:t>
        </w:r>
        <w:r w:rsidR="008A5968">
          <w:rPr>
            <w:noProof/>
            <w:webHidden/>
          </w:rPr>
          <w:fldChar w:fldCharType="end"/>
        </w:r>
      </w:hyperlink>
    </w:p>
    <w:p w14:paraId="6AC76D45" w14:textId="45669962" w:rsidR="008A5968" w:rsidRDefault="00000000">
      <w:pPr>
        <w:pStyle w:val="TOC3"/>
        <w:rPr>
          <w:rFonts w:asciiTheme="minorHAnsi" w:eastAsiaTheme="minorEastAsia" w:hAnsiTheme="minorHAnsi" w:cstheme="minorBidi"/>
          <w:noProof/>
          <w14:ligatures w14:val="standardContextual"/>
        </w:rPr>
      </w:pPr>
      <w:hyperlink w:anchor="_Toc159931458" w:history="1">
        <w:r w:rsidR="008A5968" w:rsidRPr="00DC7C77">
          <w:rPr>
            <w:rStyle w:val="af3"/>
            <w:rFonts w:ascii="阿里巴巴普惠体 3.0 55 Regular" w:eastAsia="阿里巴巴普惠体 3.0 55 Regular" w:hAnsi="阿里巴巴普惠体 3.0 55 Regular" w:cs="阿里巴巴普惠体 3.0 55 Regular"/>
            <w:noProof/>
            <w:lang w:val="en-GB"/>
          </w:rPr>
          <w:t>7.1.4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_Toc159931458 \h </w:instrText>
        </w:r>
        <w:r w:rsidR="008A5968">
          <w:rPr>
            <w:noProof/>
            <w:webHidden/>
          </w:rPr>
        </w:r>
        <w:r w:rsidR="008A5968">
          <w:rPr>
            <w:noProof/>
            <w:webHidden/>
          </w:rPr>
          <w:fldChar w:fldCharType="separate"/>
        </w:r>
        <w:r w:rsidR="008A5968">
          <w:rPr>
            <w:noProof/>
            <w:webHidden/>
          </w:rPr>
          <w:t>268</w:t>
        </w:r>
        <w:r w:rsidR="008A5968">
          <w:rPr>
            <w:noProof/>
            <w:webHidden/>
          </w:rPr>
          <w:fldChar w:fldCharType="end"/>
        </w:r>
      </w:hyperlink>
    </w:p>
    <w:p w14:paraId="7FB7ED7E" w14:textId="745629EB" w:rsidR="008A5968" w:rsidRDefault="00000000">
      <w:pPr>
        <w:pStyle w:val="TOC3"/>
        <w:rPr>
          <w:rFonts w:asciiTheme="minorHAnsi" w:eastAsiaTheme="minorEastAsia" w:hAnsiTheme="minorHAnsi" w:cstheme="minorBidi"/>
          <w:noProof/>
          <w14:ligatures w14:val="standardContextual"/>
        </w:rPr>
      </w:pPr>
      <w:hyperlink w:anchor="_Toc159931459" w:history="1">
        <w:r w:rsidR="008A5968" w:rsidRPr="00DC7C77">
          <w:rPr>
            <w:rStyle w:val="af3"/>
            <w:rFonts w:ascii="阿里巴巴普惠体 3.0 55 Regular" w:eastAsia="阿里巴巴普惠体 3.0 55 Regular" w:hAnsi="阿里巴巴普惠体 3.0 55 Regular" w:cs="阿里巴巴普惠体 3.0 55 Regular"/>
            <w:noProof/>
            <w:lang w:val="en-GB"/>
          </w:rPr>
          <w:t>7.1.5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_Toc159931459 \h </w:instrText>
        </w:r>
        <w:r w:rsidR="008A5968">
          <w:rPr>
            <w:noProof/>
            <w:webHidden/>
          </w:rPr>
        </w:r>
        <w:r w:rsidR="008A5968">
          <w:rPr>
            <w:noProof/>
            <w:webHidden/>
          </w:rPr>
          <w:fldChar w:fldCharType="separate"/>
        </w:r>
        <w:r w:rsidR="008A5968">
          <w:rPr>
            <w:noProof/>
            <w:webHidden/>
          </w:rPr>
          <w:t>272</w:t>
        </w:r>
        <w:r w:rsidR="008A5968">
          <w:rPr>
            <w:noProof/>
            <w:webHidden/>
          </w:rPr>
          <w:fldChar w:fldCharType="end"/>
        </w:r>
      </w:hyperlink>
    </w:p>
    <w:p w14:paraId="4E1EFDAC" w14:textId="54B8508A" w:rsidR="008A5968" w:rsidRDefault="00000000">
      <w:pPr>
        <w:pStyle w:val="TOC3"/>
        <w:rPr>
          <w:rFonts w:asciiTheme="minorHAnsi" w:eastAsiaTheme="minorEastAsia" w:hAnsiTheme="minorHAnsi" w:cstheme="minorBidi"/>
          <w:noProof/>
          <w14:ligatures w14:val="standardContextual"/>
        </w:rPr>
      </w:pPr>
      <w:hyperlink w:anchor="_Toc159931460" w:history="1">
        <w:r w:rsidR="008A5968" w:rsidRPr="00DC7C77">
          <w:rPr>
            <w:rStyle w:val="af3"/>
            <w:rFonts w:ascii="阿里巴巴普惠体 3.0 55 Regular" w:eastAsia="阿里巴巴普惠体 3.0 55 Regular" w:hAnsi="阿里巴巴普惠体 3.0 55 Regular" w:cs="阿里巴巴普惠体 3.0 55 Regular"/>
            <w:noProof/>
            <w:lang w:val="en-GB"/>
          </w:rPr>
          <w:t>7.1.6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_Toc159931460 \h </w:instrText>
        </w:r>
        <w:r w:rsidR="008A5968">
          <w:rPr>
            <w:noProof/>
            <w:webHidden/>
          </w:rPr>
        </w:r>
        <w:r w:rsidR="008A5968">
          <w:rPr>
            <w:noProof/>
            <w:webHidden/>
          </w:rPr>
          <w:fldChar w:fldCharType="separate"/>
        </w:r>
        <w:r w:rsidR="008A5968">
          <w:rPr>
            <w:noProof/>
            <w:webHidden/>
          </w:rPr>
          <w:t>280</w:t>
        </w:r>
        <w:r w:rsidR="008A5968">
          <w:rPr>
            <w:noProof/>
            <w:webHidden/>
          </w:rPr>
          <w:fldChar w:fldCharType="end"/>
        </w:r>
      </w:hyperlink>
    </w:p>
    <w:p w14:paraId="15F695EA" w14:textId="05AA7A39" w:rsidR="008A5968" w:rsidRDefault="00000000">
      <w:pPr>
        <w:pStyle w:val="TOC3"/>
        <w:rPr>
          <w:rFonts w:asciiTheme="minorHAnsi" w:eastAsiaTheme="minorEastAsia" w:hAnsiTheme="minorHAnsi" w:cstheme="minorBidi"/>
          <w:noProof/>
          <w14:ligatures w14:val="standardContextual"/>
        </w:rPr>
      </w:pPr>
      <w:hyperlink w:anchor="_Toc159931461" w:history="1">
        <w:r w:rsidR="008A5968" w:rsidRPr="00DC7C77">
          <w:rPr>
            <w:rStyle w:val="af3"/>
            <w:rFonts w:ascii="阿里巴巴普惠体 3.0 55 Regular" w:eastAsia="阿里巴巴普惠体 3.0 55 Regular" w:hAnsi="阿里巴巴普惠体 3.0 55 Regular" w:cs="阿里巴巴普惠体 3.0 55 Regular"/>
            <w:noProof/>
            <w:lang w:val="en-GB"/>
          </w:rPr>
          <w:t>7.1.7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_Toc159931461 \h </w:instrText>
        </w:r>
        <w:r w:rsidR="008A5968">
          <w:rPr>
            <w:noProof/>
            <w:webHidden/>
          </w:rPr>
        </w:r>
        <w:r w:rsidR="008A5968">
          <w:rPr>
            <w:noProof/>
            <w:webHidden/>
          </w:rPr>
          <w:fldChar w:fldCharType="separate"/>
        </w:r>
        <w:r w:rsidR="008A5968">
          <w:rPr>
            <w:noProof/>
            <w:webHidden/>
          </w:rPr>
          <w:t>291</w:t>
        </w:r>
        <w:r w:rsidR="008A5968">
          <w:rPr>
            <w:noProof/>
            <w:webHidden/>
          </w:rPr>
          <w:fldChar w:fldCharType="end"/>
        </w:r>
      </w:hyperlink>
    </w:p>
    <w:p w14:paraId="2FE1F119" w14:textId="628BFD05" w:rsidR="008A5968" w:rsidRDefault="00000000">
      <w:pPr>
        <w:pStyle w:val="TOC3"/>
        <w:rPr>
          <w:rFonts w:asciiTheme="minorHAnsi" w:eastAsiaTheme="minorEastAsia" w:hAnsiTheme="minorHAnsi" w:cstheme="minorBidi"/>
          <w:noProof/>
          <w14:ligatures w14:val="standardContextual"/>
        </w:rPr>
      </w:pPr>
      <w:hyperlink w:anchor="_Toc159931462" w:history="1">
        <w:r w:rsidR="008A5968" w:rsidRPr="00DC7C77">
          <w:rPr>
            <w:rStyle w:val="af3"/>
            <w:rFonts w:ascii="阿里巴巴普惠体 3.0 55 Regular" w:eastAsia="阿里巴巴普惠体 3.0 55 Regular" w:hAnsi="阿里巴巴普惠体 3.0 55 Regular" w:cs="阿里巴巴普惠体 3.0 55 Regular"/>
            <w:noProof/>
            <w:lang w:val="en-GB"/>
          </w:rPr>
          <w:t>7.1.8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_Toc159931462 \h </w:instrText>
        </w:r>
        <w:r w:rsidR="008A5968">
          <w:rPr>
            <w:noProof/>
            <w:webHidden/>
          </w:rPr>
        </w:r>
        <w:r w:rsidR="008A5968">
          <w:rPr>
            <w:noProof/>
            <w:webHidden/>
          </w:rPr>
          <w:fldChar w:fldCharType="separate"/>
        </w:r>
        <w:r w:rsidR="008A5968">
          <w:rPr>
            <w:noProof/>
            <w:webHidden/>
          </w:rPr>
          <w:t>292</w:t>
        </w:r>
        <w:r w:rsidR="008A5968">
          <w:rPr>
            <w:noProof/>
            <w:webHidden/>
          </w:rPr>
          <w:fldChar w:fldCharType="end"/>
        </w:r>
      </w:hyperlink>
    </w:p>
    <w:p w14:paraId="09EB23AD" w14:textId="53D5604F" w:rsidR="008A5968" w:rsidRDefault="00000000">
      <w:pPr>
        <w:pStyle w:val="TOC3"/>
        <w:rPr>
          <w:rFonts w:asciiTheme="minorHAnsi" w:eastAsiaTheme="minorEastAsia" w:hAnsiTheme="minorHAnsi" w:cstheme="minorBidi"/>
          <w:noProof/>
          <w14:ligatures w14:val="standardContextual"/>
        </w:rPr>
      </w:pPr>
      <w:hyperlink w:anchor="_Toc159931463" w:history="1">
        <w:r w:rsidR="008A5968" w:rsidRPr="00DC7C77">
          <w:rPr>
            <w:rStyle w:val="af3"/>
            <w:rFonts w:ascii="阿里巴巴普惠体 3.0 55 Regular" w:eastAsia="阿里巴巴普惠体 3.0 55 Regular" w:hAnsi="阿里巴巴普惠体 3.0 55 Regular" w:cs="阿里巴巴普惠体 3.0 55 Regular"/>
            <w:noProof/>
            <w:lang w:val="en-GB"/>
          </w:rPr>
          <w:t>7.1.9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_Toc159931463 \h </w:instrText>
        </w:r>
        <w:r w:rsidR="008A5968">
          <w:rPr>
            <w:noProof/>
            <w:webHidden/>
          </w:rPr>
        </w:r>
        <w:r w:rsidR="008A5968">
          <w:rPr>
            <w:noProof/>
            <w:webHidden/>
          </w:rPr>
          <w:fldChar w:fldCharType="separate"/>
        </w:r>
        <w:r w:rsidR="008A5968">
          <w:rPr>
            <w:noProof/>
            <w:webHidden/>
          </w:rPr>
          <w:t>294</w:t>
        </w:r>
        <w:r w:rsidR="008A5968">
          <w:rPr>
            <w:noProof/>
            <w:webHidden/>
          </w:rPr>
          <w:fldChar w:fldCharType="end"/>
        </w:r>
      </w:hyperlink>
    </w:p>
    <w:p w14:paraId="1CC4644A" w14:textId="44E50BBD" w:rsidR="008A5968" w:rsidRDefault="00000000">
      <w:pPr>
        <w:pStyle w:val="TOC3"/>
        <w:rPr>
          <w:rFonts w:asciiTheme="minorHAnsi" w:eastAsiaTheme="minorEastAsia" w:hAnsiTheme="minorHAnsi" w:cstheme="minorBidi"/>
          <w:noProof/>
          <w14:ligatures w14:val="standardContextual"/>
        </w:rPr>
      </w:pPr>
      <w:hyperlink w:anchor="_Toc159931464" w:history="1">
        <w:r w:rsidR="008A5968" w:rsidRPr="00DC7C77">
          <w:rPr>
            <w:rStyle w:val="af3"/>
            <w:rFonts w:ascii="阿里巴巴普惠体 3.0 55 Regular" w:eastAsia="阿里巴巴普惠体 3.0 55 Regular" w:hAnsi="阿里巴巴普惠体 3.0 55 Regular" w:cs="阿里巴巴普惠体 3.0 55 Regular"/>
            <w:noProof/>
            <w:lang w:val="en-GB"/>
          </w:rPr>
          <w:t>7.1.10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_Toc159931464 \h </w:instrText>
        </w:r>
        <w:r w:rsidR="008A5968">
          <w:rPr>
            <w:noProof/>
            <w:webHidden/>
          </w:rPr>
        </w:r>
        <w:r w:rsidR="008A5968">
          <w:rPr>
            <w:noProof/>
            <w:webHidden/>
          </w:rPr>
          <w:fldChar w:fldCharType="separate"/>
        </w:r>
        <w:r w:rsidR="008A5968">
          <w:rPr>
            <w:noProof/>
            <w:webHidden/>
          </w:rPr>
          <w:t>297</w:t>
        </w:r>
        <w:r w:rsidR="008A5968">
          <w:rPr>
            <w:noProof/>
            <w:webHidden/>
          </w:rPr>
          <w:fldChar w:fldCharType="end"/>
        </w:r>
      </w:hyperlink>
    </w:p>
    <w:p w14:paraId="35482674" w14:textId="7D8A61D0" w:rsidR="008A5968" w:rsidRDefault="00000000">
      <w:pPr>
        <w:pStyle w:val="TOC3"/>
        <w:rPr>
          <w:rFonts w:asciiTheme="minorHAnsi" w:eastAsiaTheme="minorEastAsia" w:hAnsiTheme="minorHAnsi" w:cstheme="minorBidi"/>
          <w:noProof/>
          <w14:ligatures w14:val="standardContextual"/>
        </w:rPr>
      </w:pPr>
      <w:hyperlink w:anchor="_Toc159931465" w:history="1">
        <w:r w:rsidR="008A5968" w:rsidRPr="00DC7C77">
          <w:rPr>
            <w:rStyle w:val="af3"/>
            <w:rFonts w:ascii="阿里巴巴普惠体 3.0 55 Regular" w:eastAsia="阿里巴巴普惠体 3.0 55 Regular" w:hAnsi="阿里巴巴普惠体 3.0 55 Regular" w:cs="阿里巴巴普惠体 3.0 55 Regular"/>
            <w:noProof/>
            <w:lang w:val="en-GB"/>
          </w:rPr>
          <w:t>7.1.11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backupdata</w:t>
        </w:r>
        <w:r w:rsidR="008A5968">
          <w:rPr>
            <w:noProof/>
            <w:webHidden/>
          </w:rPr>
          <w:tab/>
        </w:r>
        <w:r w:rsidR="008A5968">
          <w:rPr>
            <w:noProof/>
            <w:webHidden/>
          </w:rPr>
          <w:fldChar w:fldCharType="begin"/>
        </w:r>
        <w:r w:rsidR="008A5968">
          <w:rPr>
            <w:noProof/>
            <w:webHidden/>
          </w:rPr>
          <w:instrText xml:space="preserve"> PAGEREF _Toc159931465 \h </w:instrText>
        </w:r>
        <w:r w:rsidR="008A5968">
          <w:rPr>
            <w:noProof/>
            <w:webHidden/>
          </w:rPr>
        </w:r>
        <w:r w:rsidR="008A5968">
          <w:rPr>
            <w:noProof/>
            <w:webHidden/>
          </w:rPr>
          <w:fldChar w:fldCharType="separate"/>
        </w:r>
        <w:r w:rsidR="008A5968">
          <w:rPr>
            <w:noProof/>
            <w:webHidden/>
          </w:rPr>
          <w:t>299</w:t>
        </w:r>
        <w:r w:rsidR="008A5968">
          <w:rPr>
            <w:noProof/>
            <w:webHidden/>
          </w:rPr>
          <w:fldChar w:fldCharType="end"/>
        </w:r>
      </w:hyperlink>
    </w:p>
    <w:p w14:paraId="2BF7F321" w14:textId="68C254A3" w:rsidR="008A5968" w:rsidRDefault="00000000">
      <w:pPr>
        <w:pStyle w:val="TOC3"/>
        <w:rPr>
          <w:rFonts w:asciiTheme="minorHAnsi" w:eastAsiaTheme="minorEastAsia" w:hAnsiTheme="minorHAnsi" w:cstheme="minorBidi"/>
          <w:noProof/>
          <w14:ligatures w14:val="standardContextual"/>
        </w:rPr>
      </w:pPr>
      <w:hyperlink w:anchor="_Toc159931466" w:history="1">
        <w:r w:rsidR="008A5968" w:rsidRPr="00DC7C77">
          <w:rPr>
            <w:rStyle w:val="af3"/>
            <w:rFonts w:ascii="阿里巴巴普惠体 3.0 55 Regular" w:eastAsia="阿里巴巴普惠体 3.0 55 Regular" w:hAnsi="阿里巴巴普惠体 3.0 55 Regular" w:cs="阿里巴巴普惠体 3.0 55 Regular"/>
            <w:noProof/>
            <w:lang w:val="en-GB"/>
          </w:rPr>
          <w:t>7.1.12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_Toc159931466 \h </w:instrText>
        </w:r>
        <w:r w:rsidR="008A5968">
          <w:rPr>
            <w:noProof/>
            <w:webHidden/>
          </w:rPr>
        </w:r>
        <w:r w:rsidR="008A5968">
          <w:rPr>
            <w:noProof/>
            <w:webHidden/>
          </w:rPr>
          <w:fldChar w:fldCharType="separate"/>
        </w:r>
        <w:r w:rsidR="008A5968">
          <w:rPr>
            <w:noProof/>
            <w:webHidden/>
          </w:rPr>
          <w:t>304</w:t>
        </w:r>
        <w:r w:rsidR="008A5968">
          <w:rPr>
            <w:noProof/>
            <w:webHidden/>
          </w:rPr>
          <w:fldChar w:fldCharType="end"/>
        </w:r>
      </w:hyperlink>
    </w:p>
    <w:p w14:paraId="6236FB4C" w14:textId="48B22DDA" w:rsidR="008A5968" w:rsidRDefault="00000000">
      <w:pPr>
        <w:pStyle w:val="TOC3"/>
        <w:rPr>
          <w:rFonts w:asciiTheme="minorHAnsi" w:eastAsiaTheme="minorEastAsia" w:hAnsiTheme="minorHAnsi" w:cstheme="minorBidi"/>
          <w:noProof/>
          <w14:ligatures w14:val="standardContextual"/>
        </w:rPr>
      </w:pPr>
      <w:hyperlink w:anchor="_Toc159931467" w:history="1">
        <w:r w:rsidR="008A5968" w:rsidRPr="00DC7C77">
          <w:rPr>
            <w:rStyle w:val="af3"/>
            <w:rFonts w:ascii="阿里巴巴普惠体 3.0 55 Regular" w:eastAsia="阿里巴巴普惠体 3.0 55 Regular" w:hAnsi="阿里巴巴普惠体 3.0 55 Regular" w:cs="阿里巴巴普惠体 3.0 55 Regular"/>
            <w:noProof/>
            <w:lang w:val="en-GB"/>
          </w:rPr>
          <w:t>7.1.13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Table-level recovery</w:t>
        </w:r>
        <w:r w:rsidR="008A5968">
          <w:rPr>
            <w:noProof/>
            <w:webHidden/>
          </w:rPr>
          <w:tab/>
        </w:r>
        <w:r w:rsidR="008A5968">
          <w:rPr>
            <w:noProof/>
            <w:webHidden/>
          </w:rPr>
          <w:fldChar w:fldCharType="begin"/>
        </w:r>
        <w:r w:rsidR="008A5968">
          <w:rPr>
            <w:noProof/>
            <w:webHidden/>
          </w:rPr>
          <w:instrText xml:space="preserve"> PAGEREF _Toc159931467 \h </w:instrText>
        </w:r>
        <w:r w:rsidR="008A5968">
          <w:rPr>
            <w:noProof/>
            <w:webHidden/>
          </w:rPr>
        </w:r>
        <w:r w:rsidR="008A5968">
          <w:rPr>
            <w:noProof/>
            <w:webHidden/>
          </w:rPr>
          <w:fldChar w:fldCharType="separate"/>
        </w:r>
        <w:r w:rsidR="008A5968">
          <w:rPr>
            <w:noProof/>
            <w:webHidden/>
          </w:rPr>
          <w:t>305</w:t>
        </w:r>
        <w:r w:rsidR="008A5968">
          <w:rPr>
            <w:noProof/>
            <w:webHidden/>
          </w:rPr>
          <w:fldChar w:fldCharType="end"/>
        </w:r>
      </w:hyperlink>
    </w:p>
    <w:p w14:paraId="7253894B" w14:textId="5600972B" w:rsidR="008A5968" w:rsidRDefault="00000000">
      <w:pPr>
        <w:pStyle w:val="TOC3"/>
        <w:rPr>
          <w:rFonts w:asciiTheme="minorHAnsi" w:eastAsiaTheme="minorEastAsia" w:hAnsiTheme="minorHAnsi" w:cstheme="minorBidi"/>
          <w:noProof/>
          <w14:ligatures w14:val="standardContextual"/>
        </w:rPr>
      </w:pPr>
      <w:hyperlink w:anchor="_Toc159931468" w:history="1">
        <w:r w:rsidR="008A5968" w:rsidRPr="00DC7C77">
          <w:rPr>
            <w:rStyle w:val="af3"/>
            <w:rFonts w:ascii="阿里巴巴普惠体 3.0 55 Regular" w:eastAsia="阿里巴巴普惠体 3.0 55 Regular" w:hAnsi="阿里巴巴普惠体 3.0 55 Regular" w:cs="阿里巴巴普惠体 3.0 55 Regular"/>
            <w:noProof/>
            <w:lang w:val="en-GB"/>
          </w:rPr>
          <w:t>7.1.14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Lighting up in the cloud</w:t>
        </w:r>
        <w:r w:rsidR="008A5968">
          <w:rPr>
            <w:noProof/>
            <w:webHidden/>
          </w:rPr>
          <w:tab/>
        </w:r>
        <w:r w:rsidR="008A5968">
          <w:rPr>
            <w:noProof/>
            <w:webHidden/>
          </w:rPr>
          <w:fldChar w:fldCharType="begin"/>
        </w:r>
        <w:r w:rsidR="008A5968">
          <w:rPr>
            <w:noProof/>
            <w:webHidden/>
          </w:rPr>
          <w:instrText xml:space="preserve"> PAGEREF _Toc159931468 \h </w:instrText>
        </w:r>
        <w:r w:rsidR="008A5968">
          <w:rPr>
            <w:noProof/>
            <w:webHidden/>
          </w:rPr>
        </w:r>
        <w:r w:rsidR="008A5968">
          <w:rPr>
            <w:noProof/>
            <w:webHidden/>
          </w:rPr>
          <w:fldChar w:fldCharType="separate"/>
        </w:r>
        <w:r w:rsidR="008A5968">
          <w:rPr>
            <w:noProof/>
            <w:webHidden/>
          </w:rPr>
          <w:t>309</w:t>
        </w:r>
        <w:r w:rsidR="008A5968">
          <w:rPr>
            <w:noProof/>
            <w:webHidden/>
          </w:rPr>
          <w:fldChar w:fldCharType="end"/>
        </w:r>
      </w:hyperlink>
    </w:p>
    <w:p w14:paraId="09C6F7AA" w14:textId="2C03EB9D" w:rsidR="008A5968" w:rsidRDefault="00000000">
      <w:pPr>
        <w:pStyle w:val="TOC3"/>
        <w:rPr>
          <w:rFonts w:asciiTheme="minorHAnsi" w:eastAsiaTheme="minorEastAsia" w:hAnsiTheme="minorHAnsi" w:cstheme="minorBidi"/>
          <w:noProof/>
          <w14:ligatures w14:val="standardContextual"/>
        </w:rPr>
      </w:pPr>
      <w:hyperlink w:anchor="_Toc159931469" w:history="1">
        <w:r w:rsidR="008A5968" w:rsidRPr="00DC7C77">
          <w:rPr>
            <w:rStyle w:val="af3"/>
            <w:rFonts w:ascii="阿里巴巴普惠体 3.0 55 Regular" w:eastAsia="阿里巴巴普惠体 3.0 55 Regular" w:hAnsi="阿里巴巴普惠体 3.0 55 Regular" w:cs="阿里巴巴普惠体 3.0 55 Regular"/>
            <w:noProof/>
            <w:lang w:val="en-GB"/>
          </w:rPr>
          <w:t>7.1.15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_Toc159931469 \h </w:instrText>
        </w:r>
        <w:r w:rsidR="008A5968">
          <w:rPr>
            <w:noProof/>
            <w:webHidden/>
          </w:rPr>
        </w:r>
        <w:r w:rsidR="008A5968">
          <w:rPr>
            <w:noProof/>
            <w:webHidden/>
          </w:rPr>
          <w:fldChar w:fldCharType="separate"/>
        </w:r>
        <w:r w:rsidR="008A5968">
          <w:rPr>
            <w:noProof/>
            <w:webHidden/>
          </w:rPr>
          <w:t>311</w:t>
        </w:r>
        <w:r w:rsidR="008A5968">
          <w:rPr>
            <w:noProof/>
            <w:webHidden/>
          </w:rPr>
          <w:fldChar w:fldCharType="end"/>
        </w:r>
      </w:hyperlink>
    </w:p>
    <w:p w14:paraId="3117DA26" w14:textId="27354DF0" w:rsidR="008A5968" w:rsidRDefault="00000000">
      <w:pPr>
        <w:pStyle w:val="TOC2"/>
        <w:rPr>
          <w:rFonts w:asciiTheme="minorHAnsi" w:eastAsiaTheme="minorEastAsia" w:hAnsiTheme="minorHAnsi" w:cstheme="minorBidi"/>
          <w:noProof/>
          <w14:ligatures w14:val="standardContextual"/>
        </w:rPr>
      </w:pPr>
      <w:hyperlink w:anchor="_Toc159931470" w:history="1">
        <w:r w:rsidR="008A5968" w:rsidRPr="00DC7C77">
          <w:rPr>
            <w:rStyle w:val="af3"/>
            <w:rFonts w:ascii="阿里巴巴普惠体 3.0 55 Regular" w:eastAsia="阿里巴巴普惠体 3.0 55 Regular" w:hAnsi="阿里巴巴普惠体 3.0 55 Regular" w:cs="阿里巴巴普惠体 3.0 55 Regular"/>
            <w:noProof/>
          </w:rPr>
          <w:t>7.2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Oracle (backupset)</w:t>
        </w:r>
        <w:r w:rsidR="008A5968">
          <w:rPr>
            <w:noProof/>
            <w:webHidden/>
          </w:rPr>
          <w:tab/>
        </w:r>
        <w:r w:rsidR="008A5968">
          <w:rPr>
            <w:noProof/>
            <w:webHidden/>
          </w:rPr>
          <w:fldChar w:fldCharType="begin"/>
        </w:r>
        <w:r w:rsidR="008A5968">
          <w:rPr>
            <w:noProof/>
            <w:webHidden/>
          </w:rPr>
          <w:instrText xml:space="preserve"> PAGEREF _Toc159931470 \h </w:instrText>
        </w:r>
        <w:r w:rsidR="008A5968">
          <w:rPr>
            <w:noProof/>
            <w:webHidden/>
          </w:rPr>
        </w:r>
        <w:r w:rsidR="008A5968">
          <w:rPr>
            <w:noProof/>
            <w:webHidden/>
          </w:rPr>
          <w:fldChar w:fldCharType="separate"/>
        </w:r>
        <w:r w:rsidR="008A5968">
          <w:rPr>
            <w:noProof/>
            <w:webHidden/>
          </w:rPr>
          <w:t>315</w:t>
        </w:r>
        <w:r w:rsidR="008A5968">
          <w:rPr>
            <w:noProof/>
            <w:webHidden/>
          </w:rPr>
          <w:fldChar w:fldCharType="end"/>
        </w:r>
      </w:hyperlink>
    </w:p>
    <w:p w14:paraId="7B18AFC7" w14:textId="57C2DD40" w:rsidR="008A5968" w:rsidRDefault="00000000">
      <w:pPr>
        <w:pStyle w:val="TOC3"/>
        <w:rPr>
          <w:rFonts w:asciiTheme="minorHAnsi" w:eastAsiaTheme="minorEastAsia" w:hAnsiTheme="minorHAnsi" w:cstheme="minorBidi"/>
          <w:noProof/>
          <w14:ligatures w14:val="standardContextual"/>
        </w:rPr>
      </w:pPr>
      <w:hyperlink w:anchor="_Toc159931471" w:history="1">
        <w:r w:rsidR="008A5968" w:rsidRPr="00DC7C77">
          <w:rPr>
            <w:rStyle w:val="af3"/>
            <w:rFonts w:ascii="阿里巴巴普惠体 3.0 55 Regular" w:eastAsia="阿里巴巴普惠体 3.0 55 Regular" w:hAnsi="阿里巴巴普惠体 3.0 55 Regular" w:cs="阿里巴巴普惠体 3.0 55 Regular"/>
            <w:noProof/>
            <w:lang w:val="en-GB"/>
          </w:rPr>
          <w:t>7.2.1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_Toc159931471 \h </w:instrText>
        </w:r>
        <w:r w:rsidR="008A5968">
          <w:rPr>
            <w:noProof/>
            <w:webHidden/>
          </w:rPr>
        </w:r>
        <w:r w:rsidR="008A5968">
          <w:rPr>
            <w:noProof/>
            <w:webHidden/>
          </w:rPr>
          <w:fldChar w:fldCharType="separate"/>
        </w:r>
        <w:r w:rsidR="008A5968">
          <w:rPr>
            <w:noProof/>
            <w:webHidden/>
          </w:rPr>
          <w:t>315</w:t>
        </w:r>
        <w:r w:rsidR="008A5968">
          <w:rPr>
            <w:noProof/>
            <w:webHidden/>
          </w:rPr>
          <w:fldChar w:fldCharType="end"/>
        </w:r>
      </w:hyperlink>
    </w:p>
    <w:p w14:paraId="7D1C6C89" w14:textId="42B87C58" w:rsidR="008A5968" w:rsidRDefault="00000000">
      <w:pPr>
        <w:pStyle w:val="TOC3"/>
        <w:rPr>
          <w:rFonts w:asciiTheme="minorHAnsi" w:eastAsiaTheme="minorEastAsia" w:hAnsiTheme="minorHAnsi" w:cstheme="minorBidi"/>
          <w:noProof/>
          <w14:ligatures w14:val="standardContextual"/>
        </w:rPr>
      </w:pPr>
      <w:hyperlink w:anchor="_Toc159931472" w:history="1">
        <w:r w:rsidR="008A5968" w:rsidRPr="00DC7C77">
          <w:rPr>
            <w:rStyle w:val="af3"/>
            <w:rFonts w:ascii="阿里巴巴普惠体 3.0 55 Regular" w:eastAsia="阿里巴巴普惠体 3.0 55 Regular" w:hAnsi="阿里巴巴普惠体 3.0 55 Regular" w:cs="阿里巴巴普惠体 3.0 55 Regular"/>
            <w:noProof/>
            <w:lang w:val="en-GB"/>
          </w:rPr>
          <w:t>7.2.2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_Toc159931472 \h </w:instrText>
        </w:r>
        <w:r w:rsidR="008A5968">
          <w:rPr>
            <w:noProof/>
            <w:webHidden/>
          </w:rPr>
        </w:r>
        <w:r w:rsidR="008A5968">
          <w:rPr>
            <w:noProof/>
            <w:webHidden/>
          </w:rPr>
          <w:fldChar w:fldCharType="separate"/>
        </w:r>
        <w:r w:rsidR="008A5968">
          <w:rPr>
            <w:noProof/>
            <w:webHidden/>
          </w:rPr>
          <w:t>315</w:t>
        </w:r>
        <w:r w:rsidR="008A5968">
          <w:rPr>
            <w:noProof/>
            <w:webHidden/>
          </w:rPr>
          <w:fldChar w:fldCharType="end"/>
        </w:r>
      </w:hyperlink>
    </w:p>
    <w:p w14:paraId="467CBEBA" w14:textId="40073E45" w:rsidR="008A5968" w:rsidRDefault="00000000">
      <w:pPr>
        <w:pStyle w:val="TOC3"/>
        <w:rPr>
          <w:rFonts w:asciiTheme="minorHAnsi" w:eastAsiaTheme="minorEastAsia" w:hAnsiTheme="minorHAnsi" w:cstheme="minorBidi"/>
          <w:noProof/>
          <w14:ligatures w14:val="standardContextual"/>
        </w:rPr>
      </w:pPr>
      <w:hyperlink w:anchor="_Toc159931473" w:history="1">
        <w:r w:rsidR="008A5968" w:rsidRPr="00DC7C77">
          <w:rPr>
            <w:rStyle w:val="af3"/>
            <w:rFonts w:ascii="阿里巴巴普惠体 3.0 55 Regular" w:eastAsia="阿里巴巴普惠体 3.0 55 Regular" w:hAnsi="阿里巴巴普惠体 3.0 55 Regular" w:cs="阿里巴巴普惠体 3.0 55 Regular"/>
            <w:noProof/>
            <w:lang w:val="en-GB"/>
          </w:rPr>
          <w:t>7.2.3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_Toc159931473 \h </w:instrText>
        </w:r>
        <w:r w:rsidR="008A5968">
          <w:rPr>
            <w:noProof/>
            <w:webHidden/>
          </w:rPr>
        </w:r>
        <w:r w:rsidR="008A5968">
          <w:rPr>
            <w:noProof/>
            <w:webHidden/>
          </w:rPr>
          <w:fldChar w:fldCharType="separate"/>
        </w:r>
        <w:r w:rsidR="008A5968">
          <w:rPr>
            <w:noProof/>
            <w:webHidden/>
          </w:rPr>
          <w:t>316</w:t>
        </w:r>
        <w:r w:rsidR="008A5968">
          <w:rPr>
            <w:noProof/>
            <w:webHidden/>
          </w:rPr>
          <w:fldChar w:fldCharType="end"/>
        </w:r>
      </w:hyperlink>
    </w:p>
    <w:p w14:paraId="3AADC242" w14:textId="2BCD9E71" w:rsidR="008A5968" w:rsidRDefault="00000000">
      <w:pPr>
        <w:pStyle w:val="TOC3"/>
        <w:rPr>
          <w:rFonts w:asciiTheme="minorHAnsi" w:eastAsiaTheme="minorEastAsia" w:hAnsiTheme="minorHAnsi" w:cstheme="minorBidi"/>
          <w:noProof/>
          <w14:ligatures w14:val="standardContextual"/>
        </w:rPr>
      </w:pPr>
      <w:hyperlink w:anchor="_Toc159931474" w:history="1">
        <w:r w:rsidR="008A5968" w:rsidRPr="00DC7C77">
          <w:rPr>
            <w:rStyle w:val="af3"/>
            <w:rFonts w:ascii="阿里巴巴普惠体 3.0 55 Regular" w:eastAsia="阿里巴巴普惠体 3.0 55 Regular" w:hAnsi="阿里巴巴普惠体 3.0 55 Regular" w:cs="阿里巴巴普惠体 3.0 55 Regular"/>
            <w:noProof/>
            <w:lang w:val="en-GB"/>
          </w:rPr>
          <w:t>7.2.4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_Toc159931474 \h </w:instrText>
        </w:r>
        <w:r w:rsidR="008A5968">
          <w:rPr>
            <w:noProof/>
            <w:webHidden/>
          </w:rPr>
        </w:r>
        <w:r w:rsidR="008A5968">
          <w:rPr>
            <w:noProof/>
            <w:webHidden/>
          </w:rPr>
          <w:fldChar w:fldCharType="separate"/>
        </w:r>
        <w:r w:rsidR="008A5968">
          <w:rPr>
            <w:noProof/>
            <w:webHidden/>
          </w:rPr>
          <w:t>316</w:t>
        </w:r>
        <w:r w:rsidR="008A5968">
          <w:rPr>
            <w:noProof/>
            <w:webHidden/>
          </w:rPr>
          <w:fldChar w:fldCharType="end"/>
        </w:r>
      </w:hyperlink>
    </w:p>
    <w:p w14:paraId="37022BE7" w14:textId="6F4F5F4E" w:rsidR="008A5968" w:rsidRDefault="00000000">
      <w:pPr>
        <w:pStyle w:val="TOC3"/>
        <w:rPr>
          <w:rFonts w:asciiTheme="minorHAnsi" w:eastAsiaTheme="minorEastAsia" w:hAnsiTheme="minorHAnsi" w:cstheme="minorBidi"/>
          <w:noProof/>
          <w14:ligatures w14:val="standardContextual"/>
        </w:rPr>
      </w:pPr>
      <w:hyperlink w:anchor="_Toc159931475" w:history="1">
        <w:r w:rsidR="008A5968" w:rsidRPr="00DC7C77">
          <w:rPr>
            <w:rStyle w:val="af3"/>
            <w:rFonts w:ascii="阿里巴巴普惠体 3.0 55 Regular" w:eastAsia="阿里巴巴普惠体 3.0 55 Regular" w:hAnsi="阿里巴巴普惠体 3.0 55 Regular" w:cs="阿里巴巴普惠体 3.0 55 Regular"/>
            <w:noProof/>
            <w:lang w:val="en-GB"/>
          </w:rPr>
          <w:t>7.2.5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_Toc159931475 \h </w:instrText>
        </w:r>
        <w:r w:rsidR="008A5968">
          <w:rPr>
            <w:noProof/>
            <w:webHidden/>
          </w:rPr>
        </w:r>
        <w:r w:rsidR="008A5968">
          <w:rPr>
            <w:noProof/>
            <w:webHidden/>
          </w:rPr>
          <w:fldChar w:fldCharType="separate"/>
        </w:r>
        <w:r w:rsidR="008A5968">
          <w:rPr>
            <w:noProof/>
            <w:webHidden/>
          </w:rPr>
          <w:t>316</w:t>
        </w:r>
        <w:r w:rsidR="008A5968">
          <w:rPr>
            <w:noProof/>
            <w:webHidden/>
          </w:rPr>
          <w:fldChar w:fldCharType="end"/>
        </w:r>
      </w:hyperlink>
    </w:p>
    <w:p w14:paraId="695B1329" w14:textId="5392D425" w:rsidR="008A5968" w:rsidRDefault="00000000">
      <w:pPr>
        <w:pStyle w:val="TOC3"/>
        <w:rPr>
          <w:rFonts w:asciiTheme="minorHAnsi" w:eastAsiaTheme="minorEastAsia" w:hAnsiTheme="minorHAnsi" w:cstheme="minorBidi"/>
          <w:noProof/>
          <w14:ligatures w14:val="standardContextual"/>
        </w:rPr>
      </w:pPr>
      <w:hyperlink w:anchor="_Toc159931476" w:history="1">
        <w:r w:rsidR="008A5968" w:rsidRPr="00DC7C77">
          <w:rPr>
            <w:rStyle w:val="af3"/>
            <w:rFonts w:ascii="阿里巴巴普惠体 3.0 55 Regular" w:eastAsia="阿里巴巴普惠体 3.0 55 Regular" w:hAnsi="阿里巴巴普惠体 3.0 55 Regular" w:cs="阿里巴巴普惠体 3.0 55 Regular"/>
            <w:noProof/>
            <w:lang w:val="en-GB"/>
          </w:rPr>
          <w:t>7.2.6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_Toc159931476 \h </w:instrText>
        </w:r>
        <w:r w:rsidR="008A5968">
          <w:rPr>
            <w:noProof/>
            <w:webHidden/>
          </w:rPr>
        </w:r>
        <w:r w:rsidR="008A5968">
          <w:rPr>
            <w:noProof/>
            <w:webHidden/>
          </w:rPr>
          <w:fldChar w:fldCharType="separate"/>
        </w:r>
        <w:r w:rsidR="008A5968">
          <w:rPr>
            <w:noProof/>
            <w:webHidden/>
          </w:rPr>
          <w:t>321</w:t>
        </w:r>
        <w:r w:rsidR="008A5968">
          <w:rPr>
            <w:noProof/>
            <w:webHidden/>
          </w:rPr>
          <w:fldChar w:fldCharType="end"/>
        </w:r>
      </w:hyperlink>
    </w:p>
    <w:p w14:paraId="65FAE85B" w14:textId="4BC3BB79" w:rsidR="008A5968" w:rsidRDefault="00000000">
      <w:pPr>
        <w:pStyle w:val="TOC3"/>
        <w:rPr>
          <w:rFonts w:asciiTheme="minorHAnsi" w:eastAsiaTheme="minorEastAsia" w:hAnsiTheme="minorHAnsi" w:cstheme="minorBidi"/>
          <w:noProof/>
          <w14:ligatures w14:val="standardContextual"/>
        </w:rPr>
      </w:pPr>
      <w:hyperlink w:anchor="_Toc159931477" w:history="1">
        <w:r w:rsidR="008A5968" w:rsidRPr="00DC7C77">
          <w:rPr>
            <w:rStyle w:val="af3"/>
            <w:rFonts w:ascii="阿里巴巴普惠体 3.0 55 Regular" w:eastAsia="阿里巴巴普惠体 3.0 55 Regular" w:hAnsi="阿里巴巴普惠体 3.0 55 Regular" w:cs="阿里巴巴普惠体 3.0 55 Regular"/>
            <w:noProof/>
            <w:lang w:val="en-GB"/>
          </w:rPr>
          <w:t>7.2.7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_Toc159931477 \h </w:instrText>
        </w:r>
        <w:r w:rsidR="008A5968">
          <w:rPr>
            <w:noProof/>
            <w:webHidden/>
          </w:rPr>
        </w:r>
        <w:r w:rsidR="008A5968">
          <w:rPr>
            <w:noProof/>
            <w:webHidden/>
          </w:rPr>
          <w:fldChar w:fldCharType="separate"/>
        </w:r>
        <w:r w:rsidR="008A5968">
          <w:rPr>
            <w:noProof/>
            <w:webHidden/>
          </w:rPr>
          <w:t>321</w:t>
        </w:r>
        <w:r w:rsidR="008A5968">
          <w:rPr>
            <w:noProof/>
            <w:webHidden/>
          </w:rPr>
          <w:fldChar w:fldCharType="end"/>
        </w:r>
      </w:hyperlink>
    </w:p>
    <w:p w14:paraId="65B0CA71" w14:textId="703D6F4D" w:rsidR="008A5968" w:rsidRDefault="00000000">
      <w:pPr>
        <w:pStyle w:val="TOC3"/>
        <w:rPr>
          <w:rFonts w:asciiTheme="minorHAnsi" w:eastAsiaTheme="minorEastAsia" w:hAnsiTheme="minorHAnsi" w:cstheme="minorBidi"/>
          <w:noProof/>
          <w14:ligatures w14:val="standardContextual"/>
        </w:rPr>
      </w:pPr>
      <w:hyperlink w:anchor="_Toc159931478" w:history="1">
        <w:r w:rsidR="008A5968" w:rsidRPr="00DC7C77">
          <w:rPr>
            <w:rStyle w:val="af3"/>
            <w:rFonts w:ascii="阿里巴巴普惠体 3.0 55 Regular" w:eastAsia="阿里巴巴普惠体 3.0 55 Regular" w:hAnsi="阿里巴巴普惠体 3.0 55 Regular" w:cs="阿里巴巴普惠体 3.0 55 Regular"/>
            <w:noProof/>
            <w:lang w:val="en-GB"/>
          </w:rPr>
          <w:t>7.2.8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_Toc159931478 \h </w:instrText>
        </w:r>
        <w:r w:rsidR="008A5968">
          <w:rPr>
            <w:noProof/>
            <w:webHidden/>
          </w:rPr>
        </w:r>
        <w:r w:rsidR="008A5968">
          <w:rPr>
            <w:noProof/>
            <w:webHidden/>
          </w:rPr>
          <w:fldChar w:fldCharType="separate"/>
        </w:r>
        <w:r w:rsidR="008A5968">
          <w:rPr>
            <w:noProof/>
            <w:webHidden/>
          </w:rPr>
          <w:t>324</w:t>
        </w:r>
        <w:r w:rsidR="008A5968">
          <w:rPr>
            <w:noProof/>
            <w:webHidden/>
          </w:rPr>
          <w:fldChar w:fldCharType="end"/>
        </w:r>
      </w:hyperlink>
    </w:p>
    <w:p w14:paraId="4A5333A8" w14:textId="04F75E70" w:rsidR="008A5968" w:rsidRDefault="00000000">
      <w:pPr>
        <w:pStyle w:val="TOC3"/>
        <w:rPr>
          <w:rFonts w:asciiTheme="minorHAnsi" w:eastAsiaTheme="minorEastAsia" w:hAnsiTheme="minorHAnsi" w:cstheme="minorBidi"/>
          <w:noProof/>
          <w14:ligatures w14:val="standardContextual"/>
        </w:rPr>
      </w:pPr>
      <w:hyperlink w:anchor="_Toc159931479" w:history="1">
        <w:r w:rsidR="008A5968" w:rsidRPr="00DC7C77">
          <w:rPr>
            <w:rStyle w:val="af3"/>
            <w:rFonts w:ascii="阿里巴巴普惠体 3.0 55 Regular" w:eastAsia="阿里巴巴普惠体 3.0 55 Regular" w:hAnsi="阿里巴巴普惠体 3.0 55 Regular" w:cs="阿里巴巴普惠体 3.0 55 Regular"/>
            <w:noProof/>
            <w:lang w:val="en-GB"/>
          </w:rPr>
          <w:t>7.2.9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_Toc159931479 \h </w:instrText>
        </w:r>
        <w:r w:rsidR="008A5968">
          <w:rPr>
            <w:noProof/>
            <w:webHidden/>
          </w:rPr>
        </w:r>
        <w:r w:rsidR="008A5968">
          <w:rPr>
            <w:noProof/>
            <w:webHidden/>
          </w:rPr>
          <w:fldChar w:fldCharType="separate"/>
        </w:r>
        <w:r w:rsidR="008A5968">
          <w:rPr>
            <w:noProof/>
            <w:webHidden/>
          </w:rPr>
          <w:t>325</w:t>
        </w:r>
        <w:r w:rsidR="008A5968">
          <w:rPr>
            <w:noProof/>
            <w:webHidden/>
          </w:rPr>
          <w:fldChar w:fldCharType="end"/>
        </w:r>
      </w:hyperlink>
    </w:p>
    <w:p w14:paraId="74F18F5E" w14:textId="02D4CE0F" w:rsidR="008A5968" w:rsidRDefault="00000000">
      <w:pPr>
        <w:pStyle w:val="TOC3"/>
        <w:rPr>
          <w:rFonts w:asciiTheme="minorHAnsi" w:eastAsiaTheme="minorEastAsia" w:hAnsiTheme="minorHAnsi" w:cstheme="minorBidi"/>
          <w:noProof/>
          <w14:ligatures w14:val="standardContextual"/>
        </w:rPr>
      </w:pPr>
      <w:hyperlink w:anchor="_Toc159931480" w:history="1">
        <w:r w:rsidR="008A5968" w:rsidRPr="00DC7C77">
          <w:rPr>
            <w:rStyle w:val="af3"/>
            <w:rFonts w:ascii="阿里巴巴普惠体 3.0 55 Regular" w:eastAsia="阿里巴巴普惠体 3.0 55 Regular" w:hAnsi="阿里巴巴普惠体 3.0 55 Regular" w:cs="阿里巴巴普惠体 3.0 55 Regular"/>
            <w:noProof/>
            <w:lang w:val="en-GB"/>
          </w:rPr>
          <w:t>7.2.10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_Toc159931480 \h </w:instrText>
        </w:r>
        <w:r w:rsidR="008A5968">
          <w:rPr>
            <w:noProof/>
            <w:webHidden/>
          </w:rPr>
        </w:r>
        <w:r w:rsidR="008A5968">
          <w:rPr>
            <w:noProof/>
            <w:webHidden/>
          </w:rPr>
          <w:fldChar w:fldCharType="separate"/>
        </w:r>
        <w:r w:rsidR="008A5968">
          <w:rPr>
            <w:noProof/>
            <w:webHidden/>
          </w:rPr>
          <w:t>327</w:t>
        </w:r>
        <w:r w:rsidR="008A5968">
          <w:rPr>
            <w:noProof/>
            <w:webHidden/>
          </w:rPr>
          <w:fldChar w:fldCharType="end"/>
        </w:r>
      </w:hyperlink>
    </w:p>
    <w:p w14:paraId="7215F318" w14:textId="55A3B2B6" w:rsidR="008A5968" w:rsidRDefault="00000000">
      <w:pPr>
        <w:pStyle w:val="TOC2"/>
        <w:rPr>
          <w:rFonts w:asciiTheme="minorHAnsi" w:eastAsiaTheme="minorEastAsia" w:hAnsiTheme="minorHAnsi" w:cstheme="minorBidi"/>
          <w:noProof/>
          <w14:ligatures w14:val="standardContextual"/>
        </w:rPr>
      </w:pPr>
      <w:hyperlink w:anchor="_Toc159931481" w:history="1">
        <w:r w:rsidR="008A5968" w:rsidRPr="00DC7C77">
          <w:rPr>
            <w:rStyle w:val="af3"/>
            <w:rFonts w:ascii="阿里巴巴普惠体 3.0 55 Regular" w:eastAsia="阿里巴巴普惠体 3.0 55 Regular" w:hAnsi="阿里巴巴普惠体 3.0 55 Regular" w:cs="阿里巴巴普惠体 3.0 55 Regular"/>
            <w:noProof/>
          </w:rPr>
          <w:t>7.3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MySQL</w:t>
        </w:r>
        <w:r w:rsidR="008A5968">
          <w:rPr>
            <w:noProof/>
            <w:webHidden/>
          </w:rPr>
          <w:tab/>
        </w:r>
        <w:r w:rsidR="008A5968">
          <w:rPr>
            <w:noProof/>
            <w:webHidden/>
          </w:rPr>
          <w:fldChar w:fldCharType="begin"/>
        </w:r>
        <w:r w:rsidR="008A5968">
          <w:rPr>
            <w:noProof/>
            <w:webHidden/>
          </w:rPr>
          <w:instrText xml:space="preserve"> PAGEREF _Toc159931481 \h </w:instrText>
        </w:r>
        <w:r w:rsidR="008A5968">
          <w:rPr>
            <w:noProof/>
            <w:webHidden/>
          </w:rPr>
        </w:r>
        <w:r w:rsidR="008A5968">
          <w:rPr>
            <w:noProof/>
            <w:webHidden/>
          </w:rPr>
          <w:fldChar w:fldCharType="separate"/>
        </w:r>
        <w:r w:rsidR="008A5968">
          <w:rPr>
            <w:noProof/>
            <w:webHidden/>
          </w:rPr>
          <w:t>328</w:t>
        </w:r>
        <w:r w:rsidR="008A5968">
          <w:rPr>
            <w:noProof/>
            <w:webHidden/>
          </w:rPr>
          <w:fldChar w:fldCharType="end"/>
        </w:r>
      </w:hyperlink>
    </w:p>
    <w:p w14:paraId="4F1BD9ED" w14:textId="04187830" w:rsidR="008A5968" w:rsidRDefault="00000000">
      <w:pPr>
        <w:pStyle w:val="TOC3"/>
        <w:rPr>
          <w:rFonts w:asciiTheme="minorHAnsi" w:eastAsiaTheme="minorEastAsia" w:hAnsiTheme="minorHAnsi" w:cstheme="minorBidi"/>
          <w:noProof/>
          <w14:ligatures w14:val="standardContextual"/>
        </w:rPr>
      </w:pPr>
      <w:hyperlink w:anchor="_Toc159931482" w:history="1">
        <w:r w:rsidR="008A5968" w:rsidRPr="00DC7C77">
          <w:rPr>
            <w:rStyle w:val="af3"/>
            <w:rFonts w:ascii="阿里巴巴普惠体 3.0 55 Regular" w:eastAsia="阿里巴巴普惠体 3.0 55 Regular" w:hAnsi="阿里巴巴普惠体 3.0 55 Regular" w:cs="阿里巴巴普惠体 3.0 55 Regular"/>
            <w:noProof/>
            <w:lang w:val="en-GB"/>
          </w:rPr>
          <w:t>7.3.1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_Toc159931482 \h </w:instrText>
        </w:r>
        <w:r w:rsidR="008A5968">
          <w:rPr>
            <w:noProof/>
            <w:webHidden/>
          </w:rPr>
        </w:r>
        <w:r w:rsidR="008A5968">
          <w:rPr>
            <w:noProof/>
            <w:webHidden/>
          </w:rPr>
          <w:fldChar w:fldCharType="separate"/>
        </w:r>
        <w:r w:rsidR="008A5968">
          <w:rPr>
            <w:noProof/>
            <w:webHidden/>
          </w:rPr>
          <w:t>331</w:t>
        </w:r>
        <w:r w:rsidR="008A5968">
          <w:rPr>
            <w:noProof/>
            <w:webHidden/>
          </w:rPr>
          <w:fldChar w:fldCharType="end"/>
        </w:r>
      </w:hyperlink>
    </w:p>
    <w:p w14:paraId="7A843CD3" w14:textId="0F8E1241" w:rsidR="008A5968" w:rsidRDefault="00000000">
      <w:pPr>
        <w:pStyle w:val="TOC3"/>
        <w:rPr>
          <w:rFonts w:asciiTheme="minorHAnsi" w:eastAsiaTheme="minorEastAsia" w:hAnsiTheme="minorHAnsi" w:cstheme="minorBidi"/>
          <w:noProof/>
          <w14:ligatures w14:val="standardContextual"/>
        </w:rPr>
      </w:pPr>
      <w:hyperlink w:anchor="_Toc159931483" w:history="1">
        <w:r w:rsidR="008A5968" w:rsidRPr="00DC7C77">
          <w:rPr>
            <w:rStyle w:val="af3"/>
            <w:rFonts w:ascii="阿里巴巴普惠体 3.0 55 Regular" w:eastAsia="阿里巴巴普惠体 3.0 55 Regular" w:hAnsi="阿里巴巴普惠体 3.0 55 Regular" w:cs="阿里巴巴普惠体 3.0 55 Regular"/>
            <w:noProof/>
            <w:lang w:val="en-GB"/>
          </w:rPr>
          <w:t>7.3.2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_Toc159931483 \h </w:instrText>
        </w:r>
        <w:r w:rsidR="008A5968">
          <w:rPr>
            <w:noProof/>
            <w:webHidden/>
          </w:rPr>
        </w:r>
        <w:r w:rsidR="008A5968">
          <w:rPr>
            <w:noProof/>
            <w:webHidden/>
          </w:rPr>
          <w:fldChar w:fldCharType="separate"/>
        </w:r>
        <w:r w:rsidR="008A5968">
          <w:rPr>
            <w:noProof/>
            <w:webHidden/>
          </w:rPr>
          <w:t>332</w:t>
        </w:r>
        <w:r w:rsidR="008A5968">
          <w:rPr>
            <w:noProof/>
            <w:webHidden/>
          </w:rPr>
          <w:fldChar w:fldCharType="end"/>
        </w:r>
      </w:hyperlink>
    </w:p>
    <w:p w14:paraId="3E1E61CA" w14:textId="54176E17" w:rsidR="008A5968" w:rsidRDefault="00000000">
      <w:pPr>
        <w:pStyle w:val="TOC3"/>
        <w:rPr>
          <w:rFonts w:asciiTheme="minorHAnsi" w:eastAsiaTheme="minorEastAsia" w:hAnsiTheme="minorHAnsi" w:cstheme="minorBidi"/>
          <w:noProof/>
          <w14:ligatures w14:val="standardContextual"/>
        </w:rPr>
      </w:pPr>
      <w:hyperlink w:anchor="_Toc159931484" w:history="1">
        <w:r w:rsidR="008A5968" w:rsidRPr="00DC7C77">
          <w:rPr>
            <w:rStyle w:val="af3"/>
            <w:rFonts w:ascii="阿里巴巴普惠体 3.0 55 Regular" w:eastAsia="阿里巴巴普惠体 3.0 55 Regular" w:hAnsi="阿里巴巴普惠体 3.0 55 Regular" w:cs="阿里巴巴普惠体 3.0 55 Regular"/>
            <w:noProof/>
            <w:lang w:val="en-GB"/>
          </w:rPr>
          <w:t>7.3.3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_Toc159931484 \h </w:instrText>
        </w:r>
        <w:r w:rsidR="008A5968">
          <w:rPr>
            <w:noProof/>
            <w:webHidden/>
          </w:rPr>
        </w:r>
        <w:r w:rsidR="008A5968">
          <w:rPr>
            <w:noProof/>
            <w:webHidden/>
          </w:rPr>
          <w:fldChar w:fldCharType="separate"/>
        </w:r>
        <w:r w:rsidR="008A5968">
          <w:rPr>
            <w:noProof/>
            <w:webHidden/>
          </w:rPr>
          <w:t>333</w:t>
        </w:r>
        <w:r w:rsidR="008A5968">
          <w:rPr>
            <w:noProof/>
            <w:webHidden/>
          </w:rPr>
          <w:fldChar w:fldCharType="end"/>
        </w:r>
      </w:hyperlink>
    </w:p>
    <w:p w14:paraId="2E9A5508" w14:textId="48B418DD" w:rsidR="008A5968" w:rsidRDefault="00000000">
      <w:pPr>
        <w:pStyle w:val="TOC3"/>
        <w:rPr>
          <w:rFonts w:asciiTheme="minorHAnsi" w:eastAsiaTheme="minorEastAsia" w:hAnsiTheme="minorHAnsi" w:cstheme="minorBidi"/>
          <w:noProof/>
          <w14:ligatures w14:val="standardContextual"/>
        </w:rPr>
      </w:pPr>
      <w:hyperlink w:anchor="_Toc159931485" w:history="1">
        <w:r w:rsidR="008A5968" w:rsidRPr="00DC7C77">
          <w:rPr>
            <w:rStyle w:val="af3"/>
            <w:rFonts w:ascii="阿里巴巴普惠体 3.0 55 Regular" w:eastAsia="阿里巴巴普惠体 3.0 55 Regular" w:hAnsi="阿里巴巴普惠体 3.0 55 Regular" w:cs="阿里巴巴普惠体 3.0 55 Regular"/>
            <w:noProof/>
            <w:lang w:val="en-GB"/>
          </w:rPr>
          <w:t>7.3.4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_Toc159931485 \h </w:instrText>
        </w:r>
        <w:r w:rsidR="008A5968">
          <w:rPr>
            <w:noProof/>
            <w:webHidden/>
          </w:rPr>
        </w:r>
        <w:r w:rsidR="008A5968">
          <w:rPr>
            <w:noProof/>
            <w:webHidden/>
          </w:rPr>
          <w:fldChar w:fldCharType="separate"/>
        </w:r>
        <w:r w:rsidR="008A5968">
          <w:rPr>
            <w:noProof/>
            <w:webHidden/>
          </w:rPr>
          <w:t>333</w:t>
        </w:r>
        <w:r w:rsidR="008A5968">
          <w:rPr>
            <w:noProof/>
            <w:webHidden/>
          </w:rPr>
          <w:fldChar w:fldCharType="end"/>
        </w:r>
      </w:hyperlink>
    </w:p>
    <w:p w14:paraId="71BCD4CB" w14:textId="33106CA2" w:rsidR="008A5968" w:rsidRDefault="00000000">
      <w:pPr>
        <w:pStyle w:val="TOC3"/>
        <w:rPr>
          <w:rFonts w:asciiTheme="minorHAnsi" w:eastAsiaTheme="minorEastAsia" w:hAnsiTheme="minorHAnsi" w:cstheme="minorBidi"/>
          <w:noProof/>
          <w14:ligatures w14:val="standardContextual"/>
        </w:rPr>
      </w:pPr>
      <w:hyperlink w:anchor="_Toc159931486" w:history="1">
        <w:r w:rsidR="008A5968" w:rsidRPr="00DC7C77">
          <w:rPr>
            <w:rStyle w:val="af3"/>
            <w:rFonts w:ascii="阿里巴巴普惠体 3.0 55 Regular" w:eastAsia="阿里巴巴普惠体 3.0 55 Regular" w:hAnsi="阿里巴巴普惠体 3.0 55 Regular" w:cs="阿里巴巴普惠体 3.0 55 Regular"/>
            <w:noProof/>
            <w:lang w:val="en-GB"/>
          </w:rPr>
          <w:t>7.3.5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_Toc159931486 \h </w:instrText>
        </w:r>
        <w:r w:rsidR="008A5968">
          <w:rPr>
            <w:noProof/>
            <w:webHidden/>
          </w:rPr>
        </w:r>
        <w:r w:rsidR="008A5968">
          <w:rPr>
            <w:noProof/>
            <w:webHidden/>
          </w:rPr>
          <w:fldChar w:fldCharType="separate"/>
        </w:r>
        <w:r w:rsidR="008A5968">
          <w:rPr>
            <w:noProof/>
            <w:webHidden/>
          </w:rPr>
          <w:t>333</w:t>
        </w:r>
        <w:r w:rsidR="008A5968">
          <w:rPr>
            <w:noProof/>
            <w:webHidden/>
          </w:rPr>
          <w:fldChar w:fldCharType="end"/>
        </w:r>
      </w:hyperlink>
    </w:p>
    <w:p w14:paraId="743C551F" w14:textId="10A524ED" w:rsidR="008A5968" w:rsidRDefault="00000000">
      <w:pPr>
        <w:pStyle w:val="TOC3"/>
        <w:rPr>
          <w:rFonts w:asciiTheme="minorHAnsi" w:eastAsiaTheme="minorEastAsia" w:hAnsiTheme="minorHAnsi" w:cstheme="minorBidi"/>
          <w:noProof/>
          <w14:ligatures w14:val="standardContextual"/>
        </w:rPr>
      </w:pPr>
      <w:hyperlink w:anchor="_Toc159931487" w:history="1">
        <w:r w:rsidR="008A5968" w:rsidRPr="00DC7C77">
          <w:rPr>
            <w:rStyle w:val="af3"/>
            <w:rFonts w:ascii="阿里巴巴普惠体 3.0 55 Regular" w:eastAsia="阿里巴巴普惠体 3.0 55 Regular" w:hAnsi="阿里巴巴普惠体 3.0 55 Regular" w:cs="阿里巴巴普惠体 3.0 55 Regular"/>
            <w:noProof/>
            <w:lang w:val="en-GB"/>
          </w:rPr>
          <w:t>7.3.6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_Toc159931487 \h </w:instrText>
        </w:r>
        <w:r w:rsidR="008A5968">
          <w:rPr>
            <w:noProof/>
            <w:webHidden/>
          </w:rPr>
        </w:r>
        <w:r w:rsidR="008A5968">
          <w:rPr>
            <w:noProof/>
            <w:webHidden/>
          </w:rPr>
          <w:fldChar w:fldCharType="separate"/>
        </w:r>
        <w:r w:rsidR="008A5968">
          <w:rPr>
            <w:noProof/>
            <w:webHidden/>
          </w:rPr>
          <w:t>334</w:t>
        </w:r>
        <w:r w:rsidR="008A5968">
          <w:rPr>
            <w:noProof/>
            <w:webHidden/>
          </w:rPr>
          <w:fldChar w:fldCharType="end"/>
        </w:r>
      </w:hyperlink>
    </w:p>
    <w:p w14:paraId="499A7D53" w14:textId="7CCEC9A4" w:rsidR="008A5968" w:rsidRDefault="00000000">
      <w:pPr>
        <w:pStyle w:val="TOC3"/>
        <w:rPr>
          <w:rFonts w:asciiTheme="minorHAnsi" w:eastAsiaTheme="minorEastAsia" w:hAnsiTheme="minorHAnsi" w:cstheme="minorBidi"/>
          <w:noProof/>
          <w14:ligatures w14:val="standardContextual"/>
        </w:rPr>
      </w:pPr>
      <w:hyperlink w:anchor="_Toc159931488" w:history="1">
        <w:r w:rsidR="008A5968" w:rsidRPr="00DC7C77">
          <w:rPr>
            <w:rStyle w:val="af3"/>
            <w:rFonts w:ascii="阿里巴巴普惠体 3.0 55 Regular" w:eastAsia="阿里巴巴普惠体 3.0 55 Regular" w:hAnsi="阿里巴巴普惠体 3.0 55 Regular" w:cs="阿里巴巴普惠体 3.0 55 Regular"/>
            <w:noProof/>
            <w:lang w:val="en-GB"/>
          </w:rPr>
          <w:t>7.3.7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_Toc159931488 \h </w:instrText>
        </w:r>
        <w:r w:rsidR="008A5968">
          <w:rPr>
            <w:noProof/>
            <w:webHidden/>
          </w:rPr>
        </w:r>
        <w:r w:rsidR="008A5968">
          <w:rPr>
            <w:noProof/>
            <w:webHidden/>
          </w:rPr>
          <w:fldChar w:fldCharType="separate"/>
        </w:r>
        <w:r w:rsidR="008A5968">
          <w:rPr>
            <w:noProof/>
            <w:webHidden/>
          </w:rPr>
          <w:t>339</w:t>
        </w:r>
        <w:r w:rsidR="008A5968">
          <w:rPr>
            <w:noProof/>
            <w:webHidden/>
          </w:rPr>
          <w:fldChar w:fldCharType="end"/>
        </w:r>
      </w:hyperlink>
    </w:p>
    <w:p w14:paraId="46C6A4C1" w14:textId="130BA359" w:rsidR="008A5968" w:rsidRDefault="00000000">
      <w:pPr>
        <w:pStyle w:val="TOC3"/>
        <w:rPr>
          <w:rFonts w:asciiTheme="minorHAnsi" w:eastAsiaTheme="minorEastAsia" w:hAnsiTheme="minorHAnsi" w:cstheme="minorBidi"/>
          <w:noProof/>
          <w14:ligatures w14:val="standardContextual"/>
        </w:rPr>
      </w:pPr>
      <w:hyperlink w:anchor="_Toc159931489" w:history="1">
        <w:r w:rsidR="008A5968" w:rsidRPr="00DC7C77">
          <w:rPr>
            <w:rStyle w:val="af3"/>
            <w:rFonts w:ascii="阿里巴巴普惠体 3.0 55 Regular" w:eastAsia="阿里巴巴普惠体 3.0 55 Regular" w:hAnsi="阿里巴巴普惠体 3.0 55 Regular" w:cs="阿里巴巴普惠体 3.0 55 Regular"/>
            <w:noProof/>
            <w:lang w:val="en-GB"/>
          </w:rPr>
          <w:t>7.3.8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_Toc159931489 \h </w:instrText>
        </w:r>
        <w:r w:rsidR="008A5968">
          <w:rPr>
            <w:noProof/>
            <w:webHidden/>
          </w:rPr>
        </w:r>
        <w:r w:rsidR="008A5968">
          <w:rPr>
            <w:noProof/>
            <w:webHidden/>
          </w:rPr>
          <w:fldChar w:fldCharType="separate"/>
        </w:r>
        <w:r w:rsidR="008A5968">
          <w:rPr>
            <w:noProof/>
            <w:webHidden/>
          </w:rPr>
          <w:t>345</w:t>
        </w:r>
        <w:r w:rsidR="008A5968">
          <w:rPr>
            <w:noProof/>
            <w:webHidden/>
          </w:rPr>
          <w:fldChar w:fldCharType="end"/>
        </w:r>
      </w:hyperlink>
    </w:p>
    <w:p w14:paraId="4DAB6484" w14:textId="4D799D2E" w:rsidR="008A5968" w:rsidRDefault="00000000">
      <w:pPr>
        <w:pStyle w:val="TOC3"/>
        <w:rPr>
          <w:rFonts w:asciiTheme="minorHAnsi" w:eastAsiaTheme="minorEastAsia" w:hAnsiTheme="minorHAnsi" w:cstheme="minorBidi"/>
          <w:noProof/>
          <w14:ligatures w14:val="standardContextual"/>
        </w:rPr>
      </w:pPr>
      <w:hyperlink w:anchor="_Toc159931490" w:history="1">
        <w:r w:rsidR="008A5968" w:rsidRPr="00DC7C77">
          <w:rPr>
            <w:rStyle w:val="af3"/>
            <w:rFonts w:ascii="阿里巴巴普惠体 3.0 55 Regular" w:eastAsia="阿里巴巴普惠体 3.0 55 Regular" w:hAnsi="阿里巴巴普惠体 3.0 55 Regular" w:cs="阿里巴巴普惠体 3.0 55 Regular"/>
            <w:noProof/>
            <w:lang w:val="en-GB"/>
          </w:rPr>
          <w:t>7.3.9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_Toc159931490 \h </w:instrText>
        </w:r>
        <w:r w:rsidR="008A5968">
          <w:rPr>
            <w:noProof/>
            <w:webHidden/>
          </w:rPr>
        </w:r>
        <w:r w:rsidR="008A5968">
          <w:rPr>
            <w:noProof/>
            <w:webHidden/>
          </w:rPr>
          <w:fldChar w:fldCharType="separate"/>
        </w:r>
        <w:r w:rsidR="008A5968">
          <w:rPr>
            <w:noProof/>
            <w:webHidden/>
          </w:rPr>
          <w:t>345</w:t>
        </w:r>
        <w:r w:rsidR="008A5968">
          <w:rPr>
            <w:noProof/>
            <w:webHidden/>
          </w:rPr>
          <w:fldChar w:fldCharType="end"/>
        </w:r>
      </w:hyperlink>
    </w:p>
    <w:p w14:paraId="433C0514" w14:textId="32722E55" w:rsidR="008A5968" w:rsidRDefault="00000000">
      <w:pPr>
        <w:pStyle w:val="TOC3"/>
        <w:rPr>
          <w:rFonts w:asciiTheme="minorHAnsi" w:eastAsiaTheme="minorEastAsia" w:hAnsiTheme="minorHAnsi" w:cstheme="minorBidi"/>
          <w:noProof/>
          <w14:ligatures w14:val="standardContextual"/>
        </w:rPr>
      </w:pPr>
      <w:hyperlink w:anchor="_Toc159931491" w:history="1">
        <w:r w:rsidR="008A5968" w:rsidRPr="00DC7C77">
          <w:rPr>
            <w:rStyle w:val="af3"/>
            <w:rFonts w:ascii="阿里巴巴普惠体 3.0 55 Regular" w:eastAsia="阿里巴巴普惠体 3.0 55 Regular" w:hAnsi="阿里巴巴普惠体 3.0 55 Regular" w:cs="阿里巴巴普惠体 3.0 55 Regular"/>
            <w:noProof/>
            <w:lang w:val="en-GB"/>
          </w:rPr>
          <w:t>7.3.10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_Toc159931491 \h </w:instrText>
        </w:r>
        <w:r w:rsidR="008A5968">
          <w:rPr>
            <w:noProof/>
            <w:webHidden/>
          </w:rPr>
        </w:r>
        <w:r w:rsidR="008A5968">
          <w:rPr>
            <w:noProof/>
            <w:webHidden/>
          </w:rPr>
          <w:fldChar w:fldCharType="separate"/>
        </w:r>
        <w:r w:rsidR="008A5968">
          <w:rPr>
            <w:noProof/>
            <w:webHidden/>
          </w:rPr>
          <w:t>346</w:t>
        </w:r>
        <w:r w:rsidR="008A5968">
          <w:rPr>
            <w:noProof/>
            <w:webHidden/>
          </w:rPr>
          <w:fldChar w:fldCharType="end"/>
        </w:r>
      </w:hyperlink>
    </w:p>
    <w:p w14:paraId="709BA408" w14:textId="4405CA0D" w:rsidR="008A5968" w:rsidRDefault="00000000">
      <w:pPr>
        <w:pStyle w:val="TOC3"/>
        <w:rPr>
          <w:rFonts w:asciiTheme="minorHAnsi" w:eastAsiaTheme="minorEastAsia" w:hAnsiTheme="minorHAnsi" w:cstheme="minorBidi"/>
          <w:noProof/>
          <w14:ligatures w14:val="standardContextual"/>
        </w:rPr>
      </w:pPr>
      <w:hyperlink w:anchor="_Toc159931492" w:history="1">
        <w:r w:rsidR="008A5968" w:rsidRPr="00DC7C77">
          <w:rPr>
            <w:rStyle w:val="af3"/>
            <w:rFonts w:ascii="阿里巴巴普惠体 3.0 55 Regular" w:eastAsia="阿里巴巴普惠体 3.0 55 Regular" w:hAnsi="阿里巴巴普惠体 3.0 55 Regular" w:cs="阿里巴巴普惠体 3.0 55 Regular"/>
            <w:noProof/>
            <w:lang w:val="en-GB"/>
          </w:rPr>
          <w:t>7.3.11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_Toc159931492 \h </w:instrText>
        </w:r>
        <w:r w:rsidR="008A5968">
          <w:rPr>
            <w:noProof/>
            <w:webHidden/>
          </w:rPr>
        </w:r>
        <w:r w:rsidR="008A5968">
          <w:rPr>
            <w:noProof/>
            <w:webHidden/>
          </w:rPr>
          <w:fldChar w:fldCharType="separate"/>
        </w:r>
        <w:r w:rsidR="008A5968">
          <w:rPr>
            <w:noProof/>
            <w:webHidden/>
          </w:rPr>
          <w:t>346</w:t>
        </w:r>
        <w:r w:rsidR="008A5968">
          <w:rPr>
            <w:noProof/>
            <w:webHidden/>
          </w:rPr>
          <w:fldChar w:fldCharType="end"/>
        </w:r>
      </w:hyperlink>
    </w:p>
    <w:p w14:paraId="1DF0C9F5" w14:textId="66D3262D" w:rsidR="008A5968" w:rsidRDefault="00000000">
      <w:pPr>
        <w:pStyle w:val="TOC3"/>
        <w:rPr>
          <w:rFonts w:asciiTheme="minorHAnsi" w:eastAsiaTheme="minorEastAsia" w:hAnsiTheme="minorHAnsi" w:cstheme="minorBidi"/>
          <w:noProof/>
          <w14:ligatures w14:val="standardContextual"/>
        </w:rPr>
      </w:pPr>
      <w:hyperlink w:anchor="_Toc159931493" w:history="1">
        <w:r w:rsidR="008A5968" w:rsidRPr="00DC7C77">
          <w:rPr>
            <w:rStyle w:val="af3"/>
            <w:rFonts w:ascii="阿里巴巴普惠体 3.0 55 Regular" w:eastAsia="阿里巴巴普惠体 3.0 55 Regular" w:hAnsi="阿里巴巴普惠体 3.0 55 Regular" w:cs="阿里巴巴普惠体 3.0 55 Regular"/>
            <w:noProof/>
            <w:lang w:val="en-GB"/>
          </w:rPr>
          <w:t>7.3.12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_Toc159931493 \h </w:instrText>
        </w:r>
        <w:r w:rsidR="008A5968">
          <w:rPr>
            <w:noProof/>
            <w:webHidden/>
          </w:rPr>
        </w:r>
        <w:r w:rsidR="008A5968">
          <w:rPr>
            <w:noProof/>
            <w:webHidden/>
          </w:rPr>
          <w:fldChar w:fldCharType="separate"/>
        </w:r>
        <w:r w:rsidR="008A5968">
          <w:rPr>
            <w:noProof/>
            <w:webHidden/>
          </w:rPr>
          <w:t>346</w:t>
        </w:r>
        <w:r w:rsidR="008A5968">
          <w:rPr>
            <w:noProof/>
            <w:webHidden/>
          </w:rPr>
          <w:fldChar w:fldCharType="end"/>
        </w:r>
      </w:hyperlink>
    </w:p>
    <w:p w14:paraId="39808A01" w14:textId="4CFB16C5" w:rsidR="008A5968" w:rsidRDefault="00000000">
      <w:pPr>
        <w:pStyle w:val="TOC3"/>
        <w:rPr>
          <w:rFonts w:asciiTheme="minorHAnsi" w:eastAsiaTheme="minorEastAsia" w:hAnsiTheme="minorHAnsi" w:cstheme="minorBidi"/>
          <w:noProof/>
          <w14:ligatures w14:val="standardContextual"/>
        </w:rPr>
      </w:pPr>
      <w:hyperlink w:anchor="_Toc159931494" w:history="1">
        <w:r w:rsidR="008A5968" w:rsidRPr="00DC7C77">
          <w:rPr>
            <w:rStyle w:val="af3"/>
            <w:rFonts w:ascii="阿里巴巴普惠体 3.0 55 Regular" w:eastAsia="阿里巴巴普惠体 3.0 55 Regular" w:hAnsi="阿里巴巴普惠体 3.0 55 Regular" w:cs="阿里巴巴普惠体 3.0 55 Regular"/>
            <w:noProof/>
            <w:lang w:val="en-GB"/>
          </w:rPr>
          <w:t>7.3.13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_Toc159931494 \h </w:instrText>
        </w:r>
        <w:r w:rsidR="008A5968">
          <w:rPr>
            <w:noProof/>
            <w:webHidden/>
          </w:rPr>
        </w:r>
        <w:r w:rsidR="008A5968">
          <w:rPr>
            <w:noProof/>
            <w:webHidden/>
          </w:rPr>
          <w:fldChar w:fldCharType="separate"/>
        </w:r>
        <w:r w:rsidR="008A5968">
          <w:rPr>
            <w:noProof/>
            <w:webHidden/>
          </w:rPr>
          <w:t>346</w:t>
        </w:r>
        <w:r w:rsidR="008A5968">
          <w:rPr>
            <w:noProof/>
            <w:webHidden/>
          </w:rPr>
          <w:fldChar w:fldCharType="end"/>
        </w:r>
      </w:hyperlink>
    </w:p>
    <w:p w14:paraId="133B2594" w14:textId="7AAF1D81" w:rsidR="008A5968" w:rsidRDefault="00000000">
      <w:pPr>
        <w:pStyle w:val="TOC3"/>
        <w:rPr>
          <w:rFonts w:asciiTheme="minorHAnsi" w:eastAsiaTheme="minorEastAsia" w:hAnsiTheme="minorHAnsi" w:cstheme="minorBidi"/>
          <w:noProof/>
          <w14:ligatures w14:val="standardContextual"/>
        </w:rPr>
      </w:pPr>
      <w:hyperlink w:anchor="_Toc159931495" w:history="1">
        <w:r w:rsidR="008A5968" w:rsidRPr="00DC7C77">
          <w:rPr>
            <w:rStyle w:val="af3"/>
            <w:rFonts w:ascii="阿里巴巴普惠体 3.0 55 Regular" w:eastAsia="阿里巴巴普惠体 3.0 55 Regular" w:hAnsi="阿里巴巴普惠体 3.0 55 Regular" w:cs="阿里巴巴普惠体 3.0 55 Regular"/>
            <w:noProof/>
            <w:lang w:val="en-GB"/>
          </w:rPr>
          <w:t>7.3.14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_Toc159931495 \h </w:instrText>
        </w:r>
        <w:r w:rsidR="008A5968">
          <w:rPr>
            <w:noProof/>
            <w:webHidden/>
          </w:rPr>
        </w:r>
        <w:r w:rsidR="008A5968">
          <w:rPr>
            <w:noProof/>
            <w:webHidden/>
          </w:rPr>
          <w:fldChar w:fldCharType="separate"/>
        </w:r>
        <w:r w:rsidR="008A5968">
          <w:rPr>
            <w:noProof/>
            <w:webHidden/>
          </w:rPr>
          <w:t>346</w:t>
        </w:r>
        <w:r w:rsidR="008A5968">
          <w:rPr>
            <w:noProof/>
            <w:webHidden/>
          </w:rPr>
          <w:fldChar w:fldCharType="end"/>
        </w:r>
      </w:hyperlink>
    </w:p>
    <w:p w14:paraId="5F1D50BE" w14:textId="2788AE1B" w:rsidR="008A5968" w:rsidRDefault="00000000">
      <w:pPr>
        <w:pStyle w:val="TOC2"/>
        <w:rPr>
          <w:rFonts w:asciiTheme="minorHAnsi" w:eastAsiaTheme="minorEastAsia" w:hAnsiTheme="minorHAnsi" w:cstheme="minorBidi"/>
          <w:noProof/>
          <w14:ligatures w14:val="standardContextual"/>
        </w:rPr>
      </w:pPr>
      <w:hyperlink w:anchor="_Toc159931496" w:history="1">
        <w:r w:rsidR="008A5968" w:rsidRPr="00DC7C77">
          <w:rPr>
            <w:rStyle w:val="af3"/>
            <w:rFonts w:ascii="阿里巴巴普惠体 3.0 55 Regular" w:eastAsia="阿里巴巴普惠体 3.0 55 Regular" w:hAnsi="阿里巴巴普惠体 3.0 55 Regular" w:cs="阿里巴巴普惠体 3.0 55 Regular"/>
            <w:noProof/>
          </w:rPr>
          <w:t>7.4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MySQL partitioned cluster(single node)</w:t>
        </w:r>
        <w:r w:rsidR="008A5968">
          <w:rPr>
            <w:noProof/>
            <w:webHidden/>
          </w:rPr>
          <w:tab/>
        </w:r>
        <w:r w:rsidR="008A5968">
          <w:rPr>
            <w:noProof/>
            <w:webHidden/>
          </w:rPr>
          <w:fldChar w:fldCharType="begin"/>
        </w:r>
        <w:r w:rsidR="008A5968">
          <w:rPr>
            <w:noProof/>
            <w:webHidden/>
          </w:rPr>
          <w:instrText xml:space="preserve"> PAGEREF _Toc159931496 \h </w:instrText>
        </w:r>
        <w:r w:rsidR="008A5968">
          <w:rPr>
            <w:noProof/>
            <w:webHidden/>
          </w:rPr>
        </w:r>
        <w:r w:rsidR="008A5968">
          <w:rPr>
            <w:noProof/>
            <w:webHidden/>
          </w:rPr>
          <w:fldChar w:fldCharType="separate"/>
        </w:r>
        <w:r w:rsidR="008A5968">
          <w:rPr>
            <w:noProof/>
            <w:webHidden/>
          </w:rPr>
          <w:t>347</w:t>
        </w:r>
        <w:r w:rsidR="008A5968">
          <w:rPr>
            <w:noProof/>
            <w:webHidden/>
          </w:rPr>
          <w:fldChar w:fldCharType="end"/>
        </w:r>
      </w:hyperlink>
    </w:p>
    <w:p w14:paraId="02AF68C9" w14:textId="49DAB1A6" w:rsidR="008A5968" w:rsidRDefault="00000000">
      <w:pPr>
        <w:pStyle w:val="TOC3"/>
        <w:rPr>
          <w:rFonts w:asciiTheme="minorHAnsi" w:eastAsiaTheme="minorEastAsia" w:hAnsiTheme="minorHAnsi" w:cstheme="minorBidi"/>
          <w:noProof/>
          <w14:ligatures w14:val="standardContextual"/>
        </w:rPr>
      </w:pPr>
      <w:hyperlink w:anchor="_Toc159931497" w:history="1">
        <w:r w:rsidR="008A5968" w:rsidRPr="00DC7C77">
          <w:rPr>
            <w:rStyle w:val="af3"/>
            <w:rFonts w:ascii="阿里巴巴普惠体 3.0 55 Regular" w:eastAsia="阿里巴巴普惠体 3.0 55 Regular" w:hAnsi="阿里巴巴普惠体 3.0 55 Regular" w:cs="阿里巴巴普惠体 3.0 55 Regular"/>
            <w:noProof/>
            <w:lang w:val="en-GB"/>
          </w:rPr>
          <w:t>7.4.1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partitioned cluster client</w:t>
        </w:r>
        <w:r w:rsidR="008A5968">
          <w:rPr>
            <w:noProof/>
            <w:webHidden/>
          </w:rPr>
          <w:tab/>
        </w:r>
        <w:r w:rsidR="008A5968">
          <w:rPr>
            <w:noProof/>
            <w:webHidden/>
          </w:rPr>
          <w:fldChar w:fldCharType="begin"/>
        </w:r>
        <w:r w:rsidR="008A5968">
          <w:rPr>
            <w:noProof/>
            <w:webHidden/>
          </w:rPr>
          <w:instrText xml:space="preserve"> PAGEREF _Toc159931497 \h </w:instrText>
        </w:r>
        <w:r w:rsidR="008A5968">
          <w:rPr>
            <w:noProof/>
            <w:webHidden/>
          </w:rPr>
        </w:r>
        <w:r w:rsidR="008A5968">
          <w:rPr>
            <w:noProof/>
            <w:webHidden/>
          </w:rPr>
          <w:fldChar w:fldCharType="separate"/>
        </w:r>
        <w:r w:rsidR="008A5968">
          <w:rPr>
            <w:noProof/>
            <w:webHidden/>
          </w:rPr>
          <w:t>347</w:t>
        </w:r>
        <w:r w:rsidR="008A5968">
          <w:rPr>
            <w:noProof/>
            <w:webHidden/>
          </w:rPr>
          <w:fldChar w:fldCharType="end"/>
        </w:r>
      </w:hyperlink>
    </w:p>
    <w:p w14:paraId="1E539FBE" w14:textId="31FFA617" w:rsidR="008A5968" w:rsidRDefault="00000000">
      <w:pPr>
        <w:pStyle w:val="TOC3"/>
        <w:rPr>
          <w:rFonts w:asciiTheme="minorHAnsi" w:eastAsiaTheme="minorEastAsia" w:hAnsiTheme="minorHAnsi" w:cstheme="minorBidi"/>
          <w:noProof/>
          <w14:ligatures w14:val="standardContextual"/>
        </w:rPr>
      </w:pPr>
      <w:hyperlink w:anchor="_Toc159931498" w:history="1">
        <w:r w:rsidR="008A5968" w:rsidRPr="00DC7C77">
          <w:rPr>
            <w:rStyle w:val="af3"/>
            <w:rFonts w:ascii="阿里巴巴普惠体 3.0 55 Regular" w:eastAsia="阿里巴巴普惠体 3.0 55 Regular" w:hAnsi="阿里巴巴普惠体 3.0 55 Regular" w:cs="阿里巴巴普惠体 3.0 55 Regular"/>
            <w:noProof/>
            <w:lang w:val="en-GB"/>
          </w:rPr>
          <w:t>7.4.2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_Toc159931498 \h </w:instrText>
        </w:r>
        <w:r w:rsidR="008A5968">
          <w:rPr>
            <w:noProof/>
            <w:webHidden/>
          </w:rPr>
        </w:r>
        <w:r w:rsidR="008A5968">
          <w:rPr>
            <w:noProof/>
            <w:webHidden/>
          </w:rPr>
          <w:fldChar w:fldCharType="separate"/>
        </w:r>
        <w:r w:rsidR="008A5968">
          <w:rPr>
            <w:noProof/>
            <w:webHidden/>
          </w:rPr>
          <w:t>347</w:t>
        </w:r>
        <w:r w:rsidR="008A5968">
          <w:rPr>
            <w:noProof/>
            <w:webHidden/>
          </w:rPr>
          <w:fldChar w:fldCharType="end"/>
        </w:r>
      </w:hyperlink>
    </w:p>
    <w:p w14:paraId="092402C3" w14:textId="2062B7DD" w:rsidR="008A5968" w:rsidRDefault="00000000">
      <w:pPr>
        <w:pStyle w:val="TOC3"/>
        <w:rPr>
          <w:rFonts w:asciiTheme="minorHAnsi" w:eastAsiaTheme="minorEastAsia" w:hAnsiTheme="minorHAnsi" w:cstheme="minorBidi"/>
          <w:noProof/>
          <w14:ligatures w14:val="standardContextual"/>
        </w:rPr>
      </w:pPr>
      <w:hyperlink w:anchor="_Toc159931499" w:history="1">
        <w:r w:rsidR="008A5968" w:rsidRPr="00DC7C77">
          <w:rPr>
            <w:rStyle w:val="af3"/>
            <w:rFonts w:ascii="阿里巴巴普惠体 3.0 55 Regular" w:eastAsia="阿里巴巴普惠体 3.0 55 Regular" w:hAnsi="阿里巴巴普惠体 3.0 55 Regular" w:cs="阿里巴巴普惠体 3.0 55 Regular"/>
            <w:noProof/>
            <w:lang w:val="en-GB"/>
          </w:rPr>
          <w:t>7.4.3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_Toc159931499 \h </w:instrText>
        </w:r>
        <w:r w:rsidR="008A5968">
          <w:rPr>
            <w:noProof/>
            <w:webHidden/>
          </w:rPr>
        </w:r>
        <w:r w:rsidR="008A5968">
          <w:rPr>
            <w:noProof/>
            <w:webHidden/>
          </w:rPr>
          <w:fldChar w:fldCharType="separate"/>
        </w:r>
        <w:r w:rsidR="008A5968">
          <w:rPr>
            <w:noProof/>
            <w:webHidden/>
          </w:rPr>
          <w:t>349</w:t>
        </w:r>
        <w:r w:rsidR="008A5968">
          <w:rPr>
            <w:noProof/>
            <w:webHidden/>
          </w:rPr>
          <w:fldChar w:fldCharType="end"/>
        </w:r>
      </w:hyperlink>
    </w:p>
    <w:p w14:paraId="458AA8F0" w14:textId="0AAD2AA0" w:rsidR="008A5968" w:rsidRDefault="00000000">
      <w:pPr>
        <w:pStyle w:val="TOC3"/>
        <w:rPr>
          <w:rFonts w:asciiTheme="minorHAnsi" w:eastAsiaTheme="minorEastAsia" w:hAnsiTheme="minorHAnsi" w:cstheme="minorBidi"/>
          <w:noProof/>
          <w14:ligatures w14:val="standardContextual"/>
        </w:rPr>
      </w:pPr>
      <w:hyperlink w:anchor="_Toc159931500" w:history="1">
        <w:r w:rsidR="008A5968" w:rsidRPr="00DC7C77">
          <w:rPr>
            <w:rStyle w:val="af3"/>
            <w:rFonts w:ascii="阿里巴巴普惠体 3.0 55 Regular" w:eastAsia="阿里巴巴普惠体 3.0 55 Regular" w:hAnsi="阿里巴巴普惠体 3.0 55 Regular" w:cs="阿里巴巴普惠体 3.0 55 Regular"/>
            <w:noProof/>
            <w:lang w:val="en-GB"/>
          </w:rPr>
          <w:t>7.4.4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_Toc159931500 \h </w:instrText>
        </w:r>
        <w:r w:rsidR="008A5968">
          <w:rPr>
            <w:noProof/>
            <w:webHidden/>
          </w:rPr>
        </w:r>
        <w:r w:rsidR="008A5968">
          <w:rPr>
            <w:noProof/>
            <w:webHidden/>
          </w:rPr>
          <w:fldChar w:fldCharType="separate"/>
        </w:r>
        <w:r w:rsidR="008A5968">
          <w:rPr>
            <w:noProof/>
            <w:webHidden/>
          </w:rPr>
          <w:t>350</w:t>
        </w:r>
        <w:r w:rsidR="008A5968">
          <w:rPr>
            <w:noProof/>
            <w:webHidden/>
          </w:rPr>
          <w:fldChar w:fldCharType="end"/>
        </w:r>
      </w:hyperlink>
    </w:p>
    <w:p w14:paraId="737FDE92" w14:textId="1D0F09DE" w:rsidR="008A5968" w:rsidRDefault="00000000">
      <w:pPr>
        <w:pStyle w:val="TOC3"/>
        <w:rPr>
          <w:rFonts w:asciiTheme="minorHAnsi" w:eastAsiaTheme="minorEastAsia" w:hAnsiTheme="minorHAnsi" w:cstheme="minorBidi"/>
          <w:noProof/>
          <w14:ligatures w14:val="standardContextual"/>
        </w:rPr>
      </w:pPr>
      <w:hyperlink w:anchor="_Toc159931501" w:history="1">
        <w:r w:rsidR="008A5968" w:rsidRPr="00DC7C77">
          <w:rPr>
            <w:rStyle w:val="af3"/>
            <w:rFonts w:ascii="阿里巴巴普惠体 3.0 55 Regular" w:eastAsia="阿里巴巴普惠体 3.0 55 Regular" w:hAnsi="阿里巴巴普惠体 3.0 55 Regular" w:cs="阿里巴巴普惠体 3.0 55 Regular"/>
            <w:noProof/>
            <w:lang w:val="en-GB"/>
          </w:rPr>
          <w:t>7.4.5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_Toc159931501 \h </w:instrText>
        </w:r>
        <w:r w:rsidR="008A5968">
          <w:rPr>
            <w:noProof/>
            <w:webHidden/>
          </w:rPr>
        </w:r>
        <w:r w:rsidR="008A5968">
          <w:rPr>
            <w:noProof/>
            <w:webHidden/>
          </w:rPr>
          <w:fldChar w:fldCharType="separate"/>
        </w:r>
        <w:r w:rsidR="008A5968">
          <w:rPr>
            <w:noProof/>
            <w:webHidden/>
          </w:rPr>
          <w:t>351</w:t>
        </w:r>
        <w:r w:rsidR="008A5968">
          <w:rPr>
            <w:noProof/>
            <w:webHidden/>
          </w:rPr>
          <w:fldChar w:fldCharType="end"/>
        </w:r>
      </w:hyperlink>
    </w:p>
    <w:p w14:paraId="0B8A69A6" w14:textId="78E8011E" w:rsidR="008A5968" w:rsidRDefault="00000000">
      <w:pPr>
        <w:pStyle w:val="TOC3"/>
        <w:rPr>
          <w:rFonts w:asciiTheme="minorHAnsi" w:eastAsiaTheme="minorEastAsia" w:hAnsiTheme="minorHAnsi" w:cstheme="minorBidi"/>
          <w:noProof/>
          <w14:ligatures w14:val="standardContextual"/>
        </w:rPr>
      </w:pPr>
      <w:hyperlink w:anchor="_Toc159931502" w:history="1">
        <w:r w:rsidR="008A5968" w:rsidRPr="00DC7C77">
          <w:rPr>
            <w:rStyle w:val="af3"/>
            <w:rFonts w:ascii="阿里巴巴普惠体 3.0 55 Regular" w:eastAsia="阿里巴巴普惠体 3.0 55 Regular" w:hAnsi="阿里巴巴普惠体 3.0 55 Regular" w:cs="阿里巴巴普惠体 3.0 55 Regular"/>
            <w:noProof/>
            <w:lang w:val="en-GB"/>
          </w:rPr>
          <w:t>7.4.6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_Toc159931502 \h </w:instrText>
        </w:r>
        <w:r w:rsidR="008A5968">
          <w:rPr>
            <w:noProof/>
            <w:webHidden/>
          </w:rPr>
        </w:r>
        <w:r w:rsidR="008A5968">
          <w:rPr>
            <w:noProof/>
            <w:webHidden/>
          </w:rPr>
          <w:fldChar w:fldCharType="separate"/>
        </w:r>
        <w:r w:rsidR="008A5968">
          <w:rPr>
            <w:noProof/>
            <w:webHidden/>
          </w:rPr>
          <w:t>351</w:t>
        </w:r>
        <w:r w:rsidR="008A5968">
          <w:rPr>
            <w:noProof/>
            <w:webHidden/>
          </w:rPr>
          <w:fldChar w:fldCharType="end"/>
        </w:r>
      </w:hyperlink>
    </w:p>
    <w:p w14:paraId="5803BA47" w14:textId="6194B2B4" w:rsidR="008A5968" w:rsidRDefault="00000000">
      <w:pPr>
        <w:pStyle w:val="TOC3"/>
        <w:rPr>
          <w:rFonts w:asciiTheme="minorHAnsi" w:eastAsiaTheme="minorEastAsia" w:hAnsiTheme="minorHAnsi" w:cstheme="minorBidi"/>
          <w:noProof/>
          <w14:ligatures w14:val="standardContextual"/>
        </w:rPr>
      </w:pPr>
      <w:hyperlink w:anchor="_Toc159931503" w:history="1">
        <w:r w:rsidR="008A5968" w:rsidRPr="00DC7C77">
          <w:rPr>
            <w:rStyle w:val="af3"/>
            <w:rFonts w:ascii="阿里巴巴普惠体 3.0 55 Regular" w:eastAsia="阿里巴巴普惠体 3.0 55 Regular" w:hAnsi="阿里巴巴普惠体 3.0 55 Regular" w:cs="阿里巴巴普惠体 3.0 55 Regular"/>
            <w:noProof/>
            <w:lang w:val="en-GB"/>
          </w:rPr>
          <w:t>7.4.7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_Toc159931503 \h </w:instrText>
        </w:r>
        <w:r w:rsidR="008A5968">
          <w:rPr>
            <w:noProof/>
            <w:webHidden/>
          </w:rPr>
        </w:r>
        <w:r w:rsidR="008A5968">
          <w:rPr>
            <w:noProof/>
            <w:webHidden/>
          </w:rPr>
          <w:fldChar w:fldCharType="separate"/>
        </w:r>
        <w:r w:rsidR="008A5968">
          <w:rPr>
            <w:noProof/>
            <w:webHidden/>
          </w:rPr>
          <w:t>352</w:t>
        </w:r>
        <w:r w:rsidR="008A5968">
          <w:rPr>
            <w:noProof/>
            <w:webHidden/>
          </w:rPr>
          <w:fldChar w:fldCharType="end"/>
        </w:r>
      </w:hyperlink>
    </w:p>
    <w:p w14:paraId="220E1FBE" w14:textId="332A83D0" w:rsidR="008A5968" w:rsidRDefault="00000000">
      <w:pPr>
        <w:pStyle w:val="TOC3"/>
        <w:rPr>
          <w:rFonts w:asciiTheme="minorHAnsi" w:eastAsiaTheme="minorEastAsia" w:hAnsiTheme="minorHAnsi" w:cstheme="minorBidi"/>
          <w:noProof/>
          <w14:ligatures w14:val="standardContextual"/>
        </w:rPr>
      </w:pPr>
      <w:hyperlink w:anchor="_Toc159931504" w:history="1">
        <w:r w:rsidR="008A5968" w:rsidRPr="00DC7C77">
          <w:rPr>
            <w:rStyle w:val="af3"/>
            <w:rFonts w:ascii="阿里巴巴普惠体 3.0 55 Regular" w:eastAsia="阿里巴巴普惠体 3.0 55 Regular" w:hAnsi="阿里巴巴普惠体 3.0 55 Regular" w:cs="阿里巴巴普惠体 3.0 55 Regular"/>
            <w:noProof/>
            <w:lang w:val="en-GB"/>
          </w:rPr>
          <w:t>7.4.8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_Toc159931504 \h </w:instrText>
        </w:r>
        <w:r w:rsidR="008A5968">
          <w:rPr>
            <w:noProof/>
            <w:webHidden/>
          </w:rPr>
        </w:r>
        <w:r w:rsidR="008A5968">
          <w:rPr>
            <w:noProof/>
            <w:webHidden/>
          </w:rPr>
          <w:fldChar w:fldCharType="separate"/>
        </w:r>
        <w:r w:rsidR="008A5968">
          <w:rPr>
            <w:noProof/>
            <w:webHidden/>
          </w:rPr>
          <w:t>354</w:t>
        </w:r>
        <w:r w:rsidR="008A5968">
          <w:rPr>
            <w:noProof/>
            <w:webHidden/>
          </w:rPr>
          <w:fldChar w:fldCharType="end"/>
        </w:r>
      </w:hyperlink>
    </w:p>
    <w:p w14:paraId="12E48FB9" w14:textId="0AFFAF3F" w:rsidR="008A5968" w:rsidRDefault="00000000">
      <w:pPr>
        <w:pStyle w:val="TOC3"/>
        <w:rPr>
          <w:rFonts w:asciiTheme="minorHAnsi" w:eastAsiaTheme="minorEastAsia" w:hAnsiTheme="minorHAnsi" w:cstheme="minorBidi"/>
          <w:noProof/>
          <w14:ligatures w14:val="standardContextual"/>
        </w:rPr>
      </w:pPr>
      <w:hyperlink w:anchor="_Toc159931505" w:history="1">
        <w:r w:rsidR="008A5968" w:rsidRPr="00DC7C77">
          <w:rPr>
            <w:rStyle w:val="af3"/>
            <w:rFonts w:ascii="阿里巴巴普惠体 3.0 55 Regular" w:eastAsia="阿里巴巴普惠体 3.0 55 Regular" w:hAnsi="阿里巴巴普惠体 3.0 55 Regular" w:cs="阿里巴巴普惠体 3.0 55 Regular"/>
            <w:noProof/>
            <w:lang w:val="en-GB"/>
          </w:rPr>
          <w:t>7.4.9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_Toc159931505 \h </w:instrText>
        </w:r>
        <w:r w:rsidR="008A5968">
          <w:rPr>
            <w:noProof/>
            <w:webHidden/>
          </w:rPr>
        </w:r>
        <w:r w:rsidR="008A5968">
          <w:rPr>
            <w:noProof/>
            <w:webHidden/>
          </w:rPr>
          <w:fldChar w:fldCharType="separate"/>
        </w:r>
        <w:r w:rsidR="008A5968">
          <w:rPr>
            <w:noProof/>
            <w:webHidden/>
          </w:rPr>
          <w:t>357</w:t>
        </w:r>
        <w:r w:rsidR="008A5968">
          <w:rPr>
            <w:noProof/>
            <w:webHidden/>
          </w:rPr>
          <w:fldChar w:fldCharType="end"/>
        </w:r>
      </w:hyperlink>
    </w:p>
    <w:p w14:paraId="656A5B8F" w14:textId="0669969E" w:rsidR="008A5968" w:rsidRDefault="00000000">
      <w:pPr>
        <w:pStyle w:val="TOC3"/>
        <w:rPr>
          <w:rFonts w:asciiTheme="minorHAnsi" w:eastAsiaTheme="minorEastAsia" w:hAnsiTheme="minorHAnsi" w:cstheme="minorBidi"/>
          <w:noProof/>
          <w14:ligatures w14:val="standardContextual"/>
        </w:rPr>
      </w:pPr>
      <w:hyperlink w:anchor="_Toc159931506" w:history="1">
        <w:r w:rsidR="008A5968" w:rsidRPr="00DC7C77">
          <w:rPr>
            <w:rStyle w:val="af3"/>
            <w:rFonts w:ascii="阿里巴巴普惠体 3.0 55 Regular" w:eastAsia="阿里巴巴普惠体 3.0 55 Regular" w:hAnsi="阿里巴巴普惠体 3.0 55 Regular" w:cs="阿里巴巴普惠体 3.0 55 Regular"/>
            <w:noProof/>
            <w:lang w:val="en-GB"/>
          </w:rPr>
          <w:t>7.4.10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_Toc159931506 \h </w:instrText>
        </w:r>
        <w:r w:rsidR="008A5968">
          <w:rPr>
            <w:noProof/>
            <w:webHidden/>
          </w:rPr>
        </w:r>
        <w:r w:rsidR="008A5968">
          <w:rPr>
            <w:noProof/>
            <w:webHidden/>
          </w:rPr>
          <w:fldChar w:fldCharType="separate"/>
        </w:r>
        <w:r w:rsidR="008A5968">
          <w:rPr>
            <w:noProof/>
            <w:webHidden/>
          </w:rPr>
          <w:t>357</w:t>
        </w:r>
        <w:r w:rsidR="008A5968">
          <w:rPr>
            <w:noProof/>
            <w:webHidden/>
          </w:rPr>
          <w:fldChar w:fldCharType="end"/>
        </w:r>
      </w:hyperlink>
    </w:p>
    <w:p w14:paraId="3C47755C" w14:textId="3FE9D94C" w:rsidR="008A5968" w:rsidRDefault="00000000">
      <w:pPr>
        <w:pStyle w:val="TOC3"/>
        <w:rPr>
          <w:rFonts w:asciiTheme="minorHAnsi" w:eastAsiaTheme="minorEastAsia" w:hAnsiTheme="minorHAnsi" w:cstheme="minorBidi"/>
          <w:noProof/>
          <w14:ligatures w14:val="standardContextual"/>
        </w:rPr>
      </w:pPr>
      <w:hyperlink w:anchor="_Toc159931507" w:history="1">
        <w:r w:rsidR="008A5968" w:rsidRPr="00DC7C77">
          <w:rPr>
            <w:rStyle w:val="af3"/>
            <w:rFonts w:ascii="阿里巴巴普惠体 3.0 55 Regular" w:eastAsia="阿里巴巴普惠体 3.0 55 Regular" w:hAnsi="阿里巴巴普惠体 3.0 55 Regular" w:cs="阿里巴巴普惠体 3.0 55 Regular"/>
            <w:noProof/>
            <w:lang w:val="en-GB"/>
          </w:rPr>
          <w:t>7.4.11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_Toc159931507 \h </w:instrText>
        </w:r>
        <w:r w:rsidR="008A5968">
          <w:rPr>
            <w:noProof/>
            <w:webHidden/>
          </w:rPr>
        </w:r>
        <w:r w:rsidR="008A5968">
          <w:rPr>
            <w:noProof/>
            <w:webHidden/>
          </w:rPr>
          <w:fldChar w:fldCharType="separate"/>
        </w:r>
        <w:r w:rsidR="008A5968">
          <w:rPr>
            <w:noProof/>
            <w:webHidden/>
          </w:rPr>
          <w:t>357</w:t>
        </w:r>
        <w:r w:rsidR="008A5968">
          <w:rPr>
            <w:noProof/>
            <w:webHidden/>
          </w:rPr>
          <w:fldChar w:fldCharType="end"/>
        </w:r>
      </w:hyperlink>
    </w:p>
    <w:p w14:paraId="1C6E204B" w14:textId="5B9E7BD9" w:rsidR="008A5968" w:rsidRDefault="00000000">
      <w:pPr>
        <w:pStyle w:val="TOC3"/>
        <w:rPr>
          <w:rFonts w:asciiTheme="minorHAnsi" w:eastAsiaTheme="minorEastAsia" w:hAnsiTheme="minorHAnsi" w:cstheme="minorBidi"/>
          <w:noProof/>
          <w14:ligatures w14:val="standardContextual"/>
        </w:rPr>
      </w:pPr>
      <w:hyperlink w:anchor="_Toc159931508" w:history="1">
        <w:r w:rsidR="008A5968" w:rsidRPr="00DC7C77">
          <w:rPr>
            <w:rStyle w:val="af3"/>
            <w:rFonts w:ascii="阿里巴巴普惠体 3.0 55 Regular" w:eastAsia="阿里巴巴普惠体 3.0 55 Regular" w:hAnsi="阿里巴巴普惠体 3.0 55 Regular" w:cs="阿里巴巴普惠体 3.0 55 Regular"/>
            <w:noProof/>
            <w:lang w:val="en-GB"/>
          </w:rPr>
          <w:t>7.4.12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_Toc159931508 \h </w:instrText>
        </w:r>
        <w:r w:rsidR="008A5968">
          <w:rPr>
            <w:noProof/>
            <w:webHidden/>
          </w:rPr>
        </w:r>
        <w:r w:rsidR="008A5968">
          <w:rPr>
            <w:noProof/>
            <w:webHidden/>
          </w:rPr>
          <w:fldChar w:fldCharType="separate"/>
        </w:r>
        <w:r w:rsidR="008A5968">
          <w:rPr>
            <w:noProof/>
            <w:webHidden/>
          </w:rPr>
          <w:t>357</w:t>
        </w:r>
        <w:r w:rsidR="008A5968">
          <w:rPr>
            <w:noProof/>
            <w:webHidden/>
          </w:rPr>
          <w:fldChar w:fldCharType="end"/>
        </w:r>
      </w:hyperlink>
    </w:p>
    <w:p w14:paraId="47D996DE" w14:textId="4A56724F" w:rsidR="008A5968" w:rsidRDefault="00000000">
      <w:pPr>
        <w:pStyle w:val="TOC3"/>
        <w:rPr>
          <w:rFonts w:asciiTheme="minorHAnsi" w:eastAsiaTheme="minorEastAsia" w:hAnsiTheme="minorHAnsi" w:cstheme="minorBidi"/>
          <w:noProof/>
          <w14:ligatures w14:val="standardContextual"/>
        </w:rPr>
      </w:pPr>
      <w:hyperlink w:anchor="_Toc159931509" w:history="1">
        <w:r w:rsidR="008A5968" w:rsidRPr="00DC7C77">
          <w:rPr>
            <w:rStyle w:val="af3"/>
            <w:rFonts w:ascii="阿里巴巴普惠体 3.0 55 Regular" w:eastAsia="阿里巴巴普惠体 3.0 55 Regular" w:hAnsi="阿里巴巴普惠体 3.0 55 Regular" w:cs="阿里巴巴普惠体 3.0 55 Regular"/>
            <w:noProof/>
            <w:lang w:val="en-GB"/>
          </w:rPr>
          <w:t>7.4.13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_Toc159931509 \h </w:instrText>
        </w:r>
        <w:r w:rsidR="008A5968">
          <w:rPr>
            <w:noProof/>
            <w:webHidden/>
          </w:rPr>
        </w:r>
        <w:r w:rsidR="008A5968">
          <w:rPr>
            <w:noProof/>
            <w:webHidden/>
          </w:rPr>
          <w:fldChar w:fldCharType="separate"/>
        </w:r>
        <w:r w:rsidR="008A5968">
          <w:rPr>
            <w:noProof/>
            <w:webHidden/>
          </w:rPr>
          <w:t>357</w:t>
        </w:r>
        <w:r w:rsidR="008A5968">
          <w:rPr>
            <w:noProof/>
            <w:webHidden/>
          </w:rPr>
          <w:fldChar w:fldCharType="end"/>
        </w:r>
      </w:hyperlink>
    </w:p>
    <w:p w14:paraId="017D9047" w14:textId="125FA713" w:rsidR="008A5968" w:rsidRDefault="00000000">
      <w:pPr>
        <w:pStyle w:val="TOC3"/>
        <w:rPr>
          <w:rFonts w:asciiTheme="minorHAnsi" w:eastAsiaTheme="minorEastAsia" w:hAnsiTheme="minorHAnsi" w:cstheme="minorBidi"/>
          <w:noProof/>
          <w14:ligatures w14:val="standardContextual"/>
        </w:rPr>
      </w:pPr>
      <w:hyperlink w:anchor="_Toc159931510" w:history="1">
        <w:r w:rsidR="008A5968" w:rsidRPr="00DC7C77">
          <w:rPr>
            <w:rStyle w:val="af3"/>
            <w:rFonts w:ascii="阿里巴巴普惠体 3.0 55 Regular" w:eastAsia="阿里巴巴普惠体 3.0 55 Regular" w:hAnsi="阿里巴巴普惠体 3.0 55 Regular" w:cs="阿里巴巴普惠体 3.0 55 Regular"/>
            <w:noProof/>
            <w:lang w:val="en-GB"/>
          </w:rPr>
          <w:t>7.4.14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_Toc159931510 \h </w:instrText>
        </w:r>
        <w:r w:rsidR="008A5968">
          <w:rPr>
            <w:noProof/>
            <w:webHidden/>
          </w:rPr>
        </w:r>
        <w:r w:rsidR="008A5968">
          <w:rPr>
            <w:noProof/>
            <w:webHidden/>
          </w:rPr>
          <w:fldChar w:fldCharType="separate"/>
        </w:r>
        <w:r w:rsidR="008A5968">
          <w:rPr>
            <w:noProof/>
            <w:webHidden/>
          </w:rPr>
          <w:t>358</w:t>
        </w:r>
        <w:r w:rsidR="008A5968">
          <w:rPr>
            <w:noProof/>
            <w:webHidden/>
          </w:rPr>
          <w:fldChar w:fldCharType="end"/>
        </w:r>
      </w:hyperlink>
    </w:p>
    <w:p w14:paraId="4914AE29" w14:textId="0DCFD029" w:rsidR="008A5968" w:rsidRDefault="00000000">
      <w:pPr>
        <w:pStyle w:val="TOC3"/>
        <w:rPr>
          <w:rFonts w:asciiTheme="minorHAnsi" w:eastAsiaTheme="minorEastAsia" w:hAnsiTheme="minorHAnsi" w:cstheme="minorBidi"/>
          <w:noProof/>
          <w14:ligatures w14:val="standardContextual"/>
        </w:rPr>
      </w:pPr>
      <w:hyperlink w:anchor="_Toc159931511" w:history="1">
        <w:r w:rsidR="008A5968" w:rsidRPr="00DC7C77">
          <w:rPr>
            <w:rStyle w:val="af3"/>
            <w:rFonts w:ascii="阿里巴巴普惠体 3.0 55 Regular" w:eastAsia="阿里巴巴普惠体 3.0 55 Regular" w:hAnsi="阿里巴巴普惠体 3.0 55 Regular" w:cs="阿里巴巴普惠体 3.0 55 Regular"/>
            <w:noProof/>
            <w:lang w:val="en-GB"/>
          </w:rPr>
          <w:t>7.4.15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_Toc159931511 \h </w:instrText>
        </w:r>
        <w:r w:rsidR="008A5968">
          <w:rPr>
            <w:noProof/>
            <w:webHidden/>
          </w:rPr>
        </w:r>
        <w:r w:rsidR="008A5968">
          <w:rPr>
            <w:noProof/>
            <w:webHidden/>
          </w:rPr>
          <w:fldChar w:fldCharType="separate"/>
        </w:r>
        <w:r w:rsidR="008A5968">
          <w:rPr>
            <w:noProof/>
            <w:webHidden/>
          </w:rPr>
          <w:t>358</w:t>
        </w:r>
        <w:r w:rsidR="008A5968">
          <w:rPr>
            <w:noProof/>
            <w:webHidden/>
          </w:rPr>
          <w:fldChar w:fldCharType="end"/>
        </w:r>
      </w:hyperlink>
    </w:p>
    <w:p w14:paraId="396A47D8" w14:textId="4CE2D48E" w:rsidR="008A5968" w:rsidRDefault="00000000">
      <w:pPr>
        <w:pStyle w:val="TOC2"/>
        <w:rPr>
          <w:rFonts w:asciiTheme="minorHAnsi" w:eastAsiaTheme="minorEastAsia" w:hAnsiTheme="minorHAnsi" w:cstheme="minorBidi"/>
          <w:noProof/>
          <w14:ligatures w14:val="standardContextual"/>
        </w:rPr>
      </w:pPr>
      <w:hyperlink w:anchor="_Toc159931512" w:history="1">
        <w:r w:rsidR="008A5968" w:rsidRPr="00DC7C77">
          <w:rPr>
            <w:rStyle w:val="af3"/>
            <w:rFonts w:ascii="阿里巴巴普惠体 3.0 55 Regular" w:eastAsia="阿里巴巴普惠体 3.0 55 Regular" w:hAnsi="阿里巴巴普惠体 3.0 55 Regular" w:cs="阿里巴巴普惠体 3.0 55 Regular"/>
            <w:noProof/>
          </w:rPr>
          <w:t>7.5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MySQL (backupset)</w:t>
        </w:r>
        <w:r w:rsidR="008A5968">
          <w:rPr>
            <w:noProof/>
            <w:webHidden/>
          </w:rPr>
          <w:tab/>
        </w:r>
        <w:r w:rsidR="008A5968">
          <w:rPr>
            <w:noProof/>
            <w:webHidden/>
          </w:rPr>
          <w:fldChar w:fldCharType="begin"/>
        </w:r>
        <w:r w:rsidR="008A5968">
          <w:rPr>
            <w:noProof/>
            <w:webHidden/>
          </w:rPr>
          <w:instrText xml:space="preserve"> PAGEREF _Toc159931512 \h </w:instrText>
        </w:r>
        <w:r w:rsidR="008A5968">
          <w:rPr>
            <w:noProof/>
            <w:webHidden/>
          </w:rPr>
        </w:r>
        <w:r w:rsidR="008A5968">
          <w:rPr>
            <w:noProof/>
            <w:webHidden/>
          </w:rPr>
          <w:fldChar w:fldCharType="separate"/>
        </w:r>
        <w:r w:rsidR="008A5968">
          <w:rPr>
            <w:noProof/>
            <w:webHidden/>
          </w:rPr>
          <w:t>358</w:t>
        </w:r>
        <w:r w:rsidR="008A5968">
          <w:rPr>
            <w:noProof/>
            <w:webHidden/>
          </w:rPr>
          <w:fldChar w:fldCharType="end"/>
        </w:r>
      </w:hyperlink>
    </w:p>
    <w:p w14:paraId="3D52EC75" w14:textId="5F06BD53" w:rsidR="008A5968" w:rsidRDefault="00000000">
      <w:pPr>
        <w:pStyle w:val="TOC3"/>
        <w:rPr>
          <w:rFonts w:asciiTheme="minorHAnsi" w:eastAsiaTheme="minorEastAsia" w:hAnsiTheme="minorHAnsi" w:cstheme="minorBidi"/>
          <w:noProof/>
          <w14:ligatures w14:val="standardContextual"/>
        </w:rPr>
      </w:pPr>
      <w:hyperlink w:anchor="_Toc159931513" w:history="1">
        <w:r w:rsidR="008A5968" w:rsidRPr="00DC7C77">
          <w:rPr>
            <w:rStyle w:val="af3"/>
            <w:rFonts w:ascii="阿里巴巴普惠体 3.0 55 Regular" w:eastAsia="阿里巴巴普惠体 3.0 55 Regular" w:hAnsi="阿里巴巴普惠体 3.0 55 Regular" w:cs="阿里巴巴普惠体 3.0 55 Regular"/>
            <w:noProof/>
            <w:lang w:val="en-GB"/>
          </w:rPr>
          <w:t>7.5.1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_Toc159931513 \h </w:instrText>
        </w:r>
        <w:r w:rsidR="008A5968">
          <w:rPr>
            <w:noProof/>
            <w:webHidden/>
          </w:rPr>
        </w:r>
        <w:r w:rsidR="008A5968">
          <w:rPr>
            <w:noProof/>
            <w:webHidden/>
          </w:rPr>
          <w:fldChar w:fldCharType="separate"/>
        </w:r>
        <w:r w:rsidR="008A5968">
          <w:rPr>
            <w:noProof/>
            <w:webHidden/>
          </w:rPr>
          <w:t>360</w:t>
        </w:r>
        <w:r w:rsidR="008A5968">
          <w:rPr>
            <w:noProof/>
            <w:webHidden/>
          </w:rPr>
          <w:fldChar w:fldCharType="end"/>
        </w:r>
      </w:hyperlink>
    </w:p>
    <w:p w14:paraId="314606D1" w14:textId="1506D792" w:rsidR="008A5968" w:rsidRDefault="00000000">
      <w:pPr>
        <w:pStyle w:val="TOC3"/>
        <w:rPr>
          <w:rFonts w:asciiTheme="minorHAnsi" w:eastAsiaTheme="minorEastAsia" w:hAnsiTheme="minorHAnsi" w:cstheme="minorBidi"/>
          <w:noProof/>
          <w14:ligatures w14:val="standardContextual"/>
        </w:rPr>
      </w:pPr>
      <w:hyperlink w:anchor="_Toc159931514" w:history="1">
        <w:r w:rsidR="008A5968" w:rsidRPr="00DC7C77">
          <w:rPr>
            <w:rStyle w:val="af3"/>
            <w:rFonts w:ascii="阿里巴巴普惠体 3.0 55 Regular" w:eastAsia="阿里巴巴普惠体 3.0 55 Regular" w:hAnsi="阿里巴巴普惠体 3.0 55 Regular" w:cs="阿里巴巴普惠体 3.0 55 Regular"/>
            <w:noProof/>
            <w:lang w:val="en-GB"/>
          </w:rPr>
          <w:t>7.5.2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_Toc159931514 \h </w:instrText>
        </w:r>
        <w:r w:rsidR="008A5968">
          <w:rPr>
            <w:noProof/>
            <w:webHidden/>
          </w:rPr>
        </w:r>
        <w:r w:rsidR="008A5968">
          <w:rPr>
            <w:noProof/>
            <w:webHidden/>
          </w:rPr>
          <w:fldChar w:fldCharType="separate"/>
        </w:r>
        <w:r w:rsidR="008A5968">
          <w:rPr>
            <w:noProof/>
            <w:webHidden/>
          </w:rPr>
          <w:t>360</w:t>
        </w:r>
        <w:r w:rsidR="008A5968">
          <w:rPr>
            <w:noProof/>
            <w:webHidden/>
          </w:rPr>
          <w:fldChar w:fldCharType="end"/>
        </w:r>
      </w:hyperlink>
    </w:p>
    <w:p w14:paraId="6680503F" w14:textId="473042B8" w:rsidR="008A5968" w:rsidRDefault="00000000">
      <w:pPr>
        <w:pStyle w:val="TOC3"/>
        <w:rPr>
          <w:rFonts w:asciiTheme="minorHAnsi" w:eastAsiaTheme="minorEastAsia" w:hAnsiTheme="minorHAnsi" w:cstheme="minorBidi"/>
          <w:noProof/>
          <w14:ligatures w14:val="standardContextual"/>
        </w:rPr>
      </w:pPr>
      <w:hyperlink w:anchor="_Toc159931515" w:history="1">
        <w:r w:rsidR="008A5968" w:rsidRPr="00DC7C77">
          <w:rPr>
            <w:rStyle w:val="af3"/>
            <w:rFonts w:ascii="阿里巴巴普惠体 3.0 55 Regular" w:eastAsia="阿里巴巴普惠体 3.0 55 Regular" w:hAnsi="阿里巴巴普惠体 3.0 55 Regular" w:cs="阿里巴巴普惠体 3.0 55 Regular"/>
            <w:noProof/>
            <w:lang w:val="en-GB"/>
          </w:rPr>
          <w:t>7.5.3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_Toc159931515 \h </w:instrText>
        </w:r>
        <w:r w:rsidR="008A5968">
          <w:rPr>
            <w:noProof/>
            <w:webHidden/>
          </w:rPr>
        </w:r>
        <w:r w:rsidR="008A5968">
          <w:rPr>
            <w:noProof/>
            <w:webHidden/>
          </w:rPr>
          <w:fldChar w:fldCharType="separate"/>
        </w:r>
        <w:r w:rsidR="008A5968">
          <w:rPr>
            <w:noProof/>
            <w:webHidden/>
          </w:rPr>
          <w:t>360</w:t>
        </w:r>
        <w:r w:rsidR="008A5968">
          <w:rPr>
            <w:noProof/>
            <w:webHidden/>
          </w:rPr>
          <w:fldChar w:fldCharType="end"/>
        </w:r>
      </w:hyperlink>
    </w:p>
    <w:p w14:paraId="6393764C" w14:textId="0A1E823E" w:rsidR="008A5968" w:rsidRDefault="00000000">
      <w:pPr>
        <w:pStyle w:val="TOC3"/>
        <w:rPr>
          <w:rFonts w:asciiTheme="minorHAnsi" w:eastAsiaTheme="minorEastAsia" w:hAnsiTheme="minorHAnsi" w:cstheme="minorBidi"/>
          <w:noProof/>
          <w14:ligatures w14:val="standardContextual"/>
        </w:rPr>
      </w:pPr>
      <w:hyperlink w:anchor="_Toc159931516" w:history="1">
        <w:r w:rsidR="008A5968" w:rsidRPr="00DC7C77">
          <w:rPr>
            <w:rStyle w:val="af3"/>
            <w:rFonts w:ascii="阿里巴巴普惠体 3.0 55 Regular" w:eastAsia="阿里巴巴普惠体 3.0 55 Regular" w:hAnsi="阿里巴巴普惠体 3.0 55 Regular" w:cs="阿里巴巴普惠体 3.0 55 Regular"/>
            <w:noProof/>
            <w:lang w:val="en-GB"/>
          </w:rPr>
          <w:t>7.5.4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_Toc159931516 \h </w:instrText>
        </w:r>
        <w:r w:rsidR="008A5968">
          <w:rPr>
            <w:noProof/>
            <w:webHidden/>
          </w:rPr>
        </w:r>
        <w:r w:rsidR="008A5968">
          <w:rPr>
            <w:noProof/>
            <w:webHidden/>
          </w:rPr>
          <w:fldChar w:fldCharType="separate"/>
        </w:r>
        <w:r w:rsidR="008A5968">
          <w:rPr>
            <w:noProof/>
            <w:webHidden/>
          </w:rPr>
          <w:t>360</w:t>
        </w:r>
        <w:r w:rsidR="008A5968">
          <w:rPr>
            <w:noProof/>
            <w:webHidden/>
          </w:rPr>
          <w:fldChar w:fldCharType="end"/>
        </w:r>
      </w:hyperlink>
    </w:p>
    <w:p w14:paraId="2B2E33A7" w14:textId="0EFEA6AB" w:rsidR="008A5968" w:rsidRDefault="00000000">
      <w:pPr>
        <w:pStyle w:val="TOC3"/>
        <w:rPr>
          <w:rFonts w:asciiTheme="minorHAnsi" w:eastAsiaTheme="minorEastAsia" w:hAnsiTheme="minorHAnsi" w:cstheme="minorBidi"/>
          <w:noProof/>
          <w14:ligatures w14:val="standardContextual"/>
        </w:rPr>
      </w:pPr>
      <w:hyperlink w:anchor="_Toc159931517" w:history="1">
        <w:r w:rsidR="008A5968" w:rsidRPr="00DC7C77">
          <w:rPr>
            <w:rStyle w:val="af3"/>
            <w:rFonts w:ascii="阿里巴巴普惠体 3.0 55 Regular" w:eastAsia="阿里巴巴普惠体 3.0 55 Regular" w:hAnsi="阿里巴巴普惠体 3.0 55 Regular" w:cs="阿里巴巴普惠体 3.0 55 Regular"/>
            <w:noProof/>
            <w:lang w:val="en-GB"/>
          </w:rPr>
          <w:t>7.5.5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_Toc159931517 \h </w:instrText>
        </w:r>
        <w:r w:rsidR="008A5968">
          <w:rPr>
            <w:noProof/>
            <w:webHidden/>
          </w:rPr>
        </w:r>
        <w:r w:rsidR="008A5968">
          <w:rPr>
            <w:noProof/>
            <w:webHidden/>
          </w:rPr>
          <w:fldChar w:fldCharType="separate"/>
        </w:r>
        <w:r w:rsidR="008A5968">
          <w:rPr>
            <w:noProof/>
            <w:webHidden/>
          </w:rPr>
          <w:t>360</w:t>
        </w:r>
        <w:r w:rsidR="008A5968">
          <w:rPr>
            <w:noProof/>
            <w:webHidden/>
          </w:rPr>
          <w:fldChar w:fldCharType="end"/>
        </w:r>
      </w:hyperlink>
    </w:p>
    <w:p w14:paraId="268052AE" w14:textId="5B8D7EF0" w:rsidR="008A5968" w:rsidRDefault="00000000">
      <w:pPr>
        <w:pStyle w:val="TOC3"/>
        <w:rPr>
          <w:rFonts w:asciiTheme="minorHAnsi" w:eastAsiaTheme="minorEastAsia" w:hAnsiTheme="minorHAnsi" w:cstheme="minorBidi"/>
          <w:noProof/>
          <w14:ligatures w14:val="standardContextual"/>
        </w:rPr>
      </w:pPr>
      <w:hyperlink w:anchor="_Toc159931518" w:history="1">
        <w:r w:rsidR="008A5968" w:rsidRPr="00DC7C77">
          <w:rPr>
            <w:rStyle w:val="af3"/>
            <w:rFonts w:ascii="阿里巴巴普惠体 3.0 55 Regular" w:eastAsia="阿里巴巴普惠体 3.0 55 Regular" w:hAnsi="阿里巴巴普惠体 3.0 55 Regular" w:cs="阿里巴巴普惠体 3.0 55 Regular"/>
            <w:noProof/>
            <w:lang w:val="en-GB"/>
          </w:rPr>
          <w:t>7.5.6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_Toc159931518 \h </w:instrText>
        </w:r>
        <w:r w:rsidR="008A5968">
          <w:rPr>
            <w:noProof/>
            <w:webHidden/>
          </w:rPr>
        </w:r>
        <w:r w:rsidR="008A5968">
          <w:rPr>
            <w:noProof/>
            <w:webHidden/>
          </w:rPr>
          <w:fldChar w:fldCharType="separate"/>
        </w:r>
        <w:r w:rsidR="008A5968">
          <w:rPr>
            <w:noProof/>
            <w:webHidden/>
          </w:rPr>
          <w:t>361</w:t>
        </w:r>
        <w:r w:rsidR="008A5968">
          <w:rPr>
            <w:noProof/>
            <w:webHidden/>
          </w:rPr>
          <w:fldChar w:fldCharType="end"/>
        </w:r>
      </w:hyperlink>
    </w:p>
    <w:p w14:paraId="23F09BDA" w14:textId="3D968305" w:rsidR="008A5968" w:rsidRDefault="00000000">
      <w:pPr>
        <w:pStyle w:val="TOC3"/>
        <w:rPr>
          <w:rFonts w:asciiTheme="minorHAnsi" w:eastAsiaTheme="minorEastAsia" w:hAnsiTheme="minorHAnsi" w:cstheme="minorBidi"/>
          <w:noProof/>
          <w14:ligatures w14:val="standardContextual"/>
        </w:rPr>
      </w:pPr>
      <w:hyperlink w:anchor="_Toc159931519" w:history="1">
        <w:r w:rsidR="008A5968" w:rsidRPr="00DC7C77">
          <w:rPr>
            <w:rStyle w:val="af3"/>
            <w:rFonts w:ascii="阿里巴巴普惠体 3.0 55 Regular" w:eastAsia="阿里巴巴普惠体 3.0 55 Regular" w:hAnsi="阿里巴巴普惠体 3.0 55 Regular" w:cs="阿里巴巴普惠体 3.0 55 Regular"/>
            <w:noProof/>
            <w:lang w:val="en-GB"/>
          </w:rPr>
          <w:t>7.5.7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_Toc159931519 \h </w:instrText>
        </w:r>
        <w:r w:rsidR="008A5968">
          <w:rPr>
            <w:noProof/>
            <w:webHidden/>
          </w:rPr>
        </w:r>
        <w:r w:rsidR="008A5968">
          <w:rPr>
            <w:noProof/>
            <w:webHidden/>
          </w:rPr>
          <w:fldChar w:fldCharType="separate"/>
        </w:r>
        <w:r w:rsidR="008A5968">
          <w:rPr>
            <w:noProof/>
            <w:webHidden/>
          </w:rPr>
          <w:t>368</w:t>
        </w:r>
        <w:r w:rsidR="008A5968">
          <w:rPr>
            <w:noProof/>
            <w:webHidden/>
          </w:rPr>
          <w:fldChar w:fldCharType="end"/>
        </w:r>
      </w:hyperlink>
    </w:p>
    <w:p w14:paraId="6097CE57" w14:textId="28B62CED" w:rsidR="008A5968" w:rsidRDefault="00000000">
      <w:pPr>
        <w:pStyle w:val="TOC3"/>
        <w:rPr>
          <w:rFonts w:asciiTheme="minorHAnsi" w:eastAsiaTheme="minorEastAsia" w:hAnsiTheme="minorHAnsi" w:cstheme="minorBidi"/>
          <w:noProof/>
          <w14:ligatures w14:val="standardContextual"/>
        </w:rPr>
      </w:pPr>
      <w:hyperlink w:anchor="_Toc159931520" w:history="1">
        <w:r w:rsidR="008A5968" w:rsidRPr="00DC7C77">
          <w:rPr>
            <w:rStyle w:val="af3"/>
            <w:rFonts w:ascii="阿里巴巴普惠体 3.0 55 Regular" w:eastAsia="阿里巴巴普惠体 3.0 55 Regular" w:hAnsi="阿里巴巴普惠体 3.0 55 Regular" w:cs="阿里巴巴普惠体 3.0 55 Regular"/>
            <w:noProof/>
            <w:lang w:val="en-GB"/>
          </w:rPr>
          <w:t>7.5.8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_Toc159931520 \h </w:instrText>
        </w:r>
        <w:r w:rsidR="008A5968">
          <w:rPr>
            <w:noProof/>
            <w:webHidden/>
          </w:rPr>
        </w:r>
        <w:r w:rsidR="008A5968">
          <w:rPr>
            <w:noProof/>
            <w:webHidden/>
          </w:rPr>
          <w:fldChar w:fldCharType="separate"/>
        </w:r>
        <w:r w:rsidR="008A5968">
          <w:rPr>
            <w:noProof/>
            <w:webHidden/>
          </w:rPr>
          <w:t>368</w:t>
        </w:r>
        <w:r w:rsidR="008A5968">
          <w:rPr>
            <w:noProof/>
            <w:webHidden/>
          </w:rPr>
          <w:fldChar w:fldCharType="end"/>
        </w:r>
      </w:hyperlink>
    </w:p>
    <w:p w14:paraId="3AD3B8C5" w14:textId="35AC8A1E" w:rsidR="008A5968" w:rsidRDefault="00000000">
      <w:pPr>
        <w:pStyle w:val="TOC3"/>
        <w:rPr>
          <w:rFonts w:asciiTheme="minorHAnsi" w:eastAsiaTheme="minorEastAsia" w:hAnsiTheme="minorHAnsi" w:cstheme="minorBidi"/>
          <w:noProof/>
          <w14:ligatures w14:val="standardContextual"/>
        </w:rPr>
      </w:pPr>
      <w:hyperlink w:anchor="_Toc159931521" w:history="1">
        <w:r w:rsidR="008A5968" w:rsidRPr="00DC7C77">
          <w:rPr>
            <w:rStyle w:val="af3"/>
            <w:rFonts w:ascii="阿里巴巴普惠体 3.0 55 Regular" w:eastAsia="阿里巴巴普惠体 3.0 55 Regular" w:hAnsi="阿里巴巴普惠体 3.0 55 Regular" w:cs="阿里巴巴普惠体 3.0 55 Regular"/>
            <w:noProof/>
            <w:lang w:val="en-GB"/>
          </w:rPr>
          <w:t>7.5.9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_Toc159931521 \h </w:instrText>
        </w:r>
        <w:r w:rsidR="008A5968">
          <w:rPr>
            <w:noProof/>
            <w:webHidden/>
          </w:rPr>
        </w:r>
        <w:r w:rsidR="008A5968">
          <w:rPr>
            <w:noProof/>
            <w:webHidden/>
          </w:rPr>
          <w:fldChar w:fldCharType="separate"/>
        </w:r>
        <w:r w:rsidR="008A5968">
          <w:rPr>
            <w:noProof/>
            <w:webHidden/>
          </w:rPr>
          <w:t>368</w:t>
        </w:r>
        <w:r w:rsidR="008A5968">
          <w:rPr>
            <w:noProof/>
            <w:webHidden/>
          </w:rPr>
          <w:fldChar w:fldCharType="end"/>
        </w:r>
      </w:hyperlink>
    </w:p>
    <w:p w14:paraId="67643D3F" w14:textId="76CEEF9C" w:rsidR="008A5968" w:rsidRDefault="00000000">
      <w:pPr>
        <w:pStyle w:val="TOC3"/>
        <w:rPr>
          <w:rFonts w:asciiTheme="minorHAnsi" w:eastAsiaTheme="minorEastAsia" w:hAnsiTheme="minorHAnsi" w:cstheme="minorBidi"/>
          <w:noProof/>
          <w14:ligatures w14:val="standardContextual"/>
        </w:rPr>
      </w:pPr>
      <w:hyperlink w:anchor="_Toc159931522" w:history="1">
        <w:r w:rsidR="008A5968" w:rsidRPr="00DC7C77">
          <w:rPr>
            <w:rStyle w:val="af3"/>
            <w:rFonts w:ascii="阿里巴巴普惠体 3.0 55 Regular" w:eastAsia="阿里巴巴普惠体 3.0 55 Regular" w:hAnsi="阿里巴巴普惠体 3.0 55 Regular" w:cs="阿里巴巴普惠体 3.0 55 Regular"/>
            <w:noProof/>
            <w:lang w:val="en-GB"/>
          </w:rPr>
          <w:t>7.5.10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_Toc159931522 \h </w:instrText>
        </w:r>
        <w:r w:rsidR="008A5968">
          <w:rPr>
            <w:noProof/>
            <w:webHidden/>
          </w:rPr>
        </w:r>
        <w:r w:rsidR="008A5968">
          <w:rPr>
            <w:noProof/>
            <w:webHidden/>
          </w:rPr>
          <w:fldChar w:fldCharType="separate"/>
        </w:r>
        <w:r w:rsidR="008A5968">
          <w:rPr>
            <w:noProof/>
            <w:webHidden/>
          </w:rPr>
          <w:t>368</w:t>
        </w:r>
        <w:r w:rsidR="008A5968">
          <w:rPr>
            <w:noProof/>
            <w:webHidden/>
          </w:rPr>
          <w:fldChar w:fldCharType="end"/>
        </w:r>
      </w:hyperlink>
    </w:p>
    <w:p w14:paraId="0B8E985F" w14:textId="37B43D41" w:rsidR="008A5968" w:rsidRDefault="00000000">
      <w:pPr>
        <w:pStyle w:val="TOC3"/>
        <w:rPr>
          <w:rFonts w:asciiTheme="minorHAnsi" w:eastAsiaTheme="minorEastAsia" w:hAnsiTheme="minorHAnsi" w:cstheme="minorBidi"/>
          <w:noProof/>
          <w14:ligatures w14:val="standardContextual"/>
        </w:rPr>
      </w:pPr>
      <w:hyperlink w:anchor="_Toc159931523" w:history="1">
        <w:r w:rsidR="008A5968" w:rsidRPr="00DC7C77">
          <w:rPr>
            <w:rStyle w:val="af3"/>
            <w:rFonts w:ascii="阿里巴巴普惠体 3.0 55 Regular" w:eastAsia="阿里巴巴普惠体 3.0 55 Regular" w:hAnsi="阿里巴巴普惠体 3.0 55 Regular" w:cs="阿里巴巴普惠体 3.0 55 Regular"/>
            <w:noProof/>
            <w:lang w:val="en-GB"/>
          </w:rPr>
          <w:t>7.5.11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_Toc159931523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78781900" w14:textId="4D383A8D" w:rsidR="008A5968" w:rsidRDefault="00000000">
      <w:pPr>
        <w:pStyle w:val="TOC2"/>
        <w:rPr>
          <w:rFonts w:asciiTheme="minorHAnsi" w:eastAsiaTheme="minorEastAsia" w:hAnsiTheme="minorHAnsi" w:cstheme="minorBidi"/>
          <w:noProof/>
          <w14:ligatures w14:val="standardContextual"/>
        </w:rPr>
      </w:pPr>
      <w:hyperlink w:anchor="_Toc159931524" w:history="1">
        <w:r w:rsidR="008A5968" w:rsidRPr="00DC7C77">
          <w:rPr>
            <w:rStyle w:val="af3"/>
            <w:rFonts w:ascii="阿里巴巴普惠体 3.0 55 Regular" w:eastAsia="阿里巴巴普惠体 3.0 55 Regular" w:hAnsi="阿里巴巴普惠体 3.0 55 Regular" w:cs="阿里巴巴普惠体 3.0 55 Regular"/>
            <w:noProof/>
          </w:rPr>
          <w:t>7.6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MySQL partitioned cluster (single node, backupset)</w:t>
        </w:r>
        <w:r w:rsidR="008A5968">
          <w:rPr>
            <w:noProof/>
            <w:webHidden/>
          </w:rPr>
          <w:tab/>
        </w:r>
        <w:r w:rsidR="008A5968">
          <w:rPr>
            <w:noProof/>
            <w:webHidden/>
          </w:rPr>
          <w:fldChar w:fldCharType="begin"/>
        </w:r>
        <w:r w:rsidR="008A5968">
          <w:rPr>
            <w:noProof/>
            <w:webHidden/>
          </w:rPr>
          <w:instrText xml:space="preserve"> PAGEREF _Toc159931524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32640073" w14:textId="5EA08272" w:rsidR="008A5968" w:rsidRDefault="00000000">
      <w:pPr>
        <w:pStyle w:val="TOC3"/>
        <w:rPr>
          <w:rFonts w:asciiTheme="minorHAnsi" w:eastAsiaTheme="minorEastAsia" w:hAnsiTheme="minorHAnsi" w:cstheme="minorBidi"/>
          <w:noProof/>
          <w14:ligatures w14:val="standardContextual"/>
        </w:rPr>
      </w:pPr>
      <w:hyperlink w:anchor="_Toc159931525" w:history="1">
        <w:r w:rsidR="008A5968" w:rsidRPr="00DC7C77">
          <w:rPr>
            <w:rStyle w:val="af3"/>
            <w:rFonts w:ascii="阿里巴巴普惠体 3.0 55 Regular" w:eastAsia="阿里巴巴普惠体 3.0 55 Regular" w:hAnsi="阿里巴巴普惠体 3.0 55 Regular" w:cs="阿里巴巴普惠体 3.0 55 Regular"/>
            <w:noProof/>
            <w:lang w:val="en-GB"/>
          </w:rPr>
          <w:t>7.6.1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partitioned cluster client</w:t>
        </w:r>
        <w:r w:rsidR="008A5968">
          <w:rPr>
            <w:noProof/>
            <w:webHidden/>
          </w:rPr>
          <w:tab/>
        </w:r>
        <w:r w:rsidR="008A5968">
          <w:rPr>
            <w:noProof/>
            <w:webHidden/>
          </w:rPr>
          <w:fldChar w:fldCharType="begin"/>
        </w:r>
        <w:r w:rsidR="008A5968">
          <w:rPr>
            <w:noProof/>
            <w:webHidden/>
          </w:rPr>
          <w:instrText xml:space="preserve"> PAGEREF _Toc159931525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41720189" w14:textId="2B93D1EC" w:rsidR="008A5968" w:rsidRDefault="00000000">
      <w:pPr>
        <w:pStyle w:val="TOC3"/>
        <w:rPr>
          <w:rFonts w:asciiTheme="minorHAnsi" w:eastAsiaTheme="minorEastAsia" w:hAnsiTheme="minorHAnsi" w:cstheme="minorBidi"/>
          <w:noProof/>
          <w14:ligatures w14:val="standardContextual"/>
        </w:rPr>
      </w:pPr>
      <w:hyperlink w:anchor="_Toc159931526" w:history="1">
        <w:r w:rsidR="008A5968" w:rsidRPr="00DC7C77">
          <w:rPr>
            <w:rStyle w:val="af3"/>
            <w:rFonts w:ascii="阿里巴巴普惠体 3.0 55 Regular" w:eastAsia="阿里巴巴普惠体 3.0 55 Regular" w:hAnsi="阿里巴巴普惠体 3.0 55 Regular" w:cs="阿里巴巴普惠体 3.0 55 Regular"/>
            <w:noProof/>
            <w:lang w:val="en-GB"/>
          </w:rPr>
          <w:t>7.6.2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_Toc159931526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4DB1C2BB" w14:textId="2A83CA3B" w:rsidR="008A5968" w:rsidRDefault="00000000">
      <w:pPr>
        <w:pStyle w:val="TOC3"/>
        <w:rPr>
          <w:rFonts w:asciiTheme="minorHAnsi" w:eastAsiaTheme="minorEastAsia" w:hAnsiTheme="minorHAnsi" w:cstheme="minorBidi"/>
          <w:noProof/>
          <w14:ligatures w14:val="standardContextual"/>
        </w:rPr>
      </w:pPr>
      <w:hyperlink w:anchor="_Toc159931527" w:history="1">
        <w:r w:rsidR="008A5968" w:rsidRPr="00DC7C77">
          <w:rPr>
            <w:rStyle w:val="af3"/>
            <w:rFonts w:ascii="阿里巴巴普惠体 3.0 55 Regular" w:eastAsia="阿里巴巴普惠体 3.0 55 Regular" w:hAnsi="阿里巴巴普惠体 3.0 55 Regular" w:cs="阿里巴巴普惠体 3.0 55 Regular"/>
            <w:noProof/>
            <w:lang w:val="en-GB"/>
          </w:rPr>
          <w:t>7.6.3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_Toc159931527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3788513B" w14:textId="3ECB5A8C" w:rsidR="008A5968" w:rsidRDefault="00000000">
      <w:pPr>
        <w:pStyle w:val="TOC3"/>
        <w:rPr>
          <w:rFonts w:asciiTheme="minorHAnsi" w:eastAsiaTheme="minorEastAsia" w:hAnsiTheme="minorHAnsi" w:cstheme="minorBidi"/>
          <w:noProof/>
          <w14:ligatures w14:val="standardContextual"/>
        </w:rPr>
      </w:pPr>
      <w:hyperlink w:anchor="_Toc159931528" w:history="1">
        <w:r w:rsidR="008A5968" w:rsidRPr="00DC7C77">
          <w:rPr>
            <w:rStyle w:val="af3"/>
            <w:rFonts w:ascii="阿里巴巴普惠体 3.0 55 Regular" w:eastAsia="阿里巴巴普惠体 3.0 55 Regular" w:hAnsi="阿里巴巴普惠体 3.0 55 Regular" w:cs="阿里巴巴普惠体 3.0 55 Regular"/>
            <w:noProof/>
            <w:lang w:val="en-GB"/>
          </w:rPr>
          <w:t>7.6.4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_Toc159931528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03A12159" w14:textId="7E7CDDF6" w:rsidR="008A5968" w:rsidRDefault="00000000">
      <w:pPr>
        <w:pStyle w:val="TOC3"/>
        <w:rPr>
          <w:rFonts w:asciiTheme="minorHAnsi" w:eastAsiaTheme="minorEastAsia" w:hAnsiTheme="minorHAnsi" w:cstheme="minorBidi"/>
          <w:noProof/>
          <w14:ligatures w14:val="standardContextual"/>
        </w:rPr>
      </w:pPr>
      <w:hyperlink w:anchor="_Toc159931529" w:history="1">
        <w:r w:rsidR="008A5968" w:rsidRPr="00DC7C77">
          <w:rPr>
            <w:rStyle w:val="af3"/>
            <w:rFonts w:ascii="阿里巴巴普惠体 3.0 55 Regular" w:eastAsia="阿里巴巴普惠体 3.0 55 Regular" w:hAnsi="阿里巴巴普惠体 3.0 55 Regular" w:cs="阿里巴巴普惠体 3.0 55 Regular"/>
            <w:noProof/>
            <w:lang w:val="en-GB"/>
          </w:rPr>
          <w:t>7.6.5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_Toc159931529 \h </w:instrText>
        </w:r>
        <w:r w:rsidR="008A5968">
          <w:rPr>
            <w:noProof/>
            <w:webHidden/>
          </w:rPr>
        </w:r>
        <w:r w:rsidR="008A5968">
          <w:rPr>
            <w:noProof/>
            <w:webHidden/>
          </w:rPr>
          <w:fldChar w:fldCharType="separate"/>
        </w:r>
        <w:r w:rsidR="008A5968">
          <w:rPr>
            <w:noProof/>
            <w:webHidden/>
          </w:rPr>
          <w:t>369</w:t>
        </w:r>
        <w:r w:rsidR="008A5968">
          <w:rPr>
            <w:noProof/>
            <w:webHidden/>
          </w:rPr>
          <w:fldChar w:fldCharType="end"/>
        </w:r>
      </w:hyperlink>
    </w:p>
    <w:p w14:paraId="57890FCC" w14:textId="251B6812" w:rsidR="008A5968" w:rsidRDefault="00000000">
      <w:pPr>
        <w:pStyle w:val="TOC3"/>
        <w:rPr>
          <w:rFonts w:asciiTheme="minorHAnsi" w:eastAsiaTheme="minorEastAsia" w:hAnsiTheme="minorHAnsi" w:cstheme="minorBidi"/>
          <w:noProof/>
          <w14:ligatures w14:val="standardContextual"/>
        </w:rPr>
      </w:pPr>
      <w:hyperlink w:anchor="_Toc159931530" w:history="1">
        <w:r w:rsidR="008A5968" w:rsidRPr="00DC7C77">
          <w:rPr>
            <w:rStyle w:val="af3"/>
            <w:rFonts w:ascii="阿里巴巴普惠体 3.0 55 Regular" w:eastAsia="阿里巴巴普惠体 3.0 55 Regular" w:hAnsi="阿里巴巴普惠体 3.0 55 Regular" w:cs="阿里巴巴普惠体 3.0 55 Regular"/>
            <w:noProof/>
            <w:lang w:val="en-GB"/>
          </w:rPr>
          <w:t>7.6.6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_Toc159931530 \h </w:instrText>
        </w:r>
        <w:r w:rsidR="008A5968">
          <w:rPr>
            <w:noProof/>
            <w:webHidden/>
          </w:rPr>
        </w:r>
        <w:r w:rsidR="008A5968">
          <w:rPr>
            <w:noProof/>
            <w:webHidden/>
          </w:rPr>
          <w:fldChar w:fldCharType="separate"/>
        </w:r>
        <w:r w:rsidR="008A5968">
          <w:rPr>
            <w:noProof/>
            <w:webHidden/>
          </w:rPr>
          <w:t>370</w:t>
        </w:r>
        <w:r w:rsidR="008A5968">
          <w:rPr>
            <w:noProof/>
            <w:webHidden/>
          </w:rPr>
          <w:fldChar w:fldCharType="end"/>
        </w:r>
      </w:hyperlink>
    </w:p>
    <w:p w14:paraId="402FF55A" w14:textId="11C85071" w:rsidR="008A5968" w:rsidRDefault="00000000">
      <w:pPr>
        <w:pStyle w:val="TOC3"/>
        <w:rPr>
          <w:rFonts w:asciiTheme="minorHAnsi" w:eastAsiaTheme="minorEastAsia" w:hAnsiTheme="minorHAnsi" w:cstheme="minorBidi"/>
          <w:noProof/>
          <w14:ligatures w14:val="standardContextual"/>
        </w:rPr>
      </w:pPr>
      <w:hyperlink w:anchor="_Toc159931531" w:history="1">
        <w:r w:rsidR="008A5968" w:rsidRPr="00DC7C77">
          <w:rPr>
            <w:rStyle w:val="af3"/>
            <w:rFonts w:ascii="阿里巴巴普惠体 3.0 55 Regular" w:eastAsia="阿里巴巴普惠体 3.0 55 Regular" w:hAnsi="阿里巴巴普惠体 3.0 55 Regular" w:cs="阿里巴巴普惠体 3.0 55 Regular"/>
            <w:noProof/>
            <w:lang w:val="en-GB"/>
          </w:rPr>
          <w:t>7.6.7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_Toc159931531 \h </w:instrText>
        </w:r>
        <w:r w:rsidR="008A5968">
          <w:rPr>
            <w:noProof/>
            <w:webHidden/>
          </w:rPr>
        </w:r>
        <w:r w:rsidR="008A5968">
          <w:rPr>
            <w:noProof/>
            <w:webHidden/>
          </w:rPr>
          <w:fldChar w:fldCharType="separate"/>
        </w:r>
        <w:r w:rsidR="008A5968">
          <w:rPr>
            <w:noProof/>
            <w:webHidden/>
          </w:rPr>
          <w:t>371</w:t>
        </w:r>
        <w:r w:rsidR="008A5968">
          <w:rPr>
            <w:noProof/>
            <w:webHidden/>
          </w:rPr>
          <w:fldChar w:fldCharType="end"/>
        </w:r>
      </w:hyperlink>
    </w:p>
    <w:p w14:paraId="0AE45B49" w14:textId="14298EDE" w:rsidR="008A5968" w:rsidRDefault="00000000">
      <w:pPr>
        <w:pStyle w:val="TOC3"/>
        <w:rPr>
          <w:rFonts w:asciiTheme="minorHAnsi" w:eastAsiaTheme="minorEastAsia" w:hAnsiTheme="minorHAnsi" w:cstheme="minorBidi"/>
          <w:noProof/>
          <w14:ligatures w14:val="standardContextual"/>
        </w:rPr>
      </w:pPr>
      <w:hyperlink w:anchor="_Toc159931532" w:history="1">
        <w:r w:rsidR="008A5968" w:rsidRPr="00DC7C77">
          <w:rPr>
            <w:rStyle w:val="af3"/>
            <w:rFonts w:ascii="阿里巴巴普惠体 3.0 55 Regular" w:eastAsia="阿里巴巴普惠体 3.0 55 Regular" w:hAnsi="阿里巴巴普惠体 3.0 55 Regular" w:cs="阿里巴巴普惠体 3.0 55 Regular"/>
            <w:noProof/>
            <w:lang w:val="en-GB"/>
          </w:rPr>
          <w:t>7.6.8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_Toc159931532 \h </w:instrText>
        </w:r>
        <w:r w:rsidR="008A5968">
          <w:rPr>
            <w:noProof/>
            <w:webHidden/>
          </w:rPr>
        </w:r>
        <w:r w:rsidR="008A5968">
          <w:rPr>
            <w:noProof/>
            <w:webHidden/>
          </w:rPr>
          <w:fldChar w:fldCharType="separate"/>
        </w:r>
        <w:r w:rsidR="008A5968">
          <w:rPr>
            <w:noProof/>
            <w:webHidden/>
          </w:rPr>
          <w:t>373</w:t>
        </w:r>
        <w:r w:rsidR="008A5968">
          <w:rPr>
            <w:noProof/>
            <w:webHidden/>
          </w:rPr>
          <w:fldChar w:fldCharType="end"/>
        </w:r>
      </w:hyperlink>
    </w:p>
    <w:p w14:paraId="758EADF9" w14:textId="6222EDE0" w:rsidR="008A5968" w:rsidRDefault="00000000">
      <w:pPr>
        <w:pStyle w:val="TOC3"/>
        <w:rPr>
          <w:rFonts w:asciiTheme="minorHAnsi" w:eastAsiaTheme="minorEastAsia" w:hAnsiTheme="minorHAnsi" w:cstheme="minorBidi"/>
          <w:noProof/>
          <w14:ligatures w14:val="standardContextual"/>
        </w:rPr>
      </w:pPr>
      <w:hyperlink w:anchor="_Toc159931533" w:history="1">
        <w:r w:rsidR="008A5968" w:rsidRPr="00DC7C77">
          <w:rPr>
            <w:rStyle w:val="af3"/>
            <w:rFonts w:ascii="阿里巴巴普惠体 3.0 55 Regular" w:eastAsia="阿里巴巴普惠体 3.0 55 Regular" w:hAnsi="阿里巴巴普惠体 3.0 55 Regular" w:cs="阿里巴巴普惠体 3.0 55 Regular"/>
            <w:noProof/>
            <w:lang w:val="en-GB"/>
          </w:rPr>
          <w:t>7.6.9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_Toc159931533 \h </w:instrText>
        </w:r>
        <w:r w:rsidR="008A5968">
          <w:rPr>
            <w:noProof/>
            <w:webHidden/>
          </w:rPr>
        </w:r>
        <w:r w:rsidR="008A5968">
          <w:rPr>
            <w:noProof/>
            <w:webHidden/>
          </w:rPr>
          <w:fldChar w:fldCharType="separate"/>
        </w:r>
        <w:r w:rsidR="008A5968">
          <w:rPr>
            <w:noProof/>
            <w:webHidden/>
          </w:rPr>
          <w:t>373</w:t>
        </w:r>
        <w:r w:rsidR="008A5968">
          <w:rPr>
            <w:noProof/>
            <w:webHidden/>
          </w:rPr>
          <w:fldChar w:fldCharType="end"/>
        </w:r>
      </w:hyperlink>
    </w:p>
    <w:p w14:paraId="7DB51AF8" w14:textId="66AFAB77" w:rsidR="008A5968" w:rsidRDefault="00000000">
      <w:pPr>
        <w:pStyle w:val="TOC3"/>
        <w:rPr>
          <w:rFonts w:asciiTheme="minorHAnsi" w:eastAsiaTheme="minorEastAsia" w:hAnsiTheme="minorHAnsi" w:cstheme="minorBidi"/>
          <w:noProof/>
          <w14:ligatures w14:val="standardContextual"/>
        </w:rPr>
      </w:pPr>
      <w:hyperlink w:anchor="_Toc159931534" w:history="1">
        <w:r w:rsidR="008A5968" w:rsidRPr="00DC7C77">
          <w:rPr>
            <w:rStyle w:val="af3"/>
            <w:rFonts w:ascii="阿里巴巴普惠体 3.0 55 Regular" w:eastAsia="阿里巴巴普惠体 3.0 55 Regular" w:hAnsi="阿里巴巴普惠体 3.0 55 Regular" w:cs="阿里巴巴普惠体 3.0 55 Regular"/>
            <w:noProof/>
            <w:lang w:val="en-GB"/>
          </w:rPr>
          <w:t>7.6.10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_Toc159931534 \h </w:instrText>
        </w:r>
        <w:r w:rsidR="008A5968">
          <w:rPr>
            <w:noProof/>
            <w:webHidden/>
          </w:rPr>
        </w:r>
        <w:r w:rsidR="008A5968">
          <w:rPr>
            <w:noProof/>
            <w:webHidden/>
          </w:rPr>
          <w:fldChar w:fldCharType="separate"/>
        </w:r>
        <w:r w:rsidR="008A5968">
          <w:rPr>
            <w:noProof/>
            <w:webHidden/>
          </w:rPr>
          <w:t>373</w:t>
        </w:r>
        <w:r w:rsidR="008A5968">
          <w:rPr>
            <w:noProof/>
            <w:webHidden/>
          </w:rPr>
          <w:fldChar w:fldCharType="end"/>
        </w:r>
      </w:hyperlink>
    </w:p>
    <w:p w14:paraId="27D8A37E" w14:textId="68A7BB81" w:rsidR="008A5968" w:rsidRDefault="00000000">
      <w:pPr>
        <w:pStyle w:val="TOC3"/>
        <w:rPr>
          <w:rFonts w:asciiTheme="minorHAnsi" w:eastAsiaTheme="minorEastAsia" w:hAnsiTheme="minorHAnsi" w:cstheme="minorBidi"/>
          <w:noProof/>
          <w14:ligatures w14:val="standardContextual"/>
        </w:rPr>
      </w:pPr>
      <w:hyperlink w:anchor="_Toc159931535" w:history="1">
        <w:r w:rsidR="008A5968" w:rsidRPr="00DC7C77">
          <w:rPr>
            <w:rStyle w:val="af3"/>
            <w:rFonts w:ascii="阿里巴巴普惠体 3.0 55 Regular" w:eastAsia="阿里巴巴普惠体 3.0 55 Regular" w:hAnsi="阿里巴巴普惠体 3.0 55 Regular" w:cs="阿里巴巴普惠体 3.0 55 Regular"/>
            <w:noProof/>
            <w:lang w:val="en-GB"/>
          </w:rPr>
          <w:t>7.6.11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_Toc159931535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3D04D4F1" w14:textId="1A54981A" w:rsidR="008A5968" w:rsidRDefault="00000000">
      <w:pPr>
        <w:pStyle w:val="TOC3"/>
        <w:rPr>
          <w:rFonts w:asciiTheme="minorHAnsi" w:eastAsiaTheme="minorEastAsia" w:hAnsiTheme="minorHAnsi" w:cstheme="minorBidi"/>
          <w:noProof/>
          <w14:ligatures w14:val="standardContextual"/>
        </w:rPr>
      </w:pPr>
      <w:hyperlink w:anchor="_Toc159931536" w:history="1">
        <w:r w:rsidR="008A5968" w:rsidRPr="00DC7C77">
          <w:rPr>
            <w:rStyle w:val="af3"/>
            <w:rFonts w:ascii="阿里巴巴普惠体 3.0 55 Regular" w:eastAsia="阿里巴巴普惠体 3.0 55 Regular" w:hAnsi="阿里巴巴普惠体 3.0 55 Regular" w:cs="阿里巴巴普惠体 3.0 55 Regular"/>
            <w:noProof/>
            <w:lang w:val="en-GB"/>
          </w:rPr>
          <w:t>7.6.12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_Toc159931536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7D69F5EB" w14:textId="4B351597" w:rsidR="008A5968" w:rsidRDefault="00000000">
      <w:pPr>
        <w:pStyle w:val="TOC3"/>
        <w:rPr>
          <w:rFonts w:asciiTheme="minorHAnsi" w:eastAsiaTheme="minorEastAsia" w:hAnsiTheme="minorHAnsi" w:cstheme="minorBidi"/>
          <w:noProof/>
          <w14:ligatures w14:val="standardContextual"/>
        </w:rPr>
      </w:pPr>
      <w:hyperlink w:anchor="_Toc159931537" w:history="1">
        <w:r w:rsidR="008A5968" w:rsidRPr="00DC7C77">
          <w:rPr>
            <w:rStyle w:val="af3"/>
            <w:rFonts w:ascii="阿里巴巴普惠体 3.0 55 Regular" w:eastAsia="阿里巴巴普惠体 3.0 55 Regular" w:hAnsi="阿里巴巴普惠体 3.0 55 Regular" w:cs="阿里巴巴普惠体 3.0 55 Regular"/>
            <w:noProof/>
            <w:lang w:val="en-GB"/>
          </w:rPr>
          <w:t>7.6.13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_Toc159931537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650C2670" w14:textId="7381FB7F" w:rsidR="008A5968" w:rsidRDefault="00000000">
      <w:pPr>
        <w:pStyle w:val="TOC3"/>
        <w:rPr>
          <w:rFonts w:asciiTheme="minorHAnsi" w:eastAsiaTheme="minorEastAsia" w:hAnsiTheme="minorHAnsi" w:cstheme="minorBidi"/>
          <w:noProof/>
          <w14:ligatures w14:val="standardContextual"/>
        </w:rPr>
      </w:pPr>
      <w:hyperlink w:anchor="_Toc159931538" w:history="1">
        <w:r w:rsidR="008A5968" w:rsidRPr="00DC7C77">
          <w:rPr>
            <w:rStyle w:val="af3"/>
            <w:rFonts w:ascii="阿里巴巴普惠体 3.0 55 Regular" w:eastAsia="阿里巴巴普惠体 3.0 55 Regular" w:hAnsi="阿里巴巴普惠体 3.0 55 Regular" w:cs="阿里巴巴普惠体 3.0 55 Regular"/>
            <w:noProof/>
            <w:lang w:val="en-GB"/>
          </w:rPr>
          <w:t>7.6.14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_Toc159931538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1E2B9073" w14:textId="74A60B81" w:rsidR="008A5968" w:rsidRDefault="00000000">
      <w:pPr>
        <w:pStyle w:val="TOC2"/>
        <w:rPr>
          <w:rFonts w:asciiTheme="minorHAnsi" w:eastAsiaTheme="minorEastAsia" w:hAnsiTheme="minorHAnsi" w:cstheme="minorBidi"/>
          <w:noProof/>
          <w14:ligatures w14:val="standardContextual"/>
        </w:rPr>
      </w:pPr>
      <w:hyperlink w:anchor="_Toc159931539" w:history="1">
        <w:r w:rsidR="008A5968" w:rsidRPr="00DC7C77">
          <w:rPr>
            <w:rStyle w:val="af3"/>
            <w:rFonts w:ascii="阿里巴巴普惠体 3.0 55 Regular" w:eastAsia="阿里巴巴普惠体 3.0 55 Regular" w:hAnsi="阿里巴巴普惠体 3.0 55 Regular" w:cs="阿里巴巴普惠体 3.0 55 Regular"/>
            <w:noProof/>
          </w:rPr>
          <w:t>7.7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DB2</w:t>
        </w:r>
        <w:r w:rsidR="008A5968">
          <w:rPr>
            <w:noProof/>
            <w:webHidden/>
          </w:rPr>
          <w:tab/>
        </w:r>
        <w:r w:rsidR="008A5968">
          <w:rPr>
            <w:noProof/>
            <w:webHidden/>
          </w:rPr>
          <w:fldChar w:fldCharType="begin"/>
        </w:r>
        <w:r w:rsidR="008A5968">
          <w:rPr>
            <w:noProof/>
            <w:webHidden/>
          </w:rPr>
          <w:instrText xml:space="preserve"> PAGEREF _Toc159931539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085145A0" w14:textId="0095B7AE" w:rsidR="008A5968" w:rsidRDefault="00000000">
      <w:pPr>
        <w:pStyle w:val="TOC3"/>
        <w:rPr>
          <w:rFonts w:asciiTheme="minorHAnsi" w:eastAsiaTheme="minorEastAsia" w:hAnsiTheme="minorHAnsi" w:cstheme="minorBidi"/>
          <w:noProof/>
          <w14:ligatures w14:val="standardContextual"/>
        </w:rPr>
      </w:pPr>
      <w:hyperlink w:anchor="_Toc159931540" w:history="1">
        <w:r w:rsidR="008A5968" w:rsidRPr="00DC7C77">
          <w:rPr>
            <w:rStyle w:val="af3"/>
            <w:rFonts w:ascii="阿里巴巴普惠体 3.0 55 Regular" w:eastAsia="阿里巴巴普惠体 3.0 55 Regular" w:hAnsi="阿里巴巴普惠体 3.0 55 Regular" w:cs="阿里巴巴普惠体 3.0 55 Regular"/>
            <w:noProof/>
            <w:lang w:val="en-GB"/>
          </w:rPr>
          <w:t>7.7.1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_Toc159931540 \h </w:instrText>
        </w:r>
        <w:r w:rsidR="008A5968">
          <w:rPr>
            <w:noProof/>
            <w:webHidden/>
          </w:rPr>
        </w:r>
        <w:r w:rsidR="008A5968">
          <w:rPr>
            <w:noProof/>
            <w:webHidden/>
          </w:rPr>
          <w:fldChar w:fldCharType="separate"/>
        </w:r>
        <w:r w:rsidR="008A5968">
          <w:rPr>
            <w:noProof/>
            <w:webHidden/>
          </w:rPr>
          <w:t>374</w:t>
        </w:r>
        <w:r w:rsidR="008A5968">
          <w:rPr>
            <w:noProof/>
            <w:webHidden/>
          </w:rPr>
          <w:fldChar w:fldCharType="end"/>
        </w:r>
      </w:hyperlink>
    </w:p>
    <w:p w14:paraId="30E8C74B" w14:textId="1F0F457F" w:rsidR="008A5968" w:rsidRDefault="00000000">
      <w:pPr>
        <w:pStyle w:val="TOC3"/>
        <w:rPr>
          <w:rFonts w:asciiTheme="minorHAnsi" w:eastAsiaTheme="minorEastAsia" w:hAnsiTheme="minorHAnsi" w:cstheme="minorBidi"/>
          <w:noProof/>
          <w14:ligatures w14:val="standardContextual"/>
        </w:rPr>
      </w:pPr>
      <w:hyperlink w:anchor="_Toc159931541" w:history="1">
        <w:r w:rsidR="008A5968" w:rsidRPr="00DC7C77">
          <w:rPr>
            <w:rStyle w:val="af3"/>
            <w:rFonts w:ascii="阿里巴巴普惠体 3.0 55 Regular" w:eastAsia="阿里巴巴普惠体 3.0 55 Regular" w:hAnsi="阿里巴巴普惠体 3.0 55 Regular" w:cs="阿里巴巴普惠体 3.0 55 Regular"/>
            <w:noProof/>
            <w:lang w:val="en-GB"/>
          </w:rPr>
          <w:t>7.7.2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_Toc159931541 \h </w:instrText>
        </w:r>
        <w:r w:rsidR="008A5968">
          <w:rPr>
            <w:noProof/>
            <w:webHidden/>
          </w:rPr>
        </w:r>
        <w:r w:rsidR="008A5968">
          <w:rPr>
            <w:noProof/>
            <w:webHidden/>
          </w:rPr>
          <w:fldChar w:fldCharType="separate"/>
        </w:r>
        <w:r w:rsidR="008A5968">
          <w:rPr>
            <w:noProof/>
            <w:webHidden/>
          </w:rPr>
          <w:t>377</w:t>
        </w:r>
        <w:r w:rsidR="008A5968">
          <w:rPr>
            <w:noProof/>
            <w:webHidden/>
          </w:rPr>
          <w:fldChar w:fldCharType="end"/>
        </w:r>
      </w:hyperlink>
    </w:p>
    <w:p w14:paraId="6D325C9D" w14:textId="0BFC745C" w:rsidR="008A5968" w:rsidRDefault="00000000">
      <w:pPr>
        <w:pStyle w:val="TOC3"/>
        <w:rPr>
          <w:rFonts w:asciiTheme="minorHAnsi" w:eastAsiaTheme="minorEastAsia" w:hAnsiTheme="minorHAnsi" w:cstheme="minorBidi"/>
          <w:noProof/>
          <w14:ligatures w14:val="standardContextual"/>
        </w:rPr>
      </w:pPr>
      <w:hyperlink w:anchor="_Toc159931542" w:history="1">
        <w:r w:rsidR="008A5968" w:rsidRPr="00DC7C77">
          <w:rPr>
            <w:rStyle w:val="af3"/>
            <w:rFonts w:ascii="阿里巴巴普惠体 3.0 55 Regular" w:eastAsia="阿里巴巴普惠体 3.0 55 Regular" w:hAnsi="阿里巴巴普惠体 3.0 55 Regular" w:cs="阿里巴巴普惠体 3.0 55 Regular"/>
            <w:noProof/>
            <w:lang w:val="en-GB"/>
          </w:rPr>
          <w:t>7.7.3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_Toc159931542 \h </w:instrText>
        </w:r>
        <w:r w:rsidR="008A5968">
          <w:rPr>
            <w:noProof/>
            <w:webHidden/>
          </w:rPr>
        </w:r>
        <w:r w:rsidR="008A5968">
          <w:rPr>
            <w:noProof/>
            <w:webHidden/>
          </w:rPr>
          <w:fldChar w:fldCharType="separate"/>
        </w:r>
        <w:r w:rsidR="008A5968">
          <w:rPr>
            <w:noProof/>
            <w:webHidden/>
          </w:rPr>
          <w:t>378</w:t>
        </w:r>
        <w:r w:rsidR="008A5968">
          <w:rPr>
            <w:noProof/>
            <w:webHidden/>
          </w:rPr>
          <w:fldChar w:fldCharType="end"/>
        </w:r>
      </w:hyperlink>
    </w:p>
    <w:p w14:paraId="4017E11B" w14:textId="3CA5B66E" w:rsidR="008A5968" w:rsidRDefault="00000000">
      <w:pPr>
        <w:pStyle w:val="TOC3"/>
        <w:rPr>
          <w:rFonts w:asciiTheme="minorHAnsi" w:eastAsiaTheme="minorEastAsia" w:hAnsiTheme="minorHAnsi" w:cstheme="minorBidi"/>
          <w:noProof/>
          <w14:ligatures w14:val="standardContextual"/>
        </w:rPr>
      </w:pPr>
      <w:hyperlink w:anchor="_Toc159931543" w:history="1">
        <w:r w:rsidR="008A5968" w:rsidRPr="00DC7C77">
          <w:rPr>
            <w:rStyle w:val="af3"/>
            <w:rFonts w:ascii="阿里巴巴普惠体 3.0 55 Regular" w:eastAsia="阿里巴巴普惠体 3.0 55 Regular" w:hAnsi="阿里巴巴普惠体 3.0 55 Regular" w:cs="阿里巴巴普惠体 3.0 55 Regular"/>
            <w:noProof/>
            <w:lang w:val="en-GB"/>
          </w:rPr>
          <w:t>7.7.4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_Toc159931543 \h </w:instrText>
        </w:r>
        <w:r w:rsidR="008A5968">
          <w:rPr>
            <w:noProof/>
            <w:webHidden/>
          </w:rPr>
        </w:r>
        <w:r w:rsidR="008A5968">
          <w:rPr>
            <w:noProof/>
            <w:webHidden/>
          </w:rPr>
          <w:fldChar w:fldCharType="separate"/>
        </w:r>
        <w:r w:rsidR="008A5968">
          <w:rPr>
            <w:noProof/>
            <w:webHidden/>
          </w:rPr>
          <w:t>378</w:t>
        </w:r>
        <w:r w:rsidR="008A5968">
          <w:rPr>
            <w:noProof/>
            <w:webHidden/>
          </w:rPr>
          <w:fldChar w:fldCharType="end"/>
        </w:r>
      </w:hyperlink>
    </w:p>
    <w:p w14:paraId="6F239C34" w14:textId="4335D7A1" w:rsidR="008A5968" w:rsidRDefault="00000000">
      <w:pPr>
        <w:pStyle w:val="TOC3"/>
        <w:rPr>
          <w:rFonts w:asciiTheme="minorHAnsi" w:eastAsiaTheme="minorEastAsia" w:hAnsiTheme="minorHAnsi" w:cstheme="minorBidi"/>
          <w:noProof/>
          <w14:ligatures w14:val="standardContextual"/>
        </w:rPr>
      </w:pPr>
      <w:hyperlink w:anchor="_Toc159931544" w:history="1">
        <w:r w:rsidR="008A5968" w:rsidRPr="00DC7C77">
          <w:rPr>
            <w:rStyle w:val="af3"/>
            <w:rFonts w:ascii="阿里巴巴普惠体 3.0 55 Regular" w:eastAsia="阿里巴巴普惠体 3.0 55 Regular" w:hAnsi="阿里巴巴普惠体 3.0 55 Regular" w:cs="阿里巴巴普惠体 3.0 55 Regular"/>
            <w:noProof/>
            <w:lang w:val="en-GB"/>
          </w:rPr>
          <w:t>7.7.5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_Toc159931544 \h </w:instrText>
        </w:r>
        <w:r w:rsidR="008A5968">
          <w:rPr>
            <w:noProof/>
            <w:webHidden/>
          </w:rPr>
        </w:r>
        <w:r w:rsidR="008A5968">
          <w:rPr>
            <w:noProof/>
            <w:webHidden/>
          </w:rPr>
          <w:fldChar w:fldCharType="separate"/>
        </w:r>
        <w:r w:rsidR="008A5968">
          <w:rPr>
            <w:noProof/>
            <w:webHidden/>
          </w:rPr>
          <w:t>381</w:t>
        </w:r>
        <w:r w:rsidR="008A5968">
          <w:rPr>
            <w:noProof/>
            <w:webHidden/>
          </w:rPr>
          <w:fldChar w:fldCharType="end"/>
        </w:r>
      </w:hyperlink>
    </w:p>
    <w:p w14:paraId="442C5719" w14:textId="34E14FC6" w:rsidR="008A5968" w:rsidRDefault="00000000">
      <w:pPr>
        <w:pStyle w:val="TOC3"/>
        <w:rPr>
          <w:rFonts w:asciiTheme="minorHAnsi" w:eastAsiaTheme="minorEastAsia" w:hAnsiTheme="minorHAnsi" w:cstheme="minorBidi"/>
          <w:noProof/>
          <w14:ligatures w14:val="standardContextual"/>
        </w:rPr>
      </w:pPr>
      <w:hyperlink w:anchor="_Toc159931545" w:history="1">
        <w:r w:rsidR="008A5968" w:rsidRPr="00DC7C77">
          <w:rPr>
            <w:rStyle w:val="af3"/>
            <w:rFonts w:ascii="阿里巴巴普惠体 3.0 55 Regular" w:eastAsia="阿里巴巴普惠体 3.0 55 Regular" w:hAnsi="阿里巴巴普惠体 3.0 55 Regular" w:cs="阿里巴巴普惠体 3.0 55 Regular"/>
            <w:noProof/>
            <w:lang w:val="en-GB"/>
          </w:rPr>
          <w:t>7.7.6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_Toc159931545 \h </w:instrText>
        </w:r>
        <w:r w:rsidR="008A5968">
          <w:rPr>
            <w:noProof/>
            <w:webHidden/>
          </w:rPr>
        </w:r>
        <w:r w:rsidR="008A5968">
          <w:rPr>
            <w:noProof/>
            <w:webHidden/>
          </w:rPr>
          <w:fldChar w:fldCharType="separate"/>
        </w:r>
        <w:r w:rsidR="008A5968">
          <w:rPr>
            <w:noProof/>
            <w:webHidden/>
          </w:rPr>
          <w:t>390</w:t>
        </w:r>
        <w:r w:rsidR="008A5968">
          <w:rPr>
            <w:noProof/>
            <w:webHidden/>
          </w:rPr>
          <w:fldChar w:fldCharType="end"/>
        </w:r>
      </w:hyperlink>
    </w:p>
    <w:p w14:paraId="74163C9C" w14:textId="5958E330" w:rsidR="008A5968" w:rsidRDefault="00000000">
      <w:pPr>
        <w:pStyle w:val="TOC3"/>
        <w:rPr>
          <w:rFonts w:asciiTheme="minorHAnsi" w:eastAsiaTheme="minorEastAsia" w:hAnsiTheme="minorHAnsi" w:cstheme="minorBidi"/>
          <w:noProof/>
          <w14:ligatures w14:val="standardContextual"/>
        </w:rPr>
      </w:pPr>
      <w:hyperlink w:anchor="_Toc159931546" w:history="1">
        <w:r w:rsidR="008A5968" w:rsidRPr="00DC7C77">
          <w:rPr>
            <w:rStyle w:val="af3"/>
            <w:rFonts w:ascii="阿里巴巴普惠体 3.0 55 Regular" w:eastAsia="阿里巴巴普惠体 3.0 55 Regular" w:hAnsi="阿里巴巴普惠体 3.0 55 Regular" w:cs="阿里巴巴普惠体 3.0 55 Regular"/>
            <w:noProof/>
            <w:lang w:val="en-GB"/>
          </w:rPr>
          <w:t>7.7.7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_Toc159931546 \h </w:instrText>
        </w:r>
        <w:r w:rsidR="008A5968">
          <w:rPr>
            <w:noProof/>
            <w:webHidden/>
          </w:rPr>
        </w:r>
        <w:r w:rsidR="008A5968">
          <w:rPr>
            <w:noProof/>
            <w:webHidden/>
          </w:rPr>
          <w:fldChar w:fldCharType="separate"/>
        </w:r>
        <w:r w:rsidR="008A5968">
          <w:rPr>
            <w:noProof/>
            <w:webHidden/>
          </w:rPr>
          <w:t>396</w:t>
        </w:r>
        <w:r w:rsidR="008A5968">
          <w:rPr>
            <w:noProof/>
            <w:webHidden/>
          </w:rPr>
          <w:fldChar w:fldCharType="end"/>
        </w:r>
      </w:hyperlink>
    </w:p>
    <w:p w14:paraId="14202768" w14:textId="1C7E89C7" w:rsidR="008A5968" w:rsidRDefault="00000000">
      <w:pPr>
        <w:pStyle w:val="TOC3"/>
        <w:rPr>
          <w:rFonts w:asciiTheme="minorHAnsi" w:eastAsiaTheme="minorEastAsia" w:hAnsiTheme="minorHAnsi" w:cstheme="minorBidi"/>
          <w:noProof/>
          <w14:ligatures w14:val="standardContextual"/>
        </w:rPr>
      </w:pPr>
      <w:hyperlink w:anchor="_Toc159931547" w:history="1">
        <w:r w:rsidR="008A5968" w:rsidRPr="00DC7C77">
          <w:rPr>
            <w:rStyle w:val="af3"/>
            <w:rFonts w:ascii="阿里巴巴普惠体 3.0 55 Regular" w:eastAsia="阿里巴巴普惠体 3.0 55 Regular" w:hAnsi="阿里巴巴普惠体 3.0 55 Regular" w:cs="阿里巴巴普惠体 3.0 55 Regular"/>
            <w:noProof/>
            <w:lang w:val="en-GB"/>
          </w:rPr>
          <w:t>7.7.8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_Toc159931547 \h </w:instrText>
        </w:r>
        <w:r w:rsidR="008A5968">
          <w:rPr>
            <w:noProof/>
            <w:webHidden/>
          </w:rPr>
        </w:r>
        <w:r w:rsidR="008A5968">
          <w:rPr>
            <w:noProof/>
            <w:webHidden/>
          </w:rPr>
          <w:fldChar w:fldCharType="separate"/>
        </w:r>
        <w:r w:rsidR="008A5968">
          <w:rPr>
            <w:noProof/>
            <w:webHidden/>
          </w:rPr>
          <w:t>396</w:t>
        </w:r>
        <w:r w:rsidR="008A5968">
          <w:rPr>
            <w:noProof/>
            <w:webHidden/>
          </w:rPr>
          <w:fldChar w:fldCharType="end"/>
        </w:r>
      </w:hyperlink>
    </w:p>
    <w:p w14:paraId="309488A4" w14:textId="7A64C64A" w:rsidR="008A5968" w:rsidRDefault="00000000">
      <w:pPr>
        <w:pStyle w:val="TOC3"/>
        <w:rPr>
          <w:rFonts w:asciiTheme="minorHAnsi" w:eastAsiaTheme="minorEastAsia" w:hAnsiTheme="minorHAnsi" w:cstheme="minorBidi"/>
          <w:noProof/>
          <w14:ligatures w14:val="standardContextual"/>
        </w:rPr>
      </w:pPr>
      <w:hyperlink w:anchor="_Toc159931548" w:history="1">
        <w:r w:rsidR="008A5968" w:rsidRPr="00DC7C77">
          <w:rPr>
            <w:rStyle w:val="af3"/>
            <w:rFonts w:ascii="阿里巴巴普惠体 3.0 55 Regular" w:eastAsia="阿里巴巴普惠体 3.0 55 Regular" w:hAnsi="阿里巴巴普惠体 3.0 55 Regular" w:cs="阿里巴巴普惠体 3.0 55 Regular"/>
            <w:noProof/>
            <w:lang w:val="en-GB"/>
          </w:rPr>
          <w:t>7.7.9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_Toc159931548 \h </w:instrText>
        </w:r>
        <w:r w:rsidR="008A5968">
          <w:rPr>
            <w:noProof/>
            <w:webHidden/>
          </w:rPr>
        </w:r>
        <w:r w:rsidR="008A5968">
          <w:rPr>
            <w:noProof/>
            <w:webHidden/>
          </w:rPr>
          <w:fldChar w:fldCharType="separate"/>
        </w:r>
        <w:r w:rsidR="008A5968">
          <w:rPr>
            <w:noProof/>
            <w:webHidden/>
          </w:rPr>
          <w:t>397</w:t>
        </w:r>
        <w:r w:rsidR="008A5968">
          <w:rPr>
            <w:noProof/>
            <w:webHidden/>
          </w:rPr>
          <w:fldChar w:fldCharType="end"/>
        </w:r>
      </w:hyperlink>
    </w:p>
    <w:p w14:paraId="4D4AB679" w14:textId="2E405EA2" w:rsidR="008A5968" w:rsidRDefault="00000000">
      <w:pPr>
        <w:pStyle w:val="TOC3"/>
        <w:rPr>
          <w:rFonts w:asciiTheme="minorHAnsi" w:eastAsiaTheme="minorEastAsia" w:hAnsiTheme="minorHAnsi" w:cstheme="minorBidi"/>
          <w:noProof/>
          <w14:ligatures w14:val="standardContextual"/>
        </w:rPr>
      </w:pPr>
      <w:hyperlink w:anchor="_Toc159931549" w:history="1">
        <w:r w:rsidR="008A5968" w:rsidRPr="00DC7C77">
          <w:rPr>
            <w:rStyle w:val="af3"/>
            <w:rFonts w:ascii="阿里巴巴普惠体 3.0 55 Regular" w:eastAsia="阿里巴巴普惠体 3.0 55 Regular" w:hAnsi="阿里巴巴普惠体 3.0 55 Regular" w:cs="阿里巴巴普惠体 3.0 55 Regular"/>
            <w:noProof/>
            <w:lang w:val="en-GB"/>
          </w:rPr>
          <w:t>7.7.10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_Toc159931549 \h </w:instrText>
        </w:r>
        <w:r w:rsidR="008A5968">
          <w:rPr>
            <w:noProof/>
            <w:webHidden/>
          </w:rPr>
        </w:r>
        <w:r w:rsidR="008A5968">
          <w:rPr>
            <w:noProof/>
            <w:webHidden/>
          </w:rPr>
          <w:fldChar w:fldCharType="separate"/>
        </w:r>
        <w:r w:rsidR="008A5968">
          <w:rPr>
            <w:noProof/>
            <w:webHidden/>
          </w:rPr>
          <w:t>397</w:t>
        </w:r>
        <w:r w:rsidR="008A5968">
          <w:rPr>
            <w:noProof/>
            <w:webHidden/>
          </w:rPr>
          <w:fldChar w:fldCharType="end"/>
        </w:r>
      </w:hyperlink>
    </w:p>
    <w:p w14:paraId="464710F4" w14:textId="5A7FC1ED" w:rsidR="008A5968" w:rsidRDefault="00000000">
      <w:pPr>
        <w:pStyle w:val="TOC3"/>
        <w:rPr>
          <w:rFonts w:asciiTheme="minorHAnsi" w:eastAsiaTheme="minorEastAsia" w:hAnsiTheme="minorHAnsi" w:cstheme="minorBidi"/>
          <w:noProof/>
          <w14:ligatures w14:val="standardContextual"/>
        </w:rPr>
      </w:pPr>
      <w:hyperlink w:anchor="_Toc159931550" w:history="1">
        <w:r w:rsidR="008A5968" w:rsidRPr="00DC7C77">
          <w:rPr>
            <w:rStyle w:val="af3"/>
            <w:rFonts w:ascii="阿里巴巴普惠体 3.0 55 Regular" w:eastAsia="阿里巴巴普惠体 3.0 55 Regular" w:hAnsi="阿里巴巴普惠体 3.0 55 Regular" w:cs="阿里巴巴普惠体 3.0 55 Regular"/>
            <w:noProof/>
            <w:lang w:val="en-GB"/>
          </w:rPr>
          <w:t>7.7.11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_Toc159931550 \h </w:instrText>
        </w:r>
        <w:r w:rsidR="008A5968">
          <w:rPr>
            <w:noProof/>
            <w:webHidden/>
          </w:rPr>
        </w:r>
        <w:r w:rsidR="008A5968">
          <w:rPr>
            <w:noProof/>
            <w:webHidden/>
          </w:rPr>
          <w:fldChar w:fldCharType="separate"/>
        </w:r>
        <w:r w:rsidR="008A5968">
          <w:rPr>
            <w:noProof/>
            <w:webHidden/>
          </w:rPr>
          <w:t>397</w:t>
        </w:r>
        <w:r w:rsidR="008A5968">
          <w:rPr>
            <w:noProof/>
            <w:webHidden/>
          </w:rPr>
          <w:fldChar w:fldCharType="end"/>
        </w:r>
      </w:hyperlink>
    </w:p>
    <w:p w14:paraId="2F62480B" w14:textId="1397D3C6" w:rsidR="008A5968" w:rsidRDefault="00000000">
      <w:pPr>
        <w:pStyle w:val="TOC3"/>
        <w:rPr>
          <w:rFonts w:asciiTheme="minorHAnsi" w:eastAsiaTheme="minorEastAsia" w:hAnsiTheme="minorHAnsi" w:cstheme="minorBidi"/>
          <w:noProof/>
          <w14:ligatures w14:val="standardContextual"/>
        </w:rPr>
      </w:pPr>
      <w:hyperlink w:anchor="_Toc159931551" w:history="1">
        <w:r w:rsidR="008A5968" w:rsidRPr="00DC7C77">
          <w:rPr>
            <w:rStyle w:val="af3"/>
            <w:rFonts w:ascii="阿里巴巴普惠体 3.0 55 Regular" w:eastAsia="阿里巴巴普惠体 3.0 55 Regular" w:hAnsi="阿里巴巴普惠体 3.0 55 Regular" w:cs="阿里巴巴普惠体 3.0 55 Regular"/>
            <w:noProof/>
            <w:lang w:val="en-GB"/>
          </w:rPr>
          <w:t>7.7.12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_Toc159931551 \h </w:instrText>
        </w:r>
        <w:r w:rsidR="008A5968">
          <w:rPr>
            <w:noProof/>
            <w:webHidden/>
          </w:rPr>
        </w:r>
        <w:r w:rsidR="008A5968">
          <w:rPr>
            <w:noProof/>
            <w:webHidden/>
          </w:rPr>
          <w:fldChar w:fldCharType="separate"/>
        </w:r>
        <w:r w:rsidR="008A5968">
          <w:rPr>
            <w:noProof/>
            <w:webHidden/>
          </w:rPr>
          <w:t>397</w:t>
        </w:r>
        <w:r w:rsidR="008A5968">
          <w:rPr>
            <w:noProof/>
            <w:webHidden/>
          </w:rPr>
          <w:fldChar w:fldCharType="end"/>
        </w:r>
      </w:hyperlink>
    </w:p>
    <w:p w14:paraId="68729AF2" w14:textId="47C5C8B5" w:rsidR="008A5968" w:rsidRDefault="00000000">
      <w:pPr>
        <w:pStyle w:val="TOC3"/>
        <w:rPr>
          <w:rFonts w:asciiTheme="minorHAnsi" w:eastAsiaTheme="minorEastAsia" w:hAnsiTheme="minorHAnsi" w:cstheme="minorBidi"/>
          <w:noProof/>
          <w14:ligatures w14:val="standardContextual"/>
        </w:rPr>
      </w:pPr>
      <w:hyperlink w:anchor="_Toc159931552" w:history="1">
        <w:r w:rsidR="008A5968" w:rsidRPr="00DC7C77">
          <w:rPr>
            <w:rStyle w:val="af3"/>
            <w:rFonts w:ascii="阿里巴巴普惠体 3.0 55 Regular" w:eastAsia="阿里巴巴普惠体 3.0 55 Regular" w:hAnsi="阿里巴巴普惠体 3.0 55 Regular" w:cs="阿里巴巴普惠体 3.0 55 Regular"/>
            <w:noProof/>
            <w:lang w:val="en-GB"/>
          </w:rPr>
          <w:t>7.7.13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_Toc159931552 \h </w:instrText>
        </w:r>
        <w:r w:rsidR="008A5968">
          <w:rPr>
            <w:noProof/>
            <w:webHidden/>
          </w:rPr>
        </w:r>
        <w:r w:rsidR="008A5968">
          <w:rPr>
            <w:noProof/>
            <w:webHidden/>
          </w:rPr>
          <w:fldChar w:fldCharType="separate"/>
        </w:r>
        <w:r w:rsidR="008A5968">
          <w:rPr>
            <w:noProof/>
            <w:webHidden/>
          </w:rPr>
          <w:t>397</w:t>
        </w:r>
        <w:r w:rsidR="008A5968">
          <w:rPr>
            <w:noProof/>
            <w:webHidden/>
          </w:rPr>
          <w:fldChar w:fldCharType="end"/>
        </w:r>
      </w:hyperlink>
    </w:p>
    <w:p w14:paraId="0FAF24A9" w14:textId="5FB6DD09" w:rsidR="008A5968" w:rsidRDefault="00000000">
      <w:pPr>
        <w:pStyle w:val="TOC2"/>
        <w:rPr>
          <w:rFonts w:asciiTheme="minorHAnsi" w:eastAsiaTheme="minorEastAsia" w:hAnsiTheme="minorHAnsi" w:cstheme="minorBidi"/>
          <w:noProof/>
          <w14:ligatures w14:val="standardContextual"/>
        </w:rPr>
      </w:pPr>
      <w:hyperlink w:anchor="_Toc159931553" w:history="1">
        <w:r w:rsidR="008A5968" w:rsidRPr="00DC7C77">
          <w:rPr>
            <w:rStyle w:val="af3"/>
            <w:rFonts w:ascii="阿里巴巴普惠体 3.0 55 Regular" w:eastAsia="阿里巴巴普惠体 3.0 55 Regular" w:hAnsi="阿里巴巴普惠体 3.0 55 Regular" w:cs="阿里巴巴普惠体 3.0 55 Regular"/>
            <w:noProof/>
          </w:rPr>
          <w:t>7.8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DB2 partitioned cluster (DPF)</w:t>
        </w:r>
        <w:r w:rsidR="008A5968">
          <w:rPr>
            <w:noProof/>
            <w:webHidden/>
          </w:rPr>
          <w:tab/>
        </w:r>
        <w:r w:rsidR="008A5968">
          <w:rPr>
            <w:noProof/>
            <w:webHidden/>
          </w:rPr>
          <w:fldChar w:fldCharType="begin"/>
        </w:r>
        <w:r w:rsidR="008A5968">
          <w:rPr>
            <w:noProof/>
            <w:webHidden/>
          </w:rPr>
          <w:instrText xml:space="preserve"> PAGEREF _Toc159931553 \h </w:instrText>
        </w:r>
        <w:r w:rsidR="008A5968">
          <w:rPr>
            <w:noProof/>
            <w:webHidden/>
          </w:rPr>
        </w:r>
        <w:r w:rsidR="008A5968">
          <w:rPr>
            <w:noProof/>
            <w:webHidden/>
          </w:rPr>
          <w:fldChar w:fldCharType="separate"/>
        </w:r>
        <w:r w:rsidR="008A5968">
          <w:rPr>
            <w:noProof/>
            <w:webHidden/>
          </w:rPr>
          <w:t>398</w:t>
        </w:r>
        <w:r w:rsidR="008A5968">
          <w:rPr>
            <w:noProof/>
            <w:webHidden/>
          </w:rPr>
          <w:fldChar w:fldCharType="end"/>
        </w:r>
      </w:hyperlink>
    </w:p>
    <w:p w14:paraId="4D1E2CB4" w14:textId="1410C40D" w:rsidR="008A5968" w:rsidRDefault="00000000">
      <w:pPr>
        <w:pStyle w:val="TOC3"/>
        <w:rPr>
          <w:rFonts w:asciiTheme="minorHAnsi" w:eastAsiaTheme="minorEastAsia" w:hAnsiTheme="minorHAnsi" w:cstheme="minorBidi"/>
          <w:noProof/>
          <w14:ligatures w14:val="standardContextual"/>
        </w:rPr>
      </w:pPr>
      <w:hyperlink w:anchor="_Toc159931554" w:history="1">
        <w:r w:rsidR="008A5968" w:rsidRPr="00DC7C77">
          <w:rPr>
            <w:rStyle w:val="af3"/>
            <w:rFonts w:ascii="阿里巴巴普惠体 3.0 55 Regular" w:eastAsia="阿里巴巴普惠体 3.0 55 Regular" w:hAnsi="阿里巴巴普惠体 3.0 55 Regular" w:cs="阿里巴巴普惠体 3.0 55 Regular"/>
            <w:noProof/>
            <w:lang w:val="en-GB"/>
          </w:rPr>
          <w:t>7.8.1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partitioned cluster client</w:t>
        </w:r>
        <w:r w:rsidR="008A5968">
          <w:rPr>
            <w:noProof/>
            <w:webHidden/>
          </w:rPr>
          <w:tab/>
        </w:r>
        <w:r w:rsidR="008A5968">
          <w:rPr>
            <w:noProof/>
            <w:webHidden/>
          </w:rPr>
          <w:fldChar w:fldCharType="begin"/>
        </w:r>
        <w:r w:rsidR="008A5968">
          <w:rPr>
            <w:noProof/>
            <w:webHidden/>
          </w:rPr>
          <w:instrText xml:space="preserve"> PAGEREF _Toc159931554 \h </w:instrText>
        </w:r>
        <w:r w:rsidR="008A5968">
          <w:rPr>
            <w:noProof/>
            <w:webHidden/>
          </w:rPr>
        </w:r>
        <w:r w:rsidR="008A5968">
          <w:rPr>
            <w:noProof/>
            <w:webHidden/>
          </w:rPr>
          <w:fldChar w:fldCharType="separate"/>
        </w:r>
        <w:r w:rsidR="008A5968">
          <w:rPr>
            <w:noProof/>
            <w:webHidden/>
          </w:rPr>
          <w:t>398</w:t>
        </w:r>
        <w:r w:rsidR="008A5968">
          <w:rPr>
            <w:noProof/>
            <w:webHidden/>
          </w:rPr>
          <w:fldChar w:fldCharType="end"/>
        </w:r>
      </w:hyperlink>
    </w:p>
    <w:p w14:paraId="19A5CFE8" w14:textId="0B4805F3" w:rsidR="008A5968" w:rsidRDefault="00000000">
      <w:pPr>
        <w:pStyle w:val="TOC3"/>
        <w:rPr>
          <w:rFonts w:asciiTheme="minorHAnsi" w:eastAsiaTheme="minorEastAsia" w:hAnsiTheme="minorHAnsi" w:cstheme="minorBidi"/>
          <w:noProof/>
          <w14:ligatures w14:val="standardContextual"/>
        </w:rPr>
      </w:pPr>
      <w:hyperlink w:anchor="_Toc159931555" w:history="1">
        <w:r w:rsidR="008A5968" w:rsidRPr="00DC7C77">
          <w:rPr>
            <w:rStyle w:val="af3"/>
            <w:rFonts w:ascii="阿里巴巴普惠体 3.0 55 Regular" w:eastAsia="阿里巴巴普惠体 3.0 55 Regular" w:hAnsi="阿里巴巴普惠体 3.0 55 Regular" w:cs="阿里巴巴普惠体 3.0 55 Regular"/>
            <w:noProof/>
            <w:lang w:val="en-GB"/>
          </w:rPr>
          <w:t>7.8.2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_Toc159931555 \h </w:instrText>
        </w:r>
        <w:r w:rsidR="008A5968">
          <w:rPr>
            <w:noProof/>
            <w:webHidden/>
          </w:rPr>
        </w:r>
        <w:r w:rsidR="008A5968">
          <w:rPr>
            <w:noProof/>
            <w:webHidden/>
          </w:rPr>
          <w:fldChar w:fldCharType="separate"/>
        </w:r>
        <w:r w:rsidR="008A5968">
          <w:rPr>
            <w:noProof/>
            <w:webHidden/>
          </w:rPr>
          <w:t>398</w:t>
        </w:r>
        <w:r w:rsidR="008A5968">
          <w:rPr>
            <w:noProof/>
            <w:webHidden/>
          </w:rPr>
          <w:fldChar w:fldCharType="end"/>
        </w:r>
      </w:hyperlink>
    </w:p>
    <w:p w14:paraId="0925BAF2" w14:textId="50DC1467" w:rsidR="008A5968" w:rsidRDefault="00000000">
      <w:pPr>
        <w:pStyle w:val="TOC3"/>
        <w:rPr>
          <w:rFonts w:asciiTheme="minorHAnsi" w:eastAsiaTheme="minorEastAsia" w:hAnsiTheme="minorHAnsi" w:cstheme="minorBidi"/>
          <w:noProof/>
          <w14:ligatures w14:val="standardContextual"/>
        </w:rPr>
      </w:pPr>
      <w:hyperlink w:anchor="_Toc159931556" w:history="1">
        <w:r w:rsidR="008A5968" w:rsidRPr="00DC7C77">
          <w:rPr>
            <w:rStyle w:val="af3"/>
            <w:rFonts w:ascii="阿里巴巴普惠体 3.0 55 Regular" w:eastAsia="阿里巴巴普惠体 3.0 55 Regular" w:hAnsi="阿里巴巴普惠体 3.0 55 Regular" w:cs="阿里巴巴普惠体 3.0 55 Regular"/>
            <w:noProof/>
            <w:lang w:val="en-GB"/>
          </w:rPr>
          <w:t>7.8.3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_Toc159931556 \h </w:instrText>
        </w:r>
        <w:r w:rsidR="008A5968">
          <w:rPr>
            <w:noProof/>
            <w:webHidden/>
          </w:rPr>
        </w:r>
        <w:r w:rsidR="008A5968">
          <w:rPr>
            <w:noProof/>
            <w:webHidden/>
          </w:rPr>
          <w:fldChar w:fldCharType="separate"/>
        </w:r>
        <w:r w:rsidR="008A5968">
          <w:rPr>
            <w:noProof/>
            <w:webHidden/>
          </w:rPr>
          <w:t>400</w:t>
        </w:r>
        <w:r w:rsidR="008A5968">
          <w:rPr>
            <w:noProof/>
            <w:webHidden/>
          </w:rPr>
          <w:fldChar w:fldCharType="end"/>
        </w:r>
      </w:hyperlink>
    </w:p>
    <w:p w14:paraId="07818A38" w14:textId="40428BA5" w:rsidR="008A5968" w:rsidRDefault="00000000">
      <w:pPr>
        <w:pStyle w:val="TOC3"/>
        <w:rPr>
          <w:rFonts w:asciiTheme="minorHAnsi" w:eastAsiaTheme="minorEastAsia" w:hAnsiTheme="minorHAnsi" w:cstheme="minorBidi"/>
          <w:noProof/>
          <w14:ligatures w14:val="standardContextual"/>
        </w:rPr>
      </w:pPr>
      <w:hyperlink w:anchor="_Toc159931557" w:history="1">
        <w:r w:rsidR="008A5968" w:rsidRPr="00DC7C77">
          <w:rPr>
            <w:rStyle w:val="af3"/>
            <w:rFonts w:ascii="阿里巴巴普惠体 3.0 55 Regular" w:eastAsia="阿里巴巴普惠体 3.0 55 Regular" w:hAnsi="阿里巴巴普惠体 3.0 55 Regular" w:cs="阿里巴巴普惠体 3.0 55 Regular"/>
            <w:noProof/>
            <w:lang w:val="en-GB"/>
          </w:rPr>
          <w:t>7.8.4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_Toc159931557 \h </w:instrText>
        </w:r>
        <w:r w:rsidR="008A5968">
          <w:rPr>
            <w:noProof/>
            <w:webHidden/>
          </w:rPr>
        </w:r>
        <w:r w:rsidR="008A5968">
          <w:rPr>
            <w:noProof/>
            <w:webHidden/>
          </w:rPr>
          <w:fldChar w:fldCharType="separate"/>
        </w:r>
        <w:r w:rsidR="008A5968">
          <w:rPr>
            <w:noProof/>
            <w:webHidden/>
          </w:rPr>
          <w:t>400</w:t>
        </w:r>
        <w:r w:rsidR="008A5968">
          <w:rPr>
            <w:noProof/>
            <w:webHidden/>
          </w:rPr>
          <w:fldChar w:fldCharType="end"/>
        </w:r>
      </w:hyperlink>
    </w:p>
    <w:p w14:paraId="0FA03195" w14:textId="26986A9F" w:rsidR="008A5968" w:rsidRDefault="00000000">
      <w:pPr>
        <w:pStyle w:val="TOC3"/>
        <w:rPr>
          <w:rFonts w:asciiTheme="minorHAnsi" w:eastAsiaTheme="minorEastAsia" w:hAnsiTheme="minorHAnsi" w:cstheme="minorBidi"/>
          <w:noProof/>
          <w14:ligatures w14:val="standardContextual"/>
        </w:rPr>
      </w:pPr>
      <w:hyperlink w:anchor="_Toc159931558" w:history="1">
        <w:r w:rsidR="008A5968" w:rsidRPr="00DC7C77">
          <w:rPr>
            <w:rStyle w:val="af3"/>
            <w:rFonts w:ascii="阿里巴巴普惠体 3.0 55 Regular" w:eastAsia="阿里巴巴普惠体 3.0 55 Regular" w:hAnsi="阿里巴巴普惠体 3.0 55 Regular" w:cs="阿里巴巴普惠体 3.0 55 Regular"/>
            <w:noProof/>
            <w:lang w:val="en-GB"/>
          </w:rPr>
          <w:t>7.8.5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_Toc159931558 \h </w:instrText>
        </w:r>
        <w:r w:rsidR="008A5968">
          <w:rPr>
            <w:noProof/>
            <w:webHidden/>
          </w:rPr>
        </w:r>
        <w:r w:rsidR="008A5968">
          <w:rPr>
            <w:noProof/>
            <w:webHidden/>
          </w:rPr>
          <w:fldChar w:fldCharType="separate"/>
        </w:r>
        <w:r w:rsidR="008A5968">
          <w:rPr>
            <w:noProof/>
            <w:webHidden/>
          </w:rPr>
          <w:t>400</w:t>
        </w:r>
        <w:r w:rsidR="008A5968">
          <w:rPr>
            <w:noProof/>
            <w:webHidden/>
          </w:rPr>
          <w:fldChar w:fldCharType="end"/>
        </w:r>
      </w:hyperlink>
    </w:p>
    <w:p w14:paraId="0F9ACD31" w14:textId="28E69B55" w:rsidR="008A5968" w:rsidRDefault="00000000">
      <w:pPr>
        <w:pStyle w:val="TOC3"/>
        <w:rPr>
          <w:rFonts w:asciiTheme="minorHAnsi" w:eastAsiaTheme="minorEastAsia" w:hAnsiTheme="minorHAnsi" w:cstheme="minorBidi"/>
          <w:noProof/>
          <w14:ligatures w14:val="standardContextual"/>
        </w:rPr>
      </w:pPr>
      <w:hyperlink w:anchor="_Toc159931559" w:history="1">
        <w:r w:rsidR="008A5968" w:rsidRPr="00DC7C77">
          <w:rPr>
            <w:rStyle w:val="af3"/>
            <w:rFonts w:ascii="阿里巴巴普惠体 3.0 55 Regular" w:eastAsia="阿里巴巴普惠体 3.0 55 Regular" w:hAnsi="阿里巴巴普惠体 3.0 55 Regular" w:cs="阿里巴巴普惠体 3.0 55 Regular"/>
            <w:noProof/>
            <w:lang w:val="en-GB"/>
          </w:rPr>
          <w:t>7.8.6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_Toc159931559 \h </w:instrText>
        </w:r>
        <w:r w:rsidR="008A5968">
          <w:rPr>
            <w:noProof/>
            <w:webHidden/>
          </w:rPr>
        </w:r>
        <w:r w:rsidR="008A5968">
          <w:rPr>
            <w:noProof/>
            <w:webHidden/>
          </w:rPr>
          <w:fldChar w:fldCharType="separate"/>
        </w:r>
        <w:r w:rsidR="008A5968">
          <w:rPr>
            <w:noProof/>
            <w:webHidden/>
          </w:rPr>
          <w:t>401</w:t>
        </w:r>
        <w:r w:rsidR="008A5968">
          <w:rPr>
            <w:noProof/>
            <w:webHidden/>
          </w:rPr>
          <w:fldChar w:fldCharType="end"/>
        </w:r>
      </w:hyperlink>
    </w:p>
    <w:p w14:paraId="40BE7CC9" w14:textId="165B5C05" w:rsidR="008A5968" w:rsidRDefault="00000000">
      <w:pPr>
        <w:pStyle w:val="TOC3"/>
        <w:rPr>
          <w:rFonts w:asciiTheme="minorHAnsi" w:eastAsiaTheme="minorEastAsia" w:hAnsiTheme="minorHAnsi" w:cstheme="minorBidi"/>
          <w:noProof/>
          <w14:ligatures w14:val="standardContextual"/>
        </w:rPr>
      </w:pPr>
      <w:hyperlink w:anchor="_Toc159931560" w:history="1">
        <w:r w:rsidR="008A5968" w:rsidRPr="00DC7C77">
          <w:rPr>
            <w:rStyle w:val="af3"/>
            <w:rFonts w:ascii="阿里巴巴普惠体 3.0 55 Regular" w:eastAsia="阿里巴巴普惠体 3.0 55 Regular" w:hAnsi="阿里巴巴普惠体 3.0 55 Regular" w:cs="阿里巴巴普惠体 3.0 55 Regular"/>
            <w:noProof/>
            <w:lang w:val="en-GB"/>
          </w:rPr>
          <w:t>7.8.7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_Toc159931560 \h </w:instrText>
        </w:r>
        <w:r w:rsidR="008A5968">
          <w:rPr>
            <w:noProof/>
            <w:webHidden/>
          </w:rPr>
        </w:r>
        <w:r w:rsidR="008A5968">
          <w:rPr>
            <w:noProof/>
            <w:webHidden/>
          </w:rPr>
          <w:fldChar w:fldCharType="separate"/>
        </w:r>
        <w:r w:rsidR="008A5968">
          <w:rPr>
            <w:noProof/>
            <w:webHidden/>
          </w:rPr>
          <w:t>405</w:t>
        </w:r>
        <w:r w:rsidR="008A5968">
          <w:rPr>
            <w:noProof/>
            <w:webHidden/>
          </w:rPr>
          <w:fldChar w:fldCharType="end"/>
        </w:r>
      </w:hyperlink>
    </w:p>
    <w:p w14:paraId="66C5F665" w14:textId="3038412A" w:rsidR="008A5968" w:rsidRDefault="00000000">
      <w:pPr>
        <w:pStyle w:val="TOC3"/>
        <w:rPr>
          <w:rFonts w:asciiTheme="minorHAnsi" w:eastAsiaTheme="minorEastAsia" w:hAnsiTheme="minorHAnsi" w:cstheme="minorBidi"/>
          <w:noProof/>
          <w14:ligatures w14:val="standardContextual"/>
        </w:rPr>
      </w:pPr>
      <w:hyperlink w:anchor="_Toc159931561" w:history="1">
        <w:r w:rsidR="008A5968" w:rsidRPr="00DC7C77">
          <w:rPr>
            <w:rStyle w:val="af3"/>
            <w:rFonts w:ascii="阿里巴巴普惠体 3.0 55 Regular" w:eastAsia="阿里巴巴普惠体 3.0 55 Regular" w:hAnsi="阿里巴巴普惠体 3.0 55 Regular" w:cs="阿里巴巴普惠体 3.0 55 Regular"/>
            <w:noProof/>
            <w:lang w:val="en-GB"/>
          </w:rPr>
          <w:t>7.8.8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_Toc159931561 \h </w:instrText>
        </w:r>
        <w:r w:rsidR="008A5968">
          <w:rPr>
            <w:noProof/>
            <w:webHidden/>
          </w:rPr>
        </w:r>
        <w:r w:rsidR="008A5968">
          <w:rPr>
            <w:noProof/>
            <w:webHidden/>
          </w:rPr>
          <w:fldChar w:fldCharType="separate"/>
        </w:r>
        <w:r w:rsidR="008A5968">
          <w:rPr>
            <w:noProof/>
            <w:webHidden/>
          </w:rPr>
          <w:t>408</w:t>
        </w:r>
        <w:r w:rsidR="008A5968">
          <w:rPr>
            <w:noProof/>
            <w:webHidden/>
          </w:rPr>
          <w:fldChar w:fldCharType="end"/>
        </w:r>
      </w:hyperlink>
    </w:p>
    <w:p w14:paraId="538A768E" w14:textId="3C23036A" w:rsidR="008A5968" w:rsidRDefault="00000000">
      <w:pPr>
        <w:pStyle w:val="TOC3"/>
        <w:rPr>
          <w:rFonts w:asciiTheme="minorHAnsi" w:eastAsiaTheme="minorEastAsia" w:hAnsiTheme="minorHAnsi" w:cstheme="minorBidi"/>
          <w:noProof/>
          <w14:ligatures w14:val="standardContextual"/>
        </w:rPr>
      </w:pPr>
      <w:hyperlink w:anchor="_Toc159931562" w:history="1">
        <w:r w:rsidR="008A5968" w:rsidRPr="00DC7C77">
          <w:rPr>
            <w:rStyle w:val="af3"/>
            <w:rFonts w:ascii="阿里巴巴普惠体 3.0 55 Regular" w:eastAsia="阿里巴巴普惠体 3.0 55 Regular" w:hAnsi="阿里巴巴普惠体 3.0 55 Regular" w:cs="阿里巴巴普惠体 3.0 55 Regular"/>
            <w:noProof/>
            <w:lang w:val="en-GB"/>
          </w:rPr>
          <w:t>7.8.9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_Toc159931562 \h </w:instrText>
        </w:r>
        <w:r w:rsidR="008A5968">
          <w:rPr>
            <w:noProof/>
            <w:webHidden/>
          </w:rPr>
        </w:r>
        <w:r w:rsidR="008A5968">
          <w:rPr>
            <w:noProof/>
            <w:webHidden/>
          </w:rPr>
          <w:fldChar w:fldCharType="separate"/>
        </w:r>
        <w:r w:rsidR="008A5968">
          <w:rPr>
            <w:noProof/>
            <w:webHidden/>
          </w:rPr>
          <w:t>408</w:t>
        </w:r>
        <w:r w:rsidR="008A5968">
          <w:rPr>
            <w:noProof/>
            <w:webHidden/>
          </w:rPr>
          <w:fldChar w:fldCharType="end"/>
        </w:r>
      </w:hyperlink>
    </w:p>
    <w:p w14:paraId="01F2F4B7" w14:textId="2A2F593A" w:rsidR="008A5968" w:rsidRDefault="00000000">
      <w:pPr>
        <w:pStyle w:val="TOC3"/>
        <w:rPr>
          <w:rFonts w:asciiTheme="minorHAnsi" w:eastAsiaTheme="minorEastAsia" w:hAnsiTheme="minorHAnsi" w:cstheme="minorBidi"/>
          <w:noProof/>
          <w14:ligatures w14:val="standardContextual"/>
        </w:rPr>
      </w:pPr>
      <w:hyperlink w:anchor="_Toc159931563" w:history="1">
        <w:r w:rsidR="008A5968" w:rsidRPr="00DC7C77">
          <w:rPr>
            <w:rStyle w:val="af3"/>
            <w:rFonts w:ascii="阿里巴巴普惠体 3.0 55 Regular" w:eastAsia="阿里巴巴普惠体 3.0 55 Regular" w:hAnsi="阿里巴巴普惠体 3.0 55 Regular" w:cs="阿里巴巴普惠体 3.0 55 Regular"/>
            <w:noProof/>
            <w:lang w:val="en-GB"/>
          </w:rPr>
          <w:t>7.8.10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_Toc159931563 \h </w:instrText>
        </w:r>
        <w:r w:rsidR="008A5968">
          <w:rPr>
            <w:noProof/>
            <w:webHidden/>
          </w:rPr>
        </w:r>
        <w:r w:rsidR="008A5968">
          <w:rPr>
            <w:noProof/>
            <w:webHidden/>
          </w:rPr>
          <w:fldChar w:fldCharType="separate"/>
        </w:r>
        <w:r w:rsidR="008A5968">
          <w:rPr>
            <w:noProof/>
            <w:webHidden/>
          </w:rPr>
          <w:t>408</w:t>
        </w:r>
        <w:r w:rsidR="008A5968">
          <w:rPr>
            <w:noProof/>
            <w:webHidden/>
          </w:rPr>
          <w:fldChar w:fldCharType="end"/>
        </w:r>
      </w:hyperlink>
    </w:p>
    <w:p w14:paraId="60A2BCC3" w14:textId="146FD390" w:rsidR="008A5968" w:rsidRDefault="00000000">
      <w:pPr>
        <w:pStyle w:val="TOC3"/>
        <w:rPr>
          <w:rFonts w:asciiTheme="minorHAnsi" w:eastAsiaTheme="minorEastAsia" w:hAnsiTheme="minorHAnsi" w:cstheme="minorBidi"/>
          <w:noProof/>
          <w14:ligatures w14:val="standardContextual"/>
        </w:rPr>
      </w:pPr>
      <w:hyperlink w:anchor="_Toc159931564" w:history="1">
        <w:r w:rsidR="008A5968" w:rsidRPr="00DC7C77">
          <w:rPr>
            <w:rStyle w:val="af3"/>
            <w:rFonts w:ascii="阿里巴巴普惠体 3.0 55 Regular" w:eastAsia="阿里巴巴普惠体 3.0 55 Regular" w:hAnsi="阿里巴巴普惠体 3.0 55 Regular" w:cs="阿里巴巴普惠体 3.0 55 Regular"/>
            <w:noProof/>
            <w:lang w:val="en-GB"/>
          </w:rPr>
          <w:t>7.8.11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_Toc159931564 \h </w:instrText>
        </w:r>
        <w:r w:rsidR="008A5968">
          <w:rPr>
            <w:noProof/>
            <w:webHidden/>
          </w:rPr>
        </w:r>
        <w:r w:rsidR="008A5968">
          <w:rPr>
            <w:noProof/>
            <w:webHidden/>
          </w:rPr>
          <w:fldChar w:fldCharType="separate"/>
        </w:r>
        <w:r w:rsidR="008A5968">
          <w:rPr>
            <w:noProof/>
            <w:webHidden/>
          </w:rPr>
          <w:t>409</w:t>
        </w:r>
        <w:r w:rsidR="008A5968">
          <w:rPr>
            <w:noProof/>
            <w:webHidden/>
          </w:rPr>
          <w:fldChar w:fldCharType="end"/>
        </w:r>
      </w:hyperlink>
    </w:p>
    <w:p w14:paraId="5E306C18" w14:textId="3641C3ED" w:rsidR="008A5968" w:rsidRDefault="00000000">
      <w:pPr>
        <w:pStyle w:val="TOC3"/>
        <w:rPr>
          <w:rFonts w:asciiTheme="minorHAnsi" w:eastAsiaTheme="minorEastAsia" w:hAnsiTheme="minorHAnsi" w:cstheme="minorBidi"/>
          <w:noProof/>
          <w14:ligatures w14:val="standardContextual"/>
        </w:rPr>
      </w:pPr>
      <w:hyperlink w:anchor="_Toc159931565" w:history="1">
        <w:r w:rsidR="008A5968" w:rsidRPr="00DC7C77">
          <w:rPr>
            <w:rStyle w:val="af3"/>
            <w:rFonts w:ascii="阿里巴巴普惠体 3.0 55 Regular" w:eastAsia="阿里巴巴普惠体 3.0 55 Regular" w:hAnsi="阿里巴巴普惠体 3.0 55 Regular" w:cs="阿里巴巴普惠体 3.0 55 Regular"/>
            <w:noProof/>
            <w:lang w:val="en-GB"/>
          </w:rPr>
          <w:t>7.8.12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_Toc159931565 \h </w:instrText>
        </w:r>
        <w:r w:rsidR="008A5968">
          <w:rPr>
            <w:noProof/>
            <w:webHidden/>
          </w:rPr>
        </w:r>
        <w:r w:rsidR="008A5968">
          <w:rPr>
            <w:noProof/>
            <w:webHidden/>
          </w:rPr>
          <w:fldChar w:fldCharType="separate"/>
        </w:r>
        <w:r w:rsidR="008A5968">
          <w:rPr>
            <w:noProof/>
            <w:webHidden/>
          </w:rPr>
          <w:t>409</w:t>
        </w:r>
        <w:r w:rsidR="008A5968">
          <w:rPr>
            <w:noProof/>
            <w:webHidden/>
          </w:rPr>
          <w:fldChar w:fldCharType="end"/>
        </w:r>
      </w:hyperlink>
    </w:p>
    <w:p w14:paraId="02AFAABE" w14:textId="07E6F289" w:rsidR="008A5968" w:rsidRDefault="00000000">
      <w:pPr>
        <w:pStyle w:val="TOC3"/>
        <w:rPr>
          <w:rFonts w:asciiTheme="minorHAnsi" w:eastAsiaTheme="minorEastAsia" w:hAnsiTheme="minorHAnsi" w:cstheme="minorBidi"/>
          <w:noProof/>
          <w14:ligatures w14:val="standardContextual"/>
        </w:rPr>
      </w:pPr>
      <w:hyperlink w:anchor="_Toc159931566" w:history="1">
        <w:r w:rsidR="008A5968" w:rsidRPr="00DC7C77">
          <w:rPr>
            <w:rStyle w:val="af3"/>
            <w:rFonts w:ascii="阿里巴巴普惠体 3.0 55 Regular" w:eastAsia="阿里巴巴普惠体 3.0 55 Regular" w:hAnsi="阿里巴巴普惠体 3.0 55 Regular" w:cs="阿里巴巴普惠体 3.0 55 Regular"/>
            <w:noProof/>
            <w:lang w:val="en-GB"/>
          </w:rPr>
          <w:t>7.8.13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_Toc159931566 \h </w:instrText>
        </w:r>
        <w:r w:rsidR="008A5968">
          <w:rPr>
            <w:noProof/>
            <w:webHidden/>
          </w:rPr>
        </w:r>
        <w:r w:rsidR="008A5968">
          <w:rPr>
            <w:noProof/>
            <w:webHidden/>
          </w:rPr>
          <w:fldChar w:fldCharType="separate"/>
        </w:r>
        <w:r w:rsidR="008A5968">
          <w:rPr>
            <w:noProof/>
            <w:webHidden/>
          </w:rPr>
          <w:t>409</w:t>
        </w:r>
        <w:r w:rsidR="008A5968">
          <w:rPr>
            <w:noProof/>
            <w:webHidden/>
          </w:rPr>
          <w:fldChar w:fldCharType="end"/>
        </w:r>
      </w:hyperlink>
    </w:p>
    <w:p w14:paraId="2835DC38" w14:textId="69DF6B64" w:rsidR="008A5968" w:rsidRDefault="00000000">
      <w:pPr>
        <w:pStyle w:val="TOC2"/>
        <w:rPr>
          <w:rFonts w:asciiTheme="minorHAnsi" w:eastAsiaTheme="minorEastAsia" w:hAnsiTheme="minorHAnsi" w:cstheme="minorBidi"/>
          <w:noProof/>
          <w14:ligatures w14:val="standardContextual"/>
        </w:rPr>
      </w:pPr>
      <w:hyperlink w:anchor="_Toc159931567" w:history="1">
        <w:r w:rsidR="008A5968" w:rsidRPr="00DC7C77">
          <w:rPr>
            <w:rStyle w:val="af3"/>
            <w:rFonts w:ascii="阿里巴巴普惠体 3.0 55 Regular" w:eastAsia="阿里巴巴普惠体 3.0 55 Regular" w:hAnsi="阿里巴巴普惠体 3.0 55 Regular" w:cs="阿里巴巴普惠体 3.0 55 Regular"/>
            <w:noProof/>
          </w:rPr>
          <w:t>7.9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PostgreSQL</w:t>
        </w:r>
        <w:r w:rsidR="008A5968">
          <w:rPr>
            <w:noProof/>
            <w:webHidden/>
          </w:rPr>
          <w:tab/>
        </w:r>
        <w:r w:rsidR="008A5968">
          <w:rPr>
            <w:noProof/>
            <w:webHidden/>
          </w:rPr>
          <w:fldChar w:fldCharType="begin"/>
        </w:r>
        <w:r w:rsidR="008A5968">
          <w:rPr>
            <w:noProof/>
            <w:webHidden/>
          </w:rPr>
          <w:instrText xml:space="preserve"> PAGEREF _Toc159931567 \h </w:instrText>
        </w:r>
        <w:r w:rsidR="008A5968">
          <w:rPr>
            <w:noProof/>
            <w:webHidden/>
          </w:rPr>
        </w:r>
        <w:r w:rsidR="008A5968">
          <w:rPr>
            <w:noProof/>
            <w:webHidden/>
          </w:rPr>
          <w:fldChar w:fldCharType="separate"/>
        </w:r>
        <w:r w:rsidR="008A5968">
          <w:rPr>
            <w:noProof/>
            <w:webHidden/>
          </w:rPr>
          <w:t>409</w:t>
        </w:r>
        <w:r w:rsidR="008A5968">
          <w:rPr>
            <w:noProof/>
            <w:webHidden/>
          </w:rPr>
          <w:fldChar w:fldCharType="end"/>
        </w:r>
      </w:hyperlink>
    </w:p>
    <w:p w14:paraId="354E15BB" w14:textId="208C36D4" w:rsidR="008A5968" w:rsidRDefault="00000000">
      <w:pPr>
        <w:pStyle w:val="TOC3"/>
        <w:rPr>
          <w:rFonts w:asciiTheme="minorHAnsi" w:eastAsiaTheme="minorEastAsia" w:hAnsiTheme="minorHAnsi" w:cstheme="minorBidi"/>
          <w:noProof/>
          <w14:ligatures w14:val="standardContextual"/>
        </w:rPr>
      </w:pPr>
      <w:hyperlink w:anchor="_Toc159931568" w:history="1">
        <w:r w:rsidR="008A5968" w:rsidRPr="00DC7C77">
          <w:rPr>
            <w:rStyle w:val="af3"/>
            <w:rFonts w:ascii="阿里巴巴普惠体 3.0 55 Regular" w:eastAsia="阿里巴巴普惠体 3.0 55 Regular" w:hAnsi="阿里巴巴普惠体 3.0 55 Regular" w:cs="阿里巴巴普惠体 3.0 55 Regular"/>
            <w:noProof/>
            <w:lang w:val="en-GB"/>
          </w:rPr>
          <w:t>7.9.1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_Toc159931568 \h </w:instrText>
        </w:r>
        <w:r w:rsidR="008A5968">
          <w:rPr>
            <w:noProof/>
            <w:webHidden/>
          </w:rPr>
        </w:r>
        <w:r w:rsidR="008A5968">
          <w:rPr>
            <w:noProof/>
            <w:webHidden/>
          </w:rPr>
          <w:fldChar w:fldCharType="separate"/>
        </w:r>
        <w:r w:rsidR="008A5968">
          <w:rPr>
            <w:noProof/>
            <w:webHidden/>
          </w:rPr>
          <w:t>409</w:t>
        </w:r>
        <w:r w:rsidR="008A5968">
          <w:rPr>
            <w:noProof/>
            <w:webHidden/>
          </w:rPr>
          <w:fldChar w:fldCharType="end"/>
        </w:r>
      </w:hyperlink>
    </w:p>
    <w:p w14:paraId="0FA4790F" w14:textId="51CEE599" w:rsidR="008A5968" w:rsidRDefault="00000000">
      <w:pPr>
        <w:pStyle w:val="TOC3"/>
        <w:rPr>
          <w:rFonts w:asciiTheme="minorHAnsi" w:eastAsiaTheme="minorEastAsia" w:hAnsiTheme="minorHAnsi" w:cstheme="minorBidi"/>
          <w:noProof/>
          <w14:ligatures w14:val="standardContextual"/>
        </w:rPr>
      </w:pPr>
      <w:hyperlink w:anchor="_Toc159931569" w:history="1">
        <w:r w:rsidR="008A5968" w:rsidRPr="00DC7C77">
          <w:rPr>
            <w:rStyle w:val="af3"/>
            <w:rFonts w:ascii="阿里巴巴普惠体 3.0 55 Regular" w:eastAsia="阿里巴巴普惠体 3.0 55 Regular" w:hAnsi="阿里巴巴普惠体 3.0 55 Regular" w:cs="阿里巴巴普惠体 3.0 55 Regular"/>
            <w:noProof/>
            <w:lang w:val="en-GB"/>
          </w:rPr>
          <w:t>7.9.2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_Toc159931569 \h </w:instrText>
        </w:r>
        <w:r w:rsidR="008A5968">
          <w:rPr>
            <w:noProof/>
            <w:webHidden/>
          </w:rPr>
        </w:r>
        <w:r w:rsidR="008A5968">
          <w:rPr>
            <w:noProof/>
            <w:webHidden/>
          </w:rPr>
          <w:fldChar w:fldCharType="separate"/>
        </w:r>
        <w:r w:rsidR="008A5968">
          <w:rPr>
            <w:noProof/>
            <w:webHidden/>
          </w:rPr>
          <w:t>411</w:t>
        </w:r>
        <w:r w:rsidR="008A5968">
          <w:rPr>
            <w:noProof/>
            <w:webHidden/>
          </w:rPr>
          <w:fldChar w:fldCharType="end"/>
        </w:r>
      </w:hyperlink>
    </w:p>
    <w:p w14:paraId="33C4EAEC" w14:textId="51B09B6E" w:rsidR="008A5968" w:rsidRDefault="00000000">
      <w:pPr>
        <w:pStyle w:val="TOC3"/>
        <w:rPr>
          <w:rFonts w:asciiTheme="minorHAnsi" w:eastAsiaTheme="minorEastAsia" w:hAnsiTheme="minorHAnsi" w:cstheme="minorBidi"/>
          <w:noProof/>
          <w14:ligatures w14:val="standardContextual"/>
        </w:rPr>
      </w:pPr>
      <w:hyperlink w:anchor="_Toc159931570" w:history="1">
        <w:r w:rsidR="008A5968" w:rsidRPr="00DC7C77">
          <w:rPr>
            <w:rStyle w:val="af3"/>
            <w:rFonts w:ascii="阿里巴巴普惠体 3.0 55 Regular" w:eastAsia="阿里巴巴普惠体 3.0 55 Regular" w:hAnsi="阿里巴巴普惠体 3.0 55 Regular" w:cs="阿里巴巴普惠体 3.0 55 Regular"/>
            <w:noProof/>
            <w:lang w:val="en-GB"/>
          </w:rPr>
          <w:t>7.9.3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_Toc159931570 \h </w:instrText>
        </w:r>
        <w:r w:rsidR="008A5968">
          <w:rPr>
            <w:noProof/>
            <w:webHidden/>
          </w:rPr>
        </w:r>
        <w:r w:rsidR="008A5968">
          <w:rPr>
            <w:noProof/>
            <w:webHidden/>
          </w:rPr>
          <w:fldChar w:fldCharType="separate"/>
        </w:r>
        <w:r w:rsidR="008A5968">
          <w:rPr>
            <w:noProof/>
            <w:webHidden/>
          </w:rPr>
          <w:t>411</w:t>
        </w:r>
        <w:r w:rsidR="008A5968">
          <w:rPr>
            <w:noProof/>
            <w:webHidden/>
          </w:rPr>
          <w:fldChar w:fldCharType="end"/>
        </w:r>
      </w:hyperlink>
    </w:p>
    <w:p w14:paraId="24753B99" w14:textId="2B79FA9C" w:rsidR="008A5968" w:rsidRDefault="00000000">
      <w:pPr>
        <w:pStyle w:val="TOC3"/>
        <w:rPr>
          <w:rFonts w:asciiTheme="minorHAnsi" w:eastAsiaTheme="minorEastAsia" w:hAnsiTheme="minorHAnsi" w:cstheme="minorBidi"/>
          <w:noProof/>
          <w14:ligatures w14:val="standardContextual"/>
        </w:rPr>
      </w:pPr>
      <w:hyperlink w:anchor="_Toc159931571" w:history="1">
        <w:r w:rsidR="008A5968" w:rsidRPr="00DC7C77">
          <w:rPr>
            <w:rStyle w:val="af3"/>
            <w:rFonts w:ascii="阿里巴巴普惠体 3.0 55 Regular" w:eastAsia="阿里巴巴普惠体 3.0 55 Regular" w:hAnsi="阿里巴巴普惠体 3.0 55 Regular" w:cs="阿里巴巴普惠体 3.0 55 Regular"/>
            <w:noProof/>
            <w:lang w:val="en-GB"/>
          </w:rPr>
          <w:t>7.9.4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_Toc159931571 \h </w:instrText>
        </w:r>
        <w:r w:rsidR="008A5968">
          <w:rPr>
            <w:noProof/>
            <w:webHidden/>
          </w:rPr>
        </w:r>
        <w:r w:rsidR="008A5968">
          <w:rPr>
            <w:noProof/>
            <w:webHidden/>
          </w:rPr>
          <w:fldChar w:fldCharType="separate"/>
        </w:r>
        <w:r w:rsidR="008A5968">
          <w:rPr>
            <w:noProof/>
            <w:webHidden/>
          </w:rPr>
          <w:t>411</w:t>
        </w:r>
        <w:r w:rsidR="008A5968">
          <w:rPr>
            <w:noProof/>
            <w:webHidden/>
          </w:rPr>
          <w:fldChar w:fldCharType="end"/>
        </w:r>
      </w:hyperlink>
    </w:p>
    <w:p w14:paraId="407C2A95" w14:textId="420249EB" w:rsidR="008A5968" w:rsidRDefault="00000000">
      <w:pPr>
        <w:pStyle w:val="TOC3"/>
        <w:rPr>
          <w:rFonts w:asciiTheme="minorHAnsi" w:eastAsiaTheme="minorEastAsia" w:hAnsiTheme="minorHAnsi" w:cstheme="minorBidi"/>
          <w:noProof/>
          <w14:ligatures w14:val="standardContextual"/>
        </w:rPr>
      </w:pPr>
      <w:hyperlink w:anchor="_Toc159931572" w:history="1">
        <w:r w:rsidR="008A5968" w:rsidRPr="00DC7C77">
          <w:rPr>
            <w:rStyle w:val="af3"/>
            <w:rFonts w:ascii="阿里巴巴普惠体 3.0 55 Regular" w:eastAsia="阿里巴巴普惠体 3.0 55 Regular" w:hAnsi="阿里巴巴普惠体 3.0 55 Regular" w:cs="阿里巴巴普惠体 3.0 55 Regular"/>
            <w:noProof/>
            <w:lang w:val="en-GB"/>
          </w:rPr>
          <w:t>7.9.5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_Toc159931572 \h </w:instrText>
        </w:r>
        <w:r w:rsidR="008A5968">
          <w:rPr>
            <w:noProof/>
            <w:webHidden/>
          </w:rPr>
        </w:r>
        <w:r w:rsidR="008A5968">
          <w:rPr>
            <w:noProof/>
            <w:webHidden/>
          </w:rPr>
          <w:fldChar w:fldCharType="separate"/>
        </w:r>
        <w:r w:rsidR="008A5968">
          <w:rPr>
            <w:noProof/>
            <w:webHidden/>
          </w:rPr>
          <w:t>412</w:t>
        </w:r>
        <w:r w:rsidR="008A5968">
          <w:rPr>
            <w:noProof/>
            <w:webHidden/>
          </w:rPr>
          <w:fldChar w:fldCharType="end"/>
        </w:r>
      </w:hyperlink>
    </w:p>
    <w:p w14:paraId="767A7356" w14:textId="6DBC4C98" w:rsidR="008A5968" w:rsidRDefault="00000000">
      <w:pPr>
        <w:pStyle w:val="TOC3"/>
        <w:rPr>
          <w:rFonts w:asciiTheme="minorHAnsi" w:eastAsiaTheme="minorEastAsia" w:hAnsiTheme="minorHAnsi" w:cstheme="minorBidi"/>
          <w:noProof/>
          <w14:ligatures w14:val="standardContextual"/>
        </w:rPr>
      </w:pPr>
      <w:hyperlink w:anchor="_Toc159931573" w:history="1">
        <w:r w:rsidR="008A5968" w:rsidRPr="00DC7C77">
          <w:rPr>
            <w:rStyle w:val="af3"/>
            <w:rFonts w:ascii="阿里巴巴普惠体 3.0 55 Regular" w:eastAsia="阿里巴巴普惠体 3.0 55 Regular" w:hAnsi="阿里巴巴普惠体 3.0 55 Regular" w:cs="阿里巴巴普惠体 3.0 55 Regular"/>
            <w:noProof/>
            <w:lang w:val="en-GB"/>
          </w:rPr>
          <w:t>7.9.6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_Toc159931573 \h </w:instrText>
        </w:r>
        <w:r w:rsidR="008A5968">
          <w:rPr>
            <w:noProof/>
            <w:webHidden/>
          </w:rPr>
        </w:r>
        <w:r w:rsidR="008A5968">
          <w:rPr>
            <w:noProof/>
            <w:webHidden/>
          </w:rPr>
          <w:fldChar w:fldCharType="separate"/>
        </w:r>
        <w:r w:rsidR="008A5968">
          <w:rPr>
            <w:noProof/>
            <w:webHidden/>
          </w:rPr>
          <w:t>417</w:t>
        </w:r>
        <w:r w:rsidR="008A5968">
          <w:rPr>
            <w:noProof/>
            <w:webHidden/>
          </w:rPr>
          <w:fldChar w:fldCharType="end"/>
        </w:r>
      </w:hyperlink>
    </w:p>
    <w:p w14:paraId="52A7A8F2" w14:textId="4752BC97" w:rsidR="008A5968" w:rsidRDefault="00000000">
      <w:pPr>
        <w:pStyle w:val="TOC3"/>
        <w:rPr>
          <w:rFonts w:asciiTheme="minorHAnsi" w:eastAsiaTheme="minorEastAsia" w:hAnsiTheme="minorHAnsi" w:cstheme="minorBidi"/>
          <w:noProof/>
          <w14:ligatures w14:val="standardContextual"/>
        </w:rPr>
      </w:pPr>
      <w:hyperlink w:anchor="_Toc159931574" w:history="1">
        <w:r w:rsidR="008A5968" w:rsidRPr="00DC7C77">
          <w:rPr>
            <w:rStyle w:val="af3"/>
            <w:rFonts w:ascii="阿里巴巴普惠体 3.0 55 Regular" w:eastAsia="阿里巴巴普惠体 3.0 55 Regular" w:hAnsi="阿里巴巴普惠体 3.0 55 Regular" w:cs="阿里巴巴普惠体 3.0 55 Regular"/>
            <w:noProof/>
            <w:lang w:val="en-GB"/>
          </w:rPr>
          <w:t>7.9.7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_Toc159931574 \h </w:instrText>
        </w:r>
        <w:r w:rsidR="008A5968">
          <w:rPr>
            <w:noProof/>
            <w:webHidden/>
          </w:rPr>
        </w:r>
        <w:r w:rsidR="008A5968">
          <w:rPr>
            <w:noProof/>
            <w:webHidden/>
          </w:rPr>
          <w:fldChar w:fldCharType="separate"/>
        </w:r>
        <w:r w:rsidR="008A5968">
          <w:rPr>
            <w:noProof/>
            <w:webHidden/>
          </w:rPr>
          <w:t>421</w:t>
        </w:r>
        <w:r w:rsidR="008A5968">
          <w:rPr>
            <w:noProof/>
            <w:webHidden/>
          </w:rPr>
          <w:fldChar w:fldCharType="end"/>
        </w:r>
      </w:hyperlink>
    </w:p>
    <w:p w14:paraId="05092BC0" w14:textId="01809801" w:rsidR="008A5968" w:rsidRDefault="00000000">
      <w:pPr>
        <w:pStyle w:val="TOC3"/>
        <w:rPr>
          <w:rFonts w:asciiTheme="minorHAnsi" w:eastAsiaTheme="minorEastAsia" w:hAnsiTheme="minorHAnsi" w:cstheme="minorBidi"/>
          <w:noProof/>
          <w14:ligatures w14:val="standardContextual"/>
        </w:rPr>
      </w:pPr>
      <w:hyperlink w:anchor="_Toc159931575" w:history="1">
        <w:r w:rsidR="008A5968" w:rsidRPr="00DC7C77">
          <w:rPr>
            <w:rStyle w:val="af3"/>
            <w:rFonts w:ascii="阿里巴巴普惠体 3.0 55 Regular" w:eastAsia="阿里巴巴普惠体 3.0 55 Regular" w:hAnsi="阿里巴巴普惠体 3.0 55 Regular" w:cs="阿里巴巴普惠体 3.0 55 Regular"/>
            <w:noProof/>
            <w:lang w:val="en-GB"/>
          </w:rPr>
          <w:t>7.9.8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_Toc159931575 \h </w:instrText>
        </w:r>
        <w:r w:rsidR="008A5968">
          <w:rPr>
            <w:noProof/>
            <w:webHidden/>
          </w:rPr>
        </w:r>
        <w:r w:rsidR="008A5968">
          <w:rPr>
            <w:noProof/>
            <w:webHidden/>
          </w:rPr>
          <w:fldChar w:fldCharType="separate"/>
        </w:r>
        <w:r w:rsidR="008A5968">
          <w:rPr>
            <w:noProof/>
            <w:webHidden/>
          </w:rPr>
          <w:t>421</w:t>
        </w:r>
        <w:r w:rsidR="008A5968">
          <w:rPr>
            <w:noProof/>
            <w:webHidden/>
          </w:rPr>
          <w:fldChar w:fldCharType="end"/>
        </w:r>
      </w:hyperlink>
    </w:p>
    <w:p w14:paraId="4BE02470" w14:textId="08CFC4E5" w:rsidR="008A5968" w:rsidRDefault="00000000">
      <w:pPr>
        <w:pStyle w:val="TOC3"/>
        <w:rPr>
          <w:rFonts w:asciiTheme="minorHAnsi" w:eastAsiaTheme="minorEastAsia" w:hAnsiTheme="minorHAnsi" w:cstheme="minorBidi"/>
          <w:noProof/>
          <w14:ligatures w14:val="standardContextual"/>
        </w:rPr>
      </w:pPr>
      <w:hyperlink w:anchor="_Toc159931576" w:history="1">
        <w:r w:rsidR="008A5968" w:rsidRPr="00DC7C77">
          <w:rPr>
            <w:rStyle w:val="af3"/>
            <w:rFonts w:ascii="阿里巴巴普惠体 3.0 55 Regular" w:eastAsia="阿里巴巴普惠体 3.0 55 Regular" w:hAnsi="阿里巴巴普惠体 3.0 55 Regular" w:cs="阿里巴巴普惠体 3.0 55 Regular"/>
            <w:noProof/>
            <w:lang w:val="en-GB"/>
          </w:rPr>
          <w:t>7.9.9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_Toc159931576 \h </w:instrText>
        </w:r>
        <w:r w:rsidR="008A5968">
          <w:rPr>
            <w:noProof/>
            <w:webHidden/>
          </w:rPr>
        </w:r>
        <w:r w:rsidR="008A5968">
          <w:rPr>
            <w:noProof/>
            <w:webHidden/>
          </w:rPr>
          <w:fldChar w:fldCharType="separate"/>
        </w:r>
        <w:r w:rsidR="008A5968">
          <w:rPr>
            <w:noProof/>
            <w:webHidden/>
          </w:rPr>
          <w:t>422</w:t>
        </w:r>
        <w:r w:rsidR="008A5968">
          <w:rPr>
            <w:noProof/>
            <w:webHidden/>
          </w:rPr>
          <w:fldChar w:fldCharType="end"/>
        </w:r>
      </w:hyperlink>
    </w:p>
    <w:p w14:paraId="70E2C5A9" w14:textId="5782A98B" w:rsidR="008A5968" w:rsidRDefault="00000000">
      <w:pPr>
        <w:pStyle w:val="TOC3"/>
        <w:rPr>
          <w:rFonts w:asciiTheme="minorHAnsi" w:eastAsiaTheme="minorEastAsia" w:hAnsiTheme="minorHAnsi" w:cstheme="minorBidi"/>
          <w:noProof/>
          <w14:ligatures w14:val="standardContextual"/>
        </w:rPr>
      </w:pPr>
      <w:hyperlink w:anchor="_Toc159931577" w:history="1">
        <w:r w:rsidR="008A5968" w:rsidRPr="00DC7C77">
          <w:rPr>
            <w:rStyle w:val="af3"/>
            <w:rFonts w:ascii="阿里巴巴普惠体 3.0 55 Regular" w:eastAsia="阿里巴巴普惠体 3.0 55 Regular" w:hAnsi="阿里巴巴普惠体 3.0 55 Regular" w:cs="阿里巴巴普惠体 3.0 55 Regular"/>
            <w:noProof/>
            <w:lang w:val="en-GB"/>
          </w:rPr>
          <w:t>7.9.10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_Toc159931577 \h </w:instrText>
        </w:r>
        <w:r w:rsidR="008A5968">
          <w:rPr>
            <w:noProof/>
            <w:webHidden/>
          </w:rPr>
        </w:r>
        <w:r w:rsidR="008A5968">
          <w:rPr>
            <w:noProof/>
            <w:webHidden/>
          </w:rPr>
          <w:fldChar w:fldCharType="separate"/>
        </w:r>
        <w:r w:rsidR="008A5968">
          <w:rPr>
            <w:noProof/>
            <w:webHidden/>
          </w:rPr>
          <w:t>422</w:t>
        </w:r>
        <w:r w:rsidR="008A5968">
          <w:rPr>
            <w:noProof/>
            <w:webHidden/>
          </w:rPr>
          <w:fldChar w:fldCharType="end"/>
        </w:r>
      </w:hyperlink>
    </w:p>
    <w:p w14:paraId="46C5D097" w14:textId="0893C59A" w:rsidR="008A5968" w:rsidRDefault="00000000">
      <w:pPr>
        <w:pStyle w:val="TOC3"/>
        <w:rPr>
          <w:rFonts w:asciiTheme="minorHAnsi" w:eastAsiaTheme="minorEastAsia" w:hAnsiTheme="minorHAnsi" w:cstheme="minorBidi"/>
          <w:noProof/>
          <w14:ligatures w14:val="standardContextual"/>
        </w:rPr>
      </w:pPr>
      <w:hyperlink w:anchor="_Toc159931578" w:history="1">
        <w:r w:rsidR="008A5968" w:rsidRPr="00DC7C77">
          <w:rPr>
            <w:rStyle w:val="af3"/>
            <w:rFonts w:ascii="阿里巴巴普惠体 3.0 55 Regular" w:eastAsia="阿里巴巴普惠体 3.0 55 Regular" w:hAnsi="阿里巴巴普惠体 3.0 55 Regular" w:cs="阿里巴巴普惠体 3.0 55 Regular"/>
            <w:noProof/>
            <w:lang w:val="en-GB"/>
          </w:rPr>
          <w:t>7.9.11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_Toc159931578 \h </w:instrText>
        </w:r>
        <w:r w:rsidR="008A5968">
          <w:rPr>
            <w:noProof/>
            <w:webHidden/>
          </w:rPr>
        </w:r>
        <w:r w:rsidR="008A5968">
          <w:rPr>
            <w:noProof/>
            <w:webHidden/>
          </w:rPr>
          <w:fldChar w:fldCharType="separate"/>
        </w:r>
        <w:r w:rsidR="008A5968">
          <w:rPr>
            <w:noProof/>
            <w:webHidden/>
          </w:rPr>
          <w:t>422</w:t>
        </w:r>
        <w:r w:rsidR="008A5968">
          <w:rPr>
            <w:noProof/>
            <w:webHidden/>
          </w:rPr>
          <w:fldChar w:fldCharType="end"/>
        </w:r>
      </w:hyperlink>
    </w:p>
    <w:p w14:paraId="2DE015C9" w14:textId="12311AEF" w:rsidR="008A5968" w:rsidRDefault="00000000">
      <w:pPr>
        <w:pStyle w:val="TOC2"/>
        <w:rPr>
          <w:rFonts w:asciiTheme="minorHAnsi" w:eastAsiaTheme="minorEastAsia" w:hAnsiTheme="minorHAnsi" w:cstheme="minorBidi"/>
          <w:noProof/>
          <w14:ligatures w14:val="standardContextual"/>
        </w:rPr>
      </w:pPr>
      <w:hyperlink w:anchor="_Toc159931579" w:history="1">
        <w:r w:rsidR="008A5968" w:rsidRPr="00DC7C77">
          <w:rPr>
            <w:rStyle w:val="af3"/>
            <w:rFonts w:ascii="阿里巴巴普惠体 3.0 55 Regular" w:eastAsia="阿里巴巴普惠体 3.0 55 Regular" w:hAnsi="阿里巴巴普惠体 3.0 55 Regular" w:cs="阿里巴巴普惠体 3.0 55 Regular"/>
            <w:noProof/>
          </w:rPr>
          <w:t>7.10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Cluster-subobject: master-slave replication</w:t>
        </w:r>
        <w:r w:rsidR="008A5968">
          <w:rPr>
            <w:noProof/>
            <w:webHidden/>
          </w:rPr>
          <w:tab/>
        </w:r>
        <w:r w:rsidR="008A5968">
          <w:rPr>
            <w:noProof/>
            <w:webHidden/>
          </w:rPr>
          <w:fldChar w:fldCharType="begin"/>
        </w:r>
        <w:r w:rsidR="008A5968">
          <w:rPr>
            <w:noProof/>
            <w:webHidden/>
          </w:rPr>
          <w:instrText xml:space="preserve"> PAGEREF _Toc159931579 \h </w:instrText>
        </w:r>
        <w:r w:rsidR="008A5968">
          <w:rPr>
            <w:noProof/>
            <w:webHidden/>
          </w:rPr>
        </w:r>
        <w:r w:rsidR="008A5968">
          <w:rPr>
            <w:noProof/>
            <w:webHidden/>
          </w:rPr>
          <w:fldChar w:fldCharType="separate"/>
        </w:r>
        <w:r w:rsidR="008A5968">
          <w:rPr>
            <w:noProof/>
            <w:webHidden/>
          </w:rPr>
          <w:t>422</w:t>
        </w:r>
        <w:r w:rsidR="008A5968">
          <w:rPr>
            <w:noProof/>
            <w:webHidden/>
          </w:rPr>
          <w:fldChar w:fldCharType="end"/>
        </w:r>
      </w:hyperlink>
    </w:p>
    <w:p w14:paraId="08B08D33" w14:textId="59B035A0" w:rsidR="008A5968" w:rsidRDefault="00000000">
      <w:pPr>
        <w:pStyle w:val="TOC3"/>
        <w:rPr>
          <w:rFonts w:asciiTheme="minorHAnsi" w:eastAsiaTheme="minorEastAsia" w:hAnsiTheme="minorHAnsi" w:cstheme="minorBidi"/>
          <w:noProof/>
          <w14:ligatures w14:val="standardContextual"/>
        </w:rPr>
      </w:pPr>
      <w:hyperlink w:anchor="_Toc159931580" w:history="1">
        <w:r w:rsidR="008A5968" w:rsidRPr="00DC7C77">
          <w:rPr>
            <w:rStyle w:val="af3"/>
            <w:rFonts w:ascii="阿里巴巴普惠体 3.0 55 Regular" w:eastAsia="阿里巴巴普惠体 3.0 55 Regular" w:hAnsi="阿里巴巴普惠体 3.0 55 Regular" w:cs="阿里巴巴普惠体 3.0 55 Regular"/>
            <w:noProof/>
            <w:lang w:val="en-GB"/>
          </w:rPr>
          <w:t>7.10.1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a master-slave replication cluster client</w:t>
        </w:r>
        <w:r w:rsidR="008A5968">
          <w:rPr>
            <w:noProof/>
            <w:webHidden/>
          </w:rPr>
          <w:tab/>
        </w:r>
        <w:r w:rsidR="008A5968">
          <w:rPr>
            <w:noProof/>
            <w:webHidden/>
          </w:rPr>
          <w:fldChar w:fldCharType="begin"/>
        </w:r>
        <w:r w:rsidR="008A5968">
          <w:rPr>
            <w:noProof/>
            <w:webHidden/>
          </w:rPr>
          <w:instrText xml:space="preserve"> PAGEREF _Toc159931580 \h </w:instrText>
        </w:r>
        <w:r w:rsidR="008A5968">
          <w:rPr>
            <w:noProof/>
            <w:webHidden/>
          </w:rPr>
        </w:r>
        <w:r w:rsidR="008A5968">
          <w:rPr>
            <w:noProof/>
            <w:webHidden/>
          </w:rPr>
          <w:fldChar w:fldCharType="separate"/>
        </w:r>
        <w:r w:rsidR="008A5968">
          <w:rPr>
            <w:noProof/>
            <w:webHidden/>
          </w:rPr>
          <w:t>422</w:t>
        </w:r>
        <w:r w:rsidR="008A5968">
          <w:rPr>
            <w:noProof/>
            <w:webHidden/>
          </w:rPr>
          <w:fldChar w:fldCharType="end"/>
        </w:r>
      </w:hyperlink>
    </w:p>
    <w:p w14:paraId="78259472" w14:textId="0E501974" w:rsidR="008A5968" w:rsidRDefault="00000000">
      <w:pPr>
        <w:pStyle w:val="TOC3"/>
        <w:rPr>
          <w:rFonts w:asciiTheme="minorHAnsi" w:eastAsiaTheme="minorEastAsia" w:hAnsiTheme="minorHAnsi" w:cstheme="minorBidi"/>
          <w:noProof/>
          <w14:ligatures w14:val="standardContextual"/>
        </w:rPr>
      </w:pPr>
      <w:hyperlink w:anchor="_Toc159931581" w:history="1">
        <w:r w:rsidR="008A5968" w:rsidRPr="00DC7C77">
          <w:rPr>
            <w:rStyle w:val="af3"/>
            <w:rFonts w:ascii="阿里巴巴普惠体 3.0 55 Regular" w:eastAsia="阿里巴巴普惠体 3.0 55 Regular" w:hAnsi="阿里巴巴普惠体 3.0 55 Regular" w:cs="阿里巴巴普惠体 3.0 55 Regular"/>
            <w:noProof/>
            <w:lang w:val="en-GB"/>
          </w:rPr>
          <w:t>7.10.2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Configuring backup objects</w:t>
        </w:r>
        <w:r w:rsidR="008A5968">
          <w:rPr>
            <w:noProof/>
            <w:webHidden/>
          </w:rPr>
          <w:tab/>
        </w:r>
        <w:r w:rsidR="008A5968">
          <w:rPr>
            <w:noProof/>
            <w:webHidden/>
          </w:rPr>
          <w:fldChar w:fldCharType="begin"/>
        </w:r>
        <w:r w:rsidR="008A5968">
          <w:rPr>
            <w:noProof/>
            <w:webHidden/>
          </w:rPr>
          <w:instrText xml:space="preserve"> PAGEREF _Toc159931581 \h </w:instrText>
        </w:r>
        <w:r w:rsidR="008A5968">
          <w:rPr>
            <w:noProof/>
            <w:webHidden/>
          </w:rPr>
        </w:r>
        <w:r w:rsidR="008A5968">
          <w:rPr>
            <w:noProof/>
            <w:webHidden/>
          </w:rPr>
          <w:fldChar w:fldCharType="separate"/>
        </w:r>
        <w:r w:rsidR="008A5968">
          <w:rPr>
            <w:noProof/>
            <w:webHidden/>
          </w:rPr>
          <w:t>423</w:t>
        </w:r>
        <w:r w:rsidR="008A5968">
          <w:rPr>
            <w:noProof/>
            <w:webHidden/>
          </w:rPr>
          <w:fldChar w:fldCharType="end"/>
        </w:r>
      </w:hyperlink>
    </w:p>
    <w:p w14:paraId="54BCDF16" w14:textId="751A83A0" w:rsidR="008A5968" w:rsidRDefault="00000000">
      <w:pPr>
        <w:pStyle w:val="TOC3"/>
        <w:rPr>
          <w:rFonts w:asciiTheme="minorHAnsi" w:eastAsiaTheme="minorEastAsia" w:hAnsiTheme="minorHAnsi" w:cstheme="minorBidi"/>
          <w:noProof/>
          <w14:ligatures w14:val="standardContextual"/>
        </w:rPr>
      </w:pPr>
      <w:hyperlink w:anchor="_Toc159931582" w:history="1">
        <w:r w:rsidR="008A5968" w:rsidRPr="00DC7C77">
          <w:rPr>
            <w:rStyle w:val="af3"/>
            <w:rFonts w:ascii="阿里巴巴普惠体 3.0 55 Regular" w:eastAsia="阿里巴巴普惠体 3.0 55 Regular" w:hAnsi="阿里巴巴普惠体 3.0 55 Regular" w:cs="阿里巴巴普惠体 3.0 55 Regular"/>
            <w:noProof/>
            <w:lang w:val="en-GB"/>
          </w:rPr>
          <w:t>7.10.3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Configuring backup policies</w:t>
        </w:r>
        <w:r w:rsidR="008A5968">
          <w:rPr>
            <w:noProof/>
            <w:webHidden/>
          </w:rPr>
          <w:tab/>
        </w:r>
        <w:r w:rsidR="008A5968">
          <w:rPr>
            <w:noProof/>
            <w:webHidden/>
          </w:rPr>
          <w:fldChar w:fldCharType="begin"/>
        </w:r>
        <w:r w:rsidR="008A5968">
          <w:rPr>
            <w:noProof/>
            <w:webHidden/>
          </w:rPr>
          <w:instrText xml:space="preserve"> PAGEREF _Toc159931582 \h </w:instrText>
        </w:r>
        <w:r w:rsidR="008A5968">
          <w:rPr>
            <w:noProof/>
            <w:webHidden/>
          </w:rPr>
        </w:r>
        <w:r w:rsidR="008A5968">
          <w:rPr>
            <w:noProof/>
            <w:webHidden/>
          </w:rPr>
          <w:fldChar w:fldCharType="separate"/>
        </w:r>
        <w:r w:rsidR="008A5968">
          <w:rPr>
            <w:noProof/>
            <w:webHidden/>
          </w:rPr>
          <w:t>426</w:t>
        </w:r>
        <w:r w:rsidR="008A5968">
          <w:rPr>
            <w:noProof/>
            <w:webHidden/>
          </w:rPr>
          <w:fldChar w:fldCharType="end"/>
        </w:r>
      </w:hyperlink>
    </w:p>
    <w:p w14:paraId="6CC72AA1" w14:textId="0FF3C5F8" w:rsidR="008A5968" w:rsidRDefault="00000000">
      <w:pPr>
        <w:pStyle w:val="TOC3"/>
        <w:rPr>
          <w:rFonts w:asciiTheme="minorHAnsi" w:eastAsiaTheme="minorEastAsia" w:hAnsiTheme="minorHAnsi" w:cstheme="minorBidi"/>
          <w:noProof/>
          <w14:ligatures w14:val="standardContextual"/>
        </w:rPr>
      </w:pPr>
      <w:hyperlink w:anchor="_Toc159931583" w:history="1">
        <w:r w:rsidR="008A5968" w:rsidRPr="00DC7C77">
          <w:rPr>
            <w:rStyle w:val="af3"/>
            <w:rFonts w:ascii="阿里巴巴普惠体 3.0 55 Regular" w:eastAsia="阿里巴巴普惠体 3.0 55 Regular" w:hAnsi="阿里巴巴普惠体 3.0 55 Regular" w:cs="阿里巴巴普惠体 3.0 55 Regular"/>
            <w:noProof/>
            <w:lang w:val="en-GB"/>
          </w:rPr>
          <w:t>7.10.4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Initiating a backup task</w:t>
        </w:r>
        <w:r w:rsidR="008A5968">
          <w:rPr>
            <w:noProof/>
            <w:webHidden/>
          </w:rPr>
          <w:tab/>
        </w:r>
        <w:r w:rsidR="008A5968">
          <w:rPr>
            <w:noProof/>
            <w:webHidden/>
          </w:rPr>
          <w:fldChar w:fldCharType="begin"/>
        </w:r>
        <w:r w:rsidR="008A5968">
          <w:rPr>
            <w:noProof/>
            <w:webHidden/>
          </w:rPr>
          <w:instrText xml:space="preserve"> PAGEREF _Toc159931583 \h </w:instrText>
        </w:r>
        <w:r w:rsidR="008A5968">
          <w:rPr>
            <w:noProof/>
            <w:webHidden/>
          </w:rPr>
        </w:r>
        <w:r w:rsidR="008A5968">
          <w:rPr>
            <w:noProof/>
            <w:webHidden/>
          </w:rPr>
          <w:fldChar w:fldCharType="separate"/>
        </w:r>
        <w:r w:rsidR="008A5968">
          <w:rPr>
            <w:noProof/>
            <w:webHidden/>
          </w:rPr>
          <w:t>426</w:t>
        </w:r>
        <w:r w:rsidR="008A5968">
          <w:rPr>
            <w:noProof/>
            <w:webHidden/>
          </w:rPr>
          <w:fldChar w:fldCharType="end"/>
        </w:r>
      </w:hyperlink>
    </w:p>
    <w:p w14:paraId="2FBB41F3" w14:textId="335D8DE3" w:rsidR="008A5968" w:rsidRDefault="00000000">
      <w:pPr>
        <w:pStyle w:val="TOC3"/>
        <w:rPr>
          <w:rFonts w:asciiTheme="minorHAnsi" w:eastAsiaTheme="minorEastAsia" w:hAnsiTheme="minorHAnsi" w:cstheme="minorBidi"/>
          <w:noProof/>
          <w14:ligatures w14:val="standardContextual"/>
        </w:rPr>
      </w:pPr>
      <w:hyperlink w:anchor="_Toc159931584" w:history="1">
        <w:r w:rsidR="008A5968" w:rsidRPr="00DC7C77">
          <w:rPr>
            <w:rStyle w:val="af3"/>
            <w:rFonts w:ascii="阿里巴巴普惠体 3.0 55 Regular" w:eastAsia="阿里巴巴普惠体 3.0 55 Regular" w:hAnsi="阿里巴巴普惠体 3.0 55 Regular" w:cs="阿里巴巴普惠体 3.0 55 Regular"/>
            <w:noProof/>
            <w:lang w:val="en-GB"/>
          </w:rPr>
          <w:t>7.10.5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_Toc159931584 \h </w:instrText>
        </w:r>
        <w:r w:rsidR="008A5968">
          <w:rPr>
            <w:noProof/>
            <w:webHidden/>
          </w:rPr>
        </w:r>
        <w:r w:rsidR="008A5968">
          <w:rPr>
            <w:noProof/>
            <w:webHidden/>
          </w:rPr>
          <w:fldChar w:fldCharType="separate"/>
        </w:r>
        <w:r w:rsidR="008A5968">
          <w:rPr>
            <w:noProof/>
            <w:webHidden/>
          </w:rPr>
          <w:t>426</w:t>
        </w:r>
        <w:r w:rsidR="008A5968">
          <w:rPr>
            <w:noProof/>
            <w:webHidden/>
          </w:rPr>
          <w:fldChar w:fldCharType="end"/>
        </w:r>
      </w:hyperlink>
    </w:p>
    <w:p w14:paraId="3DDDCAA3" w14:textId="2F7E89F0" w:rsidR="008A5968" w:rsidRDefault="00000000">
      <w:pPr>
        <w:pStyle w:val="TOC3"/>
        <w:rPr>
          <w:rFonts w:asciiTheme="minorHAnsi" w:eastAsiaTheme="minorEastAsia" w:hAnsiTheme="minorHAnsi" w:cstheme="minorBidi"/>
          <w:noProof/>
          <w14:ligatures w14:val="standardContextual"/>
        </w:rPr>
      </w:pPr>
      <w:hyperlink w:anchor="_Toc159931585" w:history="1">
        <w:r w:rsidR="008A5968" w:rsidRPr="00DC7C77">
          <w:rPr>
            <w:rStyle w:val="af3"/>
            <w:rFonts w:ascii="阿里巴巴普惠体 3.0 55 Regular" w:eastAsia="阿里巴巴普惠体 3.0 55 Regular" w:hAnsi="阿里巴巴普惠体 3.0 55 Regular" w:cs="阿里巴巴普惠体 3.0 55 Regular"/>
            <w:noProof/>
            <w:lang w:val="en-GB"/>
          </w:rPr>
          <w:t>7.10.6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_Toc159931585 \h </w:instrText>
        </w:r>
        <w:r w:rsidR="008A5968">
          <w:rPr>
            <w:noProof/>
            <w:webHidden/>
          </w:rPr>
        </w:r>
        <w:r w:rsidR="008A5968">
          <w:rPr>
            <w:noProof/>
            <w:webHidden/>
          </w:rPr>
          <w:fldChar w:fldCharType="separate"/>
        </w:r>
        <w:r w:rsidR="008A5968">
          <w:rPr>
            <w:noProof/>
            <w:webHidden/>
          </w:rPr>
          <w:t>427</w:t>
        </w:r>
        <w:r w:rsidR="008A5968">
          <w:rPr>
            <w:noProof/>
            <w:webHidden/>
          </w:rPr>
          <w:fldChar w:fldCharType="end"/>
        </w:r>
      </w:hyperlink>
    </w:p>
    <w:p w14:paraId="00B3B45F" w14:textId="6F0A7C73" w:rsidR="008A5968" w:rsidRDefault="00000000">
      <w:pPr>
        <w:pStyle w:val="TOC3"/>
        <w:rPr>
          <w:rFonts w:asciiTheme="minorHAnsi" w:eastAsiaTheme="minorEastAsia" w:hAnsiTheme="minorHAnsi" w:cstheme="minorBidi"/>
          <w:noProof/>
          <w14:ligatures w14:val="standardContextual"/>
        </w:rPr>
      </w:pPr>
      <w:hyperlink w:anchor="_Toc159931586" w:history="1">
        <w:r w:rsidR="008A5968" w:rsidRPr="00DC7C77">
          <w:rPr>
            <w:rStyle w:val="af3"/>
            <w:rFonts w:ascii="阿里巴巴普惠体 3.0 55 Regular" w:eastAsia="阿里巴巴普惠体 3.0 55 Regular" w:hAnsi="阿里巴巴普惠体 3.0 55 Regular" w:cs="阿里巴巴普惠体 3.0 55 Regular"/>
            <w:noProof/>
            <w:lang w:val="en-GB"/>
          </w:rPr>
          <w:t>7.10.7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_Toc159931586 \h </w:instrText>
        </w:r>
        <w:r w:rsidR="008A5968">
          <w:rPr>
            <w:noProof/>
            <w:webHidden/>
          </w:rPr>
        </w:r>
        <w:r w:rsidR="008A5968">
          <w:rPr>
            <w:noProof/>
            <w:webHidden/>
          </w:rPr>
          <w:fldChar w:fldCharType="separate"/>
        </w:r>
        <w:r w:rsidR="008A5968">
          <w:rPr>
            <w:noProof/>
            <w:webHidden/>
          </w:rPr>
          <w:t>427</w:t>
        </w:r>
        <w:r w:rsidR="008A5968">
          <w:rPr>
            <w:noProof/>
            <w:webHidden/>
          </w:rPr>
          <w:fldChar w:fldCharType="end"/>
        </w:r>
      </w:hyperlink>
    </w:p>
    <w:p w14:paraId="091B5C3C" w14:textId="2240381E" w:rsidR="008A5968" w:rsidRDefault="00000000">
      <w:pPr>
        <w:pStyle w:val="TOC3"/>
        <w:rPr>
          <w:rFonts w:asciiTheme="minorHAnsi" w:eastAsiaTheme="minorEastAsia" w:hAnsiTheme="minorHAnsi" w:cstheme="minorBidi"/>
          <w:noProof/>
          <w14:ligatures w14:val="standardContextual"/>
        </w:rPr>
      </w:pPr>
      <w:hyperlink w:anchor="_Toc159931587" w:history="1">
        <w:r w:rsidR="008A5968" w:rsidRPr="00DC7C77">
          <w:rPr>
            <w:rStyle w:val="af3"/>
            <w:rFonts w:ascii="阿里巴巴普惠体 3.0 55 Regular" w:eastAsia="阿里巴巴普惠体 3.0 55 Regular" w:hAnsi="阿里巴巴普惠体 3.0 55 Regular" w:cs="阿里巴巴普惠体 3.0 55 Regular"/>
            <w:noProof/>
            <w:lang w:val="en-GB"/>
          </w:rPr>
          <w:t>7.10.8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_Toc159931587 \h </w:instrText>
        </w:r>
        <w:r w:rsidR="008A5968">
          <w:rPr>
            <w:noProof/>
            <w:webHidden/>
          </w:rPr>
        </w:r>
        <w:r w:rsidR="008A5968">
          <w:rPr>
            <w:noProof/>
            <w:webHidden/>
          </w:rPr>
          <w:fldChar w:fldCharType="separate"/>
        </w:r>
        <w:r w:rsidR="008A5968">
          <w:rPr>
            <w:noProof/>
            <w:webHidden/>
          </w:rPr>
          <w:t>427</w:t>
        </w:r>
        <w:r w:rsidR="008A5968">
          <w:rPr>
            <w:noProof/>
            <w:webHidden/>
          </w:rPr>
          <w:fldChar w:fldCharType="end"/>
        </w:r>
      </w:hyperlink>
    </w:p>
    <w:p w14:paraId="79AE145B" w14:textId="23365A5A" w:rsidR="008A5968" w:rsidRDefault="00000000">
      <w:pPr>
        <w:pStyle w:val="TOC3"/>
        <w:rPr>
          <w:rFonts w:asciiTheme="minorHAnsi" w:eastAsiaTheme="minorEastAsia" w:hAnsiTheme="minorHAnsi" w:cstheme="minorBidi"/>
          <w:noProof/>
          <w14:ligatures w14:val="standardContextual"/>
        </w:rPr>
      </w:pPr>
      <w:hyperlink w:anchor="_Toc159931588" w:history="1">
        <w:r w:rsidR="008A5968" w:rsidRPr="00DC7C77">
          <w:rPr>
            <w:rStyle w:val="af3"/>
            <w:rFonts w:ascii="阿里巴巴普惠体 3.0 55 Regular" w:eastAsia="阿里巴巴普惠体 3.0 55 Regular" w:hAnsi="阿里巴巴普惠体 3.0 55 Regular" w:cs="阿里巴巴普惠体 3.0 55 Regular"/>
            <w:noProof/>
            <w:lang w:val="en-GB"/>
          </w:rPr>
          <w:t>7.10.9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_Toc159931588 \h </w:instrText>
        </w:r>
        <w:r w:rsidR="008A5968">
          <w:rPr>
            <w:noProof/>
            <w:webHidden/>
          </w:rPr>
        </w:r>
        <w:r w:rsidR="008A5968">
          <w:rPr>
            <w:noProof/>
            <w:webHidden/>
          </w:rPr>
          <w:fldChar w:fldCharType="separate"/>
        </w:r>
        <w:r w:rsidR="008A5968">
          <w:rPr>
            <w:noProof/>
            <w:webHidden/>
          </w:rPr>
          <w:t>428</w:t>
        </w:r>
        <w:r w:rsidR="008A5968">
          <w:rPr>
            <w:noProof/>
            <w:webHidden/>
          </w:rPr>
          <w:fldChar w:fldCharType="end"/>
        </w:r>
      </w:hyperlink>
    </w:p>
    <w:p w14:paraId="264FD2FF" w14:textId="40FF20ED" w:rsidR="008A5968" w:rsidRDefault="00000000">
      <w:pPr>
        <w:pStyle w:val="TOC3"/>
        <w:rPr>
          <w:rFonts w:asciiTheme="minorHAnsi" w:eastAsiaTheme="minorEastAsia" w:hAnsiTheme="minorHAnsi" w:cstheme="minorBidi"/>
          <w:noProof/>
          <w14:ligatures w14:val="standardContextual"/>
        </w:rPr>
      </w:pPr>
      <w:hyperlink w:anchor="_Toc159931589" w:history="1">
        <w:r w:rsidR="008A5968" w:rsidRPr="00DC7C77">
          <w:rPr>
            <w:rStyle w:val="af3"/>
            <w:rFonts w:ascii="阿里巴巴普惠体 3.0 55 Regular" w:eastAsia="阿里巴巴普惠体 3.0 55 Regular" w:hAnsi="阿里巴巴普惠体 3.0 55 Regular" w:cs="阿里巴巴普惠体 3.0 55 Regular"/>
            <w:noProof/>
            <w:lang w:val="en-GB"/>
          </w:rPr>
          <w:t>7.10.10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_Toc159931589 \h </w:instrText>
        </w:r>
        <w:r w:rsidR="008A5968">
          <w:rPr>
            <w:noProof/>
            <w:webHidden/>
          </w:rPr>
        </w:r>
        <w:r w:rsidR="008A5968">
          <w:rPr>
            <w:noProof/>
            <w:webHidden/>
          </w:rPr>
          <w:fldChar w:fldCharType="separate"/>
        </w:r>
        <w:r w:rsidR="008A5968">
          <w:rPr>
            <w:noProof/>
            <w:webHidden/>
          </w:rPr>
          <w:t>428</w:t>
        </w:r>
        <w:r w:rsidR="008A5968">
          <w:rPr>
            <w:noProof/>
            <w:webHidden/>
          </w:rPr>
          <w:fldChar w:fldCharType="end"/>
        </w:r>
      </w:hyperlink>
    </w:p>
    <w:p w14:paraId="5F5E3A1B" w14:textId="31AF7A35" w:rsidR="008A5968" w:rsidRDefault="00000000">
      <w:pPr>
        <w:pStyle w:val="TOC3"/>
        <w:rPr>
          <w:rFonts w:asciiTheme="minorHAnsi" w:eastAsiaTheme="minorEastAsia" w:hAnsiTheme="minorHAnsi" w:cstheme="minorBidi"/>
          <w:noProof/>
          <w14:ligatures w14:val="standardContextual"/>
        </w:rPr>
      </w:pPr>
      <w:hyperlink w:anchor="_Toc159931590" w:history="1">
        <w:r w:rsidR="008A5968" w:rsidRPr="00DC7C77">
          <w:rPr>
            <w:rStyle w:val="af3"/>
            <w:rFonts w:ascii="阿里巴巴普惠体 3.0 55 Regular" w:eastAsia="阿里巴巴普惠体 3.0 55 Regular" w:hAnsi="阿里巴巴普惠体 3.0 55 Regular" w:cs="阿里巴巴普惠体 3.0 55 Regular"/>
            <w:noProof/>
            <w:lang w:val="en-GB"/>
          </w:rPr>
          <w:t>7.10.11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_Toc159931590 \h </w:instrText>
        </w:r>
        <w:r w:rsidR="008A5968">
          <w:rPr>
            <w:noProof/>
            <w:webHidden/>
          </w:rPr>
        </w:r>
        <w:r w:rsidR="008A5968">
          <w:rPr>
            <w:noProof/>
            <w:webHidden/>
          </w:rPr>
          <w:fldChar w:fldCharType="separate"/>
        </w:r>
        <w:r w:rsidR="008A5968">
          <w:rPr>
            <w:noProof/>
            <w:webHidden/>
          </w:rPr>
          <w:t>428</w:t>
        </w:r>
        <w:r w:rsidR="008A5968">
          <w:rPr>
            <w:noProof/>
            <w:webHidden/>
          </w:rPr>
          <w:fldChar w:fldCharType="end"/>
        </w:r>
      </w:hyperlink>
    </w:p>
    <w:p w14:paraId="3CE803DD" w14:textId="723DD6E7" w:rsidR="008A5968" w:rsidRDefault="00000000">
      <w:pPr>
        <w:pStyle w:val="TOC3"/>
        <w:rPr>
          <w:rFonts w:asciiTheme="minorHAnsi" w:eastAsiaTheme="minorEastAsia" w:hAnsiTheme="minorHAnsi" w:cstheme="minorBidi"/>
          <w:noProof/>
          <w14:ligatures w14:val="standardContextual"/>
        </w:rPr>
      </w:pPr>
      <w:hyperlink w:anchor="_Toc159931591" w:history="1">
        <w:r w:rsidR="008A5968" w:rsidRPr="00DC7C77">
          <w:rPr>
            <w:rStyle w:val="af3"/>
            <w:rFonts w:ascii="阿里巴巴普惠体 3.0 55 Regular" w:eastAsia="阿里巴巴普惠体 3.0 55 Regular" w:hAnsi="阿里巴巴普惠体 3.0 55 Regular" w:cs="阿里巴巴普惠体 3.0 55 Regular"/>
            <w:noProof/>
            <w:lang w:val="en-GB"/>
          </w:rPr>
          <w:t>7.10.12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_Toc159931591 \h </w:instrText>
        </w:r>
        <w:r w:rsidR="008A5968">
          <w:rPr>
            <w:noProof/>
            <w:webHidden/>
          </w:rPr>
        </w:r>
        <w:r w:rsidR="008A5968">
          <w:rPr>
            <w:noProof/>
            <w:webHidden/>
          </w:rPr>
          <w:fldChar w:fldCharType="separate"/>
        </w:r>
        <w:r w:rsidR="008A5968">
          <w:rPr>
            <w:noProof/>
            <w:webHidden/>
          </w:rPr>
          <w:t>428</w:t>
        </w:r>
        <w:r w:rsidR="008A5968">
          <w:rPr>
            <w:noProof/>
            <w:webHidden/>
          </w:rPr>
          <w:fldChar w:fldCharType="end"/>
        </w:r>
      </w:hyperlink>
    </w:p>
    <w:p w14:paraId="2BE8F7E6" w14:textId="7E574A17" w:rsidR="008A5968" w:rsidRDefault="00000000">
      <w:pPr>
        <w:pStyle w:val="TOC3"/>
        <w:rPr>
          <w:rFonts w:asciiTheme="minorHAnsi" w:eastAsiaTheme="minorEastAsia" w:hAnsiTheme="minorHAnsi" w:cstheme="minorBidi"/>
          <w:noProof/>
          <w14:ligatures w14:val="standardContextual"/>
        </w:rPr>
      </w:pPr>
      <w:hyperlink w:anchor="_Toc159931592" w:history="1">
        <w:r w:rsidR="008A5968" w:rsidRPr="00DC7C77">
          <w:rPr>
            <w:rStyle w:val="af3"/>
            <w:rFonts w:ascii="阿里巴巴普惠体 3.0 55 Regular" w:eastAsia="阿里巴巴普惠体 3.0 55 Regular" w:hAnsi="阿里巴巴普惠体 3.0 55 Regular" w:cs="阿里巴巴普惠体 3.0 55 Regular"/>
            <w:noProof/>
            <w:lang w:val="en-GB"/>
          </w:rPr>
          <w:t>7.10.13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_Toc159931592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237AF864" w14:textId="4EB23C82" w:rsidR="008A5968" w:rsidRDefault="00000000">
      <w:pPr>
        <w:pStyle w:val="TOC2"/>
        <w:rPr>
          <w:rFonts w:asciiTheme="minorHAnsi" w:eastAsiaTheme="minorEastAsia" w:hAnsiTheme="minorHAnsi" w:cstheme="minorBidi"/>
          <w:noProof/>
          <w14:ligatures w14:val="standardContextual"/>
        </w:rPr>
      </w:pPr>
      <w:hyperlink w:anchor="_Toc159931593" w:history="1">
        <w:r w:rsidR="008A5968" w:rsidRPr="00DC7C77">
          <w:rPr>
            <w:rStyle w:val="af3"/>
            <w:rFonts w:ascii="阿里巴巴普惠体 3.0 55 Regular" w:eastAsia="阿里巴巴普惠体 3.0 55 Regular" w:hAnsi="阿里巴巴普惠体 3.0 55 Regular" w:cs="阿里巴巴普惠体 3.0 55 Regular"/>
            <w:noProof/>
          </w:rPr>
          <w:t>7.11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TeleDB</w:t>
        </w:r>
        <w:r w:rsidR="008A5968">
          <w:rPr>
            <w:noProof/>
            <w:webHidden/>
          </w:rPr>
          <w:tab/>
        </w:r>
        <w:r w:rsidR="008A5968">
          <w:rPr>
            <w:noProof/>
            <w:webHidden/>
          </w:rPr>
          <w:fldChar w:fldCharType="begin"/>
        </w:r>
        <w:r w:rsidR="008A5968">
          <w:rPr>
            <w:noProof/>
            <w:webHidden/>
          </w:rPr>
          <w:instrText xml:space="preserve"> PAGEREF _Toc159931593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3F97D2E5" w14:textId="64D41D0B" w:rsidR="008A5968" w:rsidRDefault="00000000">
      <w:pPr>
        <w:pStyle w:val="TOC3"/>
        <w:rPr>
          <w:rFonts w:asciiTheme="minorHAnsi" w:eastAsiaTheme="minorEastAsia" w:hAnsiTheme="minorHAnsi" w:cstheme="minorBidi"/>
          <w:noProof/>
          <w14:ligatures w14:val="standardContextual"/>
        </w:rPr>
      </w:pPr>
      <w:hyperlink w:anchor="_Toc159931594" w:history="1">
        <w:r w:rsidR="008A5968" w:rsidRPr="00DC7C77">
          <w:rPr>
            <w:rStyle w:val="af3"/>
            <w:rFonts w:ascii="阿里巴巴普惠体 3.0 55 Regular" w:eastAsia="阿里巴巴普惠体 3.0 55 Regular" w:hAnsi="阿里巴巴普惠体 3.0 55 Regular" w:cs="阿里巴巴普惠体 3.0 55 Regular"/>
            <w:noProof/>
            <w:lang w:val="en-GB"/>
          </w:rPr>
          <w:t>7.11.1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_Toc159931594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3E82685E" w14:textId="07ED2E02" w:rsidR="008A5968" w:rsidRDefault="00000000">
      <w:pPr>
        <w:pStyle w:val="TOC3"/>
        <w:rPr>
          <w:rFonts w:asciiTheme="minorHAnsi" w:eastAsiaTheme="minorEastAsia" w:hAnsiTheme="minorHAnsi" w:cstheme="minorBidi"/>
          <w:noProof/>
          <w14:ligatures w14:val="standardContextual"/>
        </w:rPr>
      </w:pPr>
      <w:hyperlink w:anchor="_Toc159931595" w:history="1">
        <w:r w:rsidR="008A5968" w:rsidRPr="00DC7C77">
          <w:rPr>
            <w:rStyle w:val="af3"/>
            <w:rFonts w:ascii="阿里巴巴普惠体 3.0 55 Regular" w:eastAsia="阿里巴巴普惠体 3.0 55 Regular" w:hAnsi="阿里巴巴普惠体 3.0 55 Regular" w:cs="阿里巴巴普惠体 3.0 55 Regular"/>
            <w:noProof/>
            <w:lang w:val="en-GB"/>
          </w:rPr>
          <w:t>7.11.2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_Toc159931595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2BEABB70" w14:textId="51834647" w:rsidR="008A5968" w:rsidRDefault="00000000">
      <w:pPr>
        <w:pStyle w:val="TOC3"/>
        <w:rPr>
          <w:rFonts w:asciiTheme="minorHAnsi" w:eastAsiaTheme="minorEastAsia" w:hAnsiTheme="minorHAnsi" w:cstheme="minorBidi"/>
          <w:noProof/>
          <w14:ligatures w14:val="standardContextual"/>
        </w:rPr>
      </w:pPr>
      <w:hyperlink w:anchor="_Toc159931596" w:history="1">
        <w:r w:rsidR="008A5968" w:rsidRPr="00DC7C77">
          <w:rPr>
            <w:rStyle w:val="af3"/>
            <w:rFonts w:ascii="阿里巴巴普惠体 3.0 55 Regular" w:eastAsia="阿里巴巴普惠体 3.0 55 Regular" w:hAnsi="阿里巴巴普惠体 3.0 55 Regular" w:cs="阿里巴巴普惠体 3.0 55 Regular"/>
            <w:noProof/>
            <w:lang w:val="en-GB"/>
          </w:rPr>
          <w:t>7.11.3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_Toc159931596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672570A2" w14:textId="46602E79" w:rsidR="008A5968" w:rsidRDefault="00000000">
      <w:pPr>
        <w:pStyle w:val="TOC3"/>
        <w:rPr>
          <w:rFonts w:asciiTheme="minorHAnsi" w:eastAsiaTheme="minorEastAsia" w:hAnsiTheme="minorHAnsi" w:cstheme="minorBidi"/>
          <w:noProof/>
          <w14:ligatures w14:val="standardContextual"/>
        </w:rPr>
      </w:pPr>
      <w:hyperlink w:anchor="_Toc159931597" w:history="1">
        <w:r w:rsidR="008A5968" w:rsidRPr="00DC7C77">
          <w:rPr>
            <w:rStyle w:val="af3"/>
            <w:rFonts w:ascii="阿里巴巴普惠体 3.0 55 Regular" w:eastAsia="阿里巴巴普惠体 3.0 55 Regular" w:hAnsi="阿里巴巴普惠体 3.0 55 Regular" w:cs="阿里巴巴普惠体 3.0 55 Regular"/>
            <w:noProof/>
            <w:lang w:val="en-GB"/>
          </w:rPr>
          <w:t>7.11.4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_Toc159931597 \h </w:instrText>
        </w:r>
        <w:r w:rsidR="008A5968">
          <w:rPr>
            <w:noProof/>
            <w:webHidden/>
          </w:rPr>
        </w:r>
        <w:r w:rsidR="008A5968">
          <w:rPr>
            <w:noProof/>
            <w:webHidden/>
          </w:rPr>
          <w:fldChar w:fldCharType="separate"/>
        </w:r>
        <w:r w:rsidR="008A5968">
          <w:rPr>
            <w:noProof/>
            <w:webHidden/>
          </w:rPr>
          <w:t>429</w:t>
        </w:r>
        <w:r w:rsidR="008A5968">
          <w:rPr>
            <w:noProof/>
            <w:webHidden/>
          </w:rPr>
          <w:fldChar w:fldCharType="end"/>
        </w:r>
      </w:hyperlink>
    </w:p>
    <w:p w14:paraId="225ED27E" w14:textId="41C28465" w:rsidR="008A5968" w:rsidRDefault="00000000">
      <w:pPr>
        <w:pStyle w:val="TOC3"/>
        <w:rPr>
          <w:rFonts w:asciiTheme="minorHAnsi" w:eastAsiaTheme="minorEastAsia" w:hAnsiTheme="minorHAnsi" w:cstheme="minorBidi"/>
          <w:noProof/>
          <w14:ligatures w14:val="standardContextual"/>
        </w:rPr>
      </w:pPr>
      <w:hyperlink w:anchor="_Toc159931598" w:history="1">
        <w:r w:rsidR="008A5968" w:rsidRPr="00DC7C77">
          <w:rPr>
            <w:rStyle w:val="af3"/>
            <w:rFonts w:ascii="阿里巴巴普惠体 3.0 55 Regular" w:eastAsia="阿里巴巴普惠体 3.0 55 Regular" w:hAnsi="阿里巴巴普惠体 3.0 55 Regular" w:cs="阿里巴巴普惠体 3.0 55 Regular"/>
            <w:noProof/>
            <w:lang w:val="en-GB"/>
          </w:rPr>
          <w:t>7.11.5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_Toc159931598 \h </w:instrText>
        </w:r>
        <w:r w:rsidR="008A5968">
          <w:rPr>
            <w:noProof/>
            <w:webHidden/>
          </w:rPr>
        </w:r>
        <w:r w:rsidR="008A5968">
          <w:rPr>
            <w:noProof/>
            <w:webHidden/>
          </w:rPr>
          <w:fldChar w:fldCharType="separate"/>
        </w:r>
        <w:r w:rsidR="008A5968">
          <w:rPr>
            <w:noProof/>
            <w:webHidden/>
          </w:rPr>
          <w:t>430</w:t>
        </w:r>
        <w:r w:rsidR="008A5968">
          <w:rPr>
            <w:noProof/>
            <w:webHidden/>
          </w:rPr>
          <w:fldChar w:fldCharType="end"/>
        </w:r>
      </w:hyperlink>
    </w:p>
    <w:p w14:paraId="2ABDE4DF" w14:textId="775C65C3" w:rsidR="008A5968" w:rsidRDefault="00000000">
      <w:pPr>
        <w:pStyle w:val="TOC3"/>
        <w:rPr>
          <w:rFonts w:asciiTheme="minorHAnsi" w:eastAsiaTheme="minorEastAsia" w:hAnsiTheme="minorHAnsi" w:cstheme="minorBidi"/>
          <w:noProof/>
          <w14:ligatures w14:val="standardContextual"/>
        </w:rPr>
      </w:pPr>
      <w:hyperlink w:anchor="_Toc159931599" w:history="1">
        <w:r w:rsidR="008A5968" w:rsidRPr="00DC7C77">
          <w:rPr>
            <w:rStyle w:val="af3"/>
            <w:rFonts w:ascii="阿里巴巴普惠体 3.0 55 Regular" w:eastAsia="阿里巴巴普惠体 3.0 55 Regular" w:hAnsi="阿里巴巴普惠体 3.0 55 Regular" w:cs="阿里巴巴普惠体 3.0 55 Regular"/>
            <w:noProof/>
            <w:lang w:val="en-GB"/>
          </w:rPr>
          <w:t>7.11.6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_Toc159931599 \h </w:instrText>
        </w:r>
        <w:r w:rsidR="008A5968">
          <w:rPr>
            <w:noProof/>
            <w:webHidden/>
          </w:rPr>
        </w:r>
        <w:r w:rsidR="008A5968">
          <w:rPr>
            <w:noProof/>
            <w:webHidden/>
          </w:rPr>
          <w:fldChar w:fldCharType="separate"/>
        </w:r>
        <w:r w:rsidR="008A5968">
          <w:rPr>
            <w:noProof/>
            <w:webHidden/>
          </w:rPr>
          <w:t>433</w:t>
        </w:r>
        <w:r w:rsidR="008A5968">
          <w:rPr>
            <w:noProof/>
            <w:webHidden/>
          </w:rPr>
          <w:fldChar w:fldCharType="end"/>
        </w:r>
      </w:hyperlink>
    </w:p>
    <w:p w14:paraId="52020239" w14:textId="73041FDF" w:rsidR="008A5968" w:rsidRDefault="00000000">
      <w:pPr>
        <w:pStyle w:val="TOC3"/>
        <w:rPr>
          <w:rFonts w:asciiTheme="minorHAnsi" w:eastAsiaTheme="minorEastAsia" w:hAnsiTheme="minorHAnsi" w:cstheme="minorBidi"/>
          <w:noProof/>
          <w14:ligatures w14:val="standardContextual"/>
        </w:rPr>
      </w:pPr>
      <w:hyperlink w:anchor="_Toc159931600" w:history="1">
        <w:r w:rsidR="008A5968" w:rsidRPr="00DC7C77">
          <w:rPr>
            <w:rStyle w:val="af3"/>
            <w:rFonts w:ascii="阿里巴巴普惠体 3.0 55 Regular" w:eastAsia="阿里巴巴普惠体 3.0 55 Regular" w:hAnsi="阿里巴巴普惠体 3.0 55 Regular" w:cs="阿里巴巴普惠体 3.0 55 Regular"/>
            <w:noProof/>
            <w:lang w:val="en-GB"/>
          </w:rPr>
          <w:t>7.11.7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_Toc159931600 \h </w:instrText>
        </w:r>
        <w:r w:rsidR="008A5968">
          <w:rPr>
            <w:noProof/>
            <w:webHidden/>
          </w:rPr>
        </w:r>
        <w:r w:rsidR="008A5968">
          <w:rPr>
            <w:noProof/>
            <w:webHidden/>
          </w:rPr>
          <w:fldChar w:fldCharType="separate"/>
        </w:r>
        <w:r w:rsidR="008A5968">
          <w:rPr>
            <w:noProof/>
            <w:webHidden/>
          </w:rPr>
          <w:t>436</w:t>
        </w:r>
        <w:r w:rsidR="008A5968">
          <w:rPr>
            <w:noProof/>
            <w:webHidden/>
          </w:rPr>
          <w:fldChar w:fldCharType="end"/>
        </w:r>
      </w:hyperlink>
    </w:p>
    <w:p w14:paraId="321C1BED" w14:textId="0FA09B67" w:rsidR="008A5968" w:rsidRDefault="00000000">
      <w:pPr>
        <w:pStyle w:val="TOC3"/>
        <w:rPr>
          <w:rFonts w:asciiTheme="minorHAnsi" w:eastAsiaTheme="minorEastAsia" w:hAnsiTheme="minorHAnsi" w:cstheme="minorBidi"/>
          <w:noProof/>
          <w14:ligatures w14:val="standardContextual"/>
        </w:rPr>
      </w:pPr>
      <w:hyperlink w:anchor="_Toc159931601" w:history="1">
        <w:r w:rsidR="008A5968" w:rsidRPr="00DC7C77">
          <w:rPr>
            <w:rStyle w:val="af3"/>
            <w:rFonts w:ascii="阿里巴巴普惠体 3.0 55 Regular" w:eastAsia="阿里巴巴普惠体 3.0 55 Regular" w:hAnsi="阿里巴巴普惠体 3.0 55 Regular" w:cs="阿里巴巴普惠体 3.0 55 Regular"/>
            <w:noProof/>
            <w:lang w:val="en-GB"/>
          </w:rPr>
          <w:t>7.11.8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_Toc159931601 \h </w:instrText>
        </w:r>
        <w:r w:rsidR="008A5968">
          <w:rPr>
            <w:noProof/>
            <w:webHidden/>
          </w:rPr>
        </w:r>
        <w:r w:rsidR="008A5968">
          <w:rPr>
            <w:noProof/>
            <w:webHidden/>
          </w:rPr>
          <w:fldChar w:fldCharType="separate"/>
        </w:r>
        <w:r w:rsidR="008A5968">
          <w:rPr>
            <w:noProof/>
            <w:webHidden/>
          </w:rPr>
          <w:t>436</w:t>
        </w:r>
        <w:r w:rsidR="008A5968">
          <w:rPr>
            <w:noProof/>
            <w:webHidden/>
          </w:rPr>
          <w:fldChar w:fldCharType="end"/>
        </w:r>
      </w:hyperlink>
    </w:p>
    <w:p w14:paraId="7B68170E" w14:textId="55128CFD" w:rsidR="008A5968" w:rsidRDefault="00000000">
      <w:pPr>
        <w:pStyle w:val="TOC3"/>
        <w:rPr>
          <w:rFonts w:asciiTheme="minorHAnsi" w:eastAsiaTheme="minorEastAsia" w:hAnsiTheme="minorHAnsi" w:cstheme="minorBidi"/>
          <w:noProof/>
          <w14:ligatures w14:val="standardContextual"/>
        </w:rPr>
      </w:pPr>
      <w:hyperlink w:anchor="_Toc159931602" w:history="1">
        <w:r w:rsidR="008A5968" w:rsidRPr="00DC7C77">
          <w:rPr>
            <w:rStyle w:val="af3"/>
            <w:rFonts w:ascii="阿里巴巴普惠体 3.0 55 Regular" w:eastAsia="阿里巴巴普惠体 3.0 55 Regular" w:hAnsi="阿里巴巴普惠体 3.0 55 Regular" w:cs="阿里巴巴普惠体 3.0 55 Regular"/>
            <w:noProof/>
            <w:lang w:val="en-GB"/>
          </w:rPr>
          <w:t>7.11.9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_Toc159931602 \h </w:instrText>
        </w:r>
        <w:r w:rsidR="008A5968">
          <w:rPr>
            <w:noProof/>
            <w:webHidden/>
          </w:rPr>
        </w:r>
        <w:r w:rsidR="008A5968">
          <w:rPr>
            <w:noProof/>
            <w:webHidden/>
          </w:rPr>
          <w:fldChar w:fldCharType="separate"/>
        </w:r>
        <w:r w:rsidR="008A5968">
          <w:rPr>
            <w:noProof/>
            <w:webHidden/>
          </w:rPr>
          <w:t>436</w:t>
        </w:r>
        <w:r w:rsidR="008A5968">
          <w:rPr>
            <w:noProof/>
            <w:webHidden/>
          </w:rPr>
          <w:fldChar w:fldCharType="end"/>
        </w:r>
      </w:hyperlink>
    </w:p>
    <w:p w14:paraId="63496A9F" w14:textId="3D132925" w:rsidR="008A5968" w:rsidRDefault="00000000">
      <w:pPr>
        <w:pStyle w:val="TOC3"/>
        <w:rPr>
          <w:rFonts w:asciiTheme="minorHAnsi" w:eastAsiaTheme="minorEastAsia" w:hAnsiTheme="minorHAnsi" w:cstheme="minorBidi"/>
          <w:noProof/>
          <w14:ligatures w14:val="standardContextual"/>
        </w:rPr>
      </w:pPr>
      <w:hyperlink w:anchor="_Toc159931603" w:history="1">
        <w:r w:rsidR="008A5968" w:rsidRPr="00DC7C77">
          <w:rPr>
            <w:rStyle w:val="af3"/>
            <w:rFonts w:ascii="阿里巴巴普惠体 3.0 55 Regular" w:eastAsia="阿里巴巴普惠体 3.0 55 Regular" w:hAnsi="阿里巴巴普惠体 3.0 55 Regular" w:cs="阿里巴巴普惠体 3.0 55 Regular"/>
            <w:noProof/>
            <w:lang w:val="en-GB"/>
          </w:rPr>
          <w:t>7.11.10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_Toc159931603 \h </w:instrText>
        </w:r>
        <w:r w:rsidR="008A5968">
          <w:rPr>
            <w:noProof/>
            <w:webHidden/>
          </w:rPr>
        </w:r>
        <w:r w:rsidR="008A5968">
          <w:rPr>
            <w:noProof/>
            <w:webHidden/>
          </w:rPr>
          <w:fldChar w:fldCharType="separate"/>
        </w:r>
        <w:r w:rsidR="008A5968">
          <w:rPr>
            <w:noProof/>
            <w:webHidden/>
          </w:rPr>
          <w:t>436</w:t>
        </w:r>
        <w:r w:rsidR="008A5968">
          <w:rPr>
            <w:noProof/>
            <w:webHidden/>
          </w:rPr>
          <w:fldChar w:fldCharType="end"/>
        </w:r>
      </w:hyperlink>
    </w:p>
    <w:p w14:paraId="128C3D64" w14:textId="4AAA1EB6" w:rsidR="008A5968" w:rsidRDefault="00000000">
      <w:pPr>
        <w:pStyle w:val="TOC3"/>
        <w:rPr>
          <w:rFonts w:asciiTheme="minorHAnsi" w:eastAsiaTheme="minorEastAsia" w:hAnsiTheme="minorHAnsi" w:cstheme="minorBidi"/>
          <w:noProof/>
          <w14:ligatures w14:val="standardContextual"/>
        </w:rPr>
      </w:pPr>
      <w:hyperlink w:anchor="_Toc159931604" w:history="1">
        <w:r w:rsidR="008A5968" w:rsidRPr="00DC7C77">
          <w:rPr>
            <w:rStyle w:val="af3"/>
            <w:rFonts w:ascii="阿里巴巴普惠体 3.0 55 Regular" w:eastAsia="阿里巴巴普惠体 3.0 55 Regular" w:hAnsi="阿里巴巴普惠体 3.0 55 Regular" w:cs="阿里巴巴普惠体 3.0 55 Regular"/>
            <w:noProof/>
            <w:lang w:val="en-GB"/>
          </w:rPr>
          <w:t>7.11.11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_Toc159931604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291BE0D3" w14:textId="4BF702D5" w:rsidR="008A5968" w:rsidRDefault="00000000">
      <w:pPr>
        <w:pStyle w:val="TOC3"/>
        <w:rPr>
          <w:rFonts w:asciiTheme="minorHAnsi" w:eastAsiaTheme="minorEastAsia" w:hAnsiTheme="minorHAnsi" w:cstheme="minorBidi"/>
          <w:noProof/>
          <w14:ligatures w14:val="standardContextual"/>
        </w:rPr>
      </w:pPr>
      <w:hyperlink w:anchor="_Toc159931605" w:history="1">
        <w:r w:rsidR="008A5968" w:rsidRPr="00DC7C77">
          <w:rPr>
            <w:rStyle w:val="af3"/>
            <w:rFonts w:ascii="阿里巴巴普惠体 3.0 55 Regular" w:eastAsia="阿里巴巴普惠体 3.0 55 Regular" w:hAnsi="阿里巴巴普惠体 3.0 55 Regular" w:cs="阿里巴巴普惠体 3.0 55 Regular"/>
            <w:noProof/>
            <w:lang w:val="en-GB"/>
          </w:rPr>
          <w:t>7.11.12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_Toc159931605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2D8CBAAC" w14:textId="4E4AE036" w:rsidR="008A5968" w:rsidRDefault="00000000">
      <w:pPr>
        <w:pStyle w:val="TOC3"/>
        <w:rPr>
          <w:rFonts w:asciiTheme="minorHAnsi" w:eastAsiaTheme="minorEastAsia" w:hAnsiTheme="minorHAnsi" w:cstheme="minorBidi"/>
          <w:noProof/>
          <w14:ligatures w14:val="standardContextual"/>
        </w:rPr>
      </w:pPr>
      <w:hyperlink w:anchor="_Toc159931606" w:history="1">
        <w:r w:rsidR="008A5968" w:rsidRPr="00DC7C77">
          <w:rPr>
            <w:rStyle w:val="af3"/>
            <w:rFonts w:ascii="阿里巴巴普惠体 3.0 55 Regular" w:eastAsia="阿里巴巴普惠体 3.0 55 Regular" w:hAnsi="阿里巴巴普惠体 3.0 55 Regular" w:cs="阿里巴巴普惠体 3.0 55 Regular"/>
            <w:noProof/>
            <w:lang w:val="en-GB"/>
          </w:rPr>
          <w:t>7.11.13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_Toc159931606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0AE21EEC" w14:textId="75B3AF7E" w:rsidR="008A5968" w:rsidRDefault="00000000">
      <w:pPr>
        <w:pStyle w:val="TOC2"/>
        <w:rPr>
          <w:rFonts w:asciiTheme="minorHAnsi" w:eastAsiaTheme="minorEastAsia" w:hAnsiTheme="minorHAnsi" w:cstheme="minorBidi"/>
          <w:noProof/>
          <w14:ligatures w14:val="standardContextual"/>
        </w:rPr>
      </w:pPr>
      <w:hyperlink w:anchor="_Toc159931607" w:history="1">
        <w:r w:rsidR="008A5968" w:rsidRPr="00DC7C77">
          <w:rPr>
            <w:rStyle w:val="af3"/>
            <w:rFonts w:ascii="阿里巴巴普惠体 3.0 55 Regular" w:eastAsia="阿里巴巴普惠体 3.0 55 Regular" w:hAnsi="阿里巴巴普惠体 3.0 55 Regular" w:cs="阿里巴巴普惠体 3.0 55 Regular"/>
            <w:noProof/>
          </w:rPr>
          <w:t>7.12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TeleDB partitioned cluster (single node)</w:t>
        </w:r>
        <w:r w:rsidR="008A5968">
          <w:rPr>
            <w:noProof/>
            <w:webHidden/>
          </w:rPr>
          <w:tab/>
        </w:r>
        <w:r w:rsidR="008A5968">
          <w:rPr>
            <w:noProof/>
            <w:webHidden/>
          </w:rPr>
          <w:fldChar w:fldCharType="begin"/>
        </w:r>
        <w:r w:rsidR="008A5968">
          <w:rPr>
            <w:noProof/>
            <w:webHidden/>
          </w:rPr>
          <w:instrText xml:space="preserve"> PAGEREF _Toc159931607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1FC8ED52" w14:textId="337E939E" w:rsidR="008A5968" w:rsidRDefault="00000000">
      <w:pPr>
        <w:pStyle w:val="TOC3"/>
        <w:rPr>
          <w:rFonts w:asciiTheme="minorHAnsi" w:eastAsiaTheme="minorEastAsia" w:hAnsiTheme="minorHAnsi" w:cstheme="minorBidi"/>
          <w:noProof/>
          <w14:ligatures w14:val="standardContextual"/>
        </w:rPr>
      </w:pPr>
      <w:hyperlink w:anchor="_Toc159931608" w:history="1">
        <w:r w:rsidR="008A5968" w:rsidRPr="00DC7C77">
          <w:rPr>
            <w:rStyle w:val="af3"/>
            <w:rFonts w:ascii="阿里巴巴普惠体 3.0 55 Regular" w:eastAsia="阿里巴巴普惠体 3.0 55 Regular" w:hAnsi="阿里巴巴普惠体 3.0 55 Regular" w:cs="阿里巴巴普惠体 3.0 55 Regular"/>
            <w:noProof/>
            <w:lang w:val="en-GB"/>
          </w:rPr>
          <w:t>7.12.1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partitioned cluster client</w:t>
        </w:r>
        <w:r w:rsidR="008A5968">
          <w:rPr>
            <w:noProof/>
            <w:webHidden/>
          </w:rPr>
          <w:tab/>
        </w:r>
        <w:r w:rsidR="008A5968">
          <w:rPr>
            <w:noProof/>
            <w:webHidden/>
          </w:rPr>
          <w:fldChar w:fldCharType="begin"/>
        </w:r>
        <w:r w:rsidR="008A5968">
          <w:rPr>
            <w:noProof/>
            <w:webHidden/>
          </w:rPr>
          <w:instrText xml:space="preserve"> PAGEREF _Toc159931608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7A45355B" w14:textId="1D12CDB4" w:rsidR="008A5968" w:rsidRDefault="00000000">
      <w:pPr>
        <w:pStyle w:val="TOC3"/>
        <w:rPr>
          <w:rFonts w:asciiTheme="minorHAnsi" w:eastAsiaTheme="minorEastAsia" w:hAnsiTheme="minorHAnsi" w:cstheme="minorBidi"/>
          <w:noProof/>
          <w14:ligatures w14:val="standardContextual"/>
        </w:rPr>
      </w:pPr>
      <w:hyperlink w:anchor="_Toc159931609" w:history="1">
        <w:r w:rsidR="008A5968" w:rsidRPr="00DC7C77">
          <w:rPr>
            <w:rStyle w:val="af3"/>
            <w:rFonts w:ascii="阿里巴巴普惠体 3.0 55 Regular" w:eastAsia="阿里巴巴普惠体 3.0 55 Regular" w:hAnsi="阿里巴巴普惠体 3.0 55 Regular" w:cs="阿里巴巴普惠体 3.0 55 Regular"/>
            <w:noProof/>
            <w:lang w:val="en-GB"/>
          </w:rPr>
          <w:t>7.12.2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_Toc159931609 \h </w:instrText>
        </w:r>
        <w:r w:rsidR="008A5968">
          <w:rPr>
            <w:noProof/>
            <w:webHidden/>
          </w:rPr>
        </w:r>
        <w:r w:rsidR="008A5968">
          <w:rPr>
            <w:noProof/>
            <w:webHidden/>
          </w:rPr>
          <w:fldChar w:fldCharType="separate"/>
        </w:r>
        <w:r w:rsidR="008A5968">
          <w:rPr>
            <w:noProof/>
            <w:webHidden/>
          </w:rPr>
          <w:t>437</w:t>
        </w:r>
        <w:r w:rsidR="008A5968">
          <w:rPr>
            <w:noProof/>
            <w:webHidden/>
          </w:rPr>
          <w:fldChar w:fldCharType="end"/>
        </w:r>
      </w:hyperlink>
    </w:p>
    <w:p w14:paraId="4C1CEAB4" w14:textId="0483DCB7" w:rsidR="008A5968" w:rsidRDefault="00000000">
      <w:pPr>
        <w:pStyle w:val="TOC3"/>
        <w:rPr>
          <w:rFonts w:asciiTheme="minorHAnsi" w:eastAsiaTheme="minorEastAsia" w:hAnsiTheme="minorHAnsi" w:cstheme="minorBidi"/>
          <w:noProof/>
          <w14:ligatures w14:val="standardContextual"/>
        </w:rPr>
      </w:pPr>
      <w:hyperlink w:anchor="_Toc159931610" w:history="1">
        <w:r w:rsidR="008A5968" w:rsidRPr="00DC7C77">
          <w:rPr>
            <w:rStyle w:val="af3"/>
            <w:rFonts w:ascii="阿里巴巴普惠体 3.0 55 Regular" w:eastAsia="阿里巴巴普惠体 3.0 55 Regular" w:hAnsi="阿里巴巴普惠体 3.0 55 Regular" w:cs="阿里巴巴普惠体 3.0 55 Regular"/>
            <w:noProof/>
            <w:lang w:val="en-GB"/>
          </w:rPr>
          <w:t>7.12.3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_Toc159931610 \h </w:instrText>
        </w:r>
        <w:r w:rsidR="008A5968">
          <w:rPr>
            <w:noProof/>
            <w:webHidden/>
          </w:rPr>
        </w:r>
        <w:r w:rsidR="008A5968">
          <w:rPr>
            <w:noProof/>
            <w:webHidden/>
          </w:rPr>
          <w:fldChar w:fldCharType="separate"/>
        </w:r>
        <w:r w:rsidR="008A5968">
          <w:rPr>
            <w:noProof/>
            <w:webHidden/>
          </w:rPr>
          <w:t>439</w:t>
        </w:r>
        <w:r w:rsidR="008A5968">
          <w:rPr>
            <w:noProof/>
            <w:webHidden/>
          </w:rPr>
          <w:fldChar w:fldCharType="end"/>
        </w:r>
      </w:hyperlink>
    </w:p>
    <w:p w14:paraId="0C64E4F8" w14:textId="434D1CDA" w:rsidR="008A5968" w:rsidRDefault="00000000">
      <w:pPr>
        <w:pStyle w:val="TOC3"/>
        <w:rPr>
          <w:rFonts w:asciiTheme="minorHAnsi" w:eastAsiaTheme="minorEastAsia" w:hAnsiTheme="minorHAnsi" w:cstheme="minorBidi"/>
          <w:noProof/>
          <w14:ligatures w14:val="standardContextual"/>
        </w:rPr>
      </w:pPr>
      <w:hyperlink w:anchor="_Toc159931611" w:history="1">
        <w:r w:rsidR="008A5968" w:rsidRPr="00DC7C77">
          <w:rPr>
            <w:rStyle w:val="af3"/>
            <w:rFonts w:ascii="阿里巴巴普惠体 3.0 55 Regular" w:eastAsia="阿里巴巴普惠体 3.0 55 Regular" w:hAnsi="阿里巴巴普惠体 3.0 55 Regular" w:cs="阿里巴巴普惠体 3.0 55 Regular"/>
            <w:noProof/>
            <w:lang w:val="en-GB"/>
          </w:rPr>
          <w:t>7.12.4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_Toc159931611 \h </w:instrText>
        </w:r>
        <w:r w:rsidR="008A5968">
          <w:rPr>
            <w:noProof/>
            <w:webHidden/>
          </w:rPr>
        </w:r>
        <w:r w:rsidR="008A5968">
          <w:rPr>
            <w:noProof/>
            <w:webHidden/>
          </w:rPr>
          <w:fldChar w:fldCharType="separate"/>
        </w:r>
        <w:r w:rsidR="008A5968">
          <w:rPr>
            <w:noProof/>
            <w:webHidden/>
          </w:rPr>
          <w:t>440</w:t>
        </w:r>
        <w:r w:rsidR="008A5968">
          <w:rPr>
            <w:noProof/>
            <w:webHidden/>
          </w:rPr>
          <w:fldChar w:fldCharType="end"/>
        </w:r>
      </w:hyperlink>
    </w:p>
    <w:p w14:paraId="15B0AEF3" w14:textId="2412C6F0" w:rsidR="008A5968" w:rsidRDefault="00000000">
      <w:pPr>
        <w:pStyle w:val="TOC3"/>
        <w:rPr>
          <w:rFonts w:asciiTheme="minorHAnsi" w:eastAsiaTheme="minorEastAsia" w:hAnsiTheme="minorHAnsi" w:cstheme="minorBidi"/>
          <w:noProof/>
          <w14:ligatures w14:val="standardContextual"/>
        </w:rPr>
      </w:pPr>
      <w:hyperlink w:anchor="_Toc159931612" w:history="1">
        <w:r w:rsidR="008A5968" w:rsidRPr="00DC7C77">
          <w:rPr>
            <w:rStyle w:val="af3"/>
            <w:rFonts w:ascii="阿里巴巴普惠体 3.0 55 Regular" w:eastAsia="阿里巴巴普惠体 3.0 55 Regular" w:hAnsi="阿里巴巴普惠体 3.0 55 Regular" w:cs="阿里巴巴普惠体 3.0 55 Regular"/>
            <w:noProof/>
            <w:lang w:val="en-GB"/>
          </w:rPr>
          <w:t>7.12.5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_Toc159931612 \h </w:instrText>
        </w:r>
        <w:r w:rsidR="008A5968">
          <w:rPr>
            <w:noProof/>
            <w:webHidden/>
          </w:rPr>
        </w:r>
        <w:r w:rsidR="008A5968">
          <w:rPr>
            <w:noProof/>
            <w:webHidden/>
          </w:rPr>
          <w:fldChar w:fldCharType="separate"/>
        </w:r>
        <w:r w:rsidR="008A5968">
          <w:rPr>
            <w:noProof/>
            <w:webHidden/>
          </w:rPr>
          <w:t>440</w:t>
        </w:r>
        <w:r w:rsidR="008A5968">
          <w:rPr>
            <w:noProof/>
            <w:webHidden/>
          </w:rPr>
          <w:fldChar w:fldCharType="end"/>
        </w:r>
      </w:hyperlink>
    </w:p>
    <w:p w14:paraId="3634643D" w14:textId="56B5B362" w:rsidR="008A5968" w:rsidRDefault="00000000">
      <w:pPr>
        <w:pStyle w:val="TOC3"/>
        <w:rPr>
          <w:rFonts w:asciiTheme="minorHAnsi" w:eastAsiaTheme="minorEastAsia" w:hAnsiTheme="minorHAnsi" w:cstheme="minorBidi"/>
          <w:noProof/>
          <w14:ligatures w14:val="standardContextual"/>
        </w:rPr>
      </w:pPr>
      <w:hyperlink w:anchor="_Toc159931613" w:history="1">
        <w:r w:rsidR="008A5968" w:rsidRPr="00DC7C77">
          <w:rPr>
            <w:rStyle w:val="af3"/>
            <w:rFonts w:ascii="阿里巴巴普惠体 3.0 55 Regular" w:eastAsia="阿里巴巴普惠体 3.0 55 Regular" w:hAnsi="阿里巴巴普惠体 3.0 55 Regular" w:cs="阿里巴巴普惠体 3.0 55 Regular"/>
            <w:noProof/>
            <w:lang w:val="en-GB"/>
          </w:rPr>
          <w:t>7.12.6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_Toc159931613 \h </w:instrText>
        </w:r>
        <w:r w:rsidR="008A5968">
          <w:rPr>
            <w:noProof/>
            <w:webHidden/>
          </w:rPr>
        </w:r>
        <w:r w:rsidR="008A5968">
          <w:rPr>
            <w:noProof/>
            <w:webHidden/>
          </w:rPr>
          <w:fldChar w:fldCharType="separate"/>
        </w:r>
        <w:r w:rsidR="008A5968">
          <w:rPr>
            <w:noProof/>
            <w:webHidden/>
          </w:rPr>
          <w:t>441</w:t>
        </w:r>
        <w:r w:rsidR="008A5968">
          <w:rPr>
            <w:noProof/>
            <w:webHidden/>
          </w:rPr>
          <w:fldChar w:fldCharType="end"/>
        </w:r>
      </w:hyperlink>
    </w:p>
    <w:p w14:paraId="12F64856" w14:textId="28A4D824" w:rsidR="008A5968" w:rsidRDefault="00000000">
      <w:pPr>
        <w:pStyle w:val="TOC3"/>
        <w:rPr>
          <w:rFonts w:asciiTheme="minorHAnsi" w:eastAsiaTheme="minorEastAsia" w:hAnsiTheme="minorHAnsi" w:cstheme="minorBidi"/>
          <w:noProof/>
          <w14:ligatures w14:val="standardContextual"/>
        </w:rPr>
      </w:pPr>
      <w:hyperlink w:anchor="_Toc159931614" w:history="1">
        <w:r w:rsidR="008A5968" w:rsidRPr="00DC7C77">
          <w:rPr>
            <w:rStyle w:val="af3"/>
            <w:rFonts w:ascii="阿里巴巴普惠体 3.0 55 Regular" w:eastAsia="阿里巴巴普惠体 3.0 55 Regular" w:hAnsi="阿里巴巴普惠体 3.0 55 Regular" w:cs="阿里巴巴普惠体 3.0 55 Regular"/>
            <w:noProof/>
            <w:lang w:val="en-GB"/>
          </w:rPr>
          <w:t>7.12.7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_Toc159931614 \h </w:instrText>
        </w:r>
        <w:r w:rsidR="008A5968">
          <w:rPr>
            <w:noProof/>
            <w:webHidden/>
          </w:rPr>
        </w:r>
        <w:r w:rsidR="008A5968">
          <w:rPr>
            <w:noProof/>
            <w:webHidden/>
          </w:rPr>
          <w:fldChar w:fldCharType="separate"/>
        </w:r>
        <w:r w:rsidR="008A5968">
          <w:rPr>
            <w:noProof/>
            <w:webHidden/>
          </w:rPr>
          <w:t>444</w:t>
        </w:r>
        <w:r w:rsidR="008A5968">
          <w:rPr>
            <w:noProof/>
            <w:webHidden/>
          </w:rPr>
          <w:fldChar w:fldCharType="end"/>
        </w:r>
      </w:hyperlink>
    </w:p>
    <w:p w14:paraId="0D41CC5C" w14:textId="5F35A112" w:rsidR="008A5968" w:rsidRDefault="00000000">
      <w:pPr>
        <w:pStyle w:val="TOC3"/>
        <w:rPr>
          <w:rFonts w:asciiTheme="minorHAnsi" w:eastAsiaTheme="minorEastAsia" w:hAnsiTheme="minorHAnsi" w:cstheme="minorBidi"/>
          <w:noProof/>
          <w14:ligatures w14:val="standardContextual"/>
        </w:rPr>
      </w:pPr>
      <w:hyperlink w:anchor="_Toc159931615" w:history="1">
        <w:r w:rsidR="008A5968" w:rsidRPr="00DC7C77">
          <w:rPr>
            <w:rStyle w:val="af3"/>
            <w:rFonts w:ascii="阿里巴巴普惠体 3.0 55 Regular" w:eastAsia="阿里巴巴普惠体 3.0 55 Regular" w:hAnsi="阿里巴巴普惠体 3.0 55 Regular" w:cs="阿里巴巴普惠体 3.0 55 Regular"/>
            <w:noProof/>
            <w:lang w:val="en-GB"/>
          </w:rPr>
          <w:t>7.12.8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_Toc159931615 \h </w:instrText>
        </w:r>
        <w:r w:rsidR="008A5968">
          <w:rPr>
            <w:noProof/>
            <w:webHidden/>
          </w:rPr>
        </w:r>
        <w:r w:rsidR="008A5968">
          <w:rPr>
            <w:noProof/>
            <w:webHidden/>
          </w:rPr>
          <w:fldChar w:fldCharType="separate"/>
        </w:r>
        <w:r w:rsidR="008A5968">
          <w:rPr>
            <w:noProof/>
            <w:webHidden/>
          </w:rPr>
          <w:t>446</w:t>
        </w:r>
        <w:r w:rsidR="008A5968">
          <w:rPr>
            <w:noProof/>
            <w:webHidden/>
          </w:rPr>
          <w:fldChar w:fldCharType="end"/>
        </w:r>
      </w:hyperlink>
    </w:p>
    <w:p w14:paraId="304992FB" w14:textId="34D96D55" w:rsidR="008A5968" w:rsidRDefault="00000000">
      <w:pPr>
        <w:pStyle w:val="TOC3"/>
        <w:rPr>
          <w:rFonts w:asciiTheme="minorHAnsi" w:eastAsiaTheme="minorEastAsia" w:hAnsiTheme="minorHAnsi" w:cstheme="minorBidi"/>
          <w:noProof/>
          <w14:ligatures w14:val="standardContextual"/>
        </w:rPr>
      </w:pPr>
      <w:hyperlink w:anchor="_Toc159931616" w:history="1">
        <w:r w:rsidR="008A5968" w:rsidRPr="00DC7C77">
          <w:rPr>
            <w:rStyle w:val="af3"/>
            <w:rFonts w:ascii="阿里巴巴普惠体 3.0 55 Regular" w:eastAsia="阿里巴巴普惠体 3.0 55 Regular" w:hAnsi="阿里巴巴普惠体 3.0 55 Regular" w:cs="阿里巴巴普惠体 3.0 55 Regular"/>
            <w:noProof/>
            <w:lang w:val="en-GB"/>
          </w:rPr>
          <w:t>7.12.9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_Toc159931616 \h </w:instrText>
        </w:r>
        <w:r w:rsidR="008A5968">
          <w:rPr>
            <w:noProof/>
            <w:webHidden/>
          </w:rPr>
        </w:r>
        <w:r w:rsidR="008A5968">
          <w:rPr>
            <w:noProof/>
            <w:webHidden/>
          </w:rPr>
          <w:fldChar w:fldCharType="separate"/>
        </w:r>
        <w:r w:rsidR="008A5968">
          <w:rPr>
            <w:noProof/>
            <w:webHidden/>
          </w:rPr>
          <w:t>446</w:t>
        </w:r>
        <w:r w:rsidR="008A5968">
          <w:rPr>
            <w:noProof/>
            <w:webHidden/>
          </w:rPr>
          <w:fldChar w:fldCharType="end"/>
        </w:r>
      </w:hyperlink>
    </w:p>
    <w:p w14:paraId="11986B72" w14:textId="1BCC1EB3" w:rsidR="008A5968" w:rsidRDefault="00000000">
      <w:pPr>
        <w:pStyle w:val="TOC3"/>
        <w:rPr>
          <w:rFonts w:asciiTheme="minorHAnsi" w:eastAsiaTheme="minorEastAsia" w:hAnsiTheme="minorHAnsi" w:cstheme="minorBidi"/>
          <w:noProof/>
          <w14:ligatures w14:val="standardContextual"/>
        </w:rPr>
      </w:pPr>
      <w:hyperlink w:anchor="_Toc159931617" w:history="1">
        <w:r w:rsidR="008A5968" w:rsidRPr="00DC7C77">
          <w:rPr>
            <w:rStyle w:val="af3"/>
            <w:rFonts w:ascii="阿里巴巴普惠体 3.0 55 Regular" w:eastAsia="阿里巴巴普惠体 3.0 55 Regular" w:hAnsi="阿里巴巴普惠体 3.0 55 Regular" w:cs="阿里巴巴普惠体 3.0 55 Regular"/>
            <w:noProof/>
            <w:lang w:val="en-GB"/>
          </w:rPr>
          <w:t>7.12.10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_Toc159931617 \h </w:instrText>
        </w:r>
        <w:r w:rsidR="008A5968">
          <w:rPr>
            <w:noProof/>
            <w:webHidden/>
          </w:rPr>
        </w:r>
        <w:r w:rsidR="008A5968">
          <w:rPr>
            <w:noProof/>
            <w:webHidden/>
          </w:rPr>
          <w:fldChar w:fldCharType="separate"/>
        </w:r>
        <w:r w:rsidR="008A5968">
          <w:rPr>
            <w:noProof/>
            <w:webHidden/>
          </w:rPr>
          <w:t>446</w:t>
        </w:r>
        <w:r w:rsidR="008A5968">
          <w:rPr>
            <w:noProof/>
            <w:webHidden/>
          </w:rPr>
          <w:fldChar w:fldCharType="end"/>
        </w:r>
      </w:hyperlink>
    </w:p>
    <w:p w14:paraId="1F5EBA1A" w14:textId="6573B9EB" w:rsidR="008A5968" w:rsidRDefault="00000000">
      <w:pPr>
        <w:pStyle w:val="TOC3"/>
        <w:rPr>
          <w:rFonts w:asciiTheme="minorHAnsi" w:eastAsiaTheme="minorEastAsia" w:hAnsiTheme="minorHAnsi" w:cstheme="minorBidi"/>
          <w:noProof/>
          <w14:ligatures w14:val="standardContextual"/>
        </w:rPr>
      </w:pPr>
      <w:hyperlink w:anchor="_Toc159931618" w:history="1">
        <w:r w:rsidR="008A5968" w:rsidRPr="00DC7C77">
          <w:rPr>
            <w:rStyle w:val="af3"/>
            <w:rFonts w:ascii="阿里巴巴普惠体 3.0 55 Regular" w:eastAsia="阿里巴巴普惠体 3.0 55 Regular" w:hAnsi="阿里巴巴普惠体 3.0 55 Regular" w:cs="阿里巴巴普惠体 3.0 55 Regular"/>
            <w:noProof/>
            <w:lang w:val="en-GB"/>
          </w:rPr>
          <w:t>7.12.11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_Toc159931618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10162814" w14:textId="3B3BE143" w:rsidR="008A5968" w:rsidRDefault="00000000">
      <w:pPr>
        <w:pStyle w:val="TOC3"/>
        <w:rPr>
          <w:rFonts w:asciiTheme="minorHAnsi" w:eastAsiaTheme="minorEastAsia" w:hAnsiTheme="minorHAnsi" w:cstheme="minorBidi"/>
          <w:noProof/>
          <w14:ligatures w14:val="standardContextual"/>
        </w:rPr>
      </w:pPr>
      <w:hyperlink w:anchor="_Toc159931619" w:history="1">
        <w:r w:rsidR="008A5968" w:rsidRPr="00DC7C77">
          <w:rPr>
            <w:rStyle w:val="af3"/>
            <w:rFonts w:ascii="阿里巴巴普惠体 3.0 55 Regular" w:eastAsia="阿里巴巴普惠体 3.0 55 Regular" w:hAnsi="阿里巴巴普惠体 3.0 55 Regular" w:cs="阿里巴巴普惠体 3.0 55 Regular"/>
            <w:noProof/>
            <w:lang w:val="en-GB"/>
          </w:rPr>
          <w:t>7.12.12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_Toc159931619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3D0C3652" w14:textId="7F25B8C7" w:rsidR="008A5968" w:rsidRDefault="00000000">
      <w:pPr>
        <w:pStyle w:val="TOC3"/>
        <w:rPr>
          <w:rFonts w:asciiTheme="minorHAnsi" w:eastAsiaTheme="minorEastAsia" w:hAnsiTheme="minorHAnsi" w:cstheme="minorBidi"/>
          <w:noProof/>
          <w14:ligatures w14:val="standardContextual"/>
        </w:rPr>
      </w:pPr>
      <w:hyperlink w:anchor="_Toc159931620" w:history="1">
        <w:r w:rsidR="008A5968" w:rsidRPr="00DC7C77">
          <w:rPr>
            <w:rStyle w:val="af3"/>
            <w:rFonts w:ascii="阿里巴巴普惠体 3.0 55 Regular" w:eastAsia="阿里巴巴普惠体 3.0 55 Regular" w:hAnsi="阿里巴巴普惠体 3.0 55 Regular" w:cs="阿里巴巴普惠体 3.0 55 Regular"/>
            <w:noProof/>
            <w:lang w:val="en-GB"/>
          </w:rPr>
          <w:t>7.12.13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_Toc159931620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188CC454" w14:textId="3DE832B5" w:rsidR="008A5968" w:rsidRDefault="00000000">
      <w:pPr>
        <w:pStyle w:val="TOC3"/>
        <w:rPr>
          <w:rFonts w:asciiTheme="minorHAnsi" w:eastAsiaTheme="minorEastAsia" w:hAnsiTheme="minorHAnsi" w:cstheme="minorBidi"/>
          <w:noProof/>
          <w14:ligatures w14:val="standardContextual"/>
        </w:rPr>
      </w:pPr>
      <w:hyperlink w:anchor="_Toc159931621" w:history="1">
        <w:r w:rsidR="008A5968" w:rsidRPr="00DC7C77">
          <w:rPr>
            <w:rStyle w:val="af3"/>
            <w:rFonts w:ascii="阿里巴巴普惠体 3.0 55 Regular" w:eastAsia="阿里巴巴普惠体 3.0 55 Regular" w:hAnsi="阿里巴巴普惠体 3.0 55 Regular" w:cs="阿里巴巴普惠体 3.0 55 Regular"/>
            <w:noProof/>
            <w:lang w:val="en-GB"/>
          </w:rPr>
          <w:t>7.12.14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_Toc159931621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6B548A81" w14:textId="638B5C70" w:rsidR="008A5968" w:rsidRDefault="00000000">
      <w:pPr>
        <w:pStyle w:val="TOC2"/>
        <w:rPr>
          <w:rFonts w:asciiTheme="minorHAnsi" w:eastAsiaTheme="minorEastAsia" w:hAnsiTheme="minorHAnsi" w:cstheme="minorBidi"/>
          <w:noProof/>
          <w14:ligatures w14:val="standardContextual"/>
        </w:rPr>
      </w:pPr>
      <w:hyperlink w:anchor="_Toc159931622" w:history="1">
        <w:r w:rsidR="008A5968" w:rsidRPr="00DC7C77">
          <w:rPr>
            <w:rStyle w:val="af3"/>
            <w:rFonts w:ascii="阿里巴巴普惠体 3.0 55 Regular" w:eastAsia="阿里巴巴普惠体 3.0 55 Regular" w:hAnsi="阿里巴巴普惠体 3.0 55 Regular" w:cs="阿里巴巴普惠体 3.0 55 Regular"/>
            <w:noProof/>
          </w:rPr>
          <w:t>7.13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TelePG</w:t>
        </w:r>
        <w:r w:rsidR="008A5968">
          <w:rPr>
            <w:noProof/>
            <w:webHidden/>
          </w:rPr>
          <w:tab/>
        </w:r>
        <w:r w:rsidR="008A5968">
          <w:rPr>
            <w:noProof/>
            <w:webHidden/>
          </w:rPr>
          <w:fldChar w:fldCharType="begin"/>
        </w:r>
        <w:r w:rsidR="008A5968">
          <w:rPr>
            <w:noProof/>
            <w:webHidden/>
          </w:rPr>
          <w:instrText xml:space="preserve"> PAGEREF _Toc159931622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2552555A" w14:textId="510ABCFF" w:rsidR="008A5968" w:rsidRDefault="00000000">
      <w:pPr>
        <w:pStyle w:val="TOC3"/>
        <w:rPr>
          <w:rFonts w:asciiTheme="minorHAnsi" w:eastAsiaTheme="minorEastAsia" w:hAnsiTheme="minorHAnsi" w:cstheme="minorBidi"/>
          <w:noProof/>
          <w14:ligatures w14:val="standardContextual"/>
        </w:rPr>
      </w:pPr>
      <w:hyperlink w:anchor="_Toc159931623" w:history="1">
        <w:r w:rsidR="008A5968" w:rsidRPr="00DC7C77">
          <w:rPr>
            <w:rStyle w:val="af3"/>
            <w:rFonts w:ascii="阿里巴巴普惠体 3.0 55 Regular" w:eastAsia="阿里巴巴普惠体 3.0 55 Regular" w:hAnsi="阿里巴巴普惠体 3.0 55 Regular" w:cs="阿里巴巴普惠体 3.0 55 Regular"/>
            <w:noProof/>
            <w:lang w:val="en-GB"/>
          </w:rPr>
          <w:t>7.13.1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_Toc159931623 \h </w:instrText>
        </w:r>
        <w:r w:rsidR="008A5968">
          <w:rPr>
            <w:noProof/>
            <w:webHidden/>
          </w:rPr>
        </w:r>
        <w:r w:rsidR="008A5968">
          <w:rPr>
            <w:noProof/>
            <w:webHidden/>
          </w:rPr>
          <w:fldChar w:fldCharType="separate"/>
        </w:r>
        <w:r w:rsidR="008A5968">
          <w:rPr>
            <w:noProof/>
            <w:webHidden/>
          </w:rPr>
          <w:t>447</w:t>
        </w:r>
        <w:r w:rsidR="008A5968">
          <w:rPr>
            <w:noProof/>
            <w:webHidden/>
          </w:rPr>
          <w:fldChar w:fldCharType="end"/>
        </w:r>
      </w:hyperlink>
    </w:p>
    <w:p w14:paraId="62A1131E" w14:textId="127B5EB0" w:rsidR="008A5968" w:rsidRDefault="00000000">
      <w:pPr>
        <w:pStyle w:val="TOC3"/>
        <w:rPr>
          <w:rFonts w:asciiTheme="minorHAnsi" w:eastAsiaTheme="minorEastAsia" w:hAnsiTheme="minorHAnsi" w:cstheme="minorBidi"/>
          <w:noProof/>
          <w14:ligatures w14:val="standardContextual"/>
        </w:rPr>
      </w:pPr>
      <w:hyperlink w:anchor="_Toc159931624" w:history="1">
        <w:r w:rsidR="008A5968" w:rsidRPr="00DC7C77">
          <w:rPr>
            <w:rStyle w:val="af3"/>
            <w:rFonts w:ascii="阿里巴巴普惠体 3.0 55 Regular" w:eastAsia="阿里巴巴普惠体 3.0 55 Regular" w:hAnsi="阿里巴巴普惠体 3.0 55 Regular" w:cs="阿里巴巴普惠体 3.0 55 Regular"/>
            <w:noProof/>
            <w:lang w:val="en-GB"/>
          </w:rPr>
          <w:t>7.13.2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_Toc159931624 \h </w:instrText>
        </w:r>
        <w:r w:rsidR="008A5968">
          <w:rPr>
            <w:noProof/>
            <w:webHidden/>
          </w:rPr>
        </w:r>
        <w:r w:rsidR="008A5968">
          <w:rPr>
            <w:noProof/>
            <w:webHidden/>
          </w:rPr>
          <w:fldChar w:fldCharType="separate"/>
        </w:r>
        <w:r w:rsidR="008A5968">
          <w:rPr>
            <w:noProof/>
            <w:webHidden/>
          </w:rPr>
          <w:t>450</w:t>
        </w:r>
        <w:r w:rsidR="008A5968">
          <w:rPr>
            <w:noProof/>
            <w:webHidden/>
          </w:rPr>
          <w:fldChar w:fldCharType="end"/>
        </w:r>
      </w:hyperlink>
    </w:p>
    <w:p w14:paraId="5867534B" w14:textId="5FBEB225" w:rsidR="008A5968" w:rsidRDefault="00000000">
      <w:pPr>
        <w:pStyle w:val="TOC3"/>
        <w:rPr>
          <w:rFonts w:asciiTheme="minorHAnsi" w:eastAsiaTheme="minorEastAsia" w:hAnsiTheme="minorHAnsi" w:cstheme="minorBidi"/>
          <w:noProof/>
          <w14:ligatures w14:val="standardContextual"/>
        </w:rPr>
      </w:pPr>
      <w:hyperlink w:anchor="_Toc159931625" w:history="1">
        <w:r w:rsidR="008A5968" w:rsidRPr="00DC7C77">
          <w:rPr>
            <w:rStyle w:val="af3"/>
            <w:rFonts w:ascii="阿里巴巴普惠体 3.0 55 Regular" w:eastAsia="阿里巴巴普惠体 3.0 55 Regular" w:hAnsi="阿里巴巴普惠体 3.0 55 Regular" w:cs="阿里巴巴普惠体 3.0 55 Regular"/>
            <w:noProof/>
            <w:lang w:val="en-GB"/>
          </w:rPr>
          <w:t>7.13.3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_Toc159931625 \h </w:instrText>
        </w:r>
        <w:r w:rsidR="008A5968">
          <w:rPr>
            <w:noProof/>
            <w:webHidden/>
          </w:rPr>
        </w:r>
        <w:r w:rsidR="008A5968">
          <w:rPr>
            <w:noProof/>
            <w:webHidden/>
          </w:rPr>
          <w:fldChar w:fldCharType="separate"/>
        </w:r>
        <w:r w:rsidR="008A5968">
          <w:rPr>
            <w:noProof/>
            <w:webHidden/>
          </w:rPr>
          <w:t>451</w:t>
        </w:r>
        <w:r w:rsidR="008A5968">
          <w:rPr>
            <w:noProof/>
            <w:webHidden/>
          </w:rPr>
          <w:fldChar w:fldCharType="end"/>
        </w:r>
      </w:hyperlink>
    </w:p>
    <w:p w14:paraId="0EF34595" w14:textId="49B9C2D0" w:rsidR="008A5968" w:rsidRDefault="00000000">
      <w:pPr>
        <w:pStyle w:val="TOC3"/>
        <w:rPr>
          <w:rFonts w:asciiTheme="minorHAnsi" w:eastAsiaTheme="minorEastAsia" w:hAnsiTheme="minorHAnsi" w:cstheme="minorBidi"/>
          <w:noProof/>
          <w14:ligatures w14:val="standardContextual"/>
        </w:rPr>
      </w:pPr>
      <w:hyperlink w:anchor="_Toc159931626" w:history="1">
        <w:r w:rsidR="008A5968" w:rsidRPr="00DC7C77">
          <w:rPr>
            <w:rStyle w:val="af3"/>
            <w:rFonts w:ascii="阿里巴巴普惠体 3.0 55 Regular" w:eastAsia="阿里巴巴普惠体 3.0 55 Regular" w:hAnsi="阿里巴巴普惠体 3.0 55 Regular" w:cs="阿里巴巴普惠体 3.0 55 Regular"/>
            <w:noProof/>
            <w:lang w:val="en-GB"/>
          </w:rPr>
          <w:t>7.13.4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_Toc159931626 \h </w:instrText>
        </w:r>
        <w:r w:rsidR="008A5968">
          <w:rPr>
            <w:noProof/>
            <w:webHidden/>
          </w:rPr>
        </w:r>
        <w:r w:rsidR="008A5968">
          <w:rPr>
            <w:noProof/>
            <w:webHidden/>
          </w:rPr>
          <w:fldChar w:fldCharType="separate"/>
        </w:r>
        <w:r w:rsidR="008A5968">
          <w:rPr>
            <w:noProof/>
            <w:webHidden/>
          </w:rPr>
          <w:t>451</w:t>
        </w:r>
        <w:r w:rsidR="008A5968">
          <w:rPr>
            <w:noProof/>
            <w:webHidden/>
          </w:rPr>
          <w:fldChar w:fldCharType="end"/>
        </w:r>
      </w:hyperlink>
    </w:p>
    <w:p w14:paraId="25C116BC" w14:textId="6BB66813" w:rsidR="008A5968" w:rsidRDefault="00000000">
      <w:pPr>
        <w:pStyle w:val="TOC3"/>
        <w:rPr>
          <w:rFonts w:asciiTheme="minorHAnsi" w:eastAsiaTheme="minorEastAsia" w:hAnsiTheme="minorHAnsi" w:cstheme="minorBidi"/>
          <w:noProof/>
          <w14:ligatures w14:val="standardContextual"/>
        </w:rPr>
      </w:pPr>
      <w:hyperlink w:anchor="_Toc159931627" w:history="1">
        <w:r w:rsidR="008A5968" w:rsidRPr="00DC7C77">
          <w:rPr>
            <w:rStyle w:val="af3"/>
            <w:rFonts w:ascii="阿里巴巴普惠体 3.0 55 Regular" w:eastAsia="阿里巴巴普惠体 3.0 55 Regular" w:hAnsi="阿里巴巴普惠体 3.0 55 Regular" w:cs="阿里巴巴普惠体 3.0 55 Regular"/>
            <w:noProof/>
            <w:lang w:val="en-GB"/>
          </w:rPr>
          <w:t>7.13.5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_Toc159931627 \h </w:instrText>
        </w:r>
        <w:r w:rsidR="008A5968">
          <w:rPr>
            <w:noProof/>
            <w:webHidden/>
          </w:rPr>
        </w:r>
        <w:r w:rsidR="008A5968">
          <w:rPr>
            <w:noProof/>
            <w:webHidden/>
          </w:rPr>
          <w:fldChar w:fldCharType="separate"/>
        </w:r>
        <w:r w:rsidR="008A5968">
          <w:rPr>
            <w:noProof/>
            <w:webHidden/>
          </w:rPr>
          <w:t>452</w:t>
        </w:r>
        <w:r w:rsidR="008A5968">
          <w:rPr>
            <w:noProof/>
            <w:webHidden/>
          </w:rPr>
          <w:fldChar w:fldCharType="end"/>
        </w:r>
      </w:hyperlink>
    </w:p>
    <w:p w14:paraId="7B91E736" w14:textId="425A3D5B" w:rsidR="008A5968" w:rsidRDefault="00000000">
      <w:pPr>
        <w:pStyle w:val="TOC3"/>
        <w:rPr>
          <w:rFonts w:asciiTheme="minorHAnsi" w:eastAsiaTheme="minorEastAsia" w:hAnsiTheme="minorHAnsi" w:cstheme="minorBidi"/>
          <w:noProof/>
          <w14:ligatures w14:val="standardContextual"/>
        </w:rPr>
      </w:pPr>
      <w:hyperlink w:anchor="_Toc159931628" w:history="1">
        <w:r w:rsidR="008A5968" w:rsidRPr="00DC7C77">
          <w:rPr>
            <w:rStyle w:val="af3"/>
            <w:rFonts w:ascii="阿里巴巴普惠体 3.0 55 Regular" w:eastAsia="阿里巴巴普惠体 3.0 55 Regular" w:hAnsi="阿里巴巴普惠体 3.0 55 Regular" w:cs="阿里巴巴普惠体 3.0 55 Regular"/>
            <w:noProof/>
            <w:lang w:val="en-GB"/>
          </w:rPr>
          <w:t>7.13.6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_Toc159931628 \h </w:instrText>
        </w:r>
        <w:r w:rsidR="008A5968">
          <w:rPr>
            <w:noProof/>
            <w:webHidden/>
          </w:rPr>
        </w:r>
        <w:r w:rsidR="008A5968">
          <w:rPr>
            <w:noProof/>
            <w:webHidden/>
          </w:rPr>
          <w:fldChar w:fldCharType="separate"/>
        </w:r>
        <w:r w:rsidR="008A5968">
          <w:rPr>
            <w:noProof/>
            <w:webHidden/>
          </w:rPr>
          <w:t>457</w:t>
        </w:r>
        <w:r w:rsidR="008A5968">
          <w:rPr>
            <w:noProof/>
            <w:webHidden/>
          </w:rPr>
          <w:fldChar w:fldCharType="end"/>
        </w:r>
      </w:hyperlink>
    </w:p>
    <w:p w14:paraId="275FF64F" w14:textId="11B2212C" w:rsidR="008A5968" w:rsidRDefault="00000000">
      <w:pPr>
        <w:pStyle w:val="TOC3"/>
        <w:rPr>
          <w:rFonts w:asciiTheme="minorHAnsi" w:eastAsiaTheme="minorEastAsia" w:hAnsiTheme="minorHAnsi" w:cstheme="minorBidi"/>
          <w:noProof/>
          <w14:ligatures w14:val="standardContextual"/>
        </w:rPr>
      </w:pPr>
      <w:hyperlink w:anchor="_Toc159931629" w:history="1">
        <w:r w:rsidR="008A5968" w:rsidRPr="00DC7C77">
          <w:rPr>
            <w:rStyle w:val="af3"/>
            <w:rFonts w:ascii="阿里巴巴普惠体 3.0 55 Regular" w:eastAsia="阿里巴巴普惠体 3.0 55 Regular" w:hAnsi="阿里巴巴普惠体 3.0 55 Regular" w:cs="阿里巴巴普惠体 3.0 55 Regular"/>
            <w:noProof/>
            <w:lang w:val="en-GB"/>
          </w:rPr>
          <w:t>7.13.7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_Toc159931629 \h </w:instrText>
        </w:r>
        <w:r w:rsidR="008A5968">
          <w:rPr>
            <w:noProof/>
            <w:webHidden/>
          </w:rPr>
        </w:r>
        <w:r w:rsidR="008A5968">
          <w:rPr>
            <w:noProof/>
            <w:webHidden/>
          </w:rPr>
          <w:fldChar w:fldCharType="separate"/>
        </w:r>
        <w:r w:rsidR="008A5968">
          <w:rPr>
            <w:noProof/>
            <w:webHidden/>
          </w:rPr>
          <w:t>461</w:t>
        </w:r>
        <w:r w:rsidR="008A5968">
          <w:rPr>
            <w:noProof/>
            <w:webHidden/>
          </w:rPr>
          <w:fldChar w:fldCharType="end"/>
        </w:r>
      </w:hyperlink>
    </w:p>
    <w:p w14:paraId="2778F98F" w14:textId="46076227" w:rsidR="008A5968" w:rsidRDefault="00000000">
      <w:pPr>
        <w:pStyle w:val="TOC3"/>
        <w:rPr>
          <w:rFonts w:asciiTheme="minorHAnsi" w:eastAsiaTheme="minorEastAsia" w:hAnsiTheme="minorHAnsi" w:cstheme="minorBidi"/>
          <w:noProof/>
          <w14:ligatures w14:val="standardContextual"/>
        </w:rPr>
      </w:pPr>
      <w:hyperlink w:anchor="_Toc159931630" w:history="1">
        <w:r w:rsidR="008A5968" w:rsidRPr="00DC7C77">
          <w:rPr>
            <w:rStyle w:val="af3"/>
            <w:rFonts w:ascii="阿里巴巴普惠体 3.0 55 Regular" w:eastAsia="阿里巴巴普惠体 3.0 55 Regular" w:hAnsi="阿里巴巴普惠体 3.0 55 Regular" w:cs="阿里巴巴普惠体 3.0 55 Regular"/>
            <w:noProof/>
            <w:lang w:val="en-GB"/>
          </w:rPr>
          <w:t>7.13.8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_Toc159931630 \h </w:instrText>
        </w:r>
        <w:r w:rsidR="008A5968">
          <w:rPr>
            <w:noProof/>
            <w:webHidden/>
          </w:rPr>
        </w:r>
        <w:r w:rsidR="008A5968">
          <w:rPr>
            <w:noProof/>
            <w:webHidden/>
          </w:rPr>
          <w:fldChar w:fldCharType="separate"/>
        </w:r>
        <w:r w:rsidR="008A5968">
          <w:rPr>
            <w:noProof/>
            <w:webHidden/>
          </w:rPr>
          <w:t>462</w:t>
        </w:r>
        <w:r w:rsidR="008A5968">
          <w:rPr>
            <w:noProof/>
            <w:webHidden/>
          </w:rPr>
          <w:fldChar w:fldCharType="end"/>
        </w:r>
      </w:hyperlink>
    </w:p>
    <w:p w14:paraId="670ABA04" w14:textId="739C9BF7" w:rsidR="008A5968" w:rsidRDefault="00000000">
      <w:pPr>
        <w:pStyle w:val="TOC3"/>
        <w:rPr>
          <w:rFonts w:asciiTheme="minorHAnsi" w:eastAsiaTheme="minorEastAsia" w:hAnsiTheme="minorHAnsi" w:cstheme="minorBidi"/>
          <w:noProof/>
          <w14:ligatures w14:val="standardContextual"/>
        </w:rPr>
      </w:pPr>
      <w:hyperlink w:anchor="_Toc159931631" w:history="1">
        <w:r w:rsidR="008A5968" w:rsidRPr="00DC7C77">
          <w:rPr>
            <w:rStyle w:val="af3"/>
            <w:rFonts w:ascii="阿里巴巴普惠体 3.0 55 Regular" w:eastAsia="阿里巴巴普惠体 3.0 55 Regular" w:hAnsi="阿里巴巴普惠体 3.0 55 Regular" w:cs="阿里巴巴普惠体 3.0 55 Regular"/>
            <w:noProof/>
            <w:lang w:val="en-GB"/>
          </w:rPr>
          <w:t>7.13.9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_Toc159931631 \h </w:instrText>
        </w:r>
        <w:r w:rsidR="008A5968">
          <w:rPr>
            <w:noProof/>
            <w:webHidden/>
          </w:rPr>
        </w:r>
        <w:r w:rsidR="008A5968">
          <w:rPr>
            <w:noProof/>
            <w:webHidden/>
          </w:rPr>
          <w:fldChar w:fldCharType="separate"/>
        </w:r>
        <w:r w:rsidR="008A5968">
          <w:rPr>
            <w:noProof/>
            <w:webHidden/>
          </w:rPr>
          <w:t>462</w:t>
        </w:r>
        <w:r w:rsidR="008A5968">
          <w:rPr>
            <w:noProof/>
            <w:webHidden/>
          </w:rPr>
          <w:fldChar w:fldCharType="end"/>
        </w:r>
      </w:hyperlink>
    </w:p>
    <w:p w14:paraId="218F07D8" w14:textId="339DD5EB" w:rsidR="008A5968" w:rsidRDefault="00000000">
      <w:pPr>
        <w:pStyle w:val="TOC3"/>
        <w:rPr>
          <w:rFonts w:asciiTheme="minorHAnsi" w:eastAsiaTheme="minorEastAsia" w:hAnsiTheme="minorHAnsi" w:cstheme="minorBidi"/>
          <w:noProof/>
          <w14:ligatures w14:val="standardContextual"/>
        </w:rPr>
      </w:pPr>
      <w:hyperlink w:anchor="_Toc159931632" w:history="1">
        <w:r w:rsidR="008A5968" w:rsidRPr="00DC7C77">
          <w:rPr>
            <w:rStyle w:val="af3"/>
            <w:rFonts w:ascii="阿里巴巴普惠体 3.0 55 Regular" w:eastAsia="阿里巴巴普惠体 3.0 55 Regular" w:hAnsi="阿里巴巴普惠体 3.0 55 Regular" w:cs="阿里巴巴普惠体 3.0 55 Regular"/>
            <w:noProof/>
            <w:lang w:val="en-GB"/>
          </w:rPr>
          <w:t>7.13.10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_Toc159931632 \h </w:instrText>
        </w:r>
        <w:r w:rsidR="008A5968">
          <w:rPr>
            <w:noProof/>
            <w:webHidden/>
          </w:rPr>
        </w:r>
        <w:r w:rsidR="008A5968">
          <w:rPr>
            <w:noProof/>
            <w:webHidden/>
          </w:rPr>
          <w:fldChar w:fldCharType="separate"/>
        </w:r>
        <w:r w:rsidR="008A5968">
          <w:rPr>
            <w:noProof/>
            <w:webHidden/>
          </w:rPr>
          <w:t>462</w:t>
        </w:r>
        <w:r w:rsidR="008A5968">
          <w:rPr>
            <w:noProof/>
            <w:webHidden/>
          </w:rPr>
          <w:fldChar w:fldCharType="end"/>
        </w:r>
      </w:hyperlink>
    </w:p>
    <w:p w14:paraId="072C9B86" w14:textId="416FCCE2" w:rsidR="008A5968" w:rsidRDefault="00000000">
      <w:pPr>
        <w:pStyle w:val="TOC3"/>
        <w:rPr>
          <w:rFonts w:asciiTheme="minorHAnsi" w:eastAsiaTheme="minorEastAsia" w:hAnsiTheme="minorHAnsi" w:cstheme="minorBidi"/>
          <w:noProof/>
          <w14:ligatures w14:val="standardContextual"/>
        </w:rPr>
      </w:pPr>
      <w:hyperlink w:anchor="_Toc159931633" w:history="1">
        <w:r w:rsidR="008A5968" w:rsidRPr="00DC7C77">
          <w:rPr>
            <w:rStyle w:val="af3"/>
            <w:rFonts w:ascii="阿里巴巴普惠体 3.0 55 Regular" w:eastAsia="阿里巴巴普惠体 3.0 55 Regular" w:hAnsi="阿里巴巴普惠体 3.0 55 Regular" w:cs="阿里巴巴普惠体 3.0 55 Regular"/>
            <w:noProof/>
            <w:lang w:val="en-GB"/>
          </w:rPr>
          <w:t>7.13.11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_Toc159931633 \h </w:instrText>
        </w:r>
        <w:r w:rsidR="008A5968">
          <w:rPr>
            <w:noProof/>
            <w:webHidden/>
          </w:rPr>
        </w:r>
        <w:r w:rsidR="008A5968">
          <w:rPr>
            <w:noProof/>
            <w:webHidden/>
          </w:rPr>
          <w:fldChar w:fldCharType="separate"/>
        </w:r>
        <w:r w:rsidR="008A5968">
          <w:rPr>
            <w:noProof/>
            <w:webHidden/>
          </w:rPr>
          <w:t>462</w:t>
        </w:r>
        <w:r w:rsidR="008A5968">
          <w:rPr>
            <w:noProof/>
            <w:webHidden/>
          </w:rPr>
          <w:fldChar w:fldCharType="end"/>
        </w:r>
      </w:hyperlink>
    </w:p>
    <w:p w14:paraId="5557240B" w14:textId="65437141" w:rsidR="008A5968" w:rsidRDefault="00000000">
      <w:pPr>
        <w:pStyle w:val="TOC2"/>
        <w:rPr>
          <w:rFonts w:asciiTheme="minorHAnsi" w:eastAsiaTheme="minorEastAsia" w:hAnsiTheme="minorHAnsi" w:cstheme="minorBidi"/>
          <w:noProof/>
          <w14:ligatures w14:val="standardContextual"/>
        </w:rPr>
      </w:pPr>
      <w:hyperlink w:anchor="_Toc159931634" w:history="1">
        <w:r w:rsidR="008A5968" w:rsidRPr="00DC7C77">
          <w:rPr>
            <w:rStyle w:val="af3"/>
            <w:rFonts w:ascii="阿里巴巴普惠体 3.0 55 Regular" w:eastAsia="阿里巴巴普惠体 3.0 55 Regular" w:hAnsi="阿里巴巴普惠体 3.0 55 Regular" w:cs="阿里巴巴普惠体 3.0 55 Regular"/>
            <w:noProof/>
          </w:rPr>
          <w:t>7.14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HIVE database (backupset)</w:t>
        </w:r>
        <w:r w:rsidR="008A5968">
          <w:rPr>
            <w:noProof/>
            <w:webHidden/>
          </w:rPr>
          <w:tab/>
        </w:r>
        <w:r w:rsidR="008A5968">
          <w:rPr>
            <w:noProof/>
            <w:webHidden/>
          </w:rPr>
          <w:fldChar w:fldCharType="begin"/>
        </w:r>
        <w:r w:rsidR="008A5968">
          <w:rPr>
            <w:noProof/>
            <w:webHidden/>
          </w:rPr>
          <w:instrText xml:space="preserve"> PAGEREF _Toc159931634 \h </w:instrText>
        </w:r>
        <w:r w:rsidR="008A5968">
          <w:rPr>
            <w:noProof/>
            <w:webHidden/>
          </w:rPr>
        </w:r>
        <w:r w:rsidR="008A5968">
          <w:rPr>
            <w:noProof/>
            <w:webHidden/>
          </w:rPr>
          <w:fldChar w:fldCharType="separate"/>
        </w:r>
        <w:r w:rsidR="008A5968">
          <w:rPr>
            <w:noProof/>
            <w:webHidden/>
          </w:rPr>
          <w:t>462</w:t>
        </w:r>
        <w:r w:rsidR="008A5968">
          <w:rPr>
            <w:noProof/>
            <w:webHidden/>
          </w:rPr>
          <w:fldChar w:fldCharType="end"/>
        </w:r>
      </w:hyperlink>
    </w:p>
    <w:p w14:paraId="0B0E94F6" w14:textId="3391AE23" w:rsidR="008A5968" w:rsidRDefault="00000000">
      <w:pPr>
        <w:pStyle w:val="TOC3"/>
        <w:rPr>
          <w:rFonts w:asciiTheme="minorHAnsi" w:eastAsiaTheme="minorEastAsia" w:hAnsiTheme="minorHAnsi" w:cstheme="minorBidi"/>
          <w:noProof/>
          <w14:ligatures w14:val="standardContextual"/>
        </w:rPr>
      </w:pPr>
      <w:hyperlink w:anchor="_Toc159931635" w:history="1">
        <w:r w:rsidR="008A5968" w:rsidRPr="00DC7C77">
          <w:rPr>
            <w:rStyle w:val="af3"/>
            <w:rFonts w:ascii="阿里巴巴普惠体 3.0 55 Regular" w:eastAsia="阿里巴巴普惠体 3.0 55 Regular" w:hAnsi="阿里巴巴普惠体 3.0 55 Regular" w:cs="阿里巴巴普惠体 3.0 55 Regular"/>
            <w:noProof/>
            <w:lang w:val="en-GB"/>
          </w:rPr>
          <w:t>7.14.1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a HIVE client</w:t>
        </w:r>
        <w:r w:rsidR="008A5968">
          <w:rPr>
            <w:noProof/>
            <w:webHidden/>
          </w:rPr>
          <w:tab/>
        </w:r>
        <w:r w:rsidR="008A5968">
          <w:rPr>
            <w:noProof/>
            <w:webHidden/>
          </w:rPr>
          <w:fldChar w:fldCharType="begin"/>
        </w:r>
        <w:r w:rsidR="008A5968">
          <w:rPr>
            <w:noProof/>
            <w:webHidden/>
          </w:rPr>
          <w:instrText xml:space="preserve"> PAGEREF _Toc159931635 \h </w:instrText>
        </w:r>
        <w:r w:rsidR="008A5968">
          <w:rPr>
            <w:noProof/>
            <w:webHidden/>
          </w:rPr>
        </w:r>
        <w:r w:rsidR="008A5968">
          <w:rPr>
            <w:noProof/>
            <w:webHidden/>
          </w:rPr>
          <w:fldChar w:fldCharType="separate"/>
        </w:r>
        <w:r w:rsidR="008A5968">
          <w:rPr>
            <w:noProof/>
            <w:webHidden/>
          </w:rPr>
          <w:t>463</w:t>
        </w:r>
        <w:r w:rsidR="008A5968">
          <w:rPr>
            <w:noProof/>
            <w:webHidden/>
          </w:rPr>
          <w:fldChar w:fldCharType="end"/>
        </w:r>
      </w:hyperlink>
    </w:p>
    <w:p w14:paraId="49756879" w14:textId="1DFB7252" w:rsidR="008A5968" w:rsidRDefault="00000000">
      <w:pPr>
        <w:pStyle w:val="TOC3"/>
        <w:rPr>
          <w:rFonts w:asciiTheme="minorHAnsi" w:eastAsiaTheme="minorEastAsia" w:hAnsiTheme="minorHAnsi" w:cstheme="minorBidi"/>
          <w:noProof/>
          <w14:ligatures w14:val="standardContextual"/>
        </w:rPr>
      </w:pPr>
      <w:hyperlink w:anchor="_Toc159931636" w:history="1">
        <w:r w:rsidR="008A5968" w:rsidRPr="00DC7C77">
          <w:rPr>
            <w:rStyle w:val="af3"/>
            <w:rFonts w:ascii="阿里巴巴普惠体 3.0 55 Regular" w:eastAsia="阿里巴巴普惠体 3.0 55 Regular" w:hAnsi="阿里巴巴普惠体 3.0 55 Regular" w:cs="阿里巴巴普惠体 3.0 55 Regular"/>
            <w:noProof/>
            <w:lang w:val="en-GB"/>
          </w:rPr>
          <w:t>7.14.2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_Toc159931636 \h </w:instrText>
        </w:r>
        <w:r w:rsidR="008A5968">
          <w:rPr>
            <w:noProof/>
            <w:webHidden/>
          </w:rPr>
        </w:r>
        <w:r w:rsidR="008A5968">
          <w:rPr>
            <w:noProof/>
            <w:webHidden/>
          </w:rPr>
          <w:fldChar w:fldCharType="separate"/>
        </w:r>
        <w:r w:rsidR="008A5968">
          <w:rPr>
            <w:noProof/>
            <w:webHidden/>
          </w:rPr>
          <w:t>474</w:t>
        </w:r>
        <w:r w:rsidR="008A5968">
          <w:rPr>
            <w:noProof/>
            <w:webHidden/>
          </w:rPr>
          <w:fldChar w:fldCharType="end"/>
        </w:r>
      </w:hyperlink>
    </w:p>
    <w:p w14:paraId="3835D242" w14:textId="78DC52D7" w:rsidR="008A5968" w:rsidRDefault="00000000">
      <w:pPr>
        <w:pStyle w:val="TOC3"/>
        <w:rPr>
          <w:rFonts w:asciiTheme="minorHAnsi" w:eastAsiaTheme="minorEastAsia" w:hAnsiTheme="minorHAnsi" w:cstheme="minorBidi"/>
          <w:noProof/>
          <w14:ligatures w14:val="standardContextual"/>
        </w:rPr>
      </w:pPr>
      <w:hyperlink w:anchor="_Toc159931637" w:history="1">
        <w:r w:rsidR="008A5968" w:rsidRPr="00DC7C77">
          <w:rPr>
            <w:rStyle w:val="af3"/>
            <w:rFonts w:ascii="阿里巴巴普惠体 3.0 55 Regular" w:eastAsia="阿里巴巴普惠体 3.0 55 Regular" w:hAnsi="阿里巴巴普惠体 3.0 55 Regular" w:cs="阿里巴巴普惠体 3.0 55 Regular"/>
            <w:noProof/>
            <w:lang w:val="en-GB"/>
          </w:rPr>
          <w:t>7.14.3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_Toc159931637 \h </w:instrText>
        </w:r>
        <w:r w:rsidR="008A5968">
          <w:rPr>
            <w:noProof/>
            <w:webHidden/>
          </w:rPr>
        </w:r>
        <w:r w:rsidR="008A5968">
          <w:rPr>
            <w:noProof/>
            <w:webHidden/>
          </w:rPr>
          <w:fldChar w:fldCharType="separate"/>
        </w:r>
        <w:r w:rsidR="008A5968">
          <w:rPr>
            <w:noProof/>
            <w:webHidden/>
          </w:rPr>
          <w:t>476</w:t>
        </w:r>
        <w:r w:rsidR="008A5968">
          <w:rPr>
            <w:noProof/>
            <w:webHidden/>
          </w:rPr>
          <w:fldChar w:fldCharType="end"/>
        </w:r>
      </w:hyperlink>
    </w:p>
    <w:p w14:paraId="03D001D3" w14:textId="64DFE6A8" w:rsidR="008A5968" w:rsidRDefault="00000000">
      <w:pPr>
        <w:pStyle w:val="TOC3"/>
        <w:rPr>
          <w:rFonts w:asciiTheme="minorHAnsi" w:eastAsiaTheme="minorEastAsia" w:hAnsiTheme="minorHAnsi" w:cstheme="minorBidi"/>
          <w:noProof/>
          <w14:ligatures w14:val="standardContextual"/>
        </w:rPr>
      </w:pPr>
      <w:hyperlink w:anchor="_Toc159931638" w:history="1">
        <w:r w:rsidR="008A5968" w:rsidRPr="00DC7C77">
          <w:rPr>
            <w:rStyle w:val="af3"/>
            <w:rFonts w:ascii="阿里巴巴普惠体 3.0 55 Regular" w:eastAsia="阿里巴巴普惠体 3.0 55 Regular" w:hAnsi="阿里巴巴普惠体 3.0 55 Regular" w:cs="阿里巴巴普惠体 3.0 55 Regular"/>
            <w:noProof/>
            <w:lang w:val="en-GB"/>
          </w:rPr>
          <w:t>7.14.4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_Toc159931638 \h </w:instrText>
        </w:r>
        <w:r w:rsidR="008A5968">
          <w:rPr>
            <w:noProof/>
            <w:webHidden/>
          </w:rPr>
        </w:r>
        <w:r w:rsidR="008A5968">
          <w:rPr>
            <w:noProof/>
            <w:webHidden/>
          </w:rPr>
          <w:fldChar w:fldCharType="separate"/>
        </w:r>
        <w:r w:rsidR="008A5968">
          <w:rPr>
            <w:noProof/>
            <w:webHidden/>
          </w:rPr>
          <w:t>477</w:t>
        </w:r>
        <w:r w:rsidR="008A5968">
          <w:rPr>
            <w:noProof/>
            <w:webHidden/>
          </w:rPr>
          <w:fldChar w:fldCharType="end"/>
        </w:r>
      </w:hyperlink>
    </w:p>
    <w:p w14:paraId="5DE2B8F1" w14:textId="195A5FC0" w:rsidR="008A5968" w:rsidRDefault="00000000">
      <w:pPr>
        <w:pStyle w:val="TOC3"/>
        <w:rPr>
          <w:rFonts w:asciiTheme="minorHAnsi" w:eastAsiaTheme="minorEastAsia" w:hAnsiTheme="minorHAnsi" w:cstheme="minorBidi"/>
          <w:noProof/>
          <w14:ligatures w14:val="standardContextual"/>
        </w:rPr>
      </w:pPr>
      <w:hyperlink w:anchor="_Toc159931639" w:history="1">
        <w:r w:rsidR="008A5968" w:rsidRPr="00DC7C77">
          <w:rPr>
            <w:rStyle w:val="af3"/>
            <w:rFonts w:ascii="阿里巴巴普惠体 3.0 55 Regular" w:eastAsia="阿里巴巴普惠体 3.0 55 Regular" w:hAnsi="阿里巴巴普惠体 3.0 55 Regular" w:cs="阿里巴巴普惠体 3.0 55 Regular"/>
            <w:noProof/>
            <w:lang w:val="en-GB"/>
          </w:rPr>
          <w:t>7.14.5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_Toc159931639 \h </w:instrText>
        </w:r>
        <w:r w:rsidR="008A5968">
          <w:rPr>
            <w:noProof/>
            <w:webHidden/>
          </w:rPr>
        </w:r>
        <w:r w:rsidR="008A5968">
          <w:rPr>
            <w:noProof/>
            <w:webHidden/>
          </w:rPr>
          <w:fldChar w:fldCharType="separate"/>
        </w:r>
        <w:r w:rsidR="008A5968">
          <w:rPr>
            <w:noProof/>
            <w:webHidden/>
          </w:rPr>
          <w:t>477</w:t>
        </w:r>
        <w:r w:rsidR="008A5968">
          <w:rPr>
            <w:noProof/>
            <w:webHidden/>
          </w:rPr>
          <w:fldChar w:fldCharType="end"/>
        </w:r>
      </w:hyperlink>
    </w:p>
    <w:p w14:paraId="5DDDE5B8" w14:textId="2448CB48" w:rsidR="008A5968" w:rsidRDefault="00000000">
      <w:pPr>
        <w:pStyle w:val="TOC3"/>
        <w:rPr>
          <w:rFonts w:asciiTheme="minorHAnsi" w:eastAsiaTheme="minorEastAsia" w:hAnsiTheme="minorHAnsi" w:cstheme="minorBidi"/>
          <w:noProof/>
          <w14:ligatures w14:val="standardContextual"/>
        </w:rPr>
      </w:pPr>
      <w:hyperlink w:anchor="_Toc159931640" w:history="1">
        <w:r w:rsidR="008A5968" w:rsidRPr="00DC7C77">
          <w:rPr>
            <w:rStyle w:val="af3"/>
            <w:rFonts w:ascii="阿里巴巴普惠体 3.0 55 Regular" w:eastAsia="阿里巴巴普惠体 3.0 55 Regular" w:hAnsi="阿里巴巴普惠体 3.0 55 Regular" w:cs="阿里巴巴普惠体 3.0 55 Regular"/>
            <w:noProof/>
            <w:lang w:val="en-GB"/>
          </w:rPr>
          <w:t>7.14.6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_Toc159931640 \h </w:instrText>
        </w:r>
        <w:r w:rsidR="008A5968">
          <w:rPr>
            <w:noProof/>
            <w:webHidden/>
          </w:rPr>
        </w:r>
        <w:r w:rsidR="008A5968">
          <w:rPr>
            <w:noProof/>
            <w:webHidden/>
          </w:rPr>
          <w:fldChar w:fldCharType="separate"/>
        </w:r>
        <w:r w:rsidR="008A5968">
          <w:rPr>
            <w:noProof/>
            <w:webHidden/>
          </w:rPr>
          <w:t>479</w:t>
        </w:r>
        <w:r w:rsidR="008A5968">
          <w:rPr>
            <w:noProof/>
            <w:webHidden/>
          </w:rPr>
          <w:fldChar w:fldCharType="end"/>
        </w:r>
      </w:hyperlink>
    </w:p>
    <w:p w14:paraId="24C29A76" w14:textId="571ECB53" w:rsidR="008A5968" w:rsidRDefault="00000000">
      <w:pPr>
        <w:pStyle w:val="TOC3"/>
        <w:rPr>
          <w:rFonts w:asciiTheme="minorHAnsi" w:eastAsiaTheme="minorEastAsia" w:hAnsiTheme="minorHAnsi" w:cstheme="minorBidi"/>
          <w:noProof/>
          <w14:ligatures w14:val="standardContextual"/>
        </w:rPr>
      </w:pPr>
      <w:hyperlink w:anchor="_Toc159931641" w:history="1">
        <w:r w:rsidR="008A5968" w:rsidRPr="00DC7C77">
          <w:rPr>
            <w:rStyle w:val="af3"/>
            <w:rFonts w:ascii="阿里巴巴普惠体 3.0 55 Regular" w:eastAsia="阿里巴巴普惠体 3.0 55 Regular" w:hAnsi="阿里巴巴普惠体 3.0 55 Regular" w:cs="阿里巴巴普惠体 3.0 55 Regular"/>
            <w:noProof/>
            <w:lang w:val="en-GB"/>
          </w:rPr>
          <w:t>7.14.7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_Toc159931641 \h </w:instrText>
        </w:r>
        <w:r w:rsidR="008A5968">
          <w:rPr>
            <w:noProof/>
            <w:webHidden/>
          </w:rPr>
        </w:r>
        <w:r w:rsidR="008A5968">
          <w:rPr>
            <w:noProof/>
            <w:webHidden/>
          </w:rPr>
          <w:fldChar w:fldCharType="separate"/>
        </w:r>
        <w:r w:rsidR="008A5968">
          <w:rPr>
            <w:noProof/>
            <w:webHidden/>
          </w:rPr>
          <w:t>484</w:t>
        </w:r>
        <w:r w:rsidR="008A5968">
          <w:rPr>
            <w:noProof/>
            <w:webHidden/>
          </w:rPr>
          <w:fldChar w:fldCharType="end"/>
        </w:r>
      </w:hyperlink>
    </w:p>
    <w:p w14:paraId="58AC79CE" w14:textId="329C6B86" w:rsidR="008A5968" w:rsidRDefault="00000000">
      <w:pPr>
        <w:pStyle w:val="TOC3"/>
        <w:rPr>
          <w:rFonts w:asciiTheme="minorHAnsi" w:eastAsiaTheme="minorEastAsia" w:hAnsiTheme="minorHAnsi" w:cstheme="minorBidi"/>
          <w:noProof/>
          <w14:ligatures w14:val="standardContextual"/>
        </w:rPr>
      </w:pPr>
      <w:hyperlink w:anchor="_Toc159931642" w:history="1">
        <w:r w:rsidR="008A5968" w:rsidRPr="00DC7C77">
          <w:rPr>
            <w:rStyle w:val="af3"/>
            <w:rFonts w:ascii="阿里巴巴普惠体 3.0 55 Regular" w:eastAsia="阿里巴巴普惠体 3.0 55 Regular" w:hAnsi="阿里巴巴普惠体 3.0 55 Regular" w:cs="阿里巴巴普惠体 3.0 55 Regular"/>
            <w:noProof/>
            <w:lang w:val="en-GB"/>
          </w:rPr>
          <w:t>7.14.8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_Toc159931642 \h </w:instrText>
        </w:r>
        <w:r w:rsidR="008A5968">
          <w:rPr>
            <w:noProof/>
            <w:webHidden/>
          </w:rPr>
        </w:r>
        <w:r w:rsidR="008A5968">
          <w:rPr>
            <w:noProof/>
            <w:webHidden/>
          </w:rPr>
          <w:fldChar w:fldCharType="separate"/>
        </w:r>
        <w:r w:rsidR="008A5968">
          <w:rPr>
            <w:noProof/>
            <w:webHidden/>
          </w:rPr>
          <w:t>485</w:t>
        </w:r>
        <w:r w:rsidR="008A5968">
          <w:rPr>
            <w:noProof/>
            <w:webHidden/>
          </w:rPr>
          <w:fldChar w:fldCharType="end"/>
        </w:r>
      </w:hyperlink>
    </w:p>
    <w:p w14:paraId="6BC9C4FA" w14:textId="49B14C41" w:rsidR="008A5968" w:rsidRDefault="00000000">
      <w:pPr>
        <w:pStyle w:val="TOC3"/>
        <w:rPr>
          <w:rFonts w:asciiTheme="minorHAnsi" w:eastAsiaTheme="minorEastAsia" w:hAnsiTheme="minorHAnsi" w:cstheme="minorBidi"/>
          <w:noProof/>
          <w14:ligatures w14:val="standardContextual"/>
        </w:rPr>
      </w:pPr>
      <w:hyperlink w:anchor="_Toc159931643" w:history="1">
        <w:r w:rsidR="008A5968" w:rsidRPr="00DC7C77">
          <w:rPr>
            <w:rStyle w:val="af3"/>
            <w:rFonts w:ascii="阿里巴巴普惠体 3.0 55 Regular" w:eastAsia="阿里巴巴普惠体 3.0 55 Regular" w:hAnsi="阿里巴巴普惠体 3.0 55 Regular" w:cs="阿里巴巴普惠体 3.0 55 Regular"/>
            <w:noProof/>
            <w:lang w:val="en-GB"/>
          </w:rPr>
          <w:t>7.14.9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_Toc159931643 \h </w:instrText>
        </w:r>
        <w:r w:rsidR="008A5968">
          <w:rPr>
            <w:noProof/>
            <w:webHidden/>
          </w:rPr>
        </w:r>
        <w:r w:rsidR="008A5968">
          <w:rPr>
            <w:noProof/>
            <w:webHidden/>
          </w:rPr>
          <w:fldChar w:fldCharType="separate"/>
        </w:r>
        <w:r w:rsidR="008A5968">
          <w:rPr>
            <w:noProof/>
            <w:webHidden/>
          </w:rPr>
          <w:t>485</w:t>
        </w:r>
        <w:r w:rsidR="008A5968">
          <w:rPr>
            <w:noProof/>
            <w:webHidden/>
          </w:rPr>
          <w:fldChar w:fldCharType="end"/>
        </w:r>
      </w:hyperlink>
    </w:p>
    <w:p w14:paraId="36968F4D" w14:textId="159A8EC2" w:rsidR="008A5968" w:rsidRDefault="00000000">
      <w:pPr>
        <w:pStyle w:val="TOC3"/>
        <w:rPr>
          <w:rFonts w:asciiTheme="minorHAnsi" w:eastAsiaTheme="minorEastAsia" w:hAnsiTheme="minorHAnsi" w:cstheme="minorBidi"/>
          <w:noProof/>
          <w14:ligatures w14:val="standardContextual"/>
        </w:rPr>
      </w:pPr>
      <w:hyperlink w:anchor="_Toc159931644" w:history="1">
        <w:r w:rsidR="008A5968" w:rsidRPr="00DC7C77">
          <w:rPr>
            <w:rStyle w:val="af3"/>
            <w:rFonts w:ascii="阿里巴巴普惠体 3.0 55 Regular" w:eastAsia="阿里巴巴普惠体 3.0 55 Regular" w:hAnsi="阿里巴巴普惠体 3.0 55 Regular" w:cs="阿里巴巴普惠体 3.0 55 Regular"/>
            <w:noProof/>
            <w:lang w:val="en-GB"/>
          </w:rPr>
          <w:t>7.14.10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_Toc159931644 \h </w:instrText>
        </w:r>
        <w:r w:rsidR="008A5968">
          <w:rPr>
            <w:noProof/>
            <w:webHidden/>
          </w:rPr>
        </w:r>
        <w:r w:rsidR="008A5968">
          <w:rPr>
            <w:noProof/>
            <w:webHidden/>
          </w:rPr>
          <w:fldChar w:fldCharType="separate"/>
        </w:r>
        <w:r w:rsidR="008A5968">
          <w:rPr>
            <w:noProof/>
            <w:webHidden/>
          </w:rPr>
          <w:t>485</w:t>
        </w:r>
        <w:r w:rsidR="008A5968">
          <w:rPr>
            <w:noProof/>
            <w:webHidden/>
          </w:rPr>
          <w:fldChar w:fldCharType="end"/>
        </w:r>
      </w:hyperlink>
    </w:p>
    <w:p w14:paraId="490446C7" w14:textId="127ED568" w:rsidR="008A5968" w:rsidRDefault="00000000">
      <w:pPr>
        <w:pStyle w:val="TOC3"/>
        <w:rPr>
          <w:rFonts w:asciiTheme="minorHAnsi" w:eastAsiaTheme="minorEastAsia" w:hAnsiTheme="minorHAnsi" w:cstheme="minorBidi"/>
          <w:noProof/>
          <w14:ligatures w14:val="standardContextual"/>
        </w:rPr>
      </w:pPr>
      <w:hyperlink w:anchor="_Toc159931645" w:history="1">
        <w:r w:rsidR="008A5968" w:rsidRPr="00DC7C77">
          <w:rPr>
            <w:rStyle w:val="af3"/>
            <w:rFonts w:ascii="阿里巴巴普惠体 3.0 55 Regular" w:eastAsia="阿里巴巴普惠体 3.0 55 Regular" w:hAnsi="阿里巴巴普惠体 3.0 55 Regular" w:cs="阿里巴巴普惠体 3.0 55 Regular"/>
            <w:noProof/>
            <w:lang w:val="en-GB"/>
          </w:rPr>
          <w:t>7.14.11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_Toc159931645 \h </w:instrText>
        </w:r>
        <w:r w:rsidR="008A5968">
          <w:rPr>
            <w:noProof/>
            <w:webHidden/>
          </w:rPr>
        </w:r>
        <w:r w:rsidR="008A5968">
          <w:rPr>
            <w:noProof/>
            <w:webHidden/>
          </w:rPr>
          <w:fldChar w:fldCharType="separate"/>
        </w:r>
        <w:r w:rsidR="008A5968">
          <w:rPr>
            <w:noProof/>
            <w:webHidden/>
          </w:rPr>
          <w:t>485</w:t>
        </w:r>
        <w:r w:rsidR="008A5968">
          <w:rPr>
            <w:noProof/>
            <w:webHidden/>
          </w:rPr>
          <w:fldChar w:fldCharType="end"/>
        </w:r>
      </w:hyperlink>
    </w:p>
    <w:p w14:paraId="441C16E9" w14:textId="10BA3957" w:rsidR="008A5968" w:rsidRDefault="00000000">
      <w:pPr>
        <w:pStyle w:val="TOC2"/>
        <w:rPr>
          <w:rFonts w:asciiTheme="minorHAnsi" w:eastAsiaTheme="minorEastAsia" w:hAnsiTheme="minorHAnsi" w:cstheme="minorBidi"/>
          <w:noProof/>
          <w14:ligatures w14:val="standardContextual"/>
        </w:rPr>
      </w:pPr>
      <w:hyperlink w:anchor="_Toc159931646" w:history="1">
        <w:r w:rsidR="008A5968" w:rsidRPr="00DC7C77">
          <w:rPr>
            <w:rStyle w:val="af3"/>
            <w:rFonts w:ascii="阿里巴巴普惠体 3.0 55 Regular" w:eastAsia="阿里巴巴普惠体 3.0 55 Regular" w:hAnsi="阿里巴巴普惠体 3.0 55 Regular" w:cs="阿里巴巴普惠体 3.0 55 Regular"/>
            <w:noProof/>
          </w:rPr>
          <w:t>7.15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HBASE (backupset)</w:t>
        </w:r>
        <w:r w:rsidR="008A5968">
          <w:rPr>
            <w:noProof/>
            <w:webHidden/>
          </w:rPr>
          <w:tab/>
        </w:r>
        <w:r w:rsidR="008A5968">
          <w:rPr>
            <w:noProof/>
            <w:webHidden/>
          </w:rPr>
          <w:fldChar w:fldCharType="begin"/>
        </w:r>
        <w:r w:rsidR="008A5968">
          <w:rPr>
            <w:noProof/>
            <w:webHidden/>
          </w:rPr>
          <w:instrText xml:space="preserve"> PAGEREF _Toc159931646 \h </w:instrText>
        </w:r>
        <w:r w:rsidR="008A5968">
          <w:rPr>
            <w:noProof/>
            <w:webHidden/>
          </w:rPr>
        </w:r>
        <w:r w:rsidR="008A5968">
          <w:rPr>
            <w:noProof/>
            <w:webHidden/>
          </w:rPr>
          <w:fldChar w:fldCharType="separate"/>
        </w:r>
        <w:r w:rsidR="008A5968">
          <w:rPr>
            <w:noProof/>
            <w:webHidden/>
          </w:rPr>
          <w:t>485</w:t>
        </w:r>
        <w:r w:rsidR="008A5968">
          <w:rPr>
            <w:noProof/>
            <w:webHidden/>
          </w:rPr>
          <w:fldChar w:fldCharType="end"/>
        </w:r>
      </w:hyperlink>
    </w:p>
    <w:p w14:paraId="04A7C197" w14:textId="2939DA86" w:rsidR="008A5968" w:rsidRDefault="00000000">
      <w:pPr>
        <w:pStyle w:val="TOC3"/>
        <w:rPr>
          <w:rFonts w:asciiTheme="minorHAnsi" w:eastAsiaTheme="minorEastAsia" w:hAnsiTheme="minorHAnsi" w:cstheme="minorBidi"/>
          <w:noProof/>
          <w14:ligatures w14:val="standardContextual"/>
        </w:rPr>
      </w:pPr>
      <w:hyperlink w:anchor="_Toc159931647" w:history="1">
        <w:r w:rsidR="008A5968" w:rsidRPr="00DC7C77">
          <w:rPr>
            <w:rStyle w:val="af3"/>
            <w:rFonts w:ascii="阿里巴巴普惠体 3.0 55 Regular" w:eastAsia="阿里巴巴普惠体 3.0 55 Regular" w:hAnsi="阿里巴巴普惠体 3.0 55 Regular" w:cs="阿里巴巴普惠体 3.0 55 Regular"/>
            <w:noProof/>
            <w:lang w:val="en-GB"/>
          </w:rPr>
          <w:t>7.15.1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Basic configuration for CDH environment</w:t>
        </w:r>
        <w:r w:rsidR="008A5968">
          <w:rPr>
            <w:noProof/>
            <w:webHidden/>
          </w:rPr>
          <w:tab/>
        </w:r>
        <w:r w:rsidR="008A5968">
          <w:rPr>
            <w:noProof/>
            <w:webHidden/>
          </w:rPr>
          <w:fldChar w:fldCharType="begin"/>
        </w:r>
        <w:r w:rsidR="008A5968">
          <w:rPr>
            <w:noProof/>
            <w:webHidden/>
          </w:rPr>
          <w:instrText xml:space="preserve"> PAGEREF _Toc159931647 \h </w:instrText>
        </w:r>
        <w:r w:rsidR="008A5968">
          <w:rPr>
            <w:noProof/>
            <w:webHidden/>
          </w:rPr>
        </w:r>
        <w:r w:rsidR="008A5968">
          <w:rPr>
            <w:noProof/>
            <w:webHidden/>
          </w:rPr>
          <w:fldChar w:fldCharType="separate"/>
        </w:r>
        <w:r w:rsidR="008A5968">
          <w:rPr>
            <w:noProof/>
            <w:webHidden/>
          </w:rPr>
          <w:t>487</w:t>
        </w:r>
        <w:r w:rsidR="008A5968">
          <w:rPr>
            <w:noProof/>
            <w:webHidden/>
          </w:rPr>
          <w:fldChar w:fldCharType="end"/>
        </w:r>
      </w:hyperlink>
    </w:p>
    <w:p w14:paraId="32BA6246" w14:textId="240AEDEB" w:rsidR="008A5968" w:rsidRDefault="00000000">
      <w:pPr>
        <w:pStyle w:val="TOC3"/>
        <w:rPr>
          <w:rFonts w:asciiTheme="minorHAnsi" w:eastAsiaTheme="minorEastAsia" w:hAnsiTheme="minorHAnsi" w:cstheme="minorBidi"/>
          <w:noProof/>
          <w14:ligatures w14:val="standardContextual"/>
        </w:rPr>
      </w:pPr>
      <w:hyperlink w:anchor="_Toc159931648" w:history="1">
        <w:r w:rsidR="008A5968" w:rsidRPr="00DC7C77">
          <w:rPr>
            <w:rStyle w:val="af3"/>
            <w:rFonts w:ascii="阿里巴巴普惠体 3.0 55 Regular" w:eastAsia="阿里巴巴普惠体 3.0 55 Regular" w:hAnsi="阿里巴巴普惠体 3.0 55 Regular" w:cs="阿里巴巴普惠体 3.0 55 Regular"/>
            <w:noProof/>
            <w:lang w:val="en-GB"/>
          </w:rPr>
          <w:t>7.15.2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Install client components</w:t>
        </w:r>
        <w:r w:rsidR="008A5968">
          <w:rPr>
            <w:noProof/>
            <w:webHidden/>
          </w:rPr>
          <w:tab/>
        </w:r>
        <w:r w:rsidR="008A5968">
          <w:rPr>
            <w:noProof/>
            <w:webHidden/>
          </w:rPr>
          <w:fldChar w:fldCharType="begin"/>
        </w:r>
        <w:r w:rsidR="008A5968">
          <w:rPr>
            <w:noProof/>
            <w:webHidden/>
          </w:rPr>
          <w:instrText xml:space="preserve"> PAGEREF _Toc159931648 \h </w:instrText>
        </w:r>
        <w:r w:rsidR="008A5968">
          <w:rPr>
            <w:noProof/>
            <w:webHidden/>
          </w:rPr>
        </w:r>
        <w:r w:rsidR="008A5968">
          <w:rPr>
            <w:noProof/>
            <w:webHidden/>
          </w:rPr>
          <w:fldChar w:fldCharType="separate"/>
        </w:r>
        <w:r w:rsidR="008A5968">
          <w:rPr>
            <w:noProof/>
            <w:webHidden/>
          </w:rPr>
          <w:t>489</w:t>
        </w:r>
        <w:r w:rsidR="008A5968">
          <w:rPr>
            <w:noProof/>
            <w:webHidden/>
          </w:rPr>
          <w:fldChar w:fldCharType="end"/>
        </w:r>
      </w:hyperlink>
    </w:p>
    <w:p w14:paraId="3358D58C" w14:textId="40E64858" w:rsidR="008A5968" w:rsidRDefault="00000000">
      <w:pPr>
        <w:pStyle w:val="TOC3"/>
        <w:rPr>
          <w:rFonts w:asciiTheme="minorHAnsi" w:eastAsiaTheme="minorEastAsia" w:hAnsiTheme="minorHAnsi" w:cstheme="minorBidi"/>
          <w:noProof/>
          <w14:ligatures w14:val="standardContextual"/>
        </w:rPr>
      </w:pPr>
      <w:hyperlink w:anchor="_Toc159931649" w:history="1">
        <w:r w:rsidR="008A5968" w:rsidRPr="00DC7C77">
          <w:rPr>
            <w:rStyle w:val="af3"/>
            <w:rFonts w:ascii="阿里巴巴普惠体 3.0 55 Regular" w:eastAsia="阿里巴巴普惠体 3.0 55 Regular" w:hAnsi="阿里巴巴普惠体 3.0 55 Regular" w:cs="阿里巴巴普惠体 3.0 55 Regular"/>
            <w:noProof/>
            <w:lang w:val="en-GB"/>
          </w:rPr>
          <w:t>7.15.3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HBase Client</w:t>
        </w:r>
        <w:r w:rsidR="008A5968">
          <w:rPr>
            <w:noProof/>
            <w:webHidden/>
          </w:rPr>
          <w:tab/>
        </w:r>
        <w:r w:rsidR="008A5968">
          <w:rPr>
            <w:noProof/>
            <w:webHidden/>
          </w:rPr>
          <w:fldChar w:fldCharType="begin"/>
        </w:r>
        <w:r w:rsidR="008A5968">
          <w:rPr>
            <w:noProof/>
            <w:webHidden/>
          </w:rPr>
          <w:instrText xml:space="preserve"> PAGEREF _Toc159931649 \h </w:instrText>
        </w:r>
        <w:r w:rsidR="008A5968">
          <w:rPr>
            <w:noProof/>
            <w:webHidden/>
          </w:rPr>
        </w:r>
        <w:r w:rsidR="008A5968">
          <w:rPr>
            <w:noProof/>
            <w:webHidden/>
          </w:rPr>
          <w:fldChar w:fldCharType="separate"/>
        </w:r>
        <w:r w:rsidR="008A5968">
          <w:rPr>
            <w:noProof/>
            <w:webHidden/>
          </w:rPr>
          <w:t>489</w:t>
        </w:r>
        <w:r w:rsidR="008A5968">
          <w:rPr>
            <w:noProof/>
            <w:webHidden/>
          </w:rPr>
          <w:fldChar w:fldCharType="end"/>
        </w:r>
      </w:hyperlink>
    </w:p>
    <w:p w14:paraId="72052596" w14:textId="188B8BBE" w:rsidR="008A5968" w:rsidRDefault="00000000">
      <w:pPr>
        <w:pStyle w:val="TOC3"/>
        <w:rPr>
          <w:rFonts w:asciiTheme="minorHAnsi" w:eastAsiaTheme="minorEastAsia" w:hAnsiTheme="minorHAnsi" w:cstheme="minorBidi"/>
          <w:noProof/>
          <w14:ligatures w14:val="standardContextual"/>
        </w:rPr>
      </w:pPr>
      <w:hyperlink w:anchor="_Toc159931650" w:history="1">
        <w:r w:rsidR="008A5968" w:rsidRPr="00DC7C77">
          <w:rPr>
            <w:rStyle w:val="af3"/>
            <w:rFonts w:ascii="阿里巴巴普惠体 3.0 55 Regular" w:eastAsia="阿里巴巴普惠体 3.0 55 Regular" w:hAnsi="阿里巴巴普惠体 3.0 55 Regular" w:cs="阿里巴巴普惠体 3.0 55 Regular"/>
            <w:noProof/>
            <w:lang w:val="en-GB"/>
          </w:rPr>
          <w:t>7.15.4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_Toc159931650 \h </w:instrText>
        </w:r>
        <w:r w:rsidR="008A5968">
          <w:rPr>
            <w:noProof/>
            <w:webHidden/>
          </w:rPr>
        </w:r>
        <w:r w:rsidR="008A5968">
          <w:rPr>
            <w:noProof/>
            <w:webHidden/>
          </w:rPr>
          <w:fldChar w:fldCharType="separate"/>
        </w:r>
        <w:r w:rsidR="008A5968">
          <w:rPr>
            <w:noProof/>
            <w:webHidden/>
          </w:rPr>
          <w:t>493</w:t>
        </w:r>
        <w:r w:rsidR="008A5968">
          <w:rPr>
            <w:noProof/>
            <w:webHidden/>
          </w:rPr>
          <w:fldChar w:fldCharType="end"/>
        </w:r>
      </w:hyperlink>
    </w:p>
    <w:p w14:paraId="4A7FE181" w14:textId="7A53E2EE" w:rsidR="008A5968" w:rsidRDefault="00000000">
      <w:pPr>
        <w:pStyle w:val="TOC3"/>
        <w:rPr>
          <w:rFonts w:asciiTheme="minorHAnsi" w:eastAsiaTheme="minorEastAsia" w:hAnsiTheme="minorHAnsi" w:cstheme="minorBidi"/>
          <w:noProof/>
          <w14:ligatures w14:val="standardContextual"/>
        </w:rPr>
      </w:pPr>
      <w:hyperlink w:anchor="_Toc159931651" w:history="1">
        <w:r w:rsidR="008A5968" w:rsidRPr="00DC7C77">
          <w:rPr>
            <w:rStyle w:val="af3"/>
            <w:rFonts w:ascii="阿里巴巴普惠体 3.0 55 Regular" w:eastAsia="阿里巴巴普惠体 3.0 55 Regular" w:hAnsi="阿里巴巴普惠体 3.0 55 Regular" w:cs="阿里巴巴普惠体 3.0 55 Regular"/>
            <w:noProof/>
            <w:lang w:val="en-GB"/>
          </w:rPr>
          <w:t>7.15.5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_Toc159931651 \h </w:instrText>
        </w:r>
        <w:r w:rsidR="008A5968">
          <w:rPr>
            <w:noProof/>
            <w:webHidden/>
          </w:rPr>
        </w:r>
        <w:r w:rsidR="008A5968">
          <w:rPr>
            <w:noProof/>
            <w:webHidden/>
          </w:rPr>
          <w:fldChar w:fldCharType="separate"/>
        </w:r>
        <w:r w:rsidR="008A5968">
          <w:rPr>
            <w:noProof/>
            <w:webHidden/>
          </w:rPr>
          <w:t>494</w:t>
        </w:r>
        <w:r w:rsidR="008A5968">
          <w:rPr>
            <w:noProof/>
            <w:webHidden/>
          </w:rPr>
          <w:fldChar w:fldCharType="end"/>
        </w:r>
      </w:hyperlink>
    </w:p>
    <w:p w14:paraId="26FAEF00" w14:textId="03C10C32" w:rsidR="008A5968" w:rsidRDefault="00000000">
      <w:pPr>
        <w:pStyle w:val="TOC3"/>
        <w:rPr>
          <w:rFonts w:asciiTheme="minorHAnsi" w:eastAsiaTheme="minorEastAsia" w:hAnsiTheme="minorHAnsi" w:cstheme="minorBidi"/>
          <w:noProof/>
          <w14:ligatures w14:val="standardContextual"/>
        </w:rPr>
      </w:pPr>
      <w:hyperlink w:anchor="_Toc159931652" w:history="1">
        <w:r w:rsidR="008A5968" w:rsidRPr="00DC7C77">
          <w:rPr>
            <w:rStyle w:val="af3"/>
            <w:rFonts w:ascii="阿里巴巴普惠体 3.0 55 Regular" w:eastAsia="阿里巴巴普惠体 3.0 55 Regular" w:hAnsi="阿里巴巴普惠体 3.0 55 Regular" w:cs="阿里巴巴普惠体 3.0 55 Regular"/>
            <w:noProof/>
            <w:lang w:val="en-GB"/>
          </w:rPr>
          <w:t>7.15.6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_Toc159931652 \h </w:instrText>
        </w:r>
        <w:r w:rsidR="008A5968">
          <w:rPr>
            <w:noProof/>
            <w:webHidden/>
          </w:rPr>
        </w:r>
        <w:r w:rsidR="008A5968">
          <w:rPr>
            <w:noProof/>
            <w:webHidden/>
          </w:rPr>
          <w:fldChar w:fldCharType="separate"/>
        </w:r>
        <w:r w:rsidR="008A5968">
          <w:rPr>
            <w:noProof/>
            <w:webHidden/>
          </w:rPr>
          <w:t>494</w:t>
        </w:r>
        <w:r w:rsidR="008A5968">
          <w:rPr>
            <w:noProof/>
            <w:webHidden/>
          </w:rPr>
          <w:fldChar w:fldCharType="end"/>
        </w:r>
      </w:hyperlink>
    </w:p>
    <w:p w14:paraId="03AFA460" w14:textId="162D1443" w:rsidR="008A5968" w:rsidRDefault="00000000">
      <w:pPr>
        <w:pStyle w:val="TOC3"/>
        <w:rPr>
          <w:rFonts w:asciiTheme="minorHAnsi" w:eastAsiaTheme="minorEastAsia" w:hAnsiTheme="minorHAnsi" w:cstheme="minorBidi"/>
          <w:noProof/>
          <w14:ligatures w14:val="standardContextual"/>
        </w:rPr>
      </w:pPr>
      <w:hyperlink w:anchor="_Toc159931653" w:history="1">
        <w:r w:rsidR="008A5968" w:rsidRPr="00DC7C77">
          <w:rPr>
            <w:rStyle w:val="af3"/>
            <w:rFonts w:ascii="阿里巴巴普惠体 3.0 55 Regular" w:eastAsia="阿里巴巴普惠体 3.0 55 Regular" w:hAnsi="阿里巴巴普惠体 3.0 55 Regular" w:cs="阿里巴巴普惠体 3.0 55 Regular"/>
            <w:noProof/>
            <w:lang w:val="en-GB"/>
          </w:rPr>
          <w:t>7.15.7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_Toc159931653 \h </w:instrText>
        </w:r>
        <w:r w:rsidR="008A5968">
          <w:rPr>
            <w:noProof/>
            <w:webHidden/>
          </w:rPr>
        </w:r>
        <w:r w:rsidR="008A5968">
          <w:rPr>
            <w:noProof/>
            <w:webHidden/>
          </w:rPr>
          <w:fldChar w:fldCharType="separate"/>
        </w:r>
        <w:r w:rsidR="008A5968">
          <w:rPr>
            <w:noProof/>
            <w:webHidden/>
          </w:rPr>
          <w:t>495</w:t>
        </w:r>
        <w:r w:rsidR="008A5968">
          <w:rPr>
            <w:noProof/>
            <w:webHidden/>
          </w:rPr>
          <w:fldChar w:fldCharType="end"/>
        </w:r>
      </w:hyperlink>
    </w:p>
    <w:p w14:paraId="0441B465" w14:textId="29A8CDF9" w:rsidR="008A5968" w:rsidRDefault="00000000">
      <w:pPr>
        <w:pStyle w:val="TOC3"/>
        <w:rPr>
          <w:rFonts w:asciiTheme="minorHAnsi" w:eastAsiaTheme="minorEastAsia" w:hAnsiTheme="minorHAnsi" w:cstheme="minorBidi"/>
          <w:noProof/>
          <w14:ligatures w14:val="standardContextual"/>
        </w:rPr>
      </w:pPr>
      <w:hyperlink w:anchor="_Toc159931654" w:history="1">
        <w:r w:rsidR="008A5968" w:rsidRPr="00DC7C77">
          <w:rPr>
            <w:rStyle w:val="af3"/>
            <w:rFonts w:ascii="阿里巴巴普惠体 3.0 55 Regular" w:eastAsia="阿里巴巴普惠体 3.0 55 Regular" w:hAnsi="阿里巴巴普惠体 3.0 55 Regular" w:cs="阿里巴巴普惠体 3.0 55 Regular"/>
            <w:noProof/>
            <w:lang w:val="en-GB"/>
          </w:rPr>
          <w:t>7.15.8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_Toc159931654 \h </w:instrText>
        </w:r>
        <w:r w:rsidR="008A5968">
          <w:rPr>
            <w:noProof/>
            <w:webHidden/>
          </w:rPr>
        </w:r>
        <w:r w:rsidR="008A5968">
          <w:rPr>
            <w:noProof/>
            <w:webHidden/>
          </w:rPr>
          <w:fldChar w:fldCharType="separate"/>
        </w:r>
        <w:r w:rsidR="008A5968">
          <w:rPr>
            <w:noProof/>
            <w:webHidden/>
          </w:rPr>
          <w:t>495</w:t>
        </w:r>
        <w:r w:rsidR="008A5968">
          <w:rPr>
            <w:noProof/>
            <w:webHidden/>
          </w:rPr>
          <w:fldChar w:fldCharType="end"/>
        </w:r>
      </w:hyperlink>
    </w:p>
    <w:p w14:paraId="67B23F09" w14:textId="3D39CF5F" w:rsidR="008A5968" w:rsidRDefault="00000000">
      <w:pPr>
        <w:pStyle w:val="TOC3"/>
        <w:rPr>
          <w:rFonts w:asciiTheme="minorHAnsi" w:eastAsiaTheme="minorEastAsia" w:hAnsiTheme="minorHAnsi" w:cstheme="minorBidi"/>
          <w:noProof/>
          <w14:ligatures w14:val="standardContextual"/>
        </w:rPr>
      </w:pPr>
      <w:hyperlink w:anchor="_Toc159931655" w:history="1">
        <w:r w:rsidR="008A5968" w:rsidRPr="00DC7C77">
          <w:rPr>
            <w:rStyle w:val="af3"/>
            <w:rFonts w:ascii="阿里巴巴普惠体 3.0 55 Regular" w:eastAsia="阿里巴巴普惠体 3.0 55 Regular" w:hAnsi="阿里巴巴普惠体 3.0 55 Regular" w:cs="阿里巴巴普惠体 3.0 55 Regular"/>
            <w:noProof/>
            <w:lang w:val="en-GB"/>
          </w:rPr>
          <w:t>7.15.9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_Toc159931655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3C292CE3" w14:textId="193910CA" w:rsidR="008A5968" w:rsidRDefault="00000000">
      <w:pPr>
        <w:pStyle w:val="TOC3"/>
        <w:rPr>
          <w:rFonts w:asciiTheme="minorHAnsi" w:eastAsiaTheme="minorEastAsia" w:hAnsiTheme="minorHAnsi" w:cstheme="minorBidi"/>
          <w:noProof/>
          <w14:ligatures w14:val="standardContextual"/>
        </w:rPr>
      </w:pPr>
      <w:hyperlink w:anchor="_Toc159931656" w:history="1">
        <w:r w:rsidR="008A5968" w:rsidRPr="00DC7C77">
          <w:rPr>
            <w:rStyle w:val="af3"/>
            <w:rFonts w:ascii="阿里巴巴普惠体 3.0 55 Regular" w:eastAsia="阿里巴巴普惠体 3.0 55 Regular" w:hAnsi="阿里巴巴普惠体 3.0 55 Regular" w:cs="阿里巴巴普惠体 3.0 55 Regular"/>
            <w:noProof/>
            <w:lang w:val="en-GB"/>
          </w:rPr>
          <w:t>7.15.10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_Toc159931656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12ABDA88" w14:textId="4C226B41" w:rsidR="008A5968" w:rsidRDefault="00000000">
      <w:pPr>
        <w:pStyle w:val="TOC3"/>
        <w:rPr>
          <w:rFonts w:asciiTheme="minorHAnsi" w:eastAsiaTheme="minorEastAsia" w:hAnsiTheme="minorHAnsi" w:cstheme="minorBidi"/>
          <w:noProof/>
          <w14:ligatures w14:val="standardContextual"/>
        </w:rPr>
      </w:pPr>
      <w:hyperlink w:anchor="_Toc159931657" w:history="1">
        <w:r w:rsidR="008A5968" w:rsidRPr="00DC7C77">
          <w:rPr>
            <w:rStyle w:val="af3"/>
            <w:rFonts w:ascii="阿里巴巴普惠体 3.0 55 Regular" w:eastAsia="阿里巴巴普惠体 3.0 55 Regular" w:hAnsi="阿里巴巴普惠体 3.0 55 Regular" w:cs="阿里巴巴普惠体 3.0 55 Regular"/>
            <w:noProof/>
            <w:lang w:val="en-GB"/>
          </w:rPr>
          <w:t>7.15.11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_Toc159931657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65EB539E" w14:textId="2D24011B" w:rsidR="008A5968" w:rsidRDefault="00000000">
      <w:pPr>
        <w:pStyle w:val="TOC3"/>
        <w:rPr>
          <w:rFonts w:asciiTheme="minorHAnsi" w:eastAsiaTheme="minorEastAsia" w:hAnsiTheme="minorHAnsi" w:cstheme="minorBidi"/>
          <w:noProof/>
          <w14:ligatures w14:val="standardContextual"/>
        </w:rPr>
      </w:pPr>
      <w:hyperlink w:anchor="_Toc159931658" w:history="1">
        <w:r w:rsidR="008A5968" w:rsidRPr="00DC7C77">
          <w:rPr>
            <w:rStyle w:val="af3"/>
            <w:rFonts w:ascii="阿里巴巴普惠体 3.0 55 Regular" w:eastAsia="阿里巴巴普惠体 3.0 55 Regular" w:hAnsi="阿里巴巴普惠体 3.0 55 Regular" w:cs="阿里巴巴普惠体 3.0 55 Regular"/>
            <w:noProof/>
            <w:lang w:val="en-GB"/>
          </w:rPr>
          <w:t>7.15.12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_Toc159931658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0FF3C7CB" w14:textId="11E525F1" w:rsidR="008A5968" w:rsidRDefault="00000000">
      <w:pPr>
        <w:pStyle w:val="TOC3"/>
        <w:rPr>
          <w:rFonts w:asciiTheme="minorHAnsi" w:eastAsiaTheme="minorEastAsia" w:hAnsiTheme="minorHAnsi" w:cstheme="minorBidi"/>
          <w:noProof/>
          <w14:ligatures w14:val="standardContextual"/>
        </w:rPr>
      </w:pPr>
      <w:hyperlink w:anchor="_Toc159931659" w:history="1">
        <w:r w:rsidR="008A5968" w:rsidRPr="00DC7C77">
          <w:rPr>
            <w:rStyle w:val="af3"/>
            <w:rFonts w:ascii="阿里巴巴普惠体 3.0 55 Regular" w:eastAsia="阿里巴巴普惠体 3.0 55 Regular" w:hAnsi="阿里巴巴普惠体 3.0 55 Regular" w:cs="阿里巴巴普惠体 3.0 55 Regular"/>
            <w:noProof/>
            <w:lang w:val="en-GB"/>
          </w:rPr>
          <w:t>7.15.13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_Toc159931659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16445FBC" w14:textId="7AB093FF" w:rsidR="008A5968" w:rsidRDefault="00000000">
      <w:pPr>
        <w:pStyle w:val="TOC2"/>
        <w:rPr>
          <w:rFonts w:asciiTheme="minorHAnsi" w:eastAsiaTheme="minorEastAsia" w:hAnsiTheme="minorHAnsi" w:cstheme="minorBidi"/>
          <w:noProof/>
          <w14:ligatures w14:val="standardContextual"/>
        </w:rPr>
      </w:pPr>
      <w:hyperlink w:anchor="_Toc159931660" w:history="1">
        <w:r w:rsidR="008A5968" w:rsidRPr="00DC7C77">
          <w:rPr>
            <w:rStyle w:val="af3"/>
            <w:rFonts w:ascii="阿里巴巴普惠体 3.0 55 Regular" w:eastAsia="阿里巴巴普惠体 3.0 55 Regular" w:hAnsi="阿里巴巴普惠体 3.0 55 Regular" w:cs="阿里巴巴普惠体 3.0 55 Regular"/>
            <w:noProof/>
          </w:rPr>
          <w:t>7.16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GaussDB</w:t>
        </w:r>
        <w:r w:rsidR="008A5968">
          <w:rPr>
            <w:noProof/>
            <w:webHidden/>
          </w:rPr>
          <w:tab/>
        </w:r>
        <w:r w:rsidR="008A5968">
          <w:rPr>
            <w:noProof/>
            <w:webHidden/>
          </w:rPr>
          <w:fldChar w:fldCharType="begin"/>
        </w:r>
        <w:r w:rsidR="008A5968">
          <w:rPr>
            <w:noProof/>
            <w:webHidden/>
          </w:rPr>
          <w:instrText xml:space="preserve"> PAGEREF _Toc159931660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5819707C" w14:textId="4CCC67C1" w:rsidR="008A5968" w:rsidRDefault="00000000">
      <w:pPr>
        <w:pStyle w:val="TOC3"/>
        <w:rPr>
          <w:rFonts w:asciiTheme="minorHAnsi" w:eastAsiaTheme="minorEastAsia" w:hAnsiTheme="minorHAnsi" w:cstheme="minorBidi"/>
          <w:noProof/>
          <w14:ligatures w14:val="standardContextual"/>
        </w:rPr>
      </w:pPr>
      <w:hyperlink w:anchor="_Toc159931661" w:history="1">
        <w:r w:rsidR="008A5968" w:rsidRPr="00DC7C77">
          <w:rPr>
            <w:rStyle w:val="af3"/>
            <w:rFonts w:ascii="阿里巴巴普惠体 3.0 55 Regular" w:eastAsia="阿里巴巴普惠体 3.0 55 Regular" w:hAnsi="阿里巴巴普惠体 3.0 55 Regular" w:cs="阿里巴巴普惠体 3.0 55 Regular"/>
            <w:noProof/>
            <w:lang w:val="en-GB"/>
          </w:rPr>
          <w:t>7.16.1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_Toc159931661 \h </w:instrText>
        </w:r>
        <w:r w:rsidR="008A5968">
          <w:rPr>
            <w:noProof/>
            <w:webHidden/>
          </w:rPr>
        </w:r>
        <w:r w:rsidR="008A5968">
          <w:rPr>
            <w:noProof/>
            <w:webHidden/>
          </w:rPr>
          <w:fldChar w:fldCharType="separate"/>
        </w:r>
        <w:r w:rsidR="008A5968">
          <w:rPr>
            <w:noProof/>
            <w:webHidden/>
          </w:rPr>
          <w:t>499</w:t>
        </w:r>
        <w:r w:rsidR="008A5968">
          <w:rPr>
            <w:noProof/>
            <w:webHidden/>
          </w:rPr>
          <w:fldChar w:fldCharType="end"/>
        </w:r>
      </w:hyperlink>
    </w:p>
    <w:p w14:paraId="62FD1FEF" w14:textId="20B06196" w:rsidR="008A5968" w:rsidRDefault="00000000">
      <w:pPr>
        <w:pStyle w:val="TOC3"/>
        <w:rPr>
          <w:rFonts w:asciiTheme="minorHAnsi" w:eastAsiaTheme="minorEastAsia" w:hAnsiTheme="minorHAnsi" w:cstheme="minorBidi"/>
          <w:noProof/>
          <w14:ligatures w14:val="standardContextual"/>
        </w:rPr>
      </w:pPr>
      <w:hyperlink w:anchor="_Toc159931662" w:history="1">
        <w:r w:rsidR="008A5968" w:rsidRPr="00DC7C77">
          <w:rPr>
            <w:rStyle w:val="af3"/>
            <w:rFonts w:ascii="阿里巴巴普惠体 3.0 55 Regular" w:eastAsia="阿里巴巴普惠体 3.0 55 Regular" w:hAnsi="阿里巴巴普惠体 3.0 55 Regular" w:cs="阿里巴巴普惠体 3.0 55 Regular"/>
            <w:noProof/>
            <w:lang w:val="en-GB"/>
          </w:rPr>
          <w:t>7.16.2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_Toc159931662 \h </w:instrText>
        </w:r>
        <w:r w:rsidR="008A5968">
          <w:rPr>
            <w:noProof/>
            <w:webHidden/>
          </w:rPr>
        </w:r>
        <w:r w:rsidR="008A5968">
          <w:rPr>
            <w:noProof/>
            <w:webHidden/>
          </w:rPr>
          <w:fldChar w:fldCharType="separate"/>
        </w:r>
        <w:r w:rsidR="008A5968">
          <w:rPr>
            <w:noProof/>
            <w:webHidden/>
          </w:rPr>
          <w:t>504</w:t>
        </w:r>
        <w:r w:rsidR="008A5968">
          <w:rPr>
            <w:noProof/>
            <w:webHidden/>
          </w:rPr>
          <w:fldChar w:fldCharType="end"/>
        </w:r>
      </w:hyperlink>
    </w:p>
    <w:p w14:paraId="23BEFA54" w14:textId="3D39022C" w:rsidR="008A5968" w:rsidRDefault="00000000">
      <w:pPr>
        <w:pStyle w:val="TOC3"/>
        <w:rPr>
          <w:rFonts w:asciiTheme="minorHAnsi" w:eastAsiaTheme="minorEastAsia" w:hAnsiTheme="minorHAnsi" w:cstheme="minorBidi"/>
          <w:noProof/>
          <w14:ligatures w14:val="standardContextual"/>
        </w:rPr>
      </w:pPr>
      <w:hyperlink w:anchor="_Toc159931663" w:history="1">
        <w:r w:rsidR="008A5968" w:rsidRPr="00DC7C77">
          <w:rPr>
            <w:rStyle w:val="af3"/>
            <w:rFonts w:ascii="阿里巴巴普惠体 3.0 55 Regular" w:eastAsia="阿里巴巴普惠体 3.0 55 Regular" w:hAnsi="阿里巴巴普惠体 3.0 55 Regular" w:cs="阿里巴巴普惠体 3.0 55 Regular"/>
            <w:noProof/>
            <w:lang w:val="en-GB"/>
          </w:rPr>
          <w:t>7.16.3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_Toc159931663 \h </w:instrText>
        </w:r>
        <w:r w:rsidR="008A5968">
          <w:rPr>
            <w:noProof/>
            <w:webHidden/>
          </w:rPr>
        </w:r>
        <w:r w:rsidR="008A5968">
          <w:rPr>
            <w:noProof/>
            <w:webHidden/>
          </w:rPr>
          <w:fldChar w:fldCharType="separate"/>
        </w:r>
        <w:r w:rsidR="008A5968">
          <w:rPr>
            <w:noProof/>
            <w:webHidden/>
          </w:rPr>
          <w:t>504</w:t>
        </w:r>
        <w:r w:rsidR="008A5968">
          <w:rPr>
            <w:noProof/>
            <w:webHidden/>
          </w:rPr>
          <w:fldChar w:fldCharType="end"/>
        </w:r>
      </w:hyperlink>
    </w:p>
    <w:p w14:paraId="70962E92" w14:textId="78075629" w:rsidR="008A5968" w:rsidRDefault="00000000">
      <w:pPr>
        <w:pStyle w:val="TOC3"/>
        <w:rPr>
          <w:rFonts w:asciiTheme="minorHAnsi" w:eastAsiaTheme="minorEastAsia" w:hAnsiTheme="minorHAnsi" w:cstheme="minorBidi"/>
          <w:noProof/>
          <w14:ligatures w14:val="standardContextual"/>
        </w:rPr>
      </w:pPr>
      <w:hyperlink w:anchor="_Toc159931664" w:history="1">
        <w:r w:rsidR="008A5968" w:rsidRPr="00DC7C77">
          <w:rPr>
            <w:rStyle w:val="af3"/>
            <w:rFonts w:ascii="阿里巴巴普惠体 3.0 55 Regular" w:eastAsia="阿里巴巴普惠体 3.0 55 Regular" w:hAnsi="阿里巴巴普惠体 3.0 55 Regular" w:cs="阿里巴巴普惠体 3.0 55 Regular"/>
            <w:noProof/>
            <w:lang w:val="en-GB"/>
          </w:rPr>
          <w:t>7.16.4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database data</w:t>
        </w:r>
        <w:r w:rsidR="008A5968">
          <w:rPr>
            <w:noProof/>
            <w:webHidden/>
          </w:rPr>
          <w:tab/>
        </w:r>
        <w:r w:rsidR="008A5968">
          <w:rPr>
            <w:noProof/>
            <w:webHidden/>
          </w:rPr>
          <w:fldChar w:fldCharType="begin"/>
        </w:r>
        <w:r w:rsidR="008A5968">
          <w:rPr>
            <w:noProof/>
            <w:webHidden/>
          </w:rPr>
          <w:instrText xml:space="preserve"> PAGEREF _Toc159931664 \h </w:instrText>
        </w:r>
        <w:r w:rsidR="008A5968">
          <w:rPr>
            <w:noProof/>
            <w:webHidden/>
          </w:rPr>
        </w:r>
        <w:r w:rsidR="008A5968">
          <w:rPr>
            <w:noProof/>
            <w:webHidden/>
          </w:rPr>
          <w:fldChar w:fldCharType="separate"/>
        </w:r>
        <w:r w:rsidR="008A5968">
          <w:rPr>
            <w:noProof/>
            <w:webHidden/>
          </w:rPr>
          <w:t>504</w:t>
        </w:r>
        <w:r w:rsidR="008A5968">
          <w:rPr>
            <w:noProof/>
            <w:webHidden/>
          </w:rPr>
          <w:fldChar w:fldCharType="end"/>
        </w:r>
      </w:hyperlink>
    </w:p>
    <w:p w14:paraId="4C8590DF" w14:textId="07B0C558" w:rsidR="008A5968" w:rsidRDefault="00000000">
      <w:pPr>
        <w:pStyle w:val="TOC3"/>
        <w:rPr>
          <w:rFonts w:asciiTheme="minorHAnsi" w:eastAsiaTheme="minorEastAsia" w:hAnsiTheme="minorHAnsi" w:cstheme="minorBidi"/>
          <w:noProof/>
          <w14:ligatures w14:val="standardContextual"/>
        </w:rPr>
      </w:pPr>
      <w:hyperlink w:anchor="_Toc159931665" w:history="1">
        <w:r w:rsidR="008A5968" w:rsidRPr="00DC7C77">
          <w:rPr>
            <w:rStyle w:val="af3"/>
            <w:rFonts w:ascii="阿里巴巴普惠体 3.0 55 Regular" w:eastAsia="阿里巴巴普惠体 3.0 55 Regular" w:hAnsi="阿里巴巴普惠体 3.0 55 Regular" w:cs="阿里巴巴普惠体 3.0 55 Regular"/>
            <w:noProof/>
            <w:lang w:val="en-GB"/>
          </w:rPr>
          <w:t>7.16.5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_Toc159931665 \h </w:instrText>
        </w:r>
        <w:r w:rsidR="008A5968">
          <w:rPr>
            <w:noProof/>
            <w:webHidden/>
          </w:rPr>
        </w:r>
        <w:r w:rsidR="008A5968">
          <w:rPr>
            <w:noProof/>
            <w:webHidden/>
          </w:rPr>
          <w:fldChar w:fldCharType="separate"/>
        </w:r>
        <w:r w:rsidR="008A5968">
          <w:rPr>
            <w:noProof/>
            <w:webHidden/>
          </w:rPr>
          <w:t>505</w:t>
        </w:r>
        <w:r w:rsidR="008A5968">
          <w:rPr>
            <w:noProof/>
            <w:webHidden/>
          </w:rPr>
          <w:fldChar w:fldCharType="end"/>
        </w:r>
      </w:hyperlink>
    </w:p>
    <w:p w14:paraId="3B13A257" w14:textId="3FC87831" w:rsidR="008A5968" w:rsidRDefault="00000000">
      <w:pPr>
        <w:pStyle w:val="TOC3"/>
        <w:rPr>
          <w:rFonts w:asciiTheme="minorHAnsi" w:eastAsiaTheme="minorEastAsia" w:hAnsiTheme="minorHAnsi" w:cstheme="minorBidi"/>
          <w:noProof/>
          <w14:ligatures w14:val="standardContextual"/>
        </w:rPr>
      </w:pPr>
      <w:hyperlink w:anchor="_Toc159931666" w:history="1">
        <w:r w:rsidR="008A5968" w:rsidRPr="00DC7C77">
          <w:rPr>
            <w:rStyle w:val="af3"/>
            <w:rFonts w:ascii="阿里巴巴普惠体 3.0 55 Regular" w:eastAsia="阿里巴巴普惠体 3.0 55 Regular" w:hAnsi="阿里巴巴普惠体 3.0 55 Regular" w:cs="阿里巴巴普惠体 3.0 55 Regular"/>
            <w:noProof/>
            <w:lang w:val="en-GB"/>
          </w:rPr>
          <w:t>7.16.6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_Toc159931666 \h </w:instrText>
        </w:r>
        <w:r w:rsidR="008A5968">
          <w:rPr>
            <w:noProof/>
            <w:webHidden/>
          </w:rPr>
        </w:r>
        <w:r w:rsidR="008A5968">
          <w:rPr>
            <w:noProof/>
            <w:webHidden/>
          </w:rPr>
          <w:fldChar w:fldCharType="separate"/>
        </w:r>
        <w:r w:rsidR="008A5968">
          <w:rPr>
            <w:noProof/>
            <w:webHidden/>
          </w:rPr>
          <w:t>511</w:t>
        </w:r>
        <w:r w:rsidR="008A5968">
          <w:rPr>
            <w:noProof/>
            <w:webHidden/>
          </w:rPr>
          <w:fldChar w:fldCharType="end"/>
        </w:r>
      </w:hyperlink>
    </w:p>
    <w:p w14:paraId="7B47A996" w14:textId="2F0640A6" w:rsidR="008A5968" w:rsidRDefault="00000000">
      <w:pPr>
        <w:pStyle w:val="TOC3"/>
        <w:rPr>
          <w:rFonts w:asciiTheme="minorHAnsi" w:eastAsiaTheme="minorEastAsia" w:hAnsiTheme="minorHAnsi" w:cstheme="minorBidi"/>
          <w:noProof/>
          <w14:ligatures w14:val="standardContextual"/>
        </w:rPr>
      </w:pPr>
      <w:hyperlink w:anchor="_Toc159931667" w:history="1">
        <w:r w:rsidR="008A5968" w:rsidRPr="00DC7C77">
          <w:rPr>
            <w:rStyle w:val="af3"/>
            <w:rFonts w:ascii="阿里巴巴普惠体 3.0 55 Regular" w:eastAsia="阿里巴巴普惠体 3.0 55 Regular" w:hAnsi="阿里巴巴普惠体 3.0 55 Regular" w:cs="阿里巴巴普惠体 3.0 55 Regular"/>
            <w:noProof/>
            <w:lang w:val="en-GB"/>
          </w:rPr>
          <w:t>7.16.7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_Toc159931667 \h </w:instrText>
        </w:r>
        <w:r w:rsidR="008A5968">
          <w:rPr>
            <w:noProof/>
            <w:webHidden/>
          </w:rPr>
        </w:r>
        <w:r w:rsidR="008A5968">
          <w:rPr>
            <w:noProof/>
            <w:webHidden/>
          </w:rPr>
          <w:fldChar w:fldCharType="separate"/>
        </w:r>
        <w:r w:rsidR="008A5968">
          <w:rPr>
            <w:noProof/>
            <w:webHidden/>
          </w:rPr>
          <w:t>516</w:t>
        </w:r>
        <w:r w:rsidR="008A5968">
          <w:rPr>
            <w:noProof/>
            <w:webHidden/>
          </w:rPr>
          <w:fldChar w:fldCharType="end"/>
        </w:r>
      </w:hyperlink>
    </w:p>
    <w:p w14:paraId="0741D25C" w14:textId="57F43DF4" w:rsidR="008A5968" w:rsidRDefault="00000000">
      <w:pPr>
        <w:pStyle w:val="TOC3"/>
        <w:rPr>
          <w:rFonts w:asciiTheme="minorHAnsi" w:eastAsiaTheme="minorEastAsia" w:hAnsiTheme="minorHAnsi" w:cstheme="minorBidi"/>
          <w:noProof/>
          <w14:ligatures w14:val="standardContextual"/>
        </w:rPr>
      </w:pPr>
      <w:hyperlink w:anchor="_Toc159931668" w:history="1">
        <w:r w:rsidR="008A5968" w:rsidRPr="00DC7C77">
          <w:rPr>
            <w:rStyle w:val="af3"/>
            <w:rFonts w:ascii="阿里巴巴普惠体 3.0 55 Regular" w:eastAsia="阿里巴巴普惠体 3.0 55 Regular" w:hAnsi="阿里巴巴普惠体 3.0 55 Regular" w:cs="阿里巴巴普惠体 3.0 55 Regular"/>
            <w:noProof/>
            <w:lang w:val="en-GB"/>
          </w:rPr>
          <w:t>7.16.8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_Toc159931668 \h </w:instrText>
        </w:r>
        <w:r w:rsidR="008A5968">
          <w:rPr>
            <w:noProof/>
            <w:webHidden/>
          </w:rPr>
        </w:r>
        <w:r w:rsidR="008A5968">
          <w:rPr>
            <w:noProof/>
            <w:webHidden/>
          </w:rPr>
          <w:fldChar w:fldCharType="separate"/>
        </w:r>
        <w:r w:rsidR="008A5968">
          <w:rPr>
            <w:noProof/>
            <w:webHidden/>
          </w:rPr>
          <w:t>516</w:t>
        </w:r>
        <w:r w:rsidR="008A5968">
          <w:rPr>
            <w:noProof/>
            <w:webHidden/>
          </w:rPr>
          <w:fldChar w:fldCharType="end"/>
        </w:r>
      </w:hyperlink>
    </w:p>
    <w:p w14:paraId="032FD86F" w14:textId="075EAF91" w:rsidR="008A5968" w:rsidRDefault="00000000">
      <w:pPr>
        <w:pStyle w:val="TOC3"/>
        <w:rPr>
          <w:rFonts w:asciiTheme="minorHAnsi" w:eastAsiaTheme="minorEastAsia" w:hAnsiTheme="minorHAnsi" w:cstheme="minorBidi"/>
          <w:noProof/>
          <w14:ligatures w14:val="standardContextual"/>
        </w:rPr>
      </w:pPr>
      <w:hyperlink w:anchor="_Toc159931669" w:history="1">
        <w:r w:rsidR="008A5968" w:rsidRPr="00DC7C77">
          <w:rPr>
            <w:rStyle w:val="af3"/>
            <w:rFonts w:ascii="阿里巴巴普惠体 3.0 55 Regular" w:eastAsia="阿里巴巴普惠体 3.0 55 Regular" w:hAnsi="阿里巴巴普惠体 3.0 55 Regular" w:cs="阿里巴巴普惠体 3.0 55 Regular"/>
            <w:noProof/>
            <w:lang w:val="en-GB"/>
          </w:rPr>
          <w:t>7.16.9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_Toc159931669 \h </w:instrText>
        </w:r>
        <w:r w:rsidR="008A5968">
          <w:rPr>
            <w:noProof/>
            <w:webHidden/>
          </w:rPr>
        </w:r>
        <w:r w:rsidR="008A5968">
          <w:rPr>
            <w:noProof/>
            <w:webHidden/>
          </w:rPr>
          <w:fldChar w:fldCharType="separate"/>
        </w:r>
        <w:r w:rsidR="008A5968">
          <w:rPr>
            <w:noProof/>
            <w:webHidden/>
          </w:rPr>
          <w:t>517</w:t>
        </w:r>
        <w:r w:rsidR="008A5968">
          <w:rPr>
            <w:noProof/>
            <w:webHidden/>
          </w:rPr>
          <w:fldChar w:fldCharType="end"/>
        </w:r>
      </w:hyperlink>
    </w:p>
    <w:p w14:paraId="5D8ED8F6" w14:textId="130D02FF" w:rsidR="008A5968" w:rsidRDefault="00000000">
      <w:pPr>
        <w:pStyle w:val="TOC3"/>
        <w:rPr>
          <w:rFonts w:asciiTheme="minorHAnsi" w:eastAsiaTheme="minorEastAsia" w:hAnsiTheme="minorHAnsi" w:cstheme="minorBidi"/>
          <w:noProof/>
          <w14:ligatures w14:val="standardContextual"/>
        </w:rPr>
      </w:pPr>
      <w:hyperlink w:anchor="_Toc159931670" w:history="1">
        <w:r w:rsidR="008A5968" w:rsidRPr="00DC7C77">
          <w:rPr>
            <w:rStyle w:val="af3"/>
            <w:rFonts w:ascii="阿里巴巴普惠体 3.0 55 Regular" w:eastAsia="阿里巴巴普惠体 3.0 55 Regular" w:hAnsi="阿里巴巴普惠体 3.0 55 Regular" w:cs="阿里巴巴普惠体 3.0 55 Regular"/>
            <w:noProof/>
            <w:lang w:val="en-GB"/>
          </w:rPr>
          <w:t>7.16.10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_Toc159931670 \h </w:instrText>
        </w:r>
        <w:r w:rsidR="008A5968">
          <w:rPr>
            <w:noProof/>
            <w:webHidden/>
          </w:rPr>
        </w:r>
        <w:r w:rsidR="008A5968">
          <w:rPr>
            <w:noProof/>
            <w:webHidden/>
          </w:rPr>
          <w:fldChar w:fldCharType="separate"/>
        </w:r>
        <w:r w:rsidR="008A5968">
          <w:rPr>
            <w:noProof/>
            <w:webHidden/>
          </w:rPr>
          <w:t>517</w:t>
        </w:r>
        <w:r w:rsidR="008A5968">
          <w:rPr>
            <w:noProof/>
            <w:webHidden/>
          </w:rPr>
          <w:fldChar w:fldCharType="end"/>
        </w:r>
      </w:hyperlink>
    </w:p>
    <w:p w14:paraId="4C264FE0" w14:textId="0F494D2F" w:rsidR="008A5968" w:rsidRDefault="00000000">
      <w:pPr>
        <w:pStyle w:val="TOC3"/>
        <w:rPr>
          <w:rFonts w:asciiTheme="minorHAnsi" w:eastAsiaTheme="minorEastAsia" w:hAnsiTheme="minorHAnsi" w:cstheme="minorBidi"/>
          <w:noProof/>
          <w14:ligatures w14:val="standardContextual"/>
        </w:rPr>
      </w:pPr>
      <w:hyperlink w:anchor="_Toc159931671" w:history="1">
        <w:r w:rsidR="008A5968" w:rsidRPr="00DC7C77">
          <w:rPr>
            <w:rStyle w:val="af3"/>
            <w:rFonts w:ascii="阿里巴巴普惠体 3.0 55 Regular" w:eastAsia="阿里巴巴普惠体 3.0 55 Regular" w:hAnsi="阿里巴巴普惠体 3.0 55 Regular" w:cs="阿里巴巴普惠体 3.0 55 Regular"/>
            <w:noProof/>
            <w:lang w:val="en-GB"/>
          </w:rPr>
          <w:t>7.16.11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_Toc159931671 \h </w:instrText>
        </w:r>
        <w:r w:rsidR="008A5968">
          <w:rPr>
            <w:noProof/>
            <w:webHidden/>
          </w:rPr>
        </w:r>
        <w:r w:rsidR="008A5968">
          <w:rPr>
            <w:noProof/>
            <w:webHidden/>
          </w:rPr>
          <w:fldChar w:fldCharType="separate"/>
        </w:r>
        <w:r w:rsidR="008A5968">
          <w:rPr>
            <w:noProof/>
            <w:webHidden/>
          </w:rPr>
          <w:t>517</w:t>
        </w:r>
        <w:r w:rsidR="008A5968">
          <w:rPr>
            <w:noProof/>
            <w:webHidden/>
          </w:rPr>
          <w:fldChar w:fldCharType="end"/>
        </w:r>
      </w:hyperlink>
    </w:p>
    <w:p w14:paraId="74D3348A" w14:textId="1E04FCA0" w:rsidR="008A5968" w:rsidRDefault="00000000">
      <w:pPr>
        <w:pStyle w:val="TOC3"/>
        <w:rPr>
          <w:rFonts w:asciiTheme="minorHAnsi" w:eastAsiaTheme="minorEastAsia" w:hAnsiTheme="minorHAnsi" w:cstheme="minorBidi"/>
          <w:noProof/>
          <w14:ligatures w14:val="standardContextual"/>
        </w:rPr>
      </w:pPr>
      <w:hyperlink w:anchor="_Toc159931672" w:history="1">
        <w:r w:rsidR="008A5968" w:rsidRPr="00DC7C77">
          <w:rPr>
            <w:rStyle w:val="af3"/>
            <w:rFonts w:ascii="阿里巴巴普惠体 3.0 55 Regular" w:eastAsia="阿里巴巴普惠体 3.0 55 Regular" w:hAnsi="阿里巴巴普惠体 3.0 55 Regular" w:cs="阿里巴巴普惠体 3.0 55 Regular"/>
            <w:noProof/>
            <w:lang w:val="en-GB"/>
          </w:rPr>
          <w:t>7.16.12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_Toc159931672 \h </w:instrText>
        </w:r>
        <w:r w:rsidR="008A5968">
          <w:rPr>
            <w:noProof/>
            <w:webHidden/>
          </w:rPr>
        </w:r>
        <w:r w:rsidR="008A5968">
          <w:rPr>
            <w:noProof/>
            <w:webHidden/>
          </w:rPr>
          <w:fldChar w:fldCharType="separate"/>
        </w:r>
        <w:r w:rsidR="008A5968">
          <w:rPr>
            <w:noProof/>
            <w:webHidden/>
          </w:rPr>
          <w:t>517</w:t>
        </w:r>
        <w:r w:rsidR="008A5968">
          <w:rPr>
            <w:noProof/>
            <w:webHidden/>
          </w:rPr>
          <w:fldChar w:fldCharType="end"/>
        </w:r>
      </w:hyperlink>
    </w:p>
    <w:p w14:paraId="65938F1C" w14:textId="3CC908FD"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673" w:history="1">
        <w:r w:rsidR="008A5968" w:rsidRPr="00DC7C77">
          <w:rPr>
            <w:rStyle w:val="af3"/>
            <w:rFonts w:ascii="阿里巴巴普惠体 3.0 55 Regular" w:eastAsia="阿里巴巴普惠体 3.0 55 Regular" w:hAnsi="阿里巴巴普惠体 3.0 55 Regular" w:cs="阿里巴巴普惠体 3.0 55 Regular"/>
            <w:noProof/>
          </w:rPr>
          <w:t>Chapter 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Virtual machine backup and recovery</w:t>
        </w:r>
        <w:r w:rsidR="008A5968">
          <w:rPr>
            <w:noProof/>
            <w:webHidden/>
          </w:rPr>
          <w:tab/>
        </w:r>
        <w:r w:rsidR="008A5968">
          <w:rPr>
            <w:noProof/>
            <w:webHidden/>
          </w:rPr>
          <w:fldChar w:fldCharType="begin"/>
        </w:r>
        <w:r w:rsidR="008A5968">
          <w:rPr>
            <w:noProof/>
            <w:webHidden/>
          </w:rPr>
          <w:instrText xml:space="preserve"> PAGEREF _Toc159931673 \h </w:instrText>
        </w:r>
        <w:r w:rsidR="008A5968">
          <w:rPr>
            <w:noProof/>
            <w:webHidden/>
          </w:rPr>
        </w:r>
        <w:r w:rsidR="008A5968">
          <w:rPr>
            <w:noProof/>
            <w:webHidden/>
          </w:rPr>
          <w:fldChar w:fldCharType="separate"/>
        </w:r>
        <w:r w:rsidR="008A5968">
          <w:rPr>
            <w:noProof/>
            <w:webHidden/>
          </w:rPr>
          <w:t>518</w:t>
        </w:r>
        <w:r w:rsidR="008A5968">
          <w:rPr>
            <w:noProof/>
            <w:webHidden/>
          </w:rPr>
          <w:fldChar w:fldCharType="end"/>
        </w:r>
      </w:hyperlink>
    </w:p>
    <w:p w14:paraId="68E62479" w14:textId="5F1D8285" w:rsidR="008A5968" w:rsidRDefault="00000000">
      <w:pPr>
        <w:pStyle w:val="TOC2"/>
        <w:rPr>
          <w:rFonts w:asciiTheme="minorHAnsi" w:eastAsiaTheme="minorEastAsia" w:hAnsiTheme="minorHAnsi" w:cstheme="minorBidi"/>
          <w:noProof/>
          <w14:ligatures w14:val="standardContextual"/>
        </w:rPr>
      </w:pPr>
      <w:hyperlink w:anchor="_Toc159931674" w:history="1">
        <w:r w:rsidR="008A5968" w:rsidRPr="00DC7C77">
          <w:rPr>
            <w:rStyle w:val="af3"/>
            <w:rFonts w:ascii="阿里巴巴普惠体 3.0 55 Regular" w:eastAsia="阿里巴巴普惠体 3.0 55 Regular" w:hAnsi="阿里巴巴普惠体 3.0 55 Regular" w:cs="阿里巴巴普惠体 3.0 55 Regular"/>
            <w:noProof/>
          </w:rPr>
          <w:t>8.1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VMware</w:t>
        </w:r>
        <w:r w:rsidR="008A5968">
          <w:rPr>
            <w:noProof/>
            <w:webHidden/>
          </w:rPr>
          <w:tab/>
        </w:r>
        <w:r w:rsidR="008A5968">
          <w:rPr>
            <w:noProof/>
            <w:webHidden/>
          </w:rPr>
          <w:fldChar w:fldCharType="begin"/>
        </w:r>
        <w:r w:rsidR="008A5968">
          <w:rPr>
            <w:noProof/>
            <w:webHidden/>
          </w:rPr>
          <w:instrText xml:space="preserve"> PAGEREF _Toc159931674 \h </w:instrText>
        </w:r>
        <w:r w:rsidR="008A5968">
          <w:rPr>
            <w:noProof/>
            <w:webHidden/>
          </w:rPr>
        </w:r>
        <w:r w:rsidR="008A5968">
          <w:rPr>
            <w:noProof/>
            <w:webHidden/>
          </w:rPr>
          <w:fldChar w:fldCharType="separate"/>
        </w:r>
        <w:r w:rsidR="008A5968">
          <w:rPr>
            <w:noProof/>
            <w:webHidden/>
          </w:rPr>
          <w:t>518</w:t>
        </w:r>
        <w:r w:rsidR="008A5968">
          <w:rPr>
            <w:noProof/>
            <w:webHidden/>
          </w:rPr>
          <w:fldChar w:fldCharType="end"/>
        </w:r>
      </w:hyperlink>
    </w:p>
    <w:p w14:paraId="60122719" w14:textId="0945ACB0" w:rsidR="008A5968" w:rsidRDefault="00000000">
      <w:pPr>
        <w:pStyle w:val="TOC3"/>
        <w:rPr>
          <w:rFonts w:asciiTheme="minorHAnsi" w:eastAsiaTheme="minorEastAsia" w:hAnsiTheme="minorHAnsi" w:cstheme="minorBidi"/>
          <w:noProof/>
          <w14:ligatures w14:val="standardContextual"/>
        </w:rPr>
      </w:pPr>
      <w:hyperlink w:anchor="_Toc159931675" w:history="1">
        <w:r w:rsidR="008A5968" w:rsidRPr="00DC7C77">
          <w:rPr>
            <w:rStyle w:val="af3"/>
            <w:rFonts w:ascii="阿里巴巴普惠体 3.0 55 Regular" w:eastAsia="阿里巴巴普惠体 3.0 55 Regular" w:hAnsi="阿里巴巴普惠体 3.0 55 Regular" w:cs="阿里巴巴普惠体 3.0 55 Regular"/>
            <w:noProof/>
            <w:lang w:val="en-GB"/>
          </w:rPr>
          <w:t>8.1.1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VMware Client</w:t>
        </w:r>
        <w:r w:rsidR="008A5968">
          <w:rPr>
            <w:noProof/>
            <w:webHidden/>
          </w:rPr>
          <w:tab/>
        </w:r>
        <w:r w:rsidR="008A5968">
          <w:rPr>
            <w:noProof/>
            <w:webHidden/>
          </w:rPr>
          <w:fldChar w:fldCharType="begin"/>
        </w:r>
        <w:r w:rsidR="008A5968">
          <w:rPr>
            <w:noProof/>
            <w:webHidden/>
          </w:rPr>
          <w:instrText xml:space="preserve"> PAGEREF _Toc159931675 \h </w:instrText>
        </w:r>
        <w:r w:rsidR="008A5968">
          <w:rPr>
            <w:noProof/>
            <w:webHidden/>
          </w:rPr>
        </w:r>
        <w:r w:rsidR="008A5968">
          <w:rPr>
            <w:noProof/>
            <w:webHidden/>
          </w:rPr>
          <w:fldChar w:fldCharType="separate"/>
        </w:r>
        <w:r w:rsidR="008A5968">
          <w:rPr>
            <w:noProof/>
            <w:webHidden/>
          </w:rPr>
          <w:t>523</w:t>
        </w:r>
        <w:r w:rsidR="008A5968">
          <w:rPr>
            <w:noProof/>
            <w:webHidden/>
          </w:rPr>
          <w:fldChar w:fldCharType="end"/>
        </w:r>
      </w:hyperlink>
    </w:p>
    <w:p w14:paraId="3372CE90" w14:textId="559A9418" w:rsidR="008A5968" w:rsidRDefault="00000000">
      <w:pPr>
        <w:pStyle w:val="TOC3"/>
        <w:rPr>
          <w:rFonts w:asciiTheme="minorHAnsi" w:eastAsiaTheme="minorEastAsia" w:hAnsiTheme="minorHAnsi" w:cstheme="minorBidi"/>
          <w:noProof/>
          <w14:ligatures w14:val="standardContextual"/>
        </w:rPr>
      </w:pPr>
      <w:hyperlink w:anchor="_Toc159931676" w:history="1">
        <w:r w:rsidR="008A5968" w:rsidRPr="00DC7C77">
          <w:rPr>
            <w:rStyle w:val="af3"/>
            <w:rFonts w:ascii="阿里巴巴普惠体 3.0 55 Regular" w:eastAsia="阿里巴巴普惠体 3.0 55 Regular" w:hAnsi="阿里巴巴普惠体 3.0 55 Regular" w:cs="阿里巴巴普惠体 3.0 55 Regular"/>
            <w:noProof/>
            <w:lang w:val="en-GB"/>
          </w:rPr>
          <w:t>8.1.2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_Toc159931676 \h </w:instrText>
        </w:r>
        <w:r w:rsidR="008A5968">
          <w:rPr>
            <w:noProof/>
            <w:webHidden/>
          </w:rPr>
        </w:r>
        <w:r w:rsidR="008A5968">
          <w:rPr>
            <w:noProof/>
            <w:webHidden/>
          </w:rPr>
          <w:fldChar w:fldCharType="separate"/>
        </w:r>
        <w:r w:rsidR="008A5968">
          <w:rPr>
            <w:noProof/>
            <w:webHidden/>
          </w:rPr>
          <w:t>525</w:t>
        </w:r>
        <w:r w:rsidR="008A5968">
          <w:rPr>
            <w:noProof/>
            <w:webHidden/>
          </w:rPr>
          <w:fldChar w:fldCharType="end"/>
        </w:r>
      </w:hyperlink>
    </w:p>
    <w:p w14:paraId="566B340A" w14:textId="090F2008" w:rsidR="008A5968" w:rsidRDefault="00000000">
      <w:pPr>
        <w:pStyle w:val="TOC3"/>
        <w:rPr>
          <w:rFonts w:asciiTheme="minorHAnsi" w:eastAsiaTheme="minorEastAsia" w:hAnsiTheme="minorHAnsi" w:cstheme="minorBidi"/>
          <w:noProof/>
          <w14:ligatures w14:val="standardContextual"/>
        </w:rPr>
      </w:pPr>
      <w:hyperlink w:anchor="_Toc159931677" w:history="1">
        <w:r w:rsidR="008A5968" w:rsidRPr="00DC7C77">
          <w:rPr>
            <w:rStyle w:val="af3"/>
            <w:rFonts w:ascii="阿里巴巴普惠体 3.0 55 Regular" w:eastAsia="阿里巴巴普惠体 3.0 55 Regular" w:hAnsi="阿里巴巴普惠体 3.0 55 Regular" w:cs="阿里巴巴普惠体 3.0 55 Regular"/>
            <w:noProof/>
            <w:lang w:val="en-GB"/>
          </w:rPr>
          <w:t>8.1.3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_Toc159931677 \h </w:instrText>
        </w:r>
        <w:r w:rsidR="008A5968">
          <w:rPr>
            <w:noProof/>
            <w:webHidden/>
          </w:rPr>
        </w:r>
        <w:r w:rsidR="008A5968">
          <w:rPr>
            <w:noProof/>
            <w:webHidden/>
          </w:rPr>
          <w:fldChar w:fldCharType="separate"/>
        </w:r>
        <w:r w:rsidR="008A5968">
          <w:rPr>
            <w:noProof/>
            <w:webHidden/>
          </w:rPr>
          <w:t>525</w:t>
        </w:r>
        <w:r w:rsidR="008A5968">
          <w:rPr>
            <w:noProof/>
            <w:webHidden/>
          </w:rPr>
          <w:fldChar w:fldCharType="end"/>
        </w:r>
      </w:hyperlink>
    </w:p>
    <w:p w14:paraId="69B859A5" w14:textId="5AA01E27" w:rsidR="008A5968" w:rsidRDefault="00000000">
      <w:pPr>
        <w:pStyle w:val="TOC3"/>
        <w:rPr>
          <w:rFonts w:asciiTheme="minorHAnsi" w:eastAsiaTheme="minorEastAsia" w:hAnsiTheme="minorHAnsi" w:cstheme="minorBidi"/>
          <w:noProof/>
          <w14:ligatures w14:val="standardContextual"/>
        </w:rPr>
      </w:pPr>
      <w:hyperlink w:anchor="_Toc159931678" w:history="1">
        <w:r w:rsidR="008A5968" w:rsidRPr="00DC7C77">
          <w:rPr>
            <w:rStyle w:val="af3"/>
            <w:rFonts w:ascii="阿里巴巴普惠体 3.0 55 Regular" w:eastAsia="阿里巴巴普惠体 3.0 55 Regular" w:hAnsi="阿里巴巴普惠体 3.0 55 Regular" w:cs="阿里巴巴普惠体 3.0 55 Regular"/>
            <w:noProof/>
            <w:lang w:val="en-GB"/>
          </w:rPr>
          <w:t>8.1.4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virtual machine data</w:t>
        </w:r>
        <w:r w:rsidR="008A5968">
          <w:rPr>
            <w:noProof/>
            <w:webHidden/>
          </w:rPr>
          <w:tab/>
        </w:r>
        <w:r w:rsidR="008A5968">
          <w:rPr>
            <w:noProof/>
            <w:webHidden/>
          </w:rPr>
          <w:fldChar w:fldCharType="begin"/>
        </w:r>
        <w:r w:rsidR="008A5968">
          <w:rPr>
            <w:noProof/>
            <w:webHidden/>
          </w:rPr>
          <w:instrText xml:space="preserve"> PAGEREF _Toc159931678 \h </w:instrText>
        </w:r>
        <w:r w:rsidR="008A5968">
          <w:rPr>
            <w:noProof/>
            <w:webHidden/>
          </w:rPr>
        </w:r>
        <w:r w:rsidR="008A5968">
          <w:rPr>
            <w:noProof/>
            <w:webHidden/>
          </w:rPr>
          <w:fldChar w:fldCharType="separate"/>
        </w:r>
        <w:r w:rsidR="008A5968">
          <w:rPr>
            <w:noProof/>
            <w:webHidden/>
          </w:rPr>
          <w:t>525</w:t>
        </w:r>
        <w:r w:rsidR="008A5968">
          <w:rPr>
            <w:noProof/>
            <w:webHidden/>
          </w:rPr>
          <w:fldChar w:fldCharType="end"/>
        </w:r>
      </w:hyperlink>
    </w:p>
    <w:p w14:paraId="6053EC00" w14:textId="3D6F0109" w:rsidR="008A5968" w:rsidRDefault="00000000">
      <w:pPr>
        <w:pStyle w:val="TOC3"/>
        <w:rPr>
          <w:rFonts w:asciiTheme="minorHAnsi" w:eastAsiaTheme="minorEastAsia" w:hAnsiTheme="minorHAnsi" w:cstheme="minorBidi"/>
          <w:noProof/>
          <w14:ligatures w14:val="standardContextual"/>
        </w:rPr>
      </w:pPr>
      <w:hyperlink w:anchor="_Toc159931679" w:history="1">
        <w:r w:rsidR="008A5968" w:rsidRPr="00DC7C77">
          <w:rPr>
            <w:rStyle w:val="af3"/>
            <w:rFonts w:ascii="阿里巴巴普惠体 3.0 55 Regular" w:eastAsia="阿里巴巴普惠体 3.0 55 Regular" w:hAnsi="阿里巴巴普惠体 3.0 55 Regular" w:cs="阿里巴巴普惠体 3.0 55 Regular"/>
            <w:noProof/>
            <w:lang w:val="en-GB"/>
          </w:rPr>
          <w:t>8.1.5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_Toc159931679 \h </w:instrText>
        </w:r>
        <w:r w:rsidR="008A5968">
          <w:rPr>
            <w:noProof/>
            <w:webHidden/>
          </w:rPr>
        </w:r>
        <w:r w:rsidR="008A5968">
          <w:rPr>
            <w:noProof/>
            <w:webHidden/>
          </w:rPr>
          <w:fldChar w:fldCharType="separate"/>
        </w:r>
        <w:r w:rsidR="008A5968">
          <w:rPr>
            <w:noProof/>
            <w:webHidden/>
          </w:rPr>
          <w:t>526</w:t>
        </w:r>
        <w:r w:rsidR="008A5968">
          <w:rPr>
            <w:noProof/>
            <w:webHidden/>
          </w:rPr>
          <w:fldChar w:fldCharType="end"/>
        </w:r>
      </w:hyperlink>
    </w:p>
    <w:p w14:paraId="0E91ACC5" w14:textId="3D4296AD" w:rsidR="008A5968" w:rsidRDefault="00000000">
      <w:pPr>
        <w:pStyle w:val="TOC3"/>
        <w:rPr>
          <w:rFonts w:asciiTheme="minorHAnsi" w:eastAsiaTheme="minorEastAsia" w:hAnsiTheme="minorHAnsi" w:cstheme="minorBidi"/>
          <w:noProof/>
          <w14:ligatures w14:val="standardContextual"/>
        </w:rPr>
      </w:pPr>
      <w:hyperlink w:anchor="_Toc159931680" w:history="1">
        <w:r w:rsidR="008A5968" w:rsidRPr="00DC7C77">
          <w:rPr>
            <w:rStyle w:val="af3"/>
            <w:rFonts w:ascii="阿里巴巴普惠体 3.0 55 Regular" w:eastAsia="阿里巴巴普惠体 3.0 55 Regular" w:hAnsi="阿里巴巴普惠体 3.0 55 Regular" w:cs="阿里巴巴普惠体 3.0 55 Regular"/>
            <w:noProof/>
            <w:lang w:val="en-GB"/>
          </w:rPr>
          <w:t>8.1.6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Fine-grained recovery</w:t>
        </w:r>
        <w:r w:rsidR="008A5968">
          <w:rPr>
            <w:noProof/>
            <w:webHidden/>
          </w:rPr>
          <w:tab/>
        </w:r>
        <w:r w:rsidR="008A5968">
          <w:rPr>
            <w:noProof/>
            <w:webHidden/>
          </w:rPr>
          <w:fldChar w:fldCharType="begin"/>
        </w:r>
        <w:r w:rsidR="008A5968">
          <w:rPr>
            <w:noProof/>
            <w:webHidden/>
          </w:rPr>
          <w:instrText xml:space="preserve"> PAGEREF _Toc159931680 \h </w:instrText>
        </w:r>
        <w:r w:rsidR="008A5968">
          <w:rPr>
            <w:noProof/>
            <w:webHidden/>
          </w:rPr>
        </w:r>
        <w:r w:rsidR="008A5968">
          <w:rPr>
            <w:noProof/>
            <w:webHidden/>
          </w:rPr>
          <w:fldChar w:fldCharType="separate"/>
        </w:r>
        <w:r w:rsidR="008A5968">
          <w:rPr>
            <w:noProof/>
            <w:webHidden/>
          </w:rPr>
          <w:t>533</w:t>
        </w:r>
        <w:r w:rsidR="008A5968">
          <w:rPr>
            <w:noProof/>
            <w:webHidden/>
          </w:rPr>
          <w:fldChar w:fldCharType="end"/>
        </w:r>
      </w:hyperlink>
    </w:p>
    <w:p w14:paraId="059DC335" w14:textId="2F1E06F9" w:rsidR="008A5968" w:rsidRDefault="00000000">
      <w:pPr>
        <w:pStyle w:val="TOC3"/>
        <w:rPr>
          <w:rFonts w:asciiTheme="minorHAnsi" w:eastAsiaTheme="minorEastAsia" w:hAnsiTheme="minorHAnsi" w:cstheme="minorBidi"/>
          <w:noProof/>
          <w14:ligatures w14:val="standardContextual"/>
        </w:rPr>
      </w:pPr>
      <w:hyperlink w:anchor="_Toc159931681" w:history="1">
        <w:r w:rsidR="008A5968" w:rsidRPr="00DC7C77">
          <w:rPr>
            <w:rStyle w:val="af3"/>
            <w:rFonts w:ascii="阿里巴巴普惠体 3.0 55 Regular" w:eastAsia="阿里巴巴普惠体 3.0 55 Regular" w:hAnsi="阿里巴巴普惠体 3.0 55 Regular" w:cs="阿里巴巴普惠体 3.0 55 Regular"/>
            <w:noProof/>
            <w:lang w:val="en-GB"/>
          </w:rPr>
          <w:t>8.1.7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_Toc159931681 \h </w:instrText>
        </w:r>
        <w:r w:rsidR="008A5968">
          <w:rPr>
            <w:noProof/>
            <w:webHidden/>
          </w:rPr>
        </w:r>
        <w:r w:rsidR="008A5968">
          <w:rPr>
            <w:noProof/>
            <w:webHidden/>
          </w:rPr>
          <w:fldChar w:fldCharType="separate"/>
        </w:r>
        <w:r w:rsidR="008A5968">
          <w:rPr>
            <w:noProof/>
            <w:webHidden/>
          </w:rPr>
          <w:t>536</w:t>
        </w:r>
        <w:r w:rsidR="008A5968">
          <w:rPr>
            <w:noProof/>
            <w:webHidden/>
          </w:rPr>
          <w:fldChar w:fldCharType="end"/>
        </w:r>
      </w:hyperlink>
    </w:p>
    <w:p w14:paraId="1056803B" w14:textId="26BB2305" w:rsidR="008A5968" w:rsidRDefault="00000000">
      <w:pPr>
        <w:pStyle w:val="TOC3"/>
        <w:rPr>
          <w:rFonts w:asciiTheme="minorHAnsi" w:eastAsiaTheme="minorEastAsia" w:hAnsiTheme="minorHAnsi" w:cstheme="minorBidi"/>
          <w:noProof/>
          <w14:ligatures w14:val="standardContextual"/>
        </w:rPr>
      </w:pPr>
      <w:hyperlink w:anchor="_Toc159931682" w:history="1">
        <w:r w:rsidR="008A5968" w:rsidRPr="00DC7C77">
          <w:rPr>
            <w:rStyle w:val="af3"/>
            <w:rFonts w:ascii="阿里巴巴普惠体 3.0 55 Regular" w:eastAsia="阿里巴巴普惠体 3.0 55 Regular" w:hAnsi="阿里巴巴普惠体 3.0 55 Regular" w:cs="阿里巴巴普惠体 3.0 55 Regular"/>
            <w:noProof/>
            <w:lang w:val="en-GB"/>
          </w:rPr>
          <w:t>8.1.8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_Toc159931682 \h </w:instrText>
        </w:r>
        <w:r w:rsidR="008A5968">
          <w:rPr>
            <w:noProof/>
            <w:webHidden/>
          </w:rPr>
        </w:r>
        <w:r w:rsidR="008A5968">
          <w:rPr>
            <w:noProof/>
            <w:webHidden/>
          </w:rPr>
          <w:fldChar w:fldCharType="separate"/>
        </w:r>
        <w:r w:rsidR="008A5968">
          <w:rPr>
            <w:noProof/>
            <w:webHidden/>
          </w:rPr>
          <w:t>540</w:t>
        </w:r>
        <w:r w:rsidR="008A5968">
          <w:rPr>
            <w:noProof/>
            <w:webHidden/>
          </w:rPr>
          <w:fldChar w:fldCharType="end"/>
        </w:r>
      </w:hyperlink>
    </w:p>
    <w:p w14:paraId="6181FED8" w14:textId="0BAFE44E" w:rsidR="008A5968" w:rsidRDefault="00000000">
      <w:pPr>
        <w:pStyle w:val="TOC3"/>
        <w:rPr>
          <w:rFonts w:asciiTheme="minorHAnsi" w:eastAsiaTheme="minorEastAsia" w:hAnsiTheme="minorHAnsi" w:cstheme="minorBidi"/>
          <w:noProof/>
          <w14:ligatures w14:val="standardContextual"/>
        </w:rPr>
      </w:pPr>
      <w:hyperlink w:anchor="_Toc159931683" w:history="1">
        <w:r w:rsidR="008A5968" w:rsidRPr="00DC7C77">
          <w:rPr>
            <w:rStyle w:val="af3"/>
            <w:rFonts w:ascii="阿里巴巴普惠体 3.0 55 Regular" w:eastAsia="阿里巴巴普惠体 3.0 55 Regular" w:hAnsi="阿里巴巴普惠体 3.0 55 Regular" w:cs="阿里巴巴普惠体 3.0 55 Regular"/>
            <w:noProof/>
            <w:lang w:val="en-GB"/>
          </w:rPr>
          <w:t>8.1.9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_Toc159931683 \h </w:instrText>
        </w:r>
        <w:r w:rsidR="008A5968">
          <w:rPr>
            <w:noProof/>
            <w:webHidden/>
          </w:rPr>
        </w:r>
        <w:r w:rsidR="008A5968">
          <w:rPr>
            <w:noProof/>
            <w:webHidden/>
          </w:rPr>
          <w:fldChar w:fldCharType="separate"/>
        </w:r>
        <w:r w:rsidR="008A5968">
          <w:rPr>
            <w:noProof/>
            <w:webHidden/>
          </w:rPr>
          <w:t>540</w:t>
        </w:r>
        <w:r w:rsidR="008A5968">
          <w:rPr>
            <w:noProof/>
            <w:webHidden/>
          </w:rPr>
          <w:fldChar w:fldCharType="end"/>
        </w:r>
      </w:hyperlink>
    </w:p>
    <w:p w14:paraId="531A9323" w14:textId="1EBE72C0" w:rsidR="008A5968" w:rsidRDefault="00000000">
      <w:pPr>
        <w:pStyle w:val="TOC3"/>
        <w:rPr>
          <w:rFonts w:asciiTheme="minorHAnsi" w:eastAsiaTheme="minorEastAsia" w:hAnsiTheme="minorHAnsi" w:cstheme="minorBidi"/>
          <w:noProof/>
          <w14:ligatures w14:val="standardContextual"/>
        </w:rPr>
      </w:pPr>
      <w:hyperlink w:anchor="_Toc159931684" w:history="1">
        <w:r w:rsidR="008A5968" w:rsidRPr="00DC7C77">
          <w:rPr>
            <w:rStyle w:val="af3"/>
            <w:rFonts w:ascii="阿里巴巴普惠体 3.0 55 Regular" w:eastAsia="阿里巴巴普惠体 3.0 55 Regular" w:hAnsi="阿里巴巴普惠体 3.0 55 Regular" w:cs="阿里巴巴普惠体 3.0 55 Regular"/>
            <w:noProof/>
            <w:lang w:val="en-GB"/>
          </w:rPr>
          <w:t>8.1.10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_Toc159931684 \h </w:instrText>
        </w:r>
        <w:r w:rsidR="008A5968">
          <w:rPr>
            <w:noProof/>
            <w:webHidden/>
          </w:rPr>
        </w:r>
        <w:r w:rsidR="008A5968">
          <w:rPr>
            <w:noProof/>
            <w:webHidden/>
          </w:rPr>
          <w:fldChar w:fldCharType="separate"/>
        </w:r>
        <w:r w:rsidR="008A5968">
          <w:rPr>
            <w:noProof/>
            <w:webHidden/>
          </w:rPr>
          <w:t>541</w:t>
        </w:r>
        <w:r w:rsidR="008A5968">
          <w:rPr>
            <w:noProof/>
            <w:webHidden/>
          </w:rPr>
          <w:fldChar w:fldCharType="end"/>
        </w:r>
      </w:hyperlink>
    </w:p>
    <w:p w14:paraId="3D8B8A6B" w14:textId="0986B39F" w:rsidR="008A5968" w:rsidRDefault="00000000">
      <w:pPr>
        <w:pStyle w:val="TOC3"/>
        <w:rPr>
          <w:rFonts w:asciiTheme="minorHAnsi" w:eastAsiaTheme="minorEastAsia" w:hAnsiTheme="minorHAnsi" w:cstheme="minorBidi"/>
          <w:noProof/>
          <w14:ligatures w14:val="standardContextual"/>
        </w:rPr>
      </w:pPr>
      <w:hyperlink w:anchor="_Toc159931685" w:history="1">
        <w:r w:rsidR="008A5968" w:rsidRPr="00DC7C77">
          <w:rPr>
            <w:rStyle w:val="af3"/>
            <w:rFonts w:ascii="阿里巴巴普惠体 3.0 55 Regular" w:eastAsia="阿里巴巴普惠体 3.0 55 Regular" w:hAnsi="阿里巴巴普惠体 3.0 55 Regular" w:cs="阿里巴巴普惠体 3.0 55 Regular"/>
            <w:noProof/>
            <w:lang w:val="en-GB"/>
          </w:rPr>
          <w:t>8.1.11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_Toc159931685 \h </w:instrText>
        </w:r>
        <w:r w:rsidR="008A5968">
          <w:rPr>
            <w:noProof/>
            <w:webHidden/>
          </w:rPr>
        </w:r>
        <w:r w:rsidR="008A5968">
          <w:rPr>
            <w:noProof/>
            <w:webHidden/>
          </w:rPr>
          <w:fldChar w:fldCharType="separate"/>
        </w:r>
        <w:r w:rsidR="008A5968">
          <w:rPr>
            <w:noProof/>
            <w:webHidden/>
          </w:rPr>
          <w:t>541</w:t>
        </w:r>
        <w:r w:rsidR="008A5968">
          <w:rPr>
            <w:noProof/>
            <w:webHidden/>
          </w:rPr>
          <w:fldChar w:fldCharType="end"/>
        </w:r>
      </w:hyperlink>
    </w:p>
    <w:p w14:paraId="2D4A0982" w14:textId="68259785" w:rsidR="008A5968" w:rsidRDefault="00000000">
      <w:pPr>
        <w:pStyle w:val="TOC3"/>
        <w:rPr>
          <w:rFonts w:asciiTheme="minorHAnsi" w:eastAsiaTheme="minorEastAsia" w:hAnsiTheme="minorHAnsi" w:cstheme="minorBidi"/>
          <w:noProof/>
          <w14:ligatures w14:val="standardContextual"/>
        </w:rPr>
      </w:pPr>
      <w:hyperlink w:anchor="_Toc159931686" w:history="1">
        <w:r w:rsidR="008A5968" w:rsidRPr="00DC7C77">
          <w:rPr>
            <w:rStyle w:val="af3"/>
            <w:rFonts w:ascii="阿里巴巴普惠体 3.0 55 Regular" w:eastAsia="阿里巴巴普惠体 3.0 55 Regular" w:hAnsi="阿里巴巴普惠体 3.0 55 Regular" w:cs="阿里巴巴普惠体 3.0 55 Regular"/>
            <w:noProof/>
            <w:lang w:val="en-GB"/>
          </w:rPr>
          <w:t>8.1.12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_Toc159931686 \h </w:instrText>
        </w:r>
        <w:r w:rsidR="008A5968">
          <w:rPr>
            <w:noProof/>
            <w:webHidden/>
          </w:rPr>
        </w:r>
        <w:r w:rsidR="008A5968">
          <w:rPr>
            <w:noProof/>
            <w:webHidden/>
          </w:rPr>
          <w:fldChar w:fldCharType="separate"/>
        </w:r>
        <w:r w:rsidR="008A5968">
          <w:rPr>
            <w:noProof/>
            <w:webHidden/>
          </w:rPr>
          <w:t>541</w:t>
        </w:r>
        <w:r w:rsidR="008A5968">
          <w:rPr>
            <w:noProof/>
            <w:webHidden/>
          </w:rPr>
          <w:fldChar w:fldCharType="end"/>
        </w:r>
      </w:hyperlink>
    </w:p>
    <w:p w14:paraId="0C5B8384" w14:textId="4548B500" w:rsidR="008A5968" w:rsidRDefault="00000000">
      <w:pPr>
        <w:pStyle w:val="TOC3"/>
        <w:rPr>
          <w:rFonts w:asciiTheme="minorHAnsi" w:eastAsiaTheme="minorEastAsia" w:hAnsiTheme="minorHAnsi" w:cstheme="minorBidi"/>
          <w:noProof/>
          <w14:ligatures w14:val="standardContextual"/>
        </w:rPr>
      </w:pPr>
      <w:hyperlink w:anchor="_Toc159931687" w:history="1">
        <w:r w:rsidR="008A5968" w:rsidRPr="00DC7C77">
          <w:rPr>
            <w:rStyle w:val="af3"/>
            <w:rFonts w:ascii="阿里巴巴普惠体 3.0 55 Regular" w:eastAsia="阿里巴巴普惠体 3.0 55 Regular" w:hAnsi="阿里巴巴普惠体 3.0 55 Regular" w:cs="阿里巴巴普惠体 3.0 55 Regular"/>
            <w:noProof/>
            <w:lang w:val="en-GB"/>
          </w:rPr>
          <w:t>8.1.13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_Toc159931687 \h </w:instrText>
        </w:r>
        <w:r w:rsidR="008A5968">
          <w:rPr>
            <w:noProof/>
            <w:webHidden/>
          </w:rPr>
        </w:r>
        <w:r w:rsidR="008A5968">
          <w:rPr>
            <w:noProof/>
            <w:webHidden/>
          </w:rPr>
          <w:fldChar w:fldCharType="separate"/>
        </w:r>
        <w:r w:rsidR="008A5968">
          <w:rPr>
            <w:noProof/>
            <w:webHidden/>
          </w:rPr>
          <w:t>541</w:t>
        </w:r>
        <w:r w:rsidR="008A5968">
          <w:rPr>
            <w:noProof/>
            <w:webHidden/>
          </w:rPr>
          <w:fldChar w:fldCharType="end"/>
        </w:r>
      </w:hyperlink>
    </w:p>
    <w:p w14:paraId="2DD116C7" w14:textId="74063A24" w:rsidR="008A5968" w:rsidRDefault="00000000">
      <w:pPr>
        <w:pStyle w:val="TOC2"/>
        <w:rPr>
          <w:rFonts w:asciiTheme="minorHAnsi" w:eastAsiaTheme="minorEastAsia" w:hAnsiTheme="minorHAnsi" w:cstheme="minorBidi"/>
          <w:noProof/>
          <w14:ligatures w14:val="standardContextual"/>
        </w:rPr>
      </w:pPr>
      <w:hyperlink w:anchor="_Toc159931688" w:history="1">
        <w:r w:rsidR="008A5968" w:rsidRPr="00DC7C77">
          <w:rPr>
            <w:rStyle w:val="af3"/>
            <w:rFonts w:ascii="阿里巴巴普惠体 3.0 55 Regular" w:eastAsia="阿里巴巴普惠体 3.0 55 Regular" w:hAnsi="阿里巴巴普惠体 3.0 55 Regular" w:cs="阿里巴巴普惠体 3.0 55 Regular"/>
            <w:noProof/>
          </w:rPr>
          <w:t>8.2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Vmware (Backupset)</w:t>
        </w:r>
        <w:r w:rsidR="008A5968">
          <w:rPr>
            <w:noProof/>
            <w:webHidden/>
          </w:rPr>
          <w:tab/>
        </w:r>
        <w:r w:rsidR="008A5968">
          <w:rPr>
            <w:noProof/>
            <w:webHidden/>
          </w:rPr>
          <w:fldChar w:fldCharType="begin"/>
        </w:r>
        <w:r w:rsidR="008A5968">
          <w:rPr>
            <w:noProof/>
            <w:webHidden/>
          </w:rPr>
          <w:instrText xml:space="preserve"> PAGEREF _Toc159931688 \h </w:instrText>
        </w:r>
        <w:r w:rsidR="008A5968">
          <w:rPr>
            <w:noProof/>
            <w:webHidden/>
          </w:rPr>
        </w:r>
        <w:r w:rsidR="008A5968">
          <w:rPr>
            <w:noProof/>
            <w:webHidden/>
          </w:rPr>
          <w:fldChar w:fldCharType="separate"/>
        </w:r>
        <w:r w:rsidR="008A5968">
          <w:rPr>
            <w:noProof/>
            <w:webHidden/>
          </w:rPr>
          <w:t>542</w:t>
        </w:r>
        <w:r w:rsidR="008A5968">
          <w:rPr>
            <w:noProof/>
            <w:webHidden/>
          </w:rPr>
          <w:fldChar w:fldCharType="end"/>
        </w:r>
      </w:hyperlink>
    </w:p>
    <w:p w14:paraId="49639022" w14:textId="76B5F676" w:rsidR="008A5968" w:rsidRDefault="00000000">
      <w:pPr>
        <w:pStyle w:val="TOC3"/>
        <w:rPr>
          <w:rFonts w:asciiTheme="minorHAnsi" w:eastAsiaTheme="minorEastAsia" w:hAnsiTheme="minorHAnsi" w:cstheme="minorBidi"/>
          <w:noProof/>
          <w14:ligatures w14:val="standardContextual"/>
        </w:rPr>
      </w:pPr>
      <w:hyperlink w:anchor="_Toc159931689" w:history="1">
        <w:r w:rsidR="008A5968" w:rsidRPr="00DC7C77">
          <w:rPr>
            <w:rStyle w:val="af3"/>
            <w:rFonts w:ascii="阿里巴巴普惠体 3.0 55 Regular" w:eastAsia="阿里巴巴普惠体 3.0 55 Regular" w:hAnsi="阿里巴巴普惠体 3.0 55 Regular" w:cs="阿里巴巴普惠体 3.0 55 Regular"/>
            <w:noProof/>
            <w:lang w:val="en-GB"/>
          </w:rPr>
          <w:t>8.2.1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VMware Client</w:t>
        </w:r>
        <w:r w:rsidR="008A5968">
          <w:rPr>
            <w:noProof/>
            <w:webHidden/>
          </w:rPr>
          <w:tab/>
        </w:r>
        <w:r w:rsidR="008A5968">
          <w:rPr>
            <w:noProof/>
            <w:webHidden/>
          </w:rPr>
          <w:fldChar w:fldCharType="begin"/>
        </w:r>
        <w:r w:rsidR="008A5968">
          <w:rPr>
            <w:noProof/>
            <w:webHidden/>
          </w:rPr>
          <w:instrText xml:space="preserve"> PAGEREF _Toc159931689 \h </w:instrText>
        </w:r>
        <w:r w:rsidR="008A5968">
          <w:rPr>
            <w:noProof/>
            <w:webHidden/>
          </w:rPr>
        </w:r>
        <w:r w:rsidR="008A5968">
          <w:rPr>
            <w:noProof/>
            <w:webHidden/>
          </w:rPr>
          <w:fldChar w:fldCharType="separate"/>
        </w:r>
        <w:r w:rsidR="008A5968">
          <w:rPr>
            <w:noProof/>
            <w:webHidden/>
          </w:rPr>
          <w:t>548</w:t>
        </w:r>
        <w:r w:rsidR="008A5968">
          <w:rPr>
            <w:noProof/>
            <w:webHidden/>
          </w:rPr>
          <w:fldChar w:fldCharType="end"/>
        </w:r>
      </w:hyperlink>
    </w:p>
    <w:p w14:paraId="0B9D38E7" w14:textId="7316BFC5" w:rsidR="008A5968" w:rsidRDefault="00000000">
      <w:pPr>
        <w:pStyle w:val="TOC3"/>
        <w:rPr>
          <w:rFonts w:asciiTheme="minorHAnsi" w:eastAsiaTheme="minorEastAsia" w:hAnsiTheme="minorHAnsi" w:cstheme="minorBidi"/>
          <w:noProof/>
          <w14:ligatures w14:val="standardContextual"/>
        </w:rPr>
      </w:pPr>
      <w:hyperlink w:anchor="_Toc159931690" w:history="1">
        <w:r w:rsidR="008A5968" w:rsidRPr="00DC7C77">
          <w:rPr>
            <w:rStyle w:val="af3"/>
            <w:rFonts w:ascii="阿里巴巴普惠体 3.0 55 Regular" w:eastAsia="阿里巴巴普惠体 3.0 55 Regular" w:hAnsi="阿里巴巴普惠体 3.0 55 Regular" w:cs="阿里巴巴普惠体 3.0 55 Regular"/>
            <w:noProof/>
            <w:lang w:val="en-GB"/>
          </w:rPr>
          <w:t>8.2.2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_Toc159931690 \h </w:instrText>
        </w:r>
        <w:r w:rsidR="008A5968">
          <w:rPr>
            <w:noProof/>
            <w:webHidden/>
          </w:rPr>
        </w:r>
        <w:r w:rsidR="008A5968">
          <w:rPr>
            <w:noProof/>
            <w:webHidden/>
          </w:rPr>
          <w:fldChar w:fldCharType="separate"/>
        </w:r>
        <w:r w:rsidR="008A5968">
          <w:rPr>
            <w:noProof/>
            <w:webHidden/>
          </w:rPr>
          <w:t>549</w:t>
        </w:r>
        <w:r w:rsidR="008A5968">
          <w:rPr>
            <w:noProof/>
            <w:webHidden/>
          </w:rPr>
          <w:fldChar w:fldCharType="end"/>
        </w:r>
      </w:hyperlink>
    </w:p>
    <w:p w14:paraId="299CB383" w14:textId="2A04F8EA" w:rsidR="008A5968" w:rsidRDefault="00000000">
      <w:pPr>
        <w:pStyle w:val="TOC3"/>
        <w:rPr>
          <w:rFonts w:asciiTheme="minorHAnsi" w:eastAsiaTheme="minorEastAsia" w:hAnsiTheme="minorHAnsi" w:cstheme="minorBidi"/>
          <w:noProof/>
          <w14:ligatures w14:val="standardContextual"/>
        </w:rPr>
      </w:pPr>
      <w:hyperlink w:anchor="_Toc159931691" w:history="1">
        <w:r w:rsidR="008A5968" w:rsidRPr="00DC7C77">
          <w:rPr>
            <w:rStyle w:val="af3"/>
            <w:rFonts w:ascii="阿里巴巴普惠体 3.0 55 Regular" w:eastAsia="阿里巴巴普惠体 3.0 55 Regular" w:hAnsi="阿里巴巴普惠体 3.0 55 Regular" w:cs="阿里巴巴普惠体 3.0 55 Regular"/>
            <w:noProof/>
            <w:lang w:val="en-GB"/>
          </w:rPr>
          <w:t>8.2.3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_Toc159931691 \h </w:instrText>
        </w:r>
        <w:r w:rsidR="008A5968">
          <w:rPr>
            <w:noProof/>
            <w:webHidden/>
          </w:rPr>
        </w:r>
        <w:r w:rsidR="008A5968">
          <w:rPr>
            <w:noProof/>
            <w:webHidden/>
          </w:rPr>
          <w:fldChar w:fldCharType="separate"/>
        </w:r>
        <w:r w:rsidR="008A5968">
          <w:rPr>
            <w:noProof/>
            <w:webHidden/>
          </w:rPr>
          <w:t>549</w:t>
        </w:r>
        <w:r w:rsidR="008A5968">
          <w:rPr>
            <w:noProof/>
            <w:webHidden/>
          </w:rPr>
          <w:fldChar w:fldCharType="end"/>
        </w:r>
      </w:hyperlink>
    </w:p>
    <w:p w14:paraId="7B9F67E7" w14:textId="2BF83F7E" w:rsidR="008A5968" w:rsidRDefault="00000000">
      <w:pPr>
        <w:pStyle w:val="TOC3"/>
        <w:rPr>
          <w:rFonts w:asciiTheme="minorHAnsi" w:eastAsiaTheme="minorEastAsia" w:hAnsiTheme="minorHAnsi" w:cstheme="minorBidi"/>
          <w:noProof/>
          <w14:ligatures w14:val="standardContextual"/>
        </w:rPr>
      </w:pPr>
      <w:hyperlink w:anchor="_Toc159931692" w:history="1">
        <w:r w:rsidR="008A5968" w:rsidRPr="00DC7C77">
          <w:rPr>
            <w:rStyle w:val="af3"/>
            <w:rFonts w:ascii="阿里巴巴普惠体 3.0 55 Regular" w:eastAsia="阿里巴巴普惠体 3.0 55 Regular" w:hAnsi="阿里巴巴普惠体 3.0 55 Regular" w:cs="阿里巴巴普惠体 3.0 55 Regular"/>
            <w:noProof/>
            <w:lang w:val="en-GB"/>
          </w:rPr>
          <w:t>8.2.4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virtual machine data</w:t>
        </w:r>
        <w:r w:rsidR="008A5968">
          <w:rPr>
            <w:noProof/>
            <w:webHidden/>
          </w:rPr>
          <w:tab/>
        </w:r>
        <w:r w:rsidR="008A5968">
          <w:rPr>
            <w:noProof/>
            <w:webHidden/>
          </w:rPr>
          <w:fldChar w:fldCharType="begin"/>
        </w:r>
        <w:r w:rsidR="008A5968">
          <w:rPr>
            <w:noProof/>
            <w:webHidden/>
          </w:rPr>
          <w:instrText xml:space="preserve"> PAGEREF _Toc159931692 \h </w:instrText>
        </w:r>
        <w:r w:rsidR="008A5968">
          <w:rPr>
            <w:noProof/>
            <w:webHidden/>
          </w:rPr>
        </w:r>
        <w:r w:rsidR="008A5968">
          <w:rPr>
            <w:noProof/>
            <w:webHidden/>
          </w:rPr>
          <w:fldChar w:fldCharType="separate"/>
        </w:r>
        <w:r w:rsidR="008A5968">
          <w:rPr>
            <w:noProof/>
            <w:webHidden/>
          </w:rPr>
          <w:t>549</w:t>
        </w:r>
        <w:r w:rsidR="008A5968">
          <w:rPr>
            <w:noProof/>
            <w:webHidden/>
          </w:rPr>
          <w:fldChar w:fldCharType="end"/>
        </w:r>
      </w:hyperlink>
    </w:p>
    <w:p w14:paraId="2D61F56A" w14:textId="743A806A" w:rsidR="008A5968" w:rsidRDefault="00000000">
      <w:pPr>
        <w:pStyle w:val="TOC3"/>
        <w:rPr>
          <w:rFonts w:asciiTheme="minorHAnsi" w:eastAsiaTheme="minorEastAsia" w:hAnsiTheme="minorHAnsi" w:cstheme="minorBidi"/>
          <w:noProof/>
          <w14:ligatures w14:val="standardContextual"/>
        </w:rPr>
      </w:pPr>
      <w:hyperlink w:anchor="_Toc159931693" w:history="1">
        <w:r w:rsidR="008A5968" w:rsidRPr="00DC7C77">
          <w:rPr>
            <w:rStyle w:val="af3"/>
            <w:rFonts w:ascii="阿里巴巴普惠体 3.0 55 Regular" w:eastAsia="阿里巴巴普惠体 3.0 55 Regular" w:hAnsi="阿里巴巴普惠体 3.0 55 Regular" w:cs="阿里巴巴普惠体 3.0 55 Regular"/>
            <w:noProof/>
            <w:lang w:val="en-GB"/>
          </w:rPr>
          <w:t>8.2.5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_Toc159931693 \h </w:instrText>
        </w:r>
        <w:r w:rsidR="008A5968">
          <w:rPr>
            <w:noProof/>
            <w:webHidden/>
          </w:rPr>
        </w:r>
        <w:r w:rsidR="008A5968">
          <w:rPr>
            <w:noProof/>
            <w:webHidden/>
          </w:rPr>
          <w:fldChar w:fldCharType="separate"/>
        </w:r>
        <w:r w:rsidR="008A5968">
          <w:rPr>
            <w:noProof/>
            <w:webHidden/>
          </w:rPr>
          <w:t>550</w:t>
        </w:r>
        <w:r w:rsidR="008A5968">
          <w:rPr>
            <w:noProof/>
            <w:webHidden/>
          </w:rPr>
          <w:fldChar w:fldCharType="end"/>
        </w:r>
      </w:hyperlink>
    </w:p>
    <w:p w14:paraId="2210BDF3" w14:textId="04B75E53" w:rsidR="008A5968" w:rsidRDefault="00000000">
      <w:pPr>
        <w:pStyle w:val="TOC3"/>
        <w:rPr>
          <w:rFonts w:asciiTheme="minorHAnsi" w:eastAsiaTheme="minorEastAsia" w:hAnsiTheme="minorHAnsi" w:cstheme="minorBidi"/>
          <w:noProof/>
          <w14:ligatures w14:val="standardContextual"/>
        </w:rPr>
      </w:pPr>
      <w:hyperlink w:anchor="_Toc159931694" w:history="1">
        <w:r w:rsidR="008A5968" w:rsidRPr="00DC7C77">
          <w:rPr>
            <w:rStyle w:val="af3"/>
            <w:rFonts w:ascii="阿里巴巴普惠体 3.0 55 Regular" w:eastAsia="阿里巴巴普惠体 3.0 55 Regular" w:hAnsi="阿里巴巴普惠体 3.0 55 Regular" w:cs="阿里巴巴普惠体 3.0 55 Regular"/>
            <w:noProof/>
            <w:lang w:val="en-GB"/>
          </w:rPr>
          <w:t>8.2.6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Fine-grained recovery</w:t>
        </w:r>
        <w:r w:rsidR="008A5968">
          <w:rPr>
            <w:noProof/>
            <w:webHidden/>
          </w:rPr>
          <w:tab/>
        </w:r>
        <w:r w:rsidR="008A5968">
          <w:rPr>
            <w:noProof/>
            <w:webHidden/>
          </w:rPr>
          <w:fldChar w:fldCharType="begin"/>
        </w:r>
        <w:r w:rsidR="008A5968">
          <w:rPr>
            <w:noProof/>
            <w:webHidden/>
          </w:rPr>
          <w:instrText xml:space="preserve"> PAGEREF _Toc159931694 \h </w:instrText>
        </w:r>
        <w:r w:rsidR="008A5968">
          <w:rPr>
            <w:noProof/>
            <w:webHidden/>
          </w:rPr>
        </w:r>
        <w:r w:rsidR="008A5968">
          <w:rPr>
            <w:noProof/>
            <w:webHidden/>
          </w:rPr>
          <w:fldChar w:fldCharType="separate"/>
        </w:r>
        <w:r w:rsidR="008A5968">
          <w:rPr>
            <w:noProof/>
            <w:webHidden/>
          </w:rPr>
          <w:t>556</w:t>
        </w:r>
        <w:r w:rsidR="008A5968">
          <w:rPr>
            <w:noProof/>
            <w:webHidden/>
          </w:rPr>
          <w:fldChar w:fldCharType="end"/>
        </w:r>
      </w:hyperlink>
    </w:p>
    <w:p w14:paraId="7753CFF7" w14:textId="622B11B1" w:rsidR="008A5968" w:rsidRDefault="00000000">
      <w:pPr>
        <w:pStyle w:val="TOC3"/>
        <w:rPr>
          <w:rFonts w:asciiTheme="minorHAnsi" w:eastAsiaTheme="minorEastAsia" w:hAnsiTheme="minorHAnsi" w:cstheme="minorBidi"/>
          <w:noProof/>
          <w14:ligatures w14:val="standardContextual"/>
        </w:rPr>
      </w:pPr>
      <w:hyperlink w:anchor="_Toc159931695" w:history="1">
        <w:r w:rsidR="008A5968" w:rsidRPr="00DC7C77">
          <w:rPr>
            <w:rStyle w:val="af3"/>
            <w:rFonts w:ascii="阿里巴巴普惠体 3.0 55 Regular" w:eastAsia="阿里巴巴普惠体 3.0 55 Regular" w:hAnsi="阿里巴巴普惠体 3.0 55 Regular" w:cs="阿里巴巴普惠体 3.0 55 Regular"/>
            <w:noProof/>
            <w:lang w:val="en-GB"/>
          </w:rPr>
          <w:t>8.2.7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_Toc159931695 \h </w:instrText>
        </w:r>
        <w:r w:rsidR="008A5968">
          <w:rPr>
            <w:noProof/>
            <w:webHidden/>
          </w:rPr>
        </w:r>
        <w:r w:rsidR="008A5968">
          <w:rPr>
            <w:noProof/>
            <w:webHidden/>
          </w:rPr>
          <w:fldChar w:fldCharType="separate"/>
        </w:r>
        <w:r w:rsidR="008A5968">
          <w:rPr>
            <w:noProof/>
            <w:webHidden/>
          </w:rPr>
          <w:t>557</w:t>
        </w:r>
        <w:r w:rsidR="008A5968">
          <w:rPr>
            <w:noProof/>
            <w:webHidden/>
          </w:rPr>
          <w:fldChar w:fldCharType="end"/>
        </w:r>
      </w:hyperlink>
    </w:p>
    <w:p w14:paraId="655E3BE0" w14:textId="44DA0F23" w:rsidR="008A5968" w:rsidRDefault="00000000">
      <w:pPr>
        <w:pStyle w:val="TOC3"/>
        <w:rPr>
          <w:rFonts w:asciiTheme="minorHAnsi" w:eastAsiaTheme="minorEastAsia" w:hAnsiTheme="minorHAnsi" w:cstheme="minorBidi"/>
          <w:noProof/>
          <w14:ligatures w14:val="standardContextual"/>
        </w:rPr>
      </w:pPr>
      <w:hyperlink w:anchor="_Toc159931696" w:history="1">
        <w:r w:rsidR="008A5968" w:rsidRPr="00DC7C77">
          <w:rPr>
            <w:rStyle w:val="af3"/>
            <w:rFonts w:ascii="阿里巴巴普惠体 3.0 55 Regular" w:eastAsia="阿里巴巴普惠体 3.0 55 Regular" w:hAnsi="阿里巴巴普惠体 3.0 55 Regular" w:cs="阿里巴巴普惠体 3.0 55 Regular"/>
            <w:noProof/>
            <w:lang w:val="en-GB"/>
          </w:rPr>
          <w:t>8.2.8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_Toc159931696 \h </w:instrText>
        </w:r>
        <w:r w:rsidR="008A5968">
          <w:rPr>
            <w:noProof/>
            <w:webHidden/>
          </w:rPr>
        </w:r>
        <w:r w:rsidR="008A5968">
          <w:rPr>
            <w:noProof/>
            <w:webHidden/>
          </w:rPr>
          <w:fldChar w:fldCharType="separate"/>
        </w:r>
        <w:r w:rsidR="008A5968">
          <w:rPr>
            <w:noProof/>
            <w:webHidden/>
          </w:rPr>
          <w:t>557</w:t>
        </w:r>
        <w:r w:rsidR="008A5968">
          <w:rPr>
            <w:noProof/>
            <w:webHidden/>
          </w:rPr>
          <w:fldChar w:fldCharType="end"/>
        </w:r>
      </w:hyperlink>
    </w:p>
    <w:p w14:paraId="6B2BF808" w14:textId="5EB31165" w:rsidR="008A5968" w:rsidRDefault="00000000">
      <w:pPr>
        <w:pStyle w:val="TOC3"/>
        <w:rPr>
          <w:rFonts w:asciiTheme="minorHAnsi" w:eastAsiaTheme="minorEastAsia" w:hAnsiTheme="minorHAnsi" w:cstheme="minorBidi"/>
          <w:noProof/>
          <w14:ligatures w14:val="standardContextual"/>
        </w:rPr>
      </w:pPr>
      <w:hyperlink w:anchor="_Toc159931697" w:history="1">
        <w:r w:rsidR="008A5968" w:rsidRPr="00DC7C77">
          <w:rPr>
            <w:rStyle w:val="af3"/>
            <w:rFonts w:ascii="阿里巴巴普惠体 3.0 55 Regular" w:eastAsia="阿里巴巴普惠体 3.0 55 Regular" w:hAnsi="阿里巴巴普惠体 3.0 55 Regular" w:cs="阿里巴巴普惠体 3.0 55 Regular"/>
            <w:noProof/>
            <w:lang w:val="en-GB"/>
          </w:rPr>
          <w:t>8.2.9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_Toc159931697 \h </w:instrText>
        </w:r>
        <w:r w:rsidR="008A5968">
          <w:rPr>
            <w:noProof/>
            <w:webHidden/>
          </w:rPr>
        </w:r>
        <w:r w:rsidR="008A5968">
          <w:rPr>
            <w:noProof/>
            <w:webHidden/>
          </w:rPr>
          <w:fldChar w:fldCharType="separate"/>
        </w:r>
        <w:r w:rsidR="008A5968">
          <w:rPr>
            <w:noProof/>
            <w:webHidden/>
          </w:rPr>
          <w:t>557</w:t>
        </w:r>
        <w:r w:rsidR="008A5968">
          <w:rPr>
            <w:noProof/>
            <w:webHidden/>
          </w:rPr>
          <w:fldChar w:fldCharType="end"/>
        </w:r>
      </w:hyperlink>
    </w:p>
    <w:p w14:paraId="10D74E2F" w14:textId="363D26A8" w:rsidR="008A5968" w:rsidRDefault="00000000">
      <w:pPr>
        <w:pStyle w:val="TOC3"/>
        <w:rPr>
          <w:rFonts w:asciiTheme="minorHAnsi" w:eastAsiaTheme="minorEastAsia" w:hAnsiTheme="minorHAnsi" w:cstheme="minorBidi"/>
          <w:noProof/>
          <w14:ligatures w14:val="standardContextual"/>
        </w:rPr>
      </w:pPr>
      <w:hyperlink w:anchor="_Toc159931698" w:history="1">
        <w:r w:rsidR="008A5968" w:rsidRPr="00DC7C77">
          <w:rPr>
            <w:rStyle w:val="af3"/>
            <w:rFonts w:ascii="阿里巴巴普惠体 3.0 55 Regular" w:eastAsia="阿里巴巴普惠体 3.0 55 Regular" w:hAnsi="阿里巴巴普惠体 3.0 55 Regular" w:cs="阿里巴巴普惠体 3.0 55 Regular"/>
            <w:noProof/>
            <w:lang w:val="en-GB"/>
          </w:rPr>
          <w:t>8.2.10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_Toc159931698 \h </w:instrText>
        </w:r>
        <w:r w:rsidR="008A5968">
          <w:rPr>
            <w:noProof/>
            <w:webHidden/>
          </w:rPr>
        </w:r>
        <w:r w:rsidR="008A5968">
          <w:rPr>
            <w:noProof/>
            <w:webHidden/>
          </w:rPr>
          <w:fldChar w:fldCharType="separate"/>
        </w:r>
        <w:r w:rsidR="008A5968">
          <w:rPr>
            <w:noProof/>
            <w:webHidden/>
          </w:rPr>
          <w:t>558</w:t>
        </w:r>
        <w:r w:rsidR="008A5968">
          <w:rPr>
            <w:noProof/>
            <w:webHidden/>
          </w:rPr>
          <w:fldChar w:fldCharType="end"/>
        </w:r>
      </w:hyperlink>
    </w:p>
    <w:p w14:paraId="2EDF1D8B" w14:textId="69D203D6" w:rsidR="008A5968" w:rsidRDefault="00000000">
      <w:pPr>
        <w:pStyle w:val="TOC3"/>
        <w:rPr>
          <w:rFonts w:asciiTheme="minorHAnsi" w:eastAsiaTheme="minorEastAsia" w:hAnsiTheme="minorHAnsi" w:cstheme="minorBidi"/>
          <w:noProof/>
          <w14:ligatures w14:val="standardContextual"/>
        </w:rPr>
      </w:pPr>
      <w:hyperlink w:anchor="_Toc159931699" w:history="1">
        <w:r w:rsidR="008A5968" w:rsidRPr="00DC7C77">
          <w:rPr>
            <w:rStyle w:val="af3"/>
            <w:rFonts w:ascii="阿里巴巴普惠体 3.0 55 Regular" w:eastAsia="阿里巴巴普惠体 3.0 55 Regular" w:hAnsi="阿里巴巴普惠体 3.0 55 Regular" w:cs="阿里巴巴普惠体 3.0 55 Regular"/>
            <w:noProof/>
            <w:lang w:val="en-GB"/>
          </w:rPr>
          <w:t>8.2.11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_Toc159931699 \h </w:instrText>
        </w:r>
        <w:r w:rsidR="008A5968">
          <w:rPr>
            <w:noProof/>
            <w:webHidden/>
          </w:rPr>
        </w:r>
        <w:r w:rsidR="008A5968">
          <w:rPr>
            <w:noProof/>
            <w:webHidden/>
          </w:rPr>
          <w:fldChar w:fldCharType="separate"/>
        </w:r>
        <w:r w:rsidR="008A5968">
          <w:rPr>
            <w:noProof/>
            <w:webHidden/>
          </w:rPr>
          <w:t>558</w:t>
        </w:r>
        <w:r w:rsidR="008A5968">
          <w:rPr>
            <w:noProof/>
            <w:webHidden/>
          </w:rPr>
          <w:fldChar w:fldCharType="end"/>
        </w:r>
      </w:hyperlink>
    </w:p>
    <w:p w14:paraId="407D2760" w14:textId="2CD4B434" w:rsidR="008A5968" w:rsidRDefault="00000000">
      <w:pPr>
        <w:pStyle w:val="TOC2"/>
        <w:rPr>
          <w:rFonts w:asciiTheme="minorHAnsi" w:eastAsiaTheme="minorEastAsia" w:hAnsiTheme="minorHAnsi" w:cstheme="minorBidi"/>
          <w:noProof/>
          <w14:ligatures w14:val="standardContextual"/>
        </w:rPr>
      </w:pPr>
      <w:hyperlink w:anchor="_Toc159931700" w:history="1">
        <w:r w:rsidR="008A5968" w:rsidRPr="00DC7C77">
          <w:rPr>
            <w:rStyle w:val="af3"/>
            <w:rFonts w:ascii="阿里巴巴普惠体 3.0 55 Regular" w:eastAsia="阿里巴巴普惠体 3.0 55 Regular" w:hAnsi="阿里巴巴普惠体 3.0 55 Regular" w:cs="阿里巴巴普惠体 3.0 55 Regular"/>
            <w:noProof/>
          </w:rPr>
          <w:t>8.3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Nutanix (Backupset)</w:t>
        </w:r>
        <w:r w:rsidR="008A5968">
          <w:rPr>
            <w:noProof/>
            <w:webHidden/>
          </w:rPr>
          <w:tab/>
        </w:r>
        <w:r w:rsidR="008A5968">
          <w:rPr>
            <w:noProof/>
            <w:webHidden/>
          </w:rPr>
          <w:fldChar w:fldCharType="begin"/>
        </w:r>
        <w:r w:rsidR="008A5968">
          <w:rPr>
            <w:noProof/>
            <w:webHidden/>
          </w:rPr>
          <w:instrText xml:space="preserve"> PAGEREF _Toc159931700 \h </w:instrText>
        </w:r>
        <w:r w:rsidR="008A5968">
          <w:rPr>
            <w:noProof/>
            <w:webHidden/>
          </w:rPr>
        </w:r>
        <w:r w:rsidR="008A5968">
          <w:rPr>
            <w:noProof/>
            <w:webHidden/>
          </w:rPr>
          <w:fldChar w:fldCharType="separate"/>
        </w:r>
        <w:r w:rsidR="008A5968">
          <w:rPr>
            <w:noProof/>
            <w:webHidden/>
          </w:rPr>
          <w:t>558</w:t>
        </w:r>
        <w:r w:rsidR="008A5968">
          <w:rPr>
            <w:noProof/>
            <w:webHidden/>
          </w:rPr>
          <w:fldChar w:fldCharType="end"/>
        </w:r>
      </w:hyperlink>
    </w:p>
    <w:p w14:paraId="1C5C6B77" w14:textId="24CC9E4A" w:rsidR="008A5968" w:rsidRDefault="00000000">
      <w:pPr>
        <w:pStyle w:val="TOC3"/>
        <w:rPr>
          <w:rFonts w:asciiTheme="minorHAnsi" w:eastAsiaTheme="minorEastAsia" w:hAnsiTheme="minorHAnsi" w:cstheme="minorBidi"/>
          <w:noProof/>
          <w14:ligatures w14:val="standardContextual"/>
        </w:rPr>
      </w:pPr>
      <w:hyperlink w:anchor="_Toc159931701" w:history="1">
        <w:r w:rsidR="008A5968" w:rsidRPr="00DC7C77">
          <w:rPr>
            <w:rStyle w:val="af3"/>
            <w:rFonts w:ascii="阿里巴巴普惠体 3.0 55 Regular" w:eastAsia="阿里巴巴普惠体 3.0 55 Regular" w:hAnsi="阿里巴巴普惠体 3.0 55 Regular" w:cs="阿里巴巴普惠体 3.0 55 Regular"/>
            <w:noProof/>
            <w:lang w:val="en-GB"/>
          </w:rPr>
          <w:t>8.3.1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a Nutanix Client</w:t>
        </w:r>
        <w:r w:rsidR="008A5968">
          <w:rPr>
            <w:noProof/>
            <w:webHidden/>
          </w:rPr>
          <w:tab/>
        </w:r>
        <w:r w:rsidR="008A5968">
          <w:rPr>
            <w:noProof/>
            <w:webHidden/>
          </w:rPr>
          <w:fldChar w:fldCharType="begin"/>
        </w:r>
        <w:r w:rsidR="008A5968">
          <w:rPr>
            <w:noProof/>
            <w:webHidden/>
          </w:rPr>
          <w:instrText xml:space="preserve"> PAGEREF _Toc159931701 \h </w:instrText>
        </w:r>
        <w:r w:rsidR="008A5968">
          <w:rPr>
            <w:noProof/>
            <w:webHidden/>
          </w:rPr>
        </w:r>
        <w:r w:rsidR="008A5968">
          <w:rPr>
            <w:noProof/>
            <w:webHidden/>
          </w:rPr>
          <w:fldChar w:fldCharType="separate"/>
        </w:r>
        <w:r w:rsidR="008A5968">
          <w:rPr>
            <w:noProof/>
            <w:webHidden/>
          </w:rPr>
          <w:t>558</w:t>
        </w:r>
        <w:r w:rsidR="008A5968">
          <w:rPr>
            <w:noProof/>
            <w:webHidden/>
          </w:rPr>
          <w:fldChar w:fldCharType="end"/>
        </w:r>
      </w:hyperlink>
    </w:p>
    <w:p w14:paraId="209362B0" w14:textId="4739AA0B" w:rsidR="008A5968" w:rsidRDefault="00000000">
      <w:pPr>
        <w:pStyle w:val="TOC3"/>
        <w:rPr>
          <w:rFonts w:asciiTheme="minorHAnsi" w:eastAsiaTheme="minorEastAsia" w:hAnsiTheme="minorHAnsi" w:cstheme="minorBidi"/>
          <w:noProof/>
          <w14:ligatures w14:val="standardContextual"/>
        </w:rPr>
      </w:pPr>
      <w:hyperlink w:anchor="_Toc159931702" w:history="1">
        <w:r w:rsidR="008A5968" w:rsidRPr="00DC7C77">
          <w:rPr>
            <w:rStyle w:val="af3"/>
            <w:rFonts w:ascii="阿里巴巴普惠体 3.0 55 Regular" w:eastAsia="阿里巴巴普惠体 3.0 55 Regular" w:hAnsi="阿里巴巴普惠体 3.0 55 Regular" w:cs="阿里巴巴普惠体 3.0 55 Regular"/>
            <w:noProof/>
            <w:lang w:val="en-GB"/>
          </w:rPr>
          <w:t>8.3.2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_Toc159931702 \h </w:instrText>
        </w:r>
        <w:r w:rsidR="008A5968">
          <w:rPr>
            <w:noProof/>
            <w:webHidden/>
          </w:rPr>
        </w:r>
        <w:r w:rsidR="008A5968">
          <w:rPr>
            <w:noProof/>
            <w:webHidden/>
          </w:rPr>
          <w:fldChar w:fldCharType="separate"/>
        </w:r>
        <w:r w:rsidR="008A5968">
          <w:rPr>
            <w:noProof/>
            <w:webHidden/>
          </w:rPr>
          <w:t>561</w:t>
        </w:r>
        <w:r w:rsidR="008A5968">
          <w:rPr>
            <w:noProof/>
            <w:webHidden/>
          </w:rPr>
          <w:fldChar w:fldCharType="end"/>
        </w:r>
      </w:hyperlink>
    </w:p>
    <w:p w14:paraId="513DC517" w14:textId="1F4BE376" w:rsidR="008A5968" w:rsidRDefault="00000000">
      <w:pPr>
        <w:pStyle w:val="TOC3"/>
        <w:rPr>
          <w:rFonts w:asciiTheme="minorHAnsi" w:eastAsiaTheme="minorEastAsia" w:hAnsiTheme="minorHAnsi" w:cstheme="minorBidi"/>
          <w:noProof/>
          <w14:ligatures w14:val="standardContextual"/>
        </w:rPr>
      </w:pPr>
      <w:hyperlink w:anchor="_Toc159931703" w:history="1">
        <w:r w:rsidR="008A5968" w:rsidRPr="00DC7C77">
          <w:rPr>
            <w:rStyle w:val="af3"/>
            <w:rFonts w:ascii="阿里巴巴普惠体 3.0 55 Regular" w:eastAsia="阿里巴巴普惠体 3.0 55 Regular" w:hAnsi="阿里巴巴普惠体 3.0 55 Regular" w:cs="阿里巴巴普惠体 3.0 55 Regular"/>
            <w:noProof/>
            <w:lang w:val="en-GB"/>
          </w:rPr>
          <w:t>8.3.3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_Toc159931703 \h </w:instrText>
        </w:r>
        <w:r w:rsidR="008A5968">
          <w:rPr>
            <w:noProof/>
            <w:webHidden/>
          </w:rPr>
        </w:r>
        <w:r w:rsidR="008A5968">
          <w:rPr>
            <w:noProof/>
            <w:webHidden/>
          </w:rPr>
          <w:fldChar w:fldCharType="separate"/>
        </w:r>
        <w:r w:rsidR="008A5968">
          <w:rPr>
            <w:noProof/>
            <w:webHidden/>
          </w:rPr>
          <w:t>561</w:t>
        </w:r>
        <w:r w:rsidR="008A5968">
          <w:rPr>
            <w:noProof/>
            <w:webHidden/>
          </w:rPr>
          <w:fldChar w:fldCharType="end"/>
        </w:r>
      </w:hyperlink>
    </w:p>
    <w:p w14:paraId="49BEE450" w14:textId="79BE85A3" w:rsidR="008A5968" w:rsidRDefault="00000000">
      <w:pPr>
        <w:pStyle w:val="TOC3"/>
        <w:rPr>
          <w:rFonts w:asciiTheme="minorHAnsi" w:eastAsiaTheme="minorEastAsia" w:hAnsiTheme="minorHAnsi" w:cstheme="minorBidi"/>
          <w:noProof/>
          <w14:ligatures w14:val="standardContextual"/>
        </w:rPr>
      </w:pPr>
      <w:hyperlink w:anchor="_Toc159931704" w:history="1">
        <w:r w:rsidR="008A5968" w:rsidRPr="00DC7C77">
          <w:rPr>
            <w:rStyle w:val="af3"/>
            <w:rFonts w:ascii="阿里巴巴普惠体 3.0 55 Regular" w:eastAsia="阿里巴巴普惠体 3.0 55 Regular" w:hAnsi="阿里巴巴普惠体 3.0 55 Regular" w:cs="阿里巴巴普惠体 3.0 55 Regular"/>
            <w:noProof/>
            <w:lang w:val="en-GB"/>
          </w:rPr>
          <w:t>8.3.4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virtual machine data</w:t>
        </w:r>
        <w:r w:rsidR="008A5968">
          <w:rPr>
            <w:noProof/>
            <w:webHidden/>
          </w:rPr>
          <w:tab/>
        </w:r>
        <w:r w:rsidR="008A5968">
          <w:rPr>
            <w:noProof/>
            <w:webHidden/>
          </w:rPr>
          <w:fldChar w:fldCharType="begin"/>
        </w:r>
        <w:r w:rsidR="008A5968">
          <w:rPr>
            <w:noProof/>
            <w:webHidden/>
          </w:rPr>
          <w:instrText xml:space="preserve"> PAGEREF _Toc159931704 \h </w:instrText>
        </w:r>
        <w:r w:rsidR="008A5968">
          <w:rPr>
            <w:noProof/>
            <w:webHidden/>
          </w:rPr>
        </w:r>
        <w:r w:rsidR="008A5968">
          <w:rPr>
            <w:noProof/>
            <w:webHidden/>
          </w:rPr>
          <w:fldChar w:fldCharType="separate"/>
        </w:r>
        <w:r w:rsidR="008A5968">
          <w:rPr>
            <w:noProof/>
            <w:webHidden/>
          </w:rPr>
          <w:t>562</w:t>
        </w:r>
        <w:r w:rsidR="008A5968">
          <w:rPr>
            <w:noProof/>
            <w:webHidden/>
          </w:rPr>
          <w:fldChar w:fldCharType="end"/>
        </w:r>
      </w:hyperlink>
    </w:p>
    <w:p w14:paraId="3B49AC8D" w14:textId="73A6DFDE" w:rsidR="008A5968" w:rsidRDefault="00000000">
      <w:pPr>
        <w:pStyle w:val="TOC3"/>
        <w:rPr>
          <w:rFonts w:asciiTheme="minorHAnsi" w:eastAsiaTheme="minorEastAsia" w:hAnsiTheme="minorHAnsi" w:cstheme="minorBidi"/>
          <w:noProof/>
          <w14:ligatures w14:val="standardContextual"/>
        </w:rPr>
      </w:pPr>
      <w:hyperlink w:anchor="_Toc159931705" w:history="1">
        <w:r w:rsidR="008A5968" w:rsidRPr="00DC7C77">
          <w:rPr>
            <w:rStyle w:val="af3"/>
            <w:rFonts w:ascii="阿里巴巴普惠体 3.0 55 Regular" w:eastAsia="阿里巴巴普惠体 3.0 55 Regular" w:hAnsi="阿里巴巴普惠体 3.0 55 Regular" w:cs="阿里巴巴普惠体 3.0 55 Regular"/>
            <w:noProof/>
            <w:lang w:val="en-GB"/>
          </w:rPr>
          <w:t>8.3.5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_Toc159931705 \h </w:instrText>
        </w:r>
        <w:r w:rsidR="008A5968">
          <w:rPr>
            <w:noProof/>
            <w:webHidden/>
          </w:rPr>
        </w:r>
        <w:r w:rsidR="008A5968">
          <w:rPr>
            <w:noProof/>
            <w:webHidden/>
          </w:rPr>
          <w:fldChar w:fldCharType="separate"/>
        </w:r>
        <w:r w:rsidR="008A5968">
          <w:rPr>
            <w:noProof/>
            <w:webHidden/>
          </w:rPr>
          <w:t>562</w:t>
        </w:r>
        <w:r w:rsidR="008A5968">
          <w:rPr>
            <w:noProof/>
            <w:webHidden/>
          </w:rPr>
          <w:fldChar w:fldCharType="end"/>
        </w:r>
      </w:hyperlink>
    </w:p>
    <w:p w14:paraId="146D6EBF" w14:textId="7450D246" w:rsidR="008A5968" w:rsidRDefault="00000000">
      <w:pPr>
        <w:pStyle w:val="TOC3"/>
        <w:rPr>
          <w:rFonts w:asciiTheme="minorHAnsi" w:eastAsiaTheme="minorEastAsia" w:hAnsiTheme="minorHAnsi" w:cstheme="minorBidi"/>
          <w:noProof/>
          <w14:ligatures w14:val="standardContextual"/>
        </w:rPr>
      </w:pPr>
      <w:hyperlink w:anchor="_Toc159931706" w:history="1">
        <w:r w:rsidR="008A5968" w:rsidRPr="00DC7C77">
          <w:rPr>
            <w:rStyle w:val="af3"/>
            <w:rFonts w:ascii="阿里巴巴普惠体 3.0 55 Regular" w:eastAsia="阿里巴巴普惠体 3.0 55 Regular" w:hAnsi="阿里巴巴普惠体 3.0 55 Regular" w:cs="阿里巴巴普惠体 3.0 55 Regular"/>
            <w:noProof/>
            <w:lang w:val="en-GB"/>
          </w:rPr>
          <w:t>8.3.6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_Toc159931706 \h </w:instrText>
        </w:r>
        <w:r w:rsidR="008A5968">
          <w:rPr>
            <w:noProof/>
            <w:webHidden/>
          </w:rPr>
        </w:r>
        <w:r w:rsidR="008A5968">
          <w:rPr>
            <w:noProof/>
            <w:webHidden/>
          </w:rPr>
          <w:fldChar w:fldCharType="separate"/>
        </w:r>
        <w:r w:rsidR="008A5968">
          <w:rPr>
            <w:noProof/>
            <w:webHidden/>
          </w:rPr>
          <w:t>565</w:t>
        </w:r>
        <w:r w:rsidR="008A5968">
          <w:rPr>
            <w:noProof/>
            <w:webHidden/>
          </w:rPr>
          <w:fldChar w:fldCharType="end"/>
        </w:r>
      </w:hyperlink>
    </w:p>
    <w:p w14:paraId="453E60D7" w14:textId="4D60A6C5" w:rsidR="008A5968" w:rsidRDefault="00000000">
      <w:pPr>
        <w:pStyle w:val="TOC3"/>
        <w:rPr>
          <w:rFonts w:asciiTheme="minorHAnsi" w:eastAsiaTheme="minorEastAsia" w:hAnsiTheme="minorHAnsi" w:cstheme="minorBidi"/>
          <w:noProof/>
          <w14:ligatures w14:val="standardContextual"/>
        </w:rPr>
      </w:pPr>
      <w:hyperlink w:anchor="_Toc159931707" w:history="1">
        <w:r w:rsidR="008A5968" w:rsidRPr="00DC7C77">
          <w:rPr>
            <w:rStyle w:val="af3"/>
            <w:rFonts w:ascii="阿里巴巴普惠体 3.0 55 Regular" w:eastAsia="阿里巴巴普惠体 3.0 55 Regular" w:hAnsi="阿里巴巴普惠体 3.0 55 Regular" w:cs="阿里巴巴普惠体 3.0 55 Regular"/>
            <w:noProof/>
            <w:lang w:val="en-GB"/>
          </w:rPr>
          <w:t>8.3.7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_Toc159931707 \h </w:instrText>
        </w:r>
        <w:r w:rsidR="008A5968">
          <w:rPr>
            <w:noProof/>
            <w:webHidden/>
          </w:rPr>
        </w:r>
        <w:r w:rsidR="008A5968">
          <w:rPr>
            <w:noProof/>
            <w:webHidden/>
          </w:rPr>
          <w:fldChar w:fldCharType="separate"/>
        </w:r>
        <w:r w:rsidR="008A5968">
          <w:rPr>
            <w:noProof/>
            <w:webHidden/>
          </w:rPr>
          <w:t>566</w:t>
        </w:r>
        <w:r w:rsidR="008A5968">
          <w:rPr>
            <w:noProof/>
            <w:webHidden/>
          </w:rPr>
          <w:fldChar w:fldCharType="end"/>
        </w:r>
      </w:hyperlink>
    </w:p>
    <w:p w14:paraId="0515EE94" w14:textId="056927BA" w:rsidR="008A5968" w:rsidRDefault="00000000">
      <w:pPr>
        <w:pStyle w:val="TOC3"/>
        <w:rPr>
          <w:rFonts w:asciiTheme="minorHAnsi" w:eastAsiaTheme="minorEastAsia" w:hAnsiTheme="minorHAnsi" w:cstheme="minorBidi"/>
          <w:noProof/>
          <w14:ligatures w14:val="standardContextual"/>
        </w:rPr>
      </w:pPr>
      <w:hyperlink w:anchor="_Toc159931708" w:history="1">
        <w:r w:rsidR="008A5968" w:rsidRPr="00DC7C77">
          <w:rPr>
            <w:rStyle w:val="af3"/>
            <w:rFonts w:ascii="阿里巴巴普惠体 3.0 55 Regular" w:eastAsia="阿里巴巴普惠体 3.0 55 Regular" w:hAnsi="阿里巴巴普惠体 3.0 55 Regular" w:cs="阿里巴巴普惠体 3.0 55 Regular"/>
            <w:noProof/>
            <w:lang w:val="en-GB"/>
          </w:rPr>
          <w:t>8.3.8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_Toc159931708 \h </w:instrText>
        </w:r>
        <w:r w:rsidR="008A5968">
          <w:rPr>
            <w:noProof/>
            <w:webHidden/>
          </w:rPr>
        </w:r>
        <w:r w:rsidR="008A5968">
          <w:rPr>
            <w:noProof/>
            <w:webHidden/>
          </w:rPr>
          <w:fldChar w:fldCharType="separate"/>
        </w:r>
        <w:r w:rsidR="008A5968">
          <w:rPr>
            <w:noProof/>
            <w:webHidden/>
          </w:rPr>
          <w:t>566</w:t>
        </w:r>
        <w:r w:rsidR="008A5968">
          <w:rPr>
            <w:noProof/>
            <w:webHidden/>
          </w:rPr>
          <w:fldChar w:fldCharType="end"/>
        </w:r>
      </w:hyperlink>
    </w:p>
    <w:p w14:paraId="356E4868" w14:textId="40CB182F" w:rsidR="008A5968" w:rsidRDefault="00000000">
      <w:pPr>
        <w:pStyle w:val="TOC3"/>
        <w:rPr>
          <w:rFonts w:asciiTheme="minorHAnsi" w:eastAsiaTheme="minorEastAsia" w:hAnsiTheme="minorHAnsi" w:cstheme="minorBidi"/>
          <w:noProof/>
          <w14:ligatures w14:val="standardContextual"/>
        </w:rPr>
      </w:pPr>
      <w:hyperlink w:anchor="_Toc159931709" w:history="1">
        <w:r w:rsidR="008A5968" w:rsidRPr="00DC7C77">
          <w:rPr>
            <w:rStyle w:val="af3"/>
            <w:rFonts w:ascii="阿里巴巴普惠体 3.0 55 Regular" w:eastAsia="阿里巴巴普惠体 3.0 55 Regular" w:hAnsi="阿里巴巴普惠体 3.0 55 Regular" w:cs="阿里巴巴普惠体 3.0 55 Regular"/>
            <w:noProof/>
            <w:lang w:val="en-GB"/>
          </w:rPr>
          <w:t>8.3.9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_Toc159931709 \h </w:instrText>
        </w:r>
        <w:r w:rsidR="008A5968">
          <w:rPr>
            <w:noProof/>
            <w:webHidden/>
          </w:rPr>
        </w:r>
        <w:r w:rsidR="008A5968">
          <w:rPr>
            <w:noProof/>
            <w:webHidden/>
          </w:rPr>
          <w:fldChar w:fldCharType="separate"/>
        </w:r>
        <w:r w:rsidR="008A5968">
          <w:rPr>
            <w:noProof/>
            <w:webHidden/>
          </w:rPr>
          <w:t>566</w:t>
        </w:r>
        <w:r w:rsidR="008A5968">
          <w:rPr>
            <w:noProof/>
            <w:webHidden/>
          </w:rPr>
          <w:fldChar w:fldCharType="end"/>
        </w:r>
      </w:hyperlink>
    </w:p>
    <w:p w14:paraId="62DC90CD" w14:textId="77D758C6" w:rsidR="008A5968" w:rsidRDefault="00000000">
      <w:pPr>
        <w:pStyle w:val="TOC3"/>
        <w:rPr>
          <w:rFonts w:asciiTheme="minorHAnsi" w:eastAsiaTheme="minorEastAsia" w:hAnsiTheme="minorHAnsi" w:cstheme="minorBidi"/>
          <w:noProof/>
          <w14:ligatures w14:val="standardContextual"/>
        </w:rPr>
      </w:pPr>
      <w:hyperlink w:anchor="_Toc159931710" w:history="1">
        <w:r w:rsidR="008A5968" w:rsidRPr="00DC7C77">
          <w:rPr>
            <w:rStyle w:val="af3"/>
            <w:rFonts w:ascii="阿里巴巴普惠体 3.0 55 Regular" w:eastAsia="阿里巴巴普惠体 3.0 55 Regular" w:hAnsi="阿里巴巴普惠体 3.0 55 Regular" w:cs="阿里巴巴普惠体 3.0 55 Regular"/>
            <w:noProof/>
            <w:lang w:val="en-GB"/>
          </w:rPr>
          <w:t>8.3.10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_Toc159931710 \h </w:instrText>
        </w:r>
        <w:r w:rsidR="008A5968">
          <w:rPr>
            <w:noProof/>
            <w:webHidden/>
          </w:rPr>
        </w:r>
        <w:r w:rsidR="008A5968">
          <w:rPr>
            <w:noProof/>
            <w:webHidden/>
          </w:rPr>
          <w:fldChar w:fldCharType="separate"/>
        </w:r>
        <w:r w:rsidR="008A5968">
          <w:rPr>
            <w:noProof/>
            <w:webHidden/>
          </w:rPr>
          <w:t>566</w:t>
        </w:r>
        <w:r w:rsidR="008A5968">
          <w:rPr>
            <w:noProof/>
            <w:webHidden/>
          </w:rPr>
          <w:fldChar w:fldCharType="end"/>
        </w:r>
      </w:hyperlink>
    </w:p>
    <w:p w14:paraId="42ABEC34" w14:textId="4D03EF76" w:rsidR="008A5968" w:rsidRDefault="00000000">
      <w:pPr>
        <w:pStyle w:val="TOC2"/>
        <w:rPr>
          <w:rFonts w:asciiTheme="minorHAnsi" w:eastAsiaTheme="minorEastAsia" w:hAnsiTheme="minorHAnsi" w:cstheme="minorBidi"/>
          <w:noProof/>
          <w14:ligatures w14:val="standardContextual"/>
        </w:rPr>
      </w:pPr>
      <w:hyperlink w:anchor="_Toc159931711" w:history="1">
        <w:r w:rsidR="008A5968" w:rsidRPr="00DC7C77">
          <w:rPr>
            <w:rStyle w:val="af3"/>
            <w:rFonts w:ascii="阿里巴巴普惠体 3.0 55 Regular" w:eastAsia="阿里巴巴普惠体 3.0 55 Regular" w:hAnsi="阿里巴巴普惠体 3.0 55 Regular" w:cs="阿里巴巴普惠体 3.0 55 Regular"/>
            <w:noProof/>
          </w:rPr>
          <w:t>8.4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Huawei FusionCompute (Backupset)</w:t>
        </w:r>
        <w:r w:rsidR="008A5968">
          <w:rPr>
            <w:noProof/>
            <w:webHidden/>
          </w:rPr>
          <w:tab/>
        </w:r>
        <w:r w:rsidR="008A5968">
          <w:rPr>
            <w:noProof/>
            <w:webHidden/>
          </w:rPr>
          <w:fldChar w:fldCharType="begin"/>
        </w:r>
        <w:r w:rsidR="008A5968">
          <w:rPr>
            <w:noProof/>
            <w:webHidden/>
          </w:rPr>
          <w:instrText xml:space="preserve"> PAGEREF _Toc159931711 \h </w:instrText>
        </w:r>
        <w:r w:rsidR="008A5968">
          <w:rPr>
            <w:noProof/>
            <w:webHidden/>
          </w:rPr>
        </w:r>
        <w:r w:rsidR="008A5968">
          <w:rPr>
            <w:noProof/>
            <w:webHidden/>
          </w:rPr>
          <w:fldChar w:fldCharType="separate"/>
        </w:r>
        <w:r w:rsidR="008A5968">
          <w:rPr>
            <w:noProof/>
            <w:webHidden/>
          </w:rPr>
          <w:t>567</w:t>
        </w:r>
        <w:r w:rsidR="008A5968">
          <w:rPr>
            <w:noProof/>
            <w:webHidden/>
          </w:rPr>
          <w:fldChar w:fldCharType="end"/>
        </w:r>
      </w:hyperlink>
    </w:p>
    <w:p w14:paraId="589157AA" w14:textId="27502364" w:rsidR="008A5968" w:rsidRDefault="00000000">
      <w:pPr>
        <w:pStyle w:val="TOC3"/>
        <w:rPr>
          <w:rFonts w:asciiTheme="minorHAnsi" w:eastAsiaTheme="minorEastAsia" w:hAnsiTheme="minorHAnsi" w:cstheme="minorBidi"/>
          <w:noProof/>
          <w14:ligatures w14:val="standardContextual"/>
        </w:rPr>
      </w:pPr>
      <w:hyperlink w:anchor="_Toc159931712" w:history="1">
        <w:r w:rsidR="008A5968" w:rsidRPr="00DC7C77">
          <w:rPr>
            <w:rStyle w:val="af3"/>
            <w:rFonts w:ascii="阿里巴巴普惠体 3.0 55 Regular" w:eastAsia="阿里巴巴普惠体 3.0 55 Regular" w:hAnsi="阿里巴巴普惠体 3.0 55 Regular" w:cs="阿里巴巴普惠体 3.0 55 Regular"/>
            <w:noProof/>
            <w:lang w:val="en-GB"/>
          </w:rPr>
          <w:t>8.4.1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FusionCompute Client</w:t>
        </w:r>
        <w:r w:rsidR="008A5968">
          <w:rPr>
            <w:noProof/>
            <w:webHidden/>
          </w:rPr>
          <w:tab/>
        </w:r>
        <w:r w:rsidR="008A5968">
          <w:rPr>
            <w:noProof/>
            <w:webHidden/>
          </w:rPr>
          <w:fldChar w:fldCharType="begin"/>
        </w:r>
        <w:r w:rsidR="008A5968">
          <w:rPr>
            <w:noProof/>
            <w:webHidden/>
          </w:rPr>
          <w:instrText xml:space="preserve"> PAGEREF _Toc159931712 \h </w:instrText>
        </w:r>
        <w:r w:rsidR="008A5968">
          <w:rPr>
            <w:noProof/>
            <w:webHidden/>
          </w:rPr>
        </w:r>
        <w:r w:rsidR="008A5968">
          <w:rPr>
            <w:noProof/>
            <w:webHidden/>
          </w:rPr>
          <w:fldChar w:fldCharType="separate"/>
        </w:r>
        <w:r w:rsidR="008A5968">
          <w:rPr>
            <w:noProof/>
            <w:webHidden/>
          </w:rPr>
          <w:t>567</w:t>
        </w:r>
        <w:r w:rsidR="008A5968">
          <w:rPr>
            <w:noProof/>
            <w:webHidden/>
          </w:rPr>
          <w:fldChar w:fldCharType="end"/>
        </w:r>
      </w:hyperlink>
    </w:p>
    <w:p w14:paraId="5ADCE741" w14:textId="3BB2939B" w:rsidR="008A5968" w:rsidRDefault="00000000">
      <w:pPr>
        <w:pStyle w:val="TOC3"/>
        <w:rPr>
          <w:rFonts w:asciiTheme="minorHAnsi" w:eastAsiaTheme="minorEastAsia" w:hAnsiTheme="minorHAnsi" w:cstheme="minorBidi"/>
          <w:noProof/>
          <w14:ligatures w14:val="standardContextual"/>
        </w:rPr>
      </w:pPr>
      <w:hyperlink w:anchor="_Toc159931713" w:history="1">
        <w:r w:rsidR="008A5968" w:rsidRPr="00DC7C77">
          <w:rPr>
            <w:rStyle w:val="af3"/>
            <w:rFonts w:ascii="阿里巴巴普惠体 3.0 55 Regular" w:eastAsia="阿里巴巴普惠体 3.0 55 Regular" w:hAnsi="阿里巴巴普惠体 3.0 55 Regular" w:cs="阿里巴巴普惠体 3.0 55 Regular"/>
            <w:noProof/>
            <w:lang w:val="en-GB"/>
          </w:rPr>
          <w:t>8.4.2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_Toc159931713 \h </w:instrText>
        </w:r>
        <w:r w:rsidR="008A5968">
          <w:rPr>
            <w:noProof/>
            <w:webHidden/>
          </w:rPr>
        </w:r>
        <w:r w:rsidR="008A5968">
          <w:rPr>
            <w:noProof/>
            <w:webHidden/>
          </w:rPr>
          <w:fldChar w:fldCharType="separate"/>
        </w:r>
        <w:r w:rsidR="008A5968">
          <w:rPr>
            <w:noProof/>
            <w:webHidden/>
          </w:rPr>
          <w:t>567</w:t>
        </w:r>
        <w:r w:rsidR="008A5968">
          <w:rPr>
            <w:noProof/>
            <w:webHidden/>
          </w:rPr>
          <w:fldChar w:fldCharType="end"/>
        </w:r>
      </w:hyperlink>
    </w:p>
    <w:p w14:paraId="67A081ED" w14:textId="60E98395" w:rsidR="008A5968" w:rsidRDefault="00000000">
      <w:pPr>
        <w:pStyle w:val="TOC3"/>
        <w:rPr>
          <w:rFonts w:asciiTheme="minorHAnsi" w:eastAsiaTheme="minorEastAsia" w:hAnsiTheme="minorHAnsi" w:cstheme="minorBidi"/>
          <w:noProof/>
          <w14:ligatures w14:val="standardContextual"/>
        </w:rPr>
      </w:pPr>
      <w:hyperlink w:anchor="_Toc159931714" w:history="1">
        <w:r w:rsidR="008A5968" w:rsidRPr="00DC7C77">
          <w:rPr>
            <w:rStyle w:val="af3"/>
            <w:rFonts w:ascii="阿里巴巴普惠体 3.0 55 Regular" w:eastAsia="阿里巴巴普惠体 3.0 55 Regular" w:hAnsi="阿里巴巴普惠体 3.0 55 Regular" w:cs="阿里巴巴普惠体 3.0 55 Regular"/>
            <w:noProof/>
            <w:lang w:val="en-GB"/>
          </w:rPr>
          <w:t>8.4.3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_Toc159931714 \h </w:instrText>
        </w:r>
        <w:r w:rsidR="008A5968">
          <w:rPr>
            <w:noProof/>
            <w:webHidden/>
          </w:rPr>
        </w:r>
        <w:r w:rsidR="008A5968">
          <w:rPr>
            <w:noProof/>
            <w:webHidden/>
          </w:rPr>
          <w:fldChar w:fldCharType="separate"/>
        </w:r>
        <w:r w:rsidR="008A5968">
          <w:rPr>
            <w:noProof/>
            <w:webHidden/>
          </w:rPr>
          <w:t>568</w:t>
        </w:r>
        <w:r w:rsidR="008A5968">
          <w:rPr>
            <w:noProof/>
            <w:webHidden/>
          </w:rPr>
          <w:fldChar w:fldCharType="end"/>
        </w:r>
      </w:hyperlink>
    </w:p>
    <w:p w14:paraId="13A54EB9" w14:textId="42800DFF" w:rsidR="008A5968" w:rsidRDefault="00000000">
      <w:pPr>
        <w:pStyle w:val="TOC3"/>
        <w:rPr>
          <w:rFonts w:asciiTheme="minorHAnsi" w:eastAsiaTheme="minorEastAsia" w:hAnsiTheme="minorHAnsi" w:cstheme="minorBidi"/>
          <w:noProof/>
          <w14:ligatures w14:val="standardContextual"/>
        </w:rPr>
      </w:pPr>
      <w:hyperlink w:anchor="_Toc159931715" w:history="1">
        <w:r w:rsidR="008A5968" w:rsidRPr="00DC7C77">
          <w:rPr>
            <w:rStyle w:val="af3"/>
            <w:rFonts w:ascii="阿里巴巴普惠体 3.0 55 Regular" w:eastAsia="阿里巴巴普惠体 3.0 55 Regular" w:hAnsi="阿里巴巴普惠体 3.0 55 Regular" w:cs="阿里巴巴普惠体 3.0 55 Regular"/>
            <w:noProof/>
            <w:lang w:val="en-GB"/>
          </w:rPr>
          <w:t>8.4.4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virtual machine data</w:t>
        </w:r>
        <w:r w:rsidR="008A5968">
          <w:rPr>
            <w:noProof/>
            <w:webHidden/>
          </w:rPr>
          <w:tab/>
        </w:r>
        <w:r w:rsidR="008A5968">
          <w:rPr>
            <w:noProof/>
            <w:webHidden/>
          </w:rPr>
          <w:fldChar w:fldCharType="begin"/>
        </w:r>
        <w:r w:rsidR="008A5968">
          <w:rPr>
            <w:noProof/>
            <w:webHidden/>
          </w:rPr>
          <w:instrText xml:space="preserve"> PAGEREF _Toc159931715 \h </w:instrText>
        </w:r>
        <w:r w:rsidR="008A5968">
          <w:rPr>
            <w:noProof/>
            <w:webHidden/>
          </w:rPr>
        </w:r>
        <w:r w:rsidR="008A5968">
          <w:rPr>
            <w:noProof/>
            <w:webHidden/>
          </w:rPr>
          <w:fldChar w:fldCharType="separate"/>
        </w:r>
        <w:r w:rsidR="008A5968">
          <w:rPr>
            <w:noProof/>
            <w:webHidden/>
          </w:rPr>
          <w:t>568</w:t>
        </w:r>
        <w:r w:rsidR="008A5968">
          <w:rPr>
            <w:noProof/>
            <w:webHidden/>
          </w:rPr>
          <w:fldChar w:fldCharType="end"/>
        </w:r>
      </w:hyperlink>
    </w:p>
    <w:p w14:paraId="47C9B8B8" w14:textId="7396F614" w:rsidR="008A5968" w:rsidRDefault="00000000">
      <w:pPr>
        <w:pStyle w:val="TOC3"/>
        <w:rPr>
          <w:rFonts w:asciiTheme="minorHAnsi" w:eastAsiaTheme="minorEastAsia" w:hAnsiTheme="minorHAnsi" w:cstheme="minorBidi"/>
          <w:noProof/>
          <w14:ligatures w14:val="standardContextual"/>
        </w:rPr>
      </w:pPr>
      <w:hyperlink w:anchor="_Toc159931716" w:history="1">
        <w:r w:rsidR="008A5968" w:rsidRPr="00DC7C77">
          <w:rPr>
            <w:rStyle w:val="af3"/>
            <w:rFonts w:ascii="阿里巴巴普惠体 3.0 55 Regular" w:eastAsia="阿里巴巴普惠体 3.0 55 Regular" w:hAnsi="阿里巴巴普惠体 3.0 55 Regular" w:cs="阿里巴巴普惠体 3.0 55 Regular"/>
            <w:noProof/>
            <w:lang w:val="en-GB"/>
          </w:rPr>
          <w:t>8.4.5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_Toc159931716 \h </w:instrText>
        </w:r>
        <w:r w:rsidR="008A5968">
          <w:rPr>
            <w:noProof/>
            <w:webHidden/>
          </w:rPr>
        </w:r>
        <w:r w:rsidR="008A5968">
          <w:rPr>
            <w:noProof/>
            <w:webHidden/>
          </w:rPr>
          <w:fldChar w:fldCharType="separate"/>
        </w:r>
        <w:r w:rsidR="008A5968">
          <w:rPr>
            <w:noProof/>
            <w:webHidden/>
          </w:rPr>
          <w:t>570</w:t>
        </w:r>
        <w:r w:rsidR="008A5968">
          <w:rPr>
            <w:noProof/>
            <w:webHidden/>
          </w:rPr>
          <w:fldChar w:fldCharType="end"/>
        </w:r>
      </w:hyperlink>
    </w:p>
    <w:p w14:paraId="20C03673" w14:textId="3F696B74" w:rsidR="008A5968" w:rsidRDefault="00000000">
      <w:pPr>
        <w:pStyle w:val="TOC3"/>
        <w:rPr>
          <w:rFonts w:asciiTheme="minorHAnsi" w:eastAsiaTheme="minorEastAsia" w:hAnsiTheme="minorHAnsi" w:cstheme="minorBidi"/>
          <w:noProof/>
          <w14:ligatures w14:val="standardContextual"/>
        </w:rPr>
      </w:pPr>
      <w:hyperlink w:anchor="_Toc159931717" w:history="1">
        <w:r w:rsidR="008A5968" w:rsidRPr="00DC7C77">
          <w:rPr>
            <w:rStyle w:val="af3"/>
            <w:rFonts w:ascii="阿里巴巴普惠体 3.0 55 Regular" w:eastAsia="阿里巴巴普惠体 3.0 55 Regular" w:hAnsi="阿里巴巴普惠体 3.0 55 Regular" w:cs="阿里巴巴普惠体 3.0 55 Regular"/>
            <w:noProof/>
            <w:lang w:val="en-GB"/>
          </w:rPr>
          <w:t>8.4.6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Fine-grained recovery</w:t>
        </w:r>
        <w:r w:rsidR="008A5968">
          <w:rPr>
            <w:noProof/>
            <w:webHidden/>
          </w:rPr>
          <w:tab/>
        </w:r>
        <w:r w:rsidR="008A5968">
          <w:rPr>
            <w:noProof/>
            <w:webHidden/>
          </w:rPr>
          <w:fldChar w:fldCharType="begin"/>
        </w:r>
        <w:r w:rsidR="008A5968">
          <w:rPr>
            <w:noProof/>
            <w:webHidden/>
          </w:rPr>
          <w:instrText xml:space="preserve"> PAGEREF _Toc159931717 \h </w:instrText>
        </w:r>
        <w:r w:rsidR="008A5968">
          <w:rPr>
            <w:noProof/>
            <w:webHidden/>
          </w:rPr>
        </w:r>
        <w:r w:rsidR="008A5968">
          <w:rPr>
            <w:noProof/>
            <w:webHidden/>
          </w:rPr>
          <w:fldChar w:fldCharType="separate"/>
        </w:r>
        <w:r w:rsidR="008A5968">
          <w:rPr>
            <w:noProof/>
            <w:webHidden/>
          </w:rPr>
          <w:t>575</w:t>
        </w:r>
        <w:r w:rsidR="008A5968">
          <w:rPr>
            <w:noProof/>
            <w:webHidden/>
          </w:rPr>
          <w:fldChar w:fldCharType="end"/>
        </w:r>
      </w:hyperlink>
    </w:p>
    <w:p w14:paraId="08F597D2" w14:textId="2CE28027" w:rsidR="008A5968" w:rsidRDefault="00000000">
      <w:pPr>
        <w:pStyle w:val="TOC3"/>
        <w:rPr>
          <w:rFonts w:asciiTheme="minorHAnsi" w:eastAsiaTheme="minorEastAsia" w:hAnsiTheme="minorHAnsi" w:cstheme="minorBidi"/>
          <w:noProof/>
          <w14:ligatures w14:val="standardContextual"/>
        </w:rPr>
      </w:pPr>
      <w:hyperlink w:anchor="_Toc159931718" w:history="1">
        <w:r w:rsidR="008A5968" w:rsidRPr="00DC7C77">
          <w:rPr>
            <w:rStyle w:val="af3"/>
            <w:rFonts w:ascii="阿里巴巴普惠体 3.0 55 Regular" w:eastAsia="阿里巴巴普惠体 3.0 55 Regular" w:hAnsi="阿里巴巴普惠体 3.0 55 Regular" w:cs="阿里巴巴普惠体 3.0 55 Regular"/>
            <w:noProof/>
            <w:lang w:val="en-GB"/>
          </w:rPr>
          <w:t>8.4.7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_Toc159931718 \h </w:instrText>
        </w:r>
        <w:r w:rsidR="008A5968">
          <w:rPr>
            <w:noProof/>
            <w:webHidden/>
          </w:rPr>
        </w:r>
        <w:r w:rsidR="008A5968">
          <w:rPr>
            <w:noProof/>
            <w:webHidden/>
          </w:rPr>
          <w:fldChar w:fldCharType="separate"/>
        </w:r>
        <w:r w:rsidR="008A5968">
          <w:rPr>
            <w:noProof/>
            <w:webHidden/>
          </w:rPr>
          <w:t>577</w:t>
        </w:r>
        <w:r w:rsidR="008A5968">
          <w:rPr>
            <w:noProof/>
            <w:webHidden/>
          </w:rPr>
          <w:fldChar w:fldCharType="end"/>
        </w:r>
      </w:hyperlink>
    </w:p>
    <w:p w14:paraId="50CE160D" w14:textId="366A93C5" w:rsidR="008A5968" w:rsidRDefault="00000000">
      <w:pPr>
        <w:pStyle w:val="TOC3"/>
        <w:rPr>
          <w:rFonts w:asciiTheme="minorHAnsi" w:eastAsiaTheme="minorEastAsia" w:hAnsiTheme="minorHAnsi" w:cstheme="minorBidi"/>
          <w:noProof/>
          <w14:ligatures w14:val="standardContextual"/>
        </w:rPr>
      </w:pPr>
      <w:hyperlink w:anchor="_Toc159931719" w:history="1">
        <w:r w:rsidR="008A5968" w:rsidRPr="00DC7C77">
          <w:rPr>
            <w:rStyle w:val="af3"/>
            <w:rFonts w:ascii="阿里巴巴普惠体 3.0 55 Regular" w:eastAsia="阿里巴巴普惠体 3.0 55 Regular" w:hAnsi="阿里巴巴普惠体 3.0 55 Regular" w:cs="阿里巴巴普惠体 3.0 55 Regular"/>
            <w:noProof/>
            <w:lang w:val="en-GB"/>
          </w:rPr>
          <w:t>8.4.8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_Toc159931719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0D30C47F" w14:textId="1F1B3621" w:rsidR="008A5968" w:rsidRDefault="00000000">
      <w:pPr>
        <w:pStyle w:val="TOC3"/>
        <w:rPr>
          <w:rFonts w:asciiTheme="minorHAnsi" w:eastAsiaTheme="minorEastAsia" w:hAnsiTheme="minorHAnsi" w:cstheme="minorBidi"/>
          <w:noProof/>
          <w14:ligatures w14:val="standardContextual"/>
        </w:rPr>
      </w:pPr>
      <w:hyperlink w:anchor="_Toc159931720" w:history="1">
        <w:r w:rsidR="008A5968" w:rsidRPr="00DC7C77">
          <w:rPr>
            <w:rStyle w:val="af3"/>
            <w:rFonts w:ascii="阿里巴巴普惠体 3.0 55 Regular" w:eastAsia="阿里巴巴普惠体 3.0 55 Regular" w:hAnsi="阿里巴巴普惠体 3.0 55 Regular" w:cs="阿里巴巴普惠体 3.0 55 Regular"/>
            <w:noProof/>
            <w:lang w:val="en-GB"/>
          </w:rPr>
          <w:t>8.4.9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_Toc159931720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22EEF276" w14:textId="61F8C34D" w:rsidR="008A5968" w:rsidRDefault="00000000">
      <w:pPr>
        <w:pStyle w:val="TOC3"/>
        <w:rPr>
          <w:rFonts w:asciiTheme="minorHAnsi" w:eastAsiaTheme="minorEastAsia" w:hAnsiTheme="minorHAnsi" w:cstheme="minorBidi"/>
          <w:noProof/>
          <w14:ligatures w14:val="standardContextual"/>
        </w:rPr>
      </w:pPr>
      <w:hyperlink w:anchor="_Toc159931721" w:history="1">
        <w:r w:rsidR="008A5968" w:rsidRPr="00DC7C77">
          <w:rPr>
            <w:rStyle w:val="af3"/>
            <w:rFonts w:ascii="阿里巴巴普惠体 3.0 55 Regular" w:eastAsia="阿里巴巴普惠体 3.0 55 Regular" w:hAnsi="阿里巴巴普惠体 3.0 55 Regular" w:cs="阿里巴巴普惠体 3.0 55 Regular"/>
            <w:noProof/>
            <w:lang w:val="en-GB"/>
          </w:rPr>
          <w:t>8.4.10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_Toc159931721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43D866CB" w14:textId="0CF25B97" w:rsidR="008A5968" w:rsidRDefault="00000000">
      <w:pPr>
        <w:pStyle w:val="TOC3"/>
        <w:rPr>
          <w:rFonts w:asciiTheme="minorHAnsi" w:eastAsiaTheme="minorEastAsia" w:hAnsiTheme="minorHAnsi" w:cstheme="minorBidi"/>
          <w:noProof/>
          <w14:ligatures w14:val="standardContextual"/>
        </w:rPr>
      </w:pPr>
      <w:hyperlink w:anchor="_Toc159931722" w:history="1">
        <w:r w:rsidR="008A5968" w:rsidRPr="00DC7C77">
          <w:rPr>
            <w:rStyle w:val="af3"/>
            <w:rFonts w:ascii="阿里巴巴普惠体 3.0 55 Regular" w:eastAsia="阿里巴巴普惠体 3.0 55 Regular" w:hAnsi="阿里巴巴普惠体 3.0 55 Regular" w:cs="阿里巴巴普惠体 3.0 55 Regular"/>
            <w:noProof/>
            <w:lang w:val="en-GB"/>
          </w:rPr>
          <w:t>8.4.11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_Toc159931722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5FEC4FFD" w14:textId="2438F585" w:rsidR="008A5968" w:rsidRDefault="00000000">
      <w:pPr>
        <w:pStyle w:val="TOC2"/>
        <w:rPr>
          <w:rFonts w:asciiTheme="minorHAnsi" w:eastAsiaTheme="minorEastAsia" w:hAnsiTheme="minorHAnsi" w:cstheme="minorBidi"/>
          <w:noProof/>
          <w14:ligatures w14:val="standardContextual"/>
        </w:rPr>
      </w:pPr>
      <w:hyperlink w:anchor="_Toc159931723" w:history="1">
        <w:r w:rsidR="008A5968" w:rsidRPr="00DC7C77">
          <w:rPr>
            <w:rStyle w:val="af3"/>
            <w:rFonts w:ascii="阿里巴巴普惠体 3.0 55 Regular" w:eastAsia="阿里巴巴普惠体 3.0 55 Regular" w:hAnsi="阿里巴巴普惠体 3.0 55 Regular" w:cs="阿里巴巴普惠体 3.0 55 Regular"/>
            <w:noProof/>
          </w:rPr>
          <w:t>8.5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XenServer (Backupset)</w:t>
        </w:r>
        <w:r w:rsidR="008A5968">
          <w:rPr>
            <w:noProof/>
            <w:webHidden/>
          </w:rPr>
          <w:tab/>
        </w:r>
        <w:r w:rsidR="008A5968">
          <w:rPr>
            <w:noProof/>
            <w:webHidden/>
          </w:rPr>
          <w:fldChar w:fldCharType="begin"/>
        </w:r>
        <w:r w:rsidR="008A5968">
          <w:rPr>
            <w:noProof/>
            <w:webHidden/>
          </w:rPr>
          <w:instrText xml:space="preserve"> PAGEREF _Toc159931723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07C57960" w14:textId="04CE39C1" w:rsidR="008A5968" w:rsidRDefault="00000000">
      <w:pPr>
        <w:pStyle w:val="TOC3"/>
        <w:rPr>
          <w:rFonts w:asciiTheme="minorHAnsi" w:eastAsiaTheme="minorEastAsia" w:hAnsiTheme="minorHAnsi" w:cstheme="minorBidi"/>
          <w:noProof/>
          <w14:ligatures w14:val="standardContextual"/>
        </w:rPr>
      </w:pPr>
      <w:hyperlink w:anchor="_Toc159931724" w:history="1">
        <w:r w:rsidR="008A5968" w:rsidRPr="00DC7C77">
          <w:rPr>
            <w:rStyle w:val="af3"/>
            <w:rFonts w:ascii="阿里巴巴普惠体 3.0 55 Regular" w:eastAsia="阿里巴巴普惠体 3.0 55 Regular" w:hAnsi="阿里巴巴普惠体 3.0 55 Regular" w:cs="阿里巴巴普惠体 3.0 55 Regular"/>
            <w:noProof/>
            <w:lang w:val="en-GB"/>
          </w:rPr>
          <w:t>8.5.1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XenServer Client</w:t>
        </w:r>
        <w:r w:rsidR="008A5968">
          <w:rPr>
            <w:noProof/>
            <w:webHidden/>
          </w:rPr>
          <w:tab/>
        </w:r>
        <w:r w:rsidR="008A5968">
          <w:rPr>
            <w:noProof/>
            <w:webHidden/>
          </w:rPr>
          <w:fldChar w:fldCharType="begin"/>
        </w:r>
        <w:r w:rsidR="008A5968">
          <w:rPr>
            <w:noProof/>
            <w:webHidden/>
          </w:rPr>
          <w:instrText xml:space="preserve"> PAGEREF _Toc159931724 \h </w:instrText>
        </w:r>
        <w:r w:rsidR="008A5968">
          <w:rPr>
            <w:noProof/>
            <w:webHidden/>
          </w:rPr>
        </w:r>
        <w:r w:rsidR="008A5968">
          <w:rPr>
            <w:noProof/>
            <w:webHidden/>
          </w:rPr>
          <w:fldChar w:fldCharType="separate"/>
        </w:r>
        <w:r w:rsidR="008A5968">
          <w:rPr>
            <w:noProof/>
            <w:webHidden/>
          </w:rPr>
          <w:t>578</w:t>
        </w:r>
        <w:r w:rsidR="008A5968">
          <w:rPr>
            <w:noProof/>
            <w:webHidden/>
          </w:rPr>
          <w:fldChar w:fldCharType="end"/>
        </w:r>
      </w:hyperlink>
    </w:p>
    <w:p w14:paraId="3DCE10E5" w14:textId="28BD7BF3" w:rsidR="008A5968" w:rsidRDefault="00000000">
      <w:pPr>
        <w:pStyle w:val="TOC3"/>
        <w:rPr>
          <w:rFonts w:asciiTheme="minorHAnsi" w:eastAsiaTheme="minorEastAsia" w:hAnsiTheme="minorHAnsi" w:cstheme="minorBidi"/>
          <w:noProof/>
          <w14:ligatures w14:val="standardContextual"/>
        </w:rPr>
      </w:pPr>
      <w:hyperlink w:anchor="_Toc159931725" w:history="1">
        <w:r w:rsidR="008A5968" w:rsidRPr="00DC7C77">
          <w:rPr>
            <w:rStyle w:val="af3"/>
            <w:rFonts w:ascii="阿里巴巴普惠体 3.0 55 Regular" w:eastAsia="阿里巴巴普惠体 3.0 55 Regular" w:hAnsi="阿里巴巴普惠体 3.0 55 Regular" w:cs="阿里巴巴普惠体 3.0 55 Regular"/>
            <w:noProof/>
            <w:lang w:val="en-GB"/>
          </w:rPr>
          <w:t>8.5.2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_Toc159931725 \h </w:instrText>
        </w:r>
        <w:r w:rsidR="008A5968">
          <w:rPr>
            <w:noProof/>
            <w:webHidden/>
          </w:rPr>
        </w:r>
        <w:r w:rsidR="008A5968">
          <w:rPr>
            <w:noProof/>
            <w:webHidden/>
          </w:rPr>
          <w:fldChar w:fldCharType="separate"/>
        </w:r>
        <w:r w:rsidR="008A5968">
          <w:rPr>
            <w:noProof/>
            <w:webHidden/>
          </w:rPr>
          <w:t>579</w:t>
        </w:r>
        <w:r w:rsidR="008A5968">
          <w:rPr>
            <w:noProof/>
            <w:webHidden/>
          </w:rPr>
          <w:fldChar w:fldCharType="end"/>
        </w:r>
      </w:hyperlink>
    </w:p>
    <w:p w14:paraId="256B03CD" w14:textId="711926E8" w:rsidR="008A5968" w:rsidRDefault="00000000">
      <w:pPr>
        <w:pStyle w:val="TOC3"/>
        <w:rPr>
          <w:rFonts w:asciiTheme="minorHAnsi" w:eastAsiaTheme="minorEastAsia" w:hAnsiTheme="minorHAnsi" w:cstheme="minorBidi"/>
          <w:noProof/>
          <w14:ligatures w14:val="standardContextual"/>
        </w:rPr>
      </w:pPr>
      <w:hyperlink w:anchor="_Toc159931726" w:history="1">
        <w:r w:rsidR="008A5968" w:rsidRPr="00DC7C77">
          <w:rPr>
            <w:rStyle w:val="af3"/>
            <w:rFonts w:ascii="阿里巴巴普惠体 3.0 55 Regular" w:eastAsia="阿里巴巴普惠体 3.0 55 Regular" w:hAnsi="阿里巴巴普惠体 3.0 55 Regular" w:cs="阿里巴巴普惠体 3.0 55 Regular"/>
            <w:noProof/>
            <w:lang w:val="en-GB"/>
          </w:rPr>
          <w:t>8.5.3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_Toc159931726 \h </w:instrText>
        </w:r>
        <w:r w:rsidR="008A5968">
          <w:rPr>
            <w:noProof/>
            <w:webHidden/>
          </w:rPr>
        </w:r>
        <w:r w:rsidR="008A5968">
          <w:rPr>
            <w:noProof/>
            <w:webHidden/>
          </w:rPr>
          <w:fldChar w:fldCharType="separate"/>
        </w:r>
        <w:r w:rsidR="008A5968">
          <w:rPr>
            <w:noProof/>
            <w:webHidden/>
          </w:rPr>
          <w:t>579</w:t>
        </w:r>
        <w:r w:rsidR="008A5968">
          <w:rPr>
            <w:noProof/>
            <w:webHidden/>
          </w:rPr>
          <w:fldChar w:fldCharType="end"/>
        </w:r>
      </w:hyperlink>
    </w:p>
    <w:p w14:paraId="157D8473" w14:textId="45E47E8C" w:rsidR="008A5968" w:rsidRDefault="00000000">
      <w:pPr>
        <w:pStyle w:val="TOC3"/>
        <w:rPr>
          <w:rFonts w:asciiTheme="minorHAnsi" w:eastAsiaTheme="minorEastAsia" w:hAnsiTheme="minorHAnsi" w:cstheme="minorBidi"/>
          <w:noProof/>
          <w14:ligatures w14:val="standardContextual"/>
        </w:rPr>
      </w:pPr>
      <w:hyperlink w:anchor="_Toc159931727" w:history="1">
        <w:r w:rsidR="008A5968" w:rsidRPr="00DC7C77">
          <w:rPr>
            <w:rStyle w:val="af3"/>
            <w:rFonts w:ascii="阿里巴巴普惠体 3.0 55 Regular" w:eastAsia="阿里巴巴普惠体 3.0 55 Regular" w:hAnsi="阿里巴巴普惠体 3.0 55 Regular" w:cs="阿里巴巴普惠体 3.0 55 Regular"/>
            <w:noProof/>
            <w:lang w:val="en-GB"/>
          </w:rPr>
          <w:t>8.5.4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virtual machine data</w:t>
        </w:r>
        <w:r w:rsidR="008A5968">
          <w:rPr>
            <w:noProof/>
            <w:webHidden/>
          </w:rPr>
          <w:tab/>
        </w:r>
        <w:r w:rsidR="008A5968">
          <w:rPr>
            <w:noProof/>
            <w:webHidden/>
          </w:rPr>
          <w:fldChar w:fldCharType="begin"/>
        </w:r>
        <w:r w:rsidR="008A5968">
          <w:rPr>
            <w:noProof/>
            <w:webHidden/>
          </w:rPr>
          <w:instrText xml:space="preserve"> PAGEREF _Toc159931727 \h </w:instrText>
        </w:r>
        <w:r w:rsidR="008A5968">
          <w:rPr>
            <w:noProof/>
            <w:webHidden/>
          </w:rPr>
        </w:r>
        <w:r w:rsidR="008A5968">
          <w:rPr>
            <w:noProof/>
            <w:webHidden/>
          </w:rPr>
          <w:fldChar w:fldCharType="separate"/>
        </w:r>
        <w:r w:rsidR="008A5968">
          <w:rPr>
            <w:noProof/>
            <w:webHidden/>
          </w:rPr>
          <w:t>579</w:t>
        </w:r>
        <w:r w:rsidR="008A5968">
          <w:rPr>
            <w:noProof/>
            <w:webHidden/>
          </w:rPr>
          <w:fldChar w:fldCharType="end"/>
        </w:r>
      </w:hyperlink>
    </w:p>
    <w:p w14:paraId="0B4EF35E" w14:textId="644DE117" w:rsidR="008A5968" w:rsidRDefault="00000000">
      <w:pPr>
        <w:pStyle w:val="TOC3"/>
        <w:rPr>
          <w:rFonts w:asciiTheme="minorHAnsi" w:eastAsiaTheme="minorEastAsia" w:hAnsiTheme="minorHAnsi" w:cstheme="minorBidi"/>
          <w:noProof/>
          <w14:ligatures w14:val="standardContextual"/>
        </w:rPr>
      </w:pPr>
      <w:hyperlink w:anchor="_Toc159931728" w:history="1">
        <w:r w:rsidR="008A5968" w:rsidRPr="00DC7C77">
          <w:rPr>
            <w:rStyle w:val="af3"/>
            <w:rFonts w:ascii="阿里巴巴普惠体 3.0 55 Regular" w:eastAsia="阿里巴巴普惠体 3.0 55 Regular" w:hAnsi="阿里巴巴普惠体 3.0 55 Regular" w:cs="阿里巴巴普惠体 3.0 55 Regular"/>
            <w:noProof/>
            <w:lang w:val="en-GB"/>
          </w:rPr>
          <w:t>8.5.5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_Toc159931728 \h </w:instrText>
        </w:r>
        <w:r w:rsidR="008A5968">
          <w:rPr>
            <w:noProof/>
            <w:webHidden/>
          </w:rPr>
        </w:r>
        <w:r w:rsidR="008A5968">
          <w:rPr>
            <w:noProof/>
            <w:webHidden/>
          </w:rPr>
          <w:fldChar w:fldCharType="separate"/>
        </w:r>
        <w:r w:rsidR="008A5968">
          <w:rPr>
            <w:noProof/>
            <w:webHidden/>
          </w:rPr>
          <w:t>579</w:t>
        </w:r>
        <w:r w:rsidR="008A5968">
          <w:rPr>
            <w:noProof/>
            <w:webHidden/>
          </w:rPr>
          <w:fldChar w:fldCharType="end"/>
        </w:r>
      </w:hyperlink>
    </w:p>
    <w:p w14:paraId="6EDB0A7A" w14:textId="3AFF2374" w:rsidR="008A5968" w:rsidRDefault="00000000">
      <w:pPr>
        <w:pStyle w:val="TOC3"/>
        <w:rPr>
          <w:rFonts w:asciiTheme="minorHAnsi" w:eastAsiaTheme="minorEastAsia" w:hAnsiTheme="minorHAnsi" w:cstheme="minorBidi"/>
          <w:noProof/>
          <w14:ligatures w14:val="standardContextual"/>
        </w:rPr>
      </w:pPr>
      <w:hyperlink w:anchor="_Toc159931729" w:history="1">
        <w:r w:rsidR="008A5968" w:rsidRPr="00DC7C77">
          <w:rPr>
            <w:rStyle w:val="af3"/>
            <w:rFonts w:ascii="阿里巴巴普惠体 3.0 55 Regular" w:eastAsia="阿里巴巴普惠体 3.0 55 Regular" w:hAnsi="阿里巴巴普惠体 3.0 55 Regular" w:cs="阿里巴巴普惠体 3.0 55 Regular"/>
            <w:noProof/>
            <w:lang w:val="en-GB"/>
          </w:rPr>
          <w:t>8.5.6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_Toc159931729 \h </w:instrText>
        </w:r>
        <w:r w:rsidR="008A5968">
          <w:rPr>
            <w:noProof/>
            <w:webHidden/>
          </w:rPr>
        </w:r>
        <w:r w:rsidR="008A5968">
          <w:rPr>
            <w:noProof/>
            <w:webHidden/>
          </w:rPr>
          <w:fldChar w:fldCharType="separate"/>
        </w:r>
        <w:r w:rsidR="008A5968">
          <w:rPr>
            <w:noProof/>
            <w:webHidden/>
          </w:rPr>
          <w:t>582</w:t>
        </w:r>
        <w:r w:rsidR="008A5968">
          <w:rPr>
            <w:noProof/>
            <w:webHidden/>
          </w:rPr>
          <w:fldChar w:fldCharType="end"/>
        </w:r>
      </w:hyperlink>
    </w:p>
    <w:p w14:paraId="642DE666" w14:textId="2CFBA558" w:rsidR="008A5968" w:rsidRDefault="00000000">
      <w:pPr>
        <w:pStyle w:val="TOC3"/>
        <w:rPr>
          <w:rFonts w:asciiTheme="minorHAnsi" w:eastAsiaTheme="minorEastAsia" w:hAnsiTheme="minorHAnsi" w:cstheme="minorBidi"/>
          <w:noProof/>
          <w14:ligatures w14:val="standardContextual"/>
        </w:rPr>
      </w:pPr>
      <w:hyperlink w:anchor="_Toc159931730" w:history="1">
        <w:r w:rsidR="008A5968" w:rsidRPr="00DC7C77">
          <w:rPr>
            <w:rStyle w:val="af3"/>
            <w:rFonts w:ascii="阿里巴巴普惠体 3.0 55 Regular" w:eastAsia="阿里巴巴普惠体 3.0 55 Regular" w:hAnsi="阿里巴巴普惠体 3.0 55 Regular" w:cs="阿里巴巴普惠体 3.0 55 Regular"/>
            <w:noProof/>
            <w:lang w:val="en-GB"/>
          </w:rPr>
          <w:t>8.5.7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_Toc159931730 \h </w:instrText>
        </w:r>
        <w:r w:rsidR="008A5968">
          <w:rPr>
            <w:noProof/>
            <w:webHidden/>
          </w:rPr>
        </w:r>
        <w:r w:rsidR="008A5968">
          <w:rPr>
            <w:noProof/>
            <w:webHidden/>
          </w:rPr>
          <w:fldChar w:fldCharType="separate"/>
        </w:r>
        <w:r w:rsidR="008A5968">
          <w:rPr>
            <w:noProof/>
            <w:webHidden/>
          </w:rPr>
          <w:t>583</w:t>
        </w:r>
        <w:r w:rsidR="008A5968">
          <w:rPr>
            <w:noProof/>
            <w:webHidden/>
          </w:rPr>
          <w:fldChar w:fldCharType="end"/>
        </w:r>
      </w:hyperlink>
    </w:p>
    <w:p w14:paraId="4FECCF77" w14:textId="4B4D9363" w:rsidR="008A5968" w:rsidRDefault="00000000">
      <w:pPr>
        <w:pStyle w:val="TOC3"/>
        <w:rPr>
          <w:rFonts w:asciiTheme="minorHAnsi" w:eastAsiaTheme="minorEastAsia" w:hAnsiTheme="minorHAnsi" w:cstheme="minorBidi"/>
          <w:noProof/>
          <w14:ligatures w14:val="standardContextual"/>
        </w:rPr>
      </w:pPr>
      <w:hyperlink w:anchor="_Toc159931731" w:history="1">
        <w:r w:rsidR="008A5968" w:rsidRPr="00DC7C77">
          <w:rPr>
            <w:rStyle w:val="af3"/>
            <w:rFonts w:ascii="阿里巴巴普惠体 3.0 55 Regular" w:eastAsia="阿里巴巴普惠体 3.0 55 Regular" w:hAnsi="阿里巴巴普惠体 3.0 55 Regular" w:cs="阿里巴巴普惠体 3.0 55 Regular"/>
            <w:noProof/>
            <w:lang w:val="en-GB"/>
          </w:rPr>
          <w:t>8.5.8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_Toc159931731 \h </w:instrText>
        </w:r>
        <w:r w:rsidR="008A5968">
          <w:rPr>
            <w:noProof/>
            <w:webHidden/>
          </w:rPr>
        </w:r>
        <w:r w:rsidR="008A5968">
          <w:rPr>
            <w:noProof/>
            <w:webHidden/>
          </w:rPr>
          <w:fldChar w:fldCharType="separate"/>
        </w:r>
        <w:r w:rsidR="008A5968">
          <w:rPr>
            <w:noProof/>
            <w:webHidden/>
          </w:rPr>
          <w:t>583</w:t>
        </w:r>
        <w:r w:rsidR="008A5968">
          <w:rPr>
            <w:noProof/>
            <w:webHidden/>
          </w:rPr>
          <w:fldChar w:fldCharType="end"/>
        </w:r>
      </w:hyperlink>
    </w:p>
    <w:p w14:paraId="4ADFDE19" w14:textId="5567D0A2" w:rsidR="008A5968" w:rsidRDefault="00000000">
      <w:pPr>
        <w:pStyle w:val="TOC3"/>
        <w:rPr>
          <w:rFonts w:asciiTheme="minorHAnsi" w:eastAsiaTheme="minorEastAsia" w:hAnsiTheme="minorHAnsi" w:cstheme="minorBidi"/>
          <w:noProof/>
          <w14:ligatures w14:val="standardContextual"/>
        </w:rPr>
      </w:pPr>
      <w:hyperlink w:anchor="_Toc159931732" w:history="1">
        <w:r w:rsidR="008A5968" w:rsidRPr="00DC7C77">
          <w:rPr>
            <w:rStyle w:val="af3"/>
            <w:rFonts w:ascii="阿里巴巴普惠体 3.0 55 Regular" w:eastAsia="阿里巴巴普惠体 3.0 55 Regular" w:hAnsi="阿里巴巴普惠体 3.0 55 Regular" w:cs="阿里巴巴普惠体 3.0 55 Regular"/>
            <w:noProof/>
            <w:lang w:val="en-GB"/>
          </w:rPr>
          <w:t>8.5.9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_Toc159931732 \h </w:instrText>
        </w:r>
        <w:r w:rsidR="008A5968">
          <w:rPr>
            <w:noProof/>
            <w:webHidden/>
          </w:rPr>
        </w:r>
        <w:r w:rsidR="008A5968">
          <w:rPr>
            <w:noProof/>
            <w:webHidden/>
          </w:rPr>
          <w:fldChar w:fldCharType="separate"/>
        </w:r>
        <w:r w:rsidR="008A5968">
          <w:rPr>
            <w:noProof/>
            <w:webHidden/>
          </w:rPr>
          <w:t>583</w:t>
        </w:r>
        <w:r w:rsidR="008A5968">
          <w:rPr>
            <w:noProof/>
            <w:webHidden/>
          </w:rPr>
          <w:fldChar w:fldCharType="end"/>
        </w:r>
      </w:hyperlink>
    </w:p>
    <w:p w14:paraId="09584512" w14:textId="4ED4B4D5" w:rsidR="008A5968" w:rsidRDefault="00000000">
      <w:pPr>
        <w:pStyle w:val="TOC3"/>
        <w:rPr>
          <w:rFonts w:asciiTheme="minorHAnsi" w:eastAsiaTheme="minorEastAsia" w:hAnsiTheme="minorHAnsi" w:cstheme="minorBidi"/>
          <w:noProof/>
          <w14:ligatures w14:val="standardContextual"/>
        </w:rPr>
      </w:pPr>
      <w:hyperlink w:anchor="_Toc159931733" w:history="1">
        <w:r w:rsidR="008A5968" w:rsidRPr="00DC7C77">
          <w:rPr>
            <w:rStyle w:val="af3"/>
            <w:rFonts w:ascii="阿里巴巴普惠体 3.0 55 Regular" w:eastAsia="阿里巴巴普惠体 3.0 55 Regular" w:hAnsi="阿里巴巴普惠体 3.0 55 Regular" w:cs="阿里巴巴普惠体 3.0 55 Regular"/>
            <w:noProof/>
            <w:lang w:val="en-GB"/>
          </w:rPr>
          <w:t>8.5.10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_Toc159931733 \h </w:instrText>
        </w:r>
        <w:r w:rsidR="008A5968">
          <w:rPr>
            <w:noProof/>
            <w:webHidden/>
          </w:rPr>
        </w:r>
        <w:r w:rsidR="008A5968">
          <w:rPr>
            <w:noProof/>
            <w:webHidden/>
          </w:rPr>
          <w:fldChar w:fldCharType="separate"/>
        </w:r>
        <w:r w:rsidR="008A5968">
          <w:rPr>
            <w:noProof/>
            <w:webHidden/>
          </w:rPr>
          <w:t>583</w:t>
        </w:r>
        <w:r w:rsidR="008A5968">
          <w:rPr>
            <w:noProof/>
            <w:webHidden/>
          </w:rPr>
          <w:fldChar w:fldCharType="end"/>
        </w:r>
      </w:hyperlink>
    </w:p>
    <w:p w14:paraId="1A5E6ACE" w14:textId="3A26E4B9" w:rsidR="008A5968" w:rsidRDefault="00000000">
      <w:pPr>
        <w:pStyle w:val="TOC2"/>
        <w:rPr>
          <w:rFonts w:asciiTheme="minorHAnsi" w:eastAsiaTheme="minorEastAsia" w:hAnsiTheme="minorHAnsi" w:cstheme="minorBidi"/>
          <w:noProof/>
          <w14:ligatures w14:val="standardContextual"/>
        </w:rPr>
      </w:pPr>
      <w:hyperlink w:anchor="_Toc159931734" w:history="1">
        <w:r w:rsidR="008A5968" w:rsidRPr="00DC7C77">
          <w:rPr>
            <w:rStyle w:val="af3"/>
            <w:rFonts w:ascii="阿里巴巴普惠体 3.0 55 Regular" w:eastAsia="阿里巴巴普惠体 3.0 55 Regular" w:hAnsi="阿里巴巴普惠体 3.0 55 Regular" w:cs="阿里巴巴普惠体 3.0 55 Regular"/>
            <w:noProof/>
          </w:rPr>
          <w:t>8.6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OpenStack (backupset)</w:t>
        </w:r>
        <w:r w:rsidR="008A5968">
          <w:rPr>
            <w:noProof/>
            <w:webHidden/>
          </w:rPr>
          <w:tab/>
        </w:r>
        <w:r w:rsidR="008A5968">
          <w:rPr>
            <w:noProof/>
            <w:webHidden/>
          </w:rPr>
          <w:fldChar w:fldCharType="begin"/>
        </w:r>
        <w:r w:rsidR="008A5968">
          <w:rPr>
            <w:noProof/>
            <w:webHidden/>
          </w:rPr>
          <w:instrText xml:space="preserve"> PAGEREF _Toc159931734 \h </w:instrText>
        </w:r>
        <w:r w:rsidR="008A5968">
          <w:rPr>
            <w:noProof/>
            <w:webHidden/>
          </w:rPr>
        </w:r>
        <w:r w:rsidR="008A5968">
          <w:rPr>
            <w:noProof/>
            <w:webHidden/>
          </w:rPr>
          <w:fldChar w:fldCharType="separate"/>
        </w:r>
        <w:r w:rsidR="008A5968">
          <w:rPr>
            <w:noProof/>
            <w:webHidden/>
          </w:rPr>
          <w:t>584</w:t>
        </w:r>
        <w:r w:rsidR="008A5968">
          <w:rPr>
            <w:noProof/>
            <w:webHidden/>
          </w:rPr>
          <w:fldChar w:fldCharType="end"/>
        </w:r>
      </w:hyperlink>
    </w:p>
    <w:p w14:paraId="33341B35" w14:textId="23A89AA0" w:rsidR="008A5968" w:rsidRDefault="00000000">
      <w:pPr>
        <w:pStyle w:val="TOC3"/>
        <w:rPr>
          <w:rFonts w:asciiTheme="minorHAnsi" w:eastAsiaTheme="minorEastAsia" w:hAnsiTheme="minorHAnsi" w:cstheme="minorBidi"/>
          <w:noProof/>
          <w14:ligatures w14:val="standardContextual"/>
        </w:rPr>
      </w:pPr>
      <w:hyperlink w:anchor="_Toc159931735" w:history="1">
        <w:r w:rsidR="008A5968" w:rsidRPr="00DC7C77">
          <w:rPr>
            <w:rStyle w:val="af3"/>
            <w:rFonts w:ascii="阿里巴巴普惠体 3.0 55 Regular" w:eastAsia="阿里巴巴普惠体 3.0 55 Regular" w:hAnsi="阿里巴巴普惠体 3.0 55 Regular" w:cs="阿里巴巴普惠体 3.0 55 Regular"/>
            <w:noProof/>
            <w:lang w:val="en-GB"/>
          </w:rPr>
          <w:t>8.6.1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OpenStack Client</w:t>
        </w:r>
        <w:r w:rsidR="008A5968">
          <w:rPr>
            <w:noProof/>
            <w:webHidden/>
          </w:rPr>
          <w:tab/>
        </w:r>
        <w:r w:rsidR="008A5968">
          <w:rPr>
            <w:noProof/>
            <w:webHidden/>
          </w:rPr>
          <w:fldChar w:fldCharType="begin"/>
        </w:r>
        <w:r w:rsidR="008A5968">
          <w:rPr>
            <w:noProof/>
            <w:webHidden/>
          </w:rPr>
          <w:instrText xml:space="preserve"> PAGEREF _Toc159931735 \h </w:instrText>
        </w:r>
        <w:r w:rsidR="008A5968">
          <w:rPr>
            <w:noProof/>
            <w:webHidden/>
          </w:rPr>
        </w:r>
        <w:r w:rsidR="008A5968">
          <w:rPr>
            <w:noProof/>
            <w:webHidden/>
          </w:rPr>
          <w:fldChar w:fldCharType="separate"/>
        </w:r>
        <w:r w:rsidR="008A5968">
          <w:rPr>
            <w:noProof/>
            <w:webHidden/>
          </w:rPr>
          <w:t>584</w:t>
        </w:r>
        <w:r w:rsidR="008A5968">
          <w:rPr>
            <w:noProof/>
            <w:webHidden/>
          </w:rPr>
          <w:fldChar w:fldCharType="end"/>
        </w:r>
      </w:hyperlink>
    </w:p>
    <w:p w14:paraId="710486D5" w14:textId="6AB55B8B" w:rsidR="008A5968" w:rsidRDefault="00000000">
      <w:pPr>
        <w:pStyle w:val="TOC3"/>
        <w:rPr>
          <w:rFonts w:asciiTheme="minorHAnsi" w:eastAsiaTheme="minorEastAsia" w:hAnsiTheme="minorHAnsi" w:cstheme="minorBidi"/>
          <w:noProof/>
          <w14:ligatures w14:val="standardContextual"/>
        </w:rPr>
      </w:pPr>
      <w:hyperlink w:anchor="_Toc159931736" w:history="1">
        <w:r w:rsidR="008A5968" w:rsidRPr="00DC7C77">
          <w:rPr>
            <w:rStyle w:val="af3"/>
            <w:rFonts w:ascii="阿里巴巴普惠体 3.0 55 Regular" w:eastAsia="阿里巴巴普惠体 3.0 55 Regular" w:hAnsi="阿里巴巴普惠体 3.0 55 Regular" w:cs="阿里巴巴普惠体 3.0 55 Regular"/>
            <w:noProof/>
            <w:lang w:val="en-GB"/>
          </w:rPr>
          <w:t>8.6.2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_Toc159931736 \h </w:instrText>
        </w:r>
        <w:r w:rsidR="008A5968">
          <w:rPr>
            <w:noProof/>
            <w:webHidden/>
          </w:rPr>
        </w:r>
        <w:r w:rsidR="008A5968">
          <w:rPr>
            <w:noProof/>
            <w:webHidden/>
          </w:rPr>
          <w:fldChar w:fldCharType="separate"/>
        </w:r>
        <w:r w:rsidR="008A5968">
          <w:rPr>
            <w:noProof/>
            <w:webHidden/>
          </w:rPr>
          <w:t>584</w:t>
        </w:r>
        <w:r w:rsidR="008A5968">
          <w:rPr>
            <w:noProof/>
            <w:webHidden/>
          </w:rPr>
          <w:fldChar w:fldCharType="end"/>
        </w:r>
      </w:hyperlink>
    </w:p>
    <w:p w14:paraId="55B59DA0" w14:textId="475ECE1C" w:rsidR="008A5968" w:rsidRDefault="00000000">
      <w:pPr>
        <w:pStyle w:val="TOC3"/>
        <w:rPr>
          <w:rFonts w:asciiTheme="minorHAnsi" w:eastAsiaTheme="minorEastAsia" w:hAnsiTheme="minorHAnsi" w:cstheme="minorBidi"/>
          <w:noProof/>
          <w14:ligatures w14:val="standardContextual"/>
        </w:rPr>
      </w:pPr>
      <w:hyperlink w:anchor="_Toc159931737" w:history="1">
        <w:r w:rsidR="008A5968" w:rsidRPr="00DC7C77">
          <w:rPr>
            <w:rStyle w:val="af3"/>
            <w:rFonts w:ascii="阿里巴巴普惠体 3.0 55 Regular" w:eastAsia="阿里巴巴普惠体 3.0 55 Regular" w:hAnsi="阿里巴巴普惠体 3.0 55 Regular" w:cs="阿里巴巴普惠体 3.0 55 Regular"/>
            <w:noProof/>
            <w:lang w:val="en-GB"/>
          </w:rPr>
          <w:t>8.6.3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_Toc159931737 \h </w:instrText>
        </w:r>
        <w:r w:rsidR="008A5968">
          <w:rPr>
            <w:noProof/>
            <w:webHidden/>
          </w:rPr>
        </w:r>
        <w:r w:rsidR="008A5968">
          <w:rPr>
            <w:noProof/>
            <w:webHidden/>
          </w:rPr>
          <w:fldChar w:fldCharType="separate"/>
        </w:r>
        <w:r w:rsidR="008A5968">
          <w:rPr>
            <w:noProof/>
            <w:webHidden/>
          </w:rPr>
          <w:t>585</w:t>
        </w:r>
        <w:r w:rsidR="008A5968">
          <w:rPr>
            <w:noProof/>
            <w:webHidden/>
          </w:rPr>
          <w:fldChar w:fldCharType="end"/>
        </w:r>
      </w:hyperlink>
    </w:p>
    <w:p w14:paraId="336CF3E5" w14:textId="55C110B1" w:rsidR="008A5968" w:rsidRDefault="00000000">
      <w:pPr>
        <w:pStyle w:val="TOC3"/>
        <w:rPr>
          <w:rFonts w:asciiTheme="minorHAnsi" w:eastAsiaTheme="minorEastAsia" w:hAnsiTheme="minorHAnsi" w:cstheme="minorBidi"/>
          <w:noProof/>
          <w14:ligatures w14:val="standardContextual"/>
        </w:rPr>
      </w:pPr>
      <w:hyperlink w:anchor="_Toc159931738" w:history="1">
        <w:r w:rsidR="008A5968" w:rsidRPr="00DC7C77">
          <w:rPr>
            <w:rStyle w:val="af3"/>
            <w:rFonts w:ascii="阿里巴巴普惠体 3.0 55 Regular" w:eastAsia="阿里巴巴普惠体 3.0 55 Regular" w:hAnsi="阿里巴巴普惠体 3.0 55 Regular" w:cs="阿里巴巴普惠体 3.0 55 Regular"/>
            <w:noProof/>
            <w:lang w:val="en-GB"/>
          </w:rPr>
          <w:t>8.6.4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of OpenStack</w:t>
        </w:r>
        <w:r w:rsidR="008A5968">
          <w:rPr>
            <w:noProof/>
            <w:webHidden/>
          </w:rPr>
          <w:tab/>
        </w:r>
        <w:r w:rsidR="008A5968">
          <w:rPr>
            <w:noProof/>
            <w:webHidden/>
          </w:rPr>
          <w:fldChar w:fldCharType="begin"/>
        </w:r>
        <w:r w:rsidR="008A5968">
          <w:rPr>
            <w:noProof/>
            <w:webHidden/>
          </w:rPr>
          <w:instrText xml:space="preserve"> PAGEREF _Toc159931738 \h </w:instrText>
        </w:r>
        <w:r w:rsidR="008A5968">
          <w:rPr>
            <w:noProof/>
            <w:webHidden/>
          </w:rPr>
        </w:r>
        <w:r w:rsidR="008A5968">
          <w:rPr>
            <w:noProof/>
            <w:webHidden/>
          </w:rPr>
          <w:fldChar w:fldCharType="separate"/>
        </w:r>
        <w:r w:rsidR="008A5968">
          <w:rPr>
            <w:noProof/>
            <w:webHidden/>
          </w:rPr>
          <w:t>585</w:t>
        </w:r>
        <w:r w:rsidR="008A5968">
          <w:rPr>
            <w:noProof/>
            <w:webHidden/>
          </w:rPr>
          <w:fldChar w:fldCharType="end"/>
        </w:r>
      </w:hyperlink>
    </w:p>
    <w:p w14:paraId="75D559D3" w14:textId="26189A73" w:rsidR="008A5968" w:rsidRDefault="00000000">
      <w:pPr>
        <w:pStyle w:val="TOC3"/>
        <w:rPr>
          <w:rFonts w:asciiTheme="minorHAnsi" w:eastAsiaTheme="minorEastAsia" w:hAnsiTheme="minorHAnsi" w:cstheme="minorBidi"/>
          <w:noProof/>
          <w14:ligatures w14:val="standardContextual"/>
        </w:rPr>
      </w:pPr>
      <w:hyperlink w:anchor="_Toc159931739" w:history="1">
        <w:r w:rsidR="008A5968" w:rsidRPr="00DC7C77">
          <w:rPr>
            <w:rStyle w:val="af3"/>
            <w:rFonts w:ascii="阿里巴巴普惠体 3.0 55 Regular" w:eastAsia="阿里巴巴普惠体 3.0 55 Regular" w:hAnsi="阿里巴巴普惠体 3.0 55 Regular" w:cs="阿里巴巴普惠体 3.0 55 Regular"/>
            <w:noProof/>
            <w:lang w:val="en-GB"/>
          </w:rPr>
          <w:t>8.6.5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_Toc159931739 \h </w:instrText>
        </w:r>
        <w:r w:rsidR="008A5968">
          <w:rPr>
            <w:noProof/>
            <w:webHidden/>
          </w:rPr>
        </w:r>
        <w:r w:rsidR="008A5968">
          <w:rPr>
            <w:noProof/>
            <w:webHidden/>
          </w:rPr>
          <w:fldChar w:fldCharType="separate"/>
        </w:r>
        <w:r w:rsidR="008A5968">
          <w:rPr>
            <w:noProof/>
            <w:webHidden/>
          </w:rPr>
          <w:t>587</w:t>
        </w:r>
        <w:r w:rsidR="008A5968">
          <w:rPr>
            <w:noProof/>
            <w:webHidden/>
          </w:rPr>
          <w:fldChar w:fldCharType="end"/>
        </w:r>
      </w:hyperlink>
    </w:p>
    <w:p w14:paraId="14E3F85A" w14:textId="042D1B5D" w:rsidR="008A5968" w:rsidRDefault="00000000">
      <w:pPr>
        <w:pStyle w:val="TOC3"/>
        <w:rPr>
          <w:rFonts w:asciiTheme="minorHAnsi" w:eastAsiaTheme="minorEastAsia" w:hAnsiTheme="minorHAnsi" w:cstheme="minorBidi"/>
          <w:noProof/>
          <w14:ligatures w14:val="standardContextual"/>
        </w:rPr>
      </w:pPr>
      <w:hyperlink w:anchor="_Toc159931740" w:history="1">
        <w:r w:rsidR="008A5968" w:rsidRPr="00DC7C77">
          <w:rPr>
            <w:rStyle w:val="af3"/>
            <w:rFonts w:ascii="阿里巴巴普惠体 3.0 55 Regular" w:eastAsia="阿里巴巴普惠体 3.0 55 Regular" w:hAnsi="阿里巴巴普惠体 3.0 55 Regular" w:cs="阿里巴巴普惠体 3.0 55 Regular"/>
            <w:noProof/>
            <w:lang w:val="en-GB"/>
          </w:rPr>
          <w:t>8.6.6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Fine-grained recovery</w:t>
        </w:r>
        <w:r w:rsidR="008A5968">
          <w:rPr>
            <w:noProof/>
            <w:webHidden/>
          </w:rPr>
          <w:tab/>
        </w:r>
        <w:r w:rsidR="008A5968">
          <w:rPr>
            <w:noProof/>
            <w:webHidden/>
          </w:rPr>
          <w:fldChar w:fldCharType="begin"/>
        </w:r>
        <w:r w:rsidR="008A5968">
          <w:rPr>
            <w:noProof/>
            <w:webHidden/>
          </w:rPr>
          <w:instrText xml:space="preserve"> PAGEREF _Toc159931740 \h </w:instrText>
        </w:r>
        <w:r w:rsidR="008A5968">
          <w:rPr>
            <w:noProof/>
            <w:webHidden/>
          </w:rPr>
        </w:r>
        <w:r w:rsidR="008A5968">
          <w:rPr>
            <w:noProof/>
            <w:webHidden/>
          </w:rPr>
          <w:fldChar w:fldCharType="separate"/>
        </w:r>
        <w:r w:rsidR="008A5968">
          <w:rPr>
            <w:noProof/>
            <w:webHidden/>
          </w:rPr>
          <w:t>591</w:t>
        </w:r>
        <w:r w:rsidR="008A5968">
          <w:rPr>
            <w:noProof/>
            <w:webHidden/>
          </w:rPr>
          <w:fldChar w:fldCharType="end"/>
        </w:r>
      </w:hyperlink>
    </w:p>
    <w:p w14:paraId="08BB628D" w14:textId="28B5D09E" w:rsidR="008A5968" w:rsidRDefault="00000000">
      <w:pPr>
        <w:pStyle w:val="TOC3"/>
        <w:rPr>
          <w:rFonts w:asciiTheme="minorHAnsi" w:eastAsiaTheme="minorEastAsia" w:hAnsiTheme="minorHAnsi" w:cstheme="minorBidi"/>
          <w:noProof/>
          <w14:ligatures w14:val="standardContextual"/>
        </w:rPr>
      </w:pPr>
      <w:hyperlink w:anchor="_Toc159931741" w:history="1">
        <w:r w:rsidR="008A5968" w:rsidRPr="00DC7C77">
          <w:rPr>
            <w:rStyle w:val="af3"/>
            <w:rFonts w:ascii="阿里巴巴普惠体 3.0 55 Regular" w:eastAsia="阿里巴巴普惠体 3.0 55 Regular" w:hAnsi="阿里巴巴普惠体 3.0 55 Regular" w:cs="阿里巴巴普惠体 3.0 55 Regular"/>
            <w:noProof/>
            <w:lang w:val="en-GB"/>
          </w:rPr>
          <w:t>8.6.7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_Toc159931741 \h </w:instrText>
        </w:r>
        <w:r w:rsidR="008A5968">
          <w:rPr>
            <w:noProof/>
            <w:webHidden/>
          </w:rPr>
        </w:r>
        <w:r w:rsidR="008A5968">
          <w:rPr>
            <w:noProof/>
            <w:webHidden/>
          </w:rPr>
          <w:fldChar w:fldCharType="separate"/>
        </w:r>
        <w:r w:rsidR="008A5968">
          <w:rPr>
            <w:noProof/>
            <w:webHidden/>
          </w:rPr>
          <w:t>595</w:t>
        </w:r>
        <w:r w:rsidR="008A5968">
          <w:rPr>
            <w:noProof/>
            <w:webHidden/>
          </w:rPr>
          <w:fldChar w:fldCharType="end"/>
        </w:r>
      </w:hyperlink>
    </w:p>
    <w:p w14:paraId="17C06423" w14:textId="3074EE6B" w:rsidR="008A5968" w:rsidRDefault="00000000">
      <w:pPr>
        <w:pStyle w:val="TOC3"/>
        <w:rPr>
          <w:rFonts w:asciiTheme="minorHAnsi" w:eastAsiaTheme="minorEastAsia" w:hAnsiTheme="minorHAnsi" w:cstheme="minorBidi"/>
          <w:noProof/>
          <w14:ligatures w14:val="standardContextual"/>
        </w:rPr>
      </w:pPr>
      <w:hyperlink w:anchor="_Toc159931742" w:history="1">
        <w:r w:rsidR="008A5968" w:rsidRPr="00DC7C77">
          <w:rPr>
            <w:rStyle w:val="af3"/>
            <w:rFonts w:ascii="阿里巴巴普惠体 3.0 55 Regular" w:eastAsia="阿里巴巴普惠体 3.0 55 Regular" w:hAnsi="阿里巴巴普惠体 3.0 55 Regular" w:cs="阿里巴巴普惠体 3.0 55 Regular"/>
            <w:noProof/>
            <w:lang w:val="en-GB"/>
          </w:rPr>
          <w:t>8.6.8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_Toc159931742 \h </w:instrText>
        </w:r>
        <w:r w:rsidR="008A5968">
          <w:rPr>
            <w:noProof/>
            <w:webHidden/>
          </w:rPr>
        </w:r>
        <w:r w:rsidR="008A5968">
          <w:rPr>
            <w:noProof/>
            <w:webHidden/>
          </w:rPr>
          <w:fldChar w:fldCharType="separate"/>
        </w:r>
        <w:r w:rsidR="008A5968">
          <w:rPr>
            <w:noProof/>
            <w:webHidden/>
          </w:rPr>
          <w:t>595</w:t>
        </w:r>
        <w:r w:rsidR="008A5968">
          <w:rPr>
            <w:noProof/>
            <w:webHidden/>
          </w:rPr>
          <w:fldChar w:fldCharType="end"/>
        </w:r>
      </w:hyperlink>
    </w:p>
    <w:p w14:paraId="4ACE4CEF" w14:textId="7D9D8500" w:rsidR="008A5968" w:rsidRDefault="00000000">
      <w:pPr>
        <w:pStyle w:val="TOC3"/>
        <w:rPr>
          <w:rFonts w:asciiTheme="minorHAnsi" w:eastAsiaTheme="minorEastAsia" w:hAnsiTheme="minorHAnsi" w:cstheme="minorBidi"/>
          <w:noProof/>
          <w14:ligatures w14:val="standardContextual"/>
        </w:rPr>
      </w:pPr>
      <w:hyperlink w:anchor="_Toc159931743" w:history="1">
        <w:r w:rsidR="008A5968" w:rsidRPr="00DC7C77">
          <w:rPr>
            <w:rStyle w:val="af3"/>
            <w:rFonts w:ascii="阿里巴巴普惠体 3.0 55 Regular" w:eastAsia="阿里巴巴普惠体 3.0 55 Regular" w:hAnsi="阿里巴巴普惠体 3.0 55 Regular" w:cs="阿里巴巴普惠体 3.0 55 Regular"/>
            <w:noProof/>
            <w:lang w:val="en-GB"/>
          </w:rPr>
          <w:t>8.6.9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_Toc159931743 \h </w:instrText>
        </w:r>
        <w:r w:rsidR="008A5968">
          <w:rPr>
            <w:noProof/>
            <w:webHidden/>
          </w:rPr>
        </w:r>
        <w:r w:rsidR="008A5968">
          <w:rPr>
            <w:noProof/>
            <w:webHidden/>
          </w:rPr>
          <w:fldChar w:fldCharType="separate"/>
        </w:r>
        <w:r w:rsidR="008A5968">
          <w:rPr>
            <w:noProof/>
            <w:webHidden/>
          </w:rPr>
          <w:t>595</w:t>
        </w:r>
        <w:r w:rsidR="008A5968">
          <w:rPr>
            <w:noProof/>
            <w:webHidden/>
          </w:rPr>
          <w:fldChar w:fldCharType="end"/>
        </w:r>
      </w:hyperlink>
    </w:p>
    <w:p w14:paraId="676A4BD5" w14:textId="25C3FDB1" w:rsidR="008A5968" w:rsidRDefault="00000000">
      <w:pPr>
        <w:pStyle w:val="TOC3"/>
        <w:rPr>
          <w:rFonts w:asciiTheme="minorHAnsi" w:eastAsiaTheme="minorEastAsia" w:hAnsiTheme="minorHAnsi" w:cstheme="minorBidi"/>
          <w:noProof/>
          <w14:ligatures w14:val="standardContextual"/>
        </w:rPr>
      </w:pPr>
      <w:hyperlink w:anchor="_Toc159931744" w:history="1">
        <w:r w:rsidR="008A5968" w:rsidRPr="00DC7C77">
          <w:rPr>
            <w:rStyle w:val="af3"/>
            <w:rFonts w:ascii="阿里巴巴普惠体 3.0 55 Regular" w:eastAsia="阿里巴巴普惠体 3.0 55 Regular" w:hAnsi="阿里巴巴普惠体 3.0 55 Regular" w:cs="阿里巴巴普惠体 3.0 55 Regular"/>
            <w:noProof/>
            <w:lang w:val="en-GB"/>
          </w:rPr>
          <w:t>8.6.10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_Toc159931744 \h </w:instrText>
        </w:r>
        <w:r w:rsidR="008A5968">
          <w:rPr>
            <w:noProof/>
            <w:webHidden/>
          </w:rPr>
        </w:r>
        <w:r w:rsidR="008A5968">
          <w:rPr>
            <w:noProof/>
            <w:webHidden/>
          </w:rPr>
          <w:fldChar w:fldCharType="separate"/>
        </w:r>
        <w:r w:rsidR="008A5968">
          <w:rPr>
            <w:noProof/>
            <w:webHidden/>
          </w:rPr>
          <w:t>595</w:t>
        </w:r>
        <w:r w:rsidR="008A5968">
          <w:rPr>
            <w:noProof/>
            <w:webHidden/>
          </w:rPr>
          <w:fldChar w:fldCharType="end"/>
        </w:r>
      </w:hyperlink>
    </w:p>
    <w:p w14:paraId="73EC1081" w14:textId="0A9E94E8" w:rsidR="008A5968" w:rsidRDefault="00000000">
      <w:pPr>
        <w:pStyle w:val="TOC3"/>
        <w:rPr>
          <w:rFonts w:asciiTheme="minorHAnsi" w:eastAsiaTheme="minorEastAsia" w:hAnsiTheme="minorHAnsi" w:cstheme="minorBidi"/>
          <w:noProof/>
          <w14:ligatures w14:val="standardContextual"/>
        </w:rPr>
      </w:pPr>
      <w:hyperlink w:anchor="_Toc159931745" w:history="1">
        <w:r w:rsidR="008A5968" w:rsidRPr="00DC7C77">
          <w:rPr>
            <w:rStyle w:val="af3"/>
            <w:rFonts w:ascii="阿里巴巴普惠体 3.0 55 Regular" w:eastAsia="阿里巴巴普惠体 3.0 55 Regular" w:hAnsi="阿里巴巴普惠体 3.0 55 Regular" w:cs="阿里巴巴普惠体 3.0 55 Regular"/>
            <w:noProof/>
            <w:lang w:val="en-GB"/>
          </w:rPr>
          <w:t>8.6.11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_Toc159931745 \h </w:instrText>
        </w:r>
        <w:r w:rsidR="008A5968">
          <w:rPr>
            <w:noProof/>
            <w:webHidden/>
          </w:rPr>
        </w:r>
        <w:r w:rsidR="008A5968">
          <w:rPr>
            <w:noProof/>
            <w:webHidden/>
          </w:rPr>
          <w:fldChar w:fldCharType="separate"/>
        </w:r>
        <w:r w:rsidR="008A5968">
          <w:rPr>
            <w:noProof/>
            <w:webHidden/>
          </w:rPr>
          <w:t>595</w:t>
        </w:r>
        <w:r w:rsidR="008A5968">
          <w:rPr>
            <w:noProof/>
            <w:webHidden/>
          </w:rPr>
          <w:fldChar w:fldCharType="end"/>
        </w:r>
      </w:hyperlink>
    </w:p>
    <w:p w14:paraId="424214CE" w14:textId="07821070" w:rsidR="008A5968" w:rsidRDefault="00000000">
      <w:pPr>
        <w:pStyle w:val="TOC2"/>
        <w:rPr>
          <w:rFonts w:asciiTheme="minorHAnsi" w:eastAsiaTheme="minorEastAsia" w:hAnsiTheme="minorHAnsi" w:cstheme="minorBidi"/>
          <w:noProof/>
          <w14:ligatures w14:val="standardContextual"/>
        </w:rPr>
      </w:pPr>
      <w:hyperlink w:anchor="_Toc159931746" w:history="1">
        <w:r w:rsidR="008A5968" w:rsidRPr="00DC7C77">
          <w:rPr>
            <w:rStyle w:val="af3"/>
            <w:rFonts w:ascii="阿里巴巴普惠体 3.0 55 Regular" w:eastAsia="阿里巴巴普惠体 3.0 55 Regular" w:hAnsi="阿里巴巴普惠体 3.0 55 Regular" w:cs="阿里巴巴普惠体 3.0 55 Regular"/>
            <w:noProof/>
          </w:rPr>
          <w:t>8.7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HCS (Backupset)</w:t>
        </w:r>
        <w:r w:rsidR="008A5968">
          <w:rPr>
            <w:noProof/>
            <w:webHidden/>
          </w:rPr>
          <w:tab/>
        </w:r>
        <w:r w:rsidR="008A5968">
          <w:rPr>
            <w:noProof/>
            <w:webHidden/>
          </w:rPr>
          <w:fldChar w:fldCharType="begin"/>
        </w:r>
        <w:r w:rsidR="008A5968">
          <w:rPr>
            <w:noProof/>
            <w:webHidden/>
          </w:rPr>
          <w:instrText xml:space="preserve"> PAGEREF _Toc159931746 \h </w:instrText>
        </w:r>
        <w:r w:rsidR="008A5968">
          <w:rPr>
            <w:noProof/>
            <w:webHidden/>
          </w:rPr>
        </w:r>
        <w:r w:rsidR="008A5968">
          <w:rPr>
            <w:noProof/>
            <w:webHidden/>
          </w:rPr>
          <w:fldChar w:fldCharType="separate"/>
        </w:r>
        <w:r w:rsidR="008A5968">
          <w:rPr>
            <w:noProof/>
            <w:webHidden/>
          </w:rPr>
          <w:t>596</w:t>
        </w:r>
        <w:r w:rsidR="008A5968">
          <w:rPr>
            <w:noProof/>
            <w:webHidden/>
          </w:rPr>
          <w:fldChar w:fldCharType="end"/>
        </w:r>
      </w:hyperlink>
    </w:p>
    <w:p w14:paraId="7C250B0F" w14:textId="4E4A973C" w:rsidR="008A5968" w:rsidRDefault="00000000">
      <w:pPr>
        <w:pStyle w:val="TOC3"/>
        <w:rPr>
          <w:rFonts w:asciiTheme="minorHAnsi" w:eastAsiaTheme="minorEastAsia" w:hAnsiTheme="minorHAnsi" w:cstheme="minorBidi"/>
          <w:noProof/>
          <w14:ligatures w14:val="standardContextual"/>
        </w:rPr>
      </w:pPr>
      <w:hyperlink w:anchor="_Toc159931747" w:history="1">
        <w:r w:rsidR="008A5968" w:rsidRPr="00DC7C77">
          <w:rPr>
            <w:rStyle w:val="af3"/>
            <w:rFonts w:ascii="阿里巴巴普惠体 3.0 55 Regular" w:eastAsia="阿里巴巴普惠体 3.0 55 Regular" w:hAnsi="阿里巴巴普惠体 3.0 55 Regular" w:cs="阿里巴巴普惠体 3.0 55 Regular"/>
            <w:noProof/>
            <w:lang w:val="en-GB"/>
          </w:rPr>
          <w:t>8.7.1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a HCS client</w:t>
        </w:r>
        <w:r w:rsidR="008A5968">
          <w:rPr>
            <w:noProof/>
            <w:webHidden/>
          </w:rPr>
          <w:tab/>
        </w:r>
        <w:r w:rsidR="008A5968">
          <w:rPr>
            <w:noProof/>
            <w:webHidden/>
          </w:rPr>
          <w:fldChar w:fldCharType="begin"/>
        </w:r>
        <w:r w:rsidR="008A5968">
          <w:rPr>
            <w:noProof/>
            <w:webHidden/>
          </w:rPr>
          <w:instrText xml:space="preserve"> PAGEREF _Toc159931747 \h </w:instrText>
        </w:r>
        <w:r w:rsidR="008A5968">
          <w:rPr>
            <w:noProof/>
            <w:webHidden/>
          </w:rPr>
        </w:r>
        <w:r w:rsidR="008A5968">
          <w:rPr>
            <w:noProof/>
            <w:webHidden/>
          </w:rPr>
          <w:fldChar w:fldCharType="separate"/>
        </w:r>
        <w:r w:rsidR="008A5968">
          <w:rPr>
            <w:noProof/>
            <w:webHidden/>
          </w:rPr>
          <w:t>596</w:t>
        </w:r>
        <w:r w:rsidR="008A5968">
          <w:rPr>
            <w:noProof/>
            <w:webHidden/>
          </w:rPr>
          <w:fldChar w:fldCharType="end"/>
        </w:r>
      </w:hyperlink>
    </w:p>
    <w:p w14:paraId="342631B1" w14:textId="6E92C1C3" w:rsidR="008A5968" w:rsidRDefault="00000000">
      <w:pPr>
        <w:pStyle w:val="TOC3"/>
        <w:rPr>
          <w:rFonts w:asciiTheme="minorHAnsi" w:eastAsiaTheme="minorEastAsia" w:hAnsiTheme="minorHAnsi" w:cstheme="minorBidi"/>
          <w:noProof/>
          <w14:ligatures w14:val="standardContextual"/>
        </w:rPr>
      </w:pPr>
      <w:hyperlink w:anchor="_Toc159931748" w:history="1">
        <w:r w:rsidR="008A5968" w:rsidRPr="00DC7C77">
          <w:rPr>
            <w:rStyle w:val="af3"/>
            <w:rFonts w:ascii="阿里巴巴普惠体 3.0 55 Regular" w:eastAsia="阿里巴巴普惠体 3.0 55 Regular" w:hAnsi="阿里巴巴普惠体 3.0 55 Regular" w:cs="阿里巴巴普惠体 3.0 55 Regular"/>
            <w:noProof/>
            <w:lang w:val="en-GB"/>
          </w:rPr>
          <w:t>8.7.2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_Toc159931748 \h </w:instrText>
        </w:r>
        <w:r w:rsidR="008A5968">
          <w:rPr>
            <w:noProof/>
            <w:webHidden/>
          </w:rPr>
        </w:r>
        <w:r w:rsidR="008A5968">
          <w:rPr>
            <w:noProof/>
            <w:webHidden/>
          </w:rPr>
          <w:fldChar w:fldCharType="separate"/>
        </w:r>
        <w:r w:rsidR="008A5968">
          <w:rPr>
            <w:noProof/>
            <w:webHidden/>
          </w:rPr>
          <w:t>596</w:t>
        </w:r>
        <w:r w:rsidR="008A5968">
          <w:rPr>
            <w:noProof/>
            <w:webHidden/>
          </w:rPr>
          <w:fldChar w:fldCharType="end"/>
        </w:r>
      </w:hyperlink>
    </w:p>
    <w:p w14:paraId="384D14DD" w14:textId="0F4820BA" w:rsidR="008A5968" w:rsidRDefault="00000000">
      <w:pPr>
        <w:pStyle w:val="TOC3"/>
        <w:rPr>
          <w:rFonts w:asciiTheme="minorHAnsi" w:eastAsiaTheme="minorEastAsia" w:hAnsiTheme="minorHAnsi" w:cstheme="minorBidi"/>
          <w:noProof/>
          <w14:ligatures w14:val="standardContextual"/>
        </w:rPr>
      </w:pPr>
      <w:hyperlink w:anchor="_Toc159931749" w:history="1">
        <w:r w:rsidR="008A5968" w:rsidRPr="00DC7C77">
          <w:rPr>
            <w:rStyle w:val="af3"/>
            <w:rFonts w:ascii="阿里巴巴普惠体 3.0 55 Regular" w:eastAsia="阿里巴巴普惠体 3.0 55 Regular" w:hAnsi="阿里巴巴普惠体 3.0 55 Regular" w:cs="阿里巴巴普惠体 3.0 55 Regular"/>
            <w:noProof/>
            <w:lang w:val="en-GB"/>
          </w:rPr>
          <w:t>8.7.3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_Toc159931749 \h </w:instrText>
        </w:r>
        <w:r w:rsidR="008A5968">
          <w:rPr>
            <w:noProof/>
            <w:webHidden/>
          </w:rPr>
        </w:r>
        <w:r w:rsidR="008A5968">
          <w:rPr>
            <w:noProof/>
            <w:webHidden/>
          </w:rPr>
          <w:fldChar w:fldCharType="separate"/>
        </w:r>
        <w:r w:rsidR="008A5968">
          <w:rPr>
            <w:noProof/>
            <w:webHidden/>
          </w:rPr>
          <w:t>597</w:t>
        </w:r>
        <w:r w:rsidR="008A5968">
          <w:rPr>
            <w:noProof/>
            <w:webHidden/>
          </w:rPr>
          <w:fldChar w:fldCharType="end"/>
        </w:r>
      </w:hyperlink>
    </w:p>
    <w:p w14:paraId="002639A8" w14:textId="7293C0B6" w:rsidR="008A5968" w:rsidRDefault="00000000">
      <w:pPr>
        <w:pStyle w:val="TOC3"/>
        <w:rPr>
          <w:rFonts w:asciiTheme="minorHAnsi" w:eastAsiaTheme="minorEastAsia" w:hAnsiTheme="minorHAnsi" w:cstheme="minorBidi"/>
          <w:noProof/>
          <w14:ligatures w14:val="standardContextual"/>
        </w:rPr>
      </w:pPr>
      <w:hyperlink w:anchor="_Toc159931750" w:history="1">
        <w:r w:rsidR="008A5968" w:rsidRPr="00DC7C77">
          <w:rPr>
            <w:rStyle w:val="af3"/>
            <w:rFonts w:ascii="阿里巴巴普惠体 3.0 55 Regular" w:eastAsia="阿里巴巴普惠体 3.0 55 Regular" w:hAnsi="阿里巴巴普惠体 3.0 55 Regular" w:cs="阿里巴巴普惠体 3.0 55 Regular"/>
            <w:noProof/>
            <w:lang w:val="en-GB"/>
          </w:rPr>
          <w:t>8.7.4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of HCS</w:t>
        </w:r>
        <w:r w:rsidR="008A5968">
          <w:rPr>
            <w:noProof/>
            <w:webHidden/>
          </w:rPr>
          <w:tab/>
        </w:r>
        <w:r w:rsidR="008A5968">
          <w:rPr>
            <w:noProof/>
            <w:webHidden/>
          </w:rPr>
          <w:fldChar w:fldCharType="begin"/>
        </w:r>
        <w:r w:rsidR="008A5968">
          <w:rPr>
            <w:noProof/>
            <w:webHidden/>
          </w:rPr>
          <w:instrText xml:space="preserve"> PAGEREF _Toc159931750 \h </w:instrText>
        </w:r>
        <w:r w:rsidR="008A5968">
          <w:rPr>
            <w:noProof/>
            <w:webHidden/>
          </w:rPr>
        </w:r>
        <w:r w:rsidR="008A5968">
          <w:rPr>
            <w:noProof/>
            <w:webHidden/>
          </w:rPr>
          <w:fldChar w:fldCharType="separate"/>
        </w:r>
        <w:r w:rsidR="008A5968">
          <w:rPr>
            <w:noProof/>
            <w:webHidden/>
          </w:rPr>
          <w:t>597</w:t>
        </w:r>
        <w:r w:rsidR="008A5968">
          <w:rPr>
            <w:noProof/>
            <w:webHidden/>
          </w:rPr>
          <w:fldChar w:fldCharType="end"/>
        </w:r>
      </w:hyperlink>
    </w:p>
    <w:p w14:paraId="557E8D90" w14:textId="4B2BA8F9" w:rsidR="008A5968" w:rsidRDefault="00000000">
      <w:pPr>
        <w:pStyle w:val="TOC3"/>
        <w:rPr>
          <w:rFonts w:asciiTheme="minorHAnsi" w:eastAsiaTheme="minorEastAsia" w:hAnsiTheme="minorHAnsi" w:cstheme="minorBidi"/>
          <w:noProof/>
          <w14:ligatures w14:val="standardContextual"/>
        </w:rPr>
      </w:pPr>
      <w:hyperlink w:anchor="_Toc159931751" w:history="1">
        <w:r w:rsidR="008A5968" w:rsidRPr="00DC7C77">
          <w:rPr>
            <w:rStyle w:val="af3"/>
            <w:rFonts w:ascii="阿里巴巴普惠体 3.0 55 Regular" w:eastAsia="阿里巴巴普惠体 3.0 55 Regular" w:hAnsi="阿里巴巴普惠体 3.0 55 Regular" w:cs="阿里巴巴普惠体 3.0 55 Regular"/>
            <w:noProof/>
            <w:lang w:val="en-GB"/>
          </w:rPr>
          <w:t>8.7.5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_Toc159931751 \h </w:instrText>
        </w:r>
        <w:r w:rsidR="008A5968">
          <w:rPr>
            <w:noProof/>
            <w:webHidden/>
          </w:rPr>
        </w:r>
        <w:r w:rsidR="008A5968">
          <w:rPr>
            <w:noProof/>
            <w:webHidden/>
          </w:rPr>
          <w:fldChar w:fldCharType="separate"/>
        </w:r>
        <w:r w:rsidR="008A5968">
          <w:rPr>
            <w:noProof/>
            <w:webHidden/>
          </w:rPr>
          <w:t>597</w:t>
        </w:r>
        <w:r w:rsidR="008A5968">
          <w:rPr>
            <w:noProof/>
            <w:webHidden/>
          </w:rPr>
          <w:fldChar w:fldCharType="end"/>
        </w:r>
      </w:hyperlink>
    </w:p>
    <w:p w14:paraId="7309BB9B" w14:textId="646A2D76" w:rsidR="008A5968" w:rsidRDefault="00000000">
      <w:pPr>
        <w:pStyle w:val="TOC3"/>
        <w:rPr>
          <w:rFonts w:asciiTheme="minorHAnsi" w:eastAsiaTheme="minorEastAsia" w:hAnsiTheme="minorHAnsi" w:cstheme="minorBidi"/>
          <w:noProof/>
          <w14:ligatures w14:val="standardContextual"/>
        </w:rPr>
      </w:pPr>
      <w:hyperlink w:anchor="_Toc159931752" w:history="1">
        <w:r w:rsidR="008A5968" w:rsidRPr="00DC7C77">
          <w:rPr>
            <w:rStyle w:val="af3"/>
            <w:rFonts w:ascii="阿里巴巴普惠体 3.0 55 Regular" w:eastAsia="阿里巴巴普惠体 3.0 55 Regular" w:hAnsi="阿里巴巴普惠体 3.0 55 Regular" w:cs="阿里巴巴普惠体 3.0 55 Regular"/>
            <w:noProof/>
            <w:lang w:val="en-GB"/>
          </w:rPr>
          <w:t>8.7.6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_Toc159931752 \h </w:instrText>
        </w:r>
        <w:r w:rsidR="008A5968">
          <w:rPr>
            <w:noProof/>
            <w:webHidden/>
          </w:rPr>
        </w:r>
        <w:r w:rsidR="008A5968">
          <w:rPr>
            <w:noProof/>
            <w:webHidden/>
          </w:rPr>
          <w:fldChar w:fldCharType="separate"/>
        </w:r>
        <w:r w:rsidR="008A5968">
          <w:rPr>
            <w:noProof/>
            <w:webHidden/>
          </w:rPr>
          <w:t>602</w:t>
        </w:r>
        <w:r w:rsidR="008A5968">
          <w:rPr>
            <w:noProof/>
            <w:webHidden/>
          </w:rPr>
          <w:fldChar w:fldCharType="end"/>
        </w:r>
      </w:hyperlink>
    </w:p>
    <w:p w14:paraId="576F1FEB" w14:textId="3F89DA7A" w:rsidR="008A5968" w:rsidRDefault="00000000">
      <w:pPr>
        <w:pStyle w:val="TOC3"/>
        <w:rPr>
          <w:rFonts w:asciiTheme="minorHAnsi" w:eastAsiaTheme="minorEastAsia" w:hAnsiTheme="minorHAnsi" w:cstheme="minorBidi"/>
          <w:noProof/>
          <w14:ligatures w14:val="standardContextual"/>
        </w:rPr>
      </w:pPr>
      <w:hyperlink w:anchor="_Toc159931753" w:history="1">
        <w:r w:rsidR="008A5968" w:rsidRPr="00DC7C77">
          <w:rPr>
            <w:rStyle w:val="af3"/>
            <w:rFonts w:ascii="阿里巴巴普惠体 3.0 55 Regular" w:eastAsia="阿里巴巴普惠体 3.0 55 Regular" w:hAnsi="阿里巴巴普惠体 3.0 55 Regular" w:cs="阿里巴巴普惠体 3.0 55 Regular"/>
            <w:noProof/>
            <w:lang w:val="en-GB"/>
          </w:rPr>
          <w:t>8.7.7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_Toc159931753 \h </w:instrText>
        </w:r>
        <w:r w:rsidR="008A5968">
          <w:rPr>
            <w:noProof/>
            <w:webHidden/>
          </w:rPr>
        </w:r>
        <w:r w:rsidR="008A5968">
          <w:rPr>
            <w:noProof/>
            <w:webHidden/>
          </w:rPr>
          <w:fldChar w:fldCharType="separate"/>
        </w:r>
        <w:r w:rsidR="008A5968">
          <w:rPr>
            <w:noProof/>
            <w:webHidden/>
          </w:rPr>
          <w:t>602</w:t>
        </w:r>
        <w:r w:rsidR="008A5968">
          <w:rPr>
            <w:noProof/>
            <w:webHidden/>
          </w:rPr>
          <w:fldChar w:fldCharType="end"/>
        </w:r>
      </w:hyperlink>
    </w:p>
    <w:p w14:paraId="5D2868E4" w14:textId="6D4B4C71" w:rsidR="008A5968" w:rsidRDefault="00000000">
      <w:pPr>
        <w:pStyle w:val="TOC3"/>
        <w:rPr>
          <w:rFonts w:asciiTheme="minorHAnsi" w:eastAsiaTheme="minorEastAsia" w:hAnsiTheme="minorHAnsi" w:cstheme="minorBidi"/>
          <w:noProof/>
          <w14:ligatures w14:val="standardContextual"/>
        </w:rPr>
      </w:pPr>
      <w:hyperlink w:anchor="_Toc159931754" w:history="1">
        <w:r w:rsidR="008A5968" w:rsidRPr="00DC7C77">
          <w:rPr>
            <w:rStyle w:val="af3"/>
            <w:rFonts w:ascii="阿里巴巴普惠体 3.0 55 Regular" w:eastAsia="阿里巴巴普惠体 3.0 55 Regular" w:hAnsi="阿里巴巴普惠体 3.0 55 Regular" w:cs="阿里巴巴普惠体 3.0 55 Regular"/>
            <w:noProof/>
            <w:lang w:val="en-GB"/>
          </w:rPr>
          <w:t>8.7.8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_Toc159931754 \h </w:instrText>
        </w:r>
        <w:r w:rsidR="008A5968">
          <w:rPr>
            <w:noProof/>
            <w:webHidden/>
          </w:rPr>
        </w:r>
        <w:r w:rsidR="008A5968">
          <w:rPr>
            <w:noProof/>
            <w:webHidden/>
          </w:rPr>
          <w:fldChar w:fldCharType="separate"/>
        </w:r>
        <w:r w:rsidR="008A5968">
          <w:rPr>
            <w:noProof/>
            <w:webHidden/>
          </w:rPr>
          <w:t>603</w:t>
        </w:r>
        <w:r w:rsidR="008A5968">
          <w:rPr>
            <w:noProof/>
            <w:webHidden/>
          </w:rPr>
          <w:fldChar w:fldCharType="end"/>
        </w:r>
      </w:hyperlink>
    </w:p>
    <w:p w14:paraId="724CC998" w14:textId="51DFFACD" w:rsidR="008A5968" w:rsidRDefault="00000000">
      <w:pPr>
        <w:pStyle w:val="TOC3"/>
        <w:rPr>
          <w:rFonts w:asciiTheme="minorHAnsi" w:eastAsiaTheme="minorEastAsia" w:hAnsiTheme="minorHAnsi" w:cstheme="minorBidi"/>
          <w:noProof/>
          <w14:ligatures w14:val="standardContextual"/>
        </w:rPr>
      </w:pPr>
      <w:hyperlink w:anchor="_Toc159931755" w:history="1">
        <w:r w:rsidR="008A5968" w:rsidRPr="00DC7C77">
          <w:rPr>
            <w:rStyle w:val="af3"/>
            <w:rFonts w:ascii="阿里巴巴普惠体 3.0 55 Regular" w:eastAsia="阿里巴巴普惠体 3.0 55 Regular" w:hAnsi="阿里巴巴普惠体 3.0 55 Regular" w:cs="阿里巴巴普惠体 3.0 55 Regular"/>
            <w:noProof/>
            <w:lang w:val="en-GB"/>
          </w:rPr>
          <w:t>8.7.9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_Toc159931755 \h </w:instrText>
        </w:r>
        <w:r w:rsidR="008A5968">
          <w:rPr>
            <w:noProof/>
            <w:webHidden/>
          </w:rPr>
        </w:r>
        <w:r w:rsidR="008A5968">
          <w:rPr>
            <w:noProof/>
            <w:webHidden/>
          </w:rPr>
          <w:fldChar w:fldCharType="separate"/>
        </w:r>
        <w:r w:rsidR="008A5968">
          <w:rPr>
            <w:noProof/>
            <w:webHidden/>
          </w:rPr>
          <w:t>603</w:t>
        </w:r>
        <w:r w:rsidR="008A5968">
          <w:rPr>
            <w:noProof/>
            <w:webHidden/>
          </w:rPr>
          <w:fldChar w:fldCharType="end"/>
        </w:r>
      </w:hyperlink>
    </w:p>
    <w:p w14:paraId="06DEB319" w14:textId="27F40283" w:rsidR="008A5968" w:rsidRDefault="00000000">
      <w:pPr>
        <w:pStyle w:val="TOC3"/>
        <w:rPr>
          <w:rFonts w:asciiTheme="minorHAnsi" w:eastAsiaTheme="minorEastAsia" w:hAnsiTheme="minorHAnsi" w:cstheme="minorBidi"/>
          <w:noProof/>
          <w14:ligatures w14:val="standardContextual"/>
        </w:rPr>
      </w:pPr>
      <w:hyperlink w:anchor="_Toc159931756" w:history="1">
        <w:r w:rsidR="008A5968" w:rsidRPr="00DC7C77">
          <w:rPr>
            <w:rStyle w:val="af3"/>
            <w:rFonts w:ascii="阿里巴巴普惠体 3.0 55 Regular" w:eastAsia="阿里巴巴普惠体 3.0 55 Regular" w:hAnsi="阿里巴巴普惠体 3.0 55 Regular" w:cs="阿里巴巴普惠体 3.0 55 Regular"/>
            <w:noProof/>
            <w:lang w:val="en-GB"/>
          </w:rPr>
          <w:t>8.7.10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_Toc159931756 \h </w:instrText>
        </w:r>
        <w:r w:rsidR="008A5968">
          <w:rPr>
            <w:noProof/>
            <w:webHidden/>
          </w:rPr>
        </w:r>
        <w:r w:rsidR="008A5968">
          <w:rPr>
            <w:noProof/>
            <w:webHidden/>
          </w:rPr>
          <w:fldChar w:fldCharType="separate"/>
        </w:r>
        <w:r w:rsidR="008A5968">
          <w:rPr>
            <w:noProof/>
            <w:webHidden/>
          </w:rPr>
          <w:t>603</w:t>
        </w:r>
        <w:r w:rsidR="008A5968">
          <w:rPr>
            <w:noProof/>
            <w:webHidden/>
          </w:rPr>
          <w:fldChar w:fldCharType="end"/>
        </w:r>
      </w:hyperlink>
    </w:p>
    <w:p w14:paraId="288988B2" w14:textId="4A556F42" w:rsidR="008A5968" w:rsidRDefault="00000000">
      <w:pPr>
        <w:pStyle w:val="TOC1"/>
        <w:tabs>
          <w:tab w:val="left" w:pos="1680"/>
        </w:tabs>
        <w:rPr>
          <w:rFonts w:asciiTheme="minorHAnsi" w:eastAsiaTheme="minorEastAsia" w:hAnsiTheme="minorHAnsi" w:cstheme="minorBidi"/>
          <w:noProof/>
          <w14:ligatures w14:val="standardContextual"/>
        </w:rPr>
      </w:pPr>
      <w:hyperlink w:anchor="_Toc159931757" w:history="1">
        <w:r w:rsidR="008A5968" w:rsidRPr="00DC7C77">
          <w:rPr>
            <w:rStyle w:val="af3"/>
            <w:rFonts w:ascii="阿里巴巴普惠体 3.0 55 Regular" w:eastAsia="阿里巴巴普惠体 3.0 55 Regular" w:hAnsi="阿里巴巴普惠体 3.0 55 Regular" w:cs="阿里巴巴普惠体 3.0 55 Regular"/>
            <w:noProof/>
          </w:rPr>
          <w:t>Chapter 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File backup and recovery</w:t>
        </w:r>
        <w:r w:rsidR="008A5968">
          <w:rPr>
            <w:noProof/>
            <w:webHidden/>
          </w:rPr>
          <w:tab/>
        </w:r>
        <w:r w:rsidR="008A5968">
          <w:rPr>
            <w:noProof/>
            <w:webHidden/>
          </w:rPr>
          <w:fldChar w:fldCharType="begin"/>
        </w:r>
        <w:r w:rsidR="008A5968">
          <w:rPr>
            <w:noProof/>
            <w:webHidden/>
          </w:rPr>
          <w:instrText xml:space="preserve"> PAGEREF _Toc159931757 \h </w:instrText>
        </w:r>
        <w:r w:rsidR="008A5968">
          <w:rPr>
            <w:noProof/>
            <w:webHidden/>
          </w:rPr>
        </w:r>
        <w:r w:rsidR="008A5968">
          <w:rPr>
            <w:noProof/>
            <w:webHidden/>
          </w:rPr>
          <w:fldChar w:fldCharType="separate"/>
        </w:r>
        <w:r w:rsidR="008A5968">
          <w:rPr>
            <w:noProof/>
            <w:webHidden/>
          </w:rPr>
          <w:t>604</w:t>
        </w:r>
        <w:r w:rsidR="008A5968">
          <w:rPr>
            <w:noProof/>
            <w:webHidden/>
          </w:rPr>
          <w:fldChar w:fldCharType="end"/>
        </w:r>
      </w:hyperlink>
    </w:p>
    <w:p w14:paraId="3F4DDA7F" w14:textId="65E38DFF" w:rsidR="008A5968" w:rsidRDefault="00000000">
      <w:pPr>
        <w:pStyle w:val="TOC2"/>
        <w:rPr>
          <w:rFonts w:asciiTheme="minorHAnsi" w:eastAsiaTheme="minorEastAsia" w:hAnsiTheme="minorHAnsi" w:cstheme="minorBidi"/>
          <w:noProof/>
          <w14:ligatures w14:val="standardContextual"/>
        </w:rPr>
      </w:pPr>
      <w:hyperlink w:anchor="_Toc159931758" w:history="1">
        <w:r w:rsidR="008A5968" w:rsidRPr="00DC7C77">
          <w:rPr>
            <w:rStyle w:val="af3"/>
            <w:rFonts w:ascii="阿里巴巴普惠体 3.0 55 Regular" w:eastAsia="阿里巴巴普惠体 3.0 55 Regular" w:hAnsi="阿里巴巴普惠体 3.0 55 Regular" w:cs="阿里巴巴普惠体 3.0 55 Regular"/>
            <w:noProof/>
          </w:rPr>
          <w:t>9.1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Document file</w:t>
        </w:r>
        <w:r w:rsidR="008A5968">
          <w:rPr>
            <w:noProof/>
            <w:webHidden/>
          </w:rPr>
          <w:tab/>
        </w:r>
        <w:r w:rsidR="008A5968">
          <w:rPr>
            <w:noProof/>
            <w:webHidden/>
          </w:rPr>
          <w:fldChar w:fldCharType="begin"/>
        </w:r>
        <w:r w:rsidR="008A5968">
          <w:rPr>
            <w:noProof/>
            <w:webHidden/>
          </w:rPr>
          <w:instrText xml:space="preserve"> PAGEREF _Toc159931758 \h </w:instrText>
        </w:r>
        <w:r w:rsidR="008A5968">
          <w:rPr>
            <w:noProof/>
            <w:webHidden/>
          </w:rPr>
        </w:r>
        <w:r w:rsidR="008A5968">
          <w:rPr>
            <w:noProof/>
            <w:webHidden/>
          </w:rPr>
          <w:fldChar w:fldCharType="separate"/>
        </w:r>
        <w:r w:rsidR="008A5968">
          <w:rPr>
            <w:noProof/>
            <w:webHidden/>
          </w:rPr>
          <w:t>604</w:t>
        </w:r>
        <w:r w:rsidR="008A5968">
          <w:rPr>
            <w:noProof/>
            <w:webHidden/>
          </w:rPr>
          <w:fldChar w:fldCharType="end"/>
        </w:r>
      </w:hyperlink>
    </w:p>
    <w:p w14:paraId="28C41F11" w14:textId="757442C8" w:rsidR="008A5968" w:rsidRDefault="00000000">
      <w:pPr>
        <w:pStyle w:val="TOC3"/>
        <w:rPr>
          <w:rFonts w:asciiTheme="minorHAnsi" w:eastAsiaTheme="minorEastAsia" w:hAnsiTheme="minorHAnsi" w:cstheme="minorBidi"/>
          <w:noProof/>
          <w14:ligatures w14:val="standardContextual"/>
        </w:rPr>
      </w:pPr>
      <w:hyperlink w:anchor="_Toc159931759" w:history="1">
        <w:r w:rsidR="008A5968" w:rsidRPr="00DC7C77">
          <w:rPr>
            <w:rStyle w:val="af3"/>
            <w:rFonts w:ascii="阿里巴巴普惠体 3.0 55 Regular" w:eastAsia="阿里巴巴普惠体 3.0 55 Regular" w:hAnsi="阿里巴巴普惠体 3.0 55 Regular" w:cs="阿里巴巴普惠体 3.0 55 Regular"/>
            <w:noProof/>
            <w:lang w:val="en-GB"/>
          </w:rPr>
          <w:t>9.1.1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_Toc159931759 \h </w:instrText>
        </w:r>
        <w:r w:rsidR="008A5968">
          <w:rPr>
            <w:noProof/>
            <w:webHidden/>
          </w:rPr>
        </w:r>
        <w:r w:rsidR="008A5968">
          <w:rPr>
            <w:noProof/>
            <w:webHidden/>
          </w:rPr>
          <w:fldChar w:fldCharType="separate"/>
        </w:r>
        <w:r w:rsidR="008A5968">
          <w:rPr>
            <w:noProof/>
            <w:webHidden/>
          </w:rPr>
          <w:t>604</w:t>
        </w:r>
        <w:r w:rsidR="008A5968">
          <w:rPr>
            <w:noProof/>
            <w:webHidden/>
          </w:rPr>
          <w:fldChar w:fldCharType="end"/>
        </w:r>
      </w:hyperlink>
    </w:p>
    <w:p w14:paraId="06E89C5B" w14:textId="06E0D1FB" w:rsidR="008A5968" w:rsidRDefault="00000000">
      <w:pPr>
        <w:pStyle w:val="TOC3"/>
        <w:rPr>
          <w:rFonts w:asciiTheme="minorHAnsi" w:eastAsiaTheme="minorEastAsia" w:hAnsiTheme="minorHAnsi" w:cstheme="minorBidi"/>
          <w:noProof/>
          <w14:ligatures w14:val="standardContextual"/>
        </w:rPr>
      </w:pPr>
      <w:hyperlink w:anchor="_Toc159931760" w:history="1">
        <w:r w:rsidR="008A5968" w:rsidRPr="00DC7C77">
          <w:rPr>
            <w:rStyle w:val="af3"/>
            <w:rFonts w:ascii="阿里巴巴普惠体 3.0 55 Regular" w:eastAsia="阿里巴巴普惠体 3.0 55 Regular" w:hAnsi="阿里巴巴普惠体 3.0 55 Regular" w:cs="阿里巴巴普惠体 3.0 55 Regular"/>
            <w:noProof/>
            <w:lang w:val="en-GB"/>
          </w:rPr>
          <w:t>9.1.2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_Toc159931760 \h </w:instrText>
        </w:r>
        <w:r w:rsidR="008A5968">
          <w:rPr>
            <w:noProof/>
            <w:webHidden/>
          </w:rPr>
        </w:r>
        <w:r w:rsidR="008A5968">
          <w:rPr>
            <w:noProof/>
            <w:webHidden/>
          </w:rPr>
          <w:fldChar w:fldCharType="separate"/>
        </w:r>
        <w:r w:rsidR="008A5968">
          <w:rPr>
            <w:noProof/>
            <w:webHidden/>
          </w:rPr>
          <w:t>606</w:t>
        </w:r>
        <w:r w:rsidR="008A5968">
          <w:rPr>
            <w:noProof/>
            <w:webHidden/>
          </w:rPr>
          <w:fldChar w:fldCharType="end"/>
        </w:r>
      </w:hyperlink>
    </w:p>
    <w:p w14:paraId="24C305FC" w14:textId="2CB01B07" w:rsidR="008A5968" w:rsidRDefault="00000000">
      <w:pPr>
        <w:pStyle w:val="TOC3"/>
        <w:rPr>
          <w:rFonts w:asciiTheme="minorHAnsi" w:eastAsiaTheme="minorEastAsia" w:hAnsiTheme="minorHAnsi" w:cstheme="minorBidi"/>
          <w:noProof/>
          <w14:ligatures w14:val="standardContextual"/>
        </w:rPr>
      </w:pPr>
      <w:hyperlink w:anchor="_Toc159931761" w:history="1">
        <w:r w:rsidR="008A5968" w:rsidRPr="00DC7C77">
          <w:rPr>
            <w:rStyle w:val="af3"/>
            <w:rFonts w:ascii="阿里巴巴普惠体 3.0 55 Regular" w:eastAsia="阿里巴巴普惠体 3.0 55 Regular" w:hAnsi="阿里巴巴普惠体 3.0 55 Regular" w:cs="阿里巴巴普惠体 3.0 55 Regular"/>
            <w:noProof/>
            <w:lang w:val="en-GB"/>
          </w:rPr>
          <w:t>9.1.3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_Toc159931761 \h </w:instrText>
        </w:r>
        <w:r w:rsidR="008A5968">
          <w:rPr>
            <w:noProof/>
            <w:webHidden/>
          </w:rPr>
        </w:r>
        <w:r w:rsidR="008A5968">
          <w:rPr>
            <w:noProof/>
            <w:webHidden/>
          </w:rPr>
          <w:fldChar w:fldCharType="separate"/>
        </w:r>
        <w:r w:rsidR="008A5968">
          <w:rPr>
            <w:noProof/>
            <w:webHidden/>
          </w:rPr>
          <w:t>607</w:t>
        </w:r>
        <w:r w:rsidR="008A5968">
          <w:rPr>
            <w:noProof/>
            <w:webHidden/>
          </w:rPr>
          <w:fldChar w:fldCharType="end"/>
        </w:r>
      </w:hyperlink>
    </w:p>
    <w:p w14:paraId="68C94D7D" w14:textId="4DB4A131" w:rsidR="008A5968" w:rsidRDefault="00000000">
      <w:pPr>
        <w:pStyle w:val="TOC3"/>
        <w:rPr>
          <w:rFonts w:asciiTheme="minorHAnsi" w:eastAsiaTheme="minorEastAsia" w:hAnsiTheme="minorHAnsi" w:cstheme="minorBidi"/>
          <w:noProof/>
          <w14:ligatures w14:val="standardContextual"/>
        </w:rPr>
      </w:pPr>
      <w:hyperlink w:anchor="_Toc159931762" w:history="1">
        <w:r w:rsidR="008A5968" w:rsidRPr="00DC7C77">
          <w:rPr>
            <w:rStyle w:val="af3"/>
            <w:rFonts w:ascii="阿里巴巴普惠体 3.0 55 Regular" w:eastAsia="阿里巴巴普惠体 3.0 55 Regular" w:hAnsi="阿里巴巴普惠体 3.0 55 Regular" w:cs="阿里巴巴普惠体 3.0 55 Regular"/>
            <w:noProof/>
            <w:lang w:val="en-GB"/>
          </w:rPr>
          <w:t>9.1.4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_Toc159931762 \h </w:instrText>
        </w:r>
        <w:r w:rsidR="008A5968">
          <w:rPr>
            <w:noProof/>
            <w:webHidden/>
          </w:rPr>
        </w:r>
        <w:r w:rsidR="008A5968">
          <w:rPr>
            <w:noProof/>
            <w:webHidden/>
          </w:rPr>
          <w:fldChar w:fldCharType="separate"/>
        </w:r>
        <w:r w:rsidR="008A5968">
          <w:rPr>
            <w:noProof/>
            <w:webHidden/>
          </w:rPr>
          <w:t>607</w:t>
        </w:r>
        <w:r w:rsidR="008A5968">
          <w:rPr>
            <w:noProof/>
            <w:webHidden/>
          </w:rPr>
          <w:fldChar w:fldCharType="end"/>
        </w:r>
      </w:hyperlink>
    </w:p>
    <w:p w14:paraId="0DAEB66A" w14:textId="2411ABE7" w:rsidR="008A5968" w:rsidRDefault="00000000">
      <w:pPr>
        <w:pStyle w:val="TOC3"/>
        <w:rPr>
          <w:rFonts w:asciiTheme="minorHAnsi" w:eastAsiaTheme="minorEastAsia" w:hAnsiTheme="minorHAnsi" w:cstheme="minorBidi"/>
          <w:noProof/>
          <w14:ligatures w14:val="standardContextual"/>
        </w:rPr>
      </w:pPr>
      <w:hyperlink w:anchor="_Toc159931763" w:history="1">
        <w:r w:rsidR="008A5968" w:rsidRPr="00DC7C77">
          <w:rPr>
            <w:rStyle w:val="af3"/>
            <w:rFonts w:ascii="阿里巴巴普惠体 3.0 55 Regular" w:eastAsia="阿里巴巴普惠体 3.0 55 Regular" w:hAnsi="阿里巴巴普惠体 3.0 55 Regular" w:cs="阿里巴巴普惠体 3.0 55 Regular"/>
            <w:noProof/>
            <w:lang w:val="en-GB"/>
          </w:rPr>
          <w:t>9.1.5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file data</w:t>
        </w:r>
        <w:r w:rsidR="008A5968">
          <w:rPr>
            <w:noProof/>
            <w:webHidden/>
          </w:rPr>
          <w:tab/>
        </w:r>
        <w:r w:rsidR="008A5968">
          <w:rPr>
            <w:noProof/>
            <w:webHidden/>
          </w:rPr>
          <w:fldChar w:fldCharType="begin"/>
        </w:r>
        <w:r w:rsidR="008A5968">
          <w:rPr>
            <w:noProof/>
            <w:webHidden/>
          </w:rPr>
          <w:instrText xml:space="preserve"> PAGEREF _Toc159931763 \h </w:instrText>
        </w:r>
        <w:r w:rsidR="008A5968">
          <w:rPr>
            <w:noProof/>
            <w:webHidden/>
          </w:rPr>
        </w:r>
        <w:r w:rsidR="008A5968">
          <w:rPr>
            <w:noProof/>
            <w:webHidden/>
          </w:rPr>
          <w:fldChar w:fldCharType="separate"/>
        </w:r>
        <w:r w:rsidR="008A5968">
          <w:rPr>
            <w:noProof/>
            <w:webHidden/>
          </w:rPr>
          <w:t>607</w:t>
        </w:r>
        <w:r w:rsidR="008A5968">
          <w:rPr>
            <w:noProof/>
            <w:webHidden/>
          </w:rPr>
          <w:fldChar w:fldCharType="end"/>
        </w:r>
      </w:hyperlink>
    </w:p>
    <w:p w14:paraId="0298B99B" w14:textId="4545413D" w:rsidR="008A5968" w:rsidRDefault="00000000">
      <w:pPr>
        <w:pStyle w:val="TOC3"/>
        <w:rPr>
          <w:rFonts w:asciiTheme="minorHAnsi" w:eastAsiaTheme="minorEastAsia" w:hAnsiTheme="minorHAnsi" w:cstheme="minorBidi"/>
          <w:noProof/>
          <w14:ligatures w14:val="standardContextual"/>
        </w:rPr>
      </w:pPr>
      <w:hyperlink w:anchor="_Toc159931764" w:history="1">
        <w:r w:rsidR="008A5968" w:rsidRPr="00DC7C77">
          <w:rPr>
            <w:rStyle w:val="af3"/>
            <w:rFonts w:ascii="阿里巴巴普惠体 3.0 55 Regular" w:eastAsia="阿里巴巴普惠体 3.0 55 Regular" w:hAnsi="阿里巴巴普惠体 3.0 55 Regular" w:cs="阿里巴巴普惠体 3.0 55 Regular"/>
            <w:noProof/>
            <w:lang w:val="en-GB"/>
          </w:rPr>
          <w:t>9.1.6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_Toc159931764 \h </w:instrText>
        </w:r>
        <w:r w:rsidR="008A5968">
          <w:rPr>
            <w:noProof/>
            <w:webHidden/>
          </w:rPr>
        </w:r>
        <w:r w:rsidR="008A5968">
          <w:rPr>
            <w:noProof/>
            <w:webHidden/>
          </w:rPr>
          <w:fldChar w:fldCharType="separate"/>
        </w:r>
        <w:r w:rsidR="008A5968">
          <w:rPr>
            <w:noProof/>
            <w:webHidden/>
          </w:rPr>
          <w:t>608</w:t>
        </w:r>
        <w:r w:rsidR="008A5968">
          <w:rPr>
            <w:noProof/>
            <w:webHidden/>
          </w:rPr>
          <w:fldChar w:fldCharType="end"/>
        </w:r>
      </w:hyperlink>
    </w:p>
    <w:p w14:paraId="38153285" w14:textId="13E80109" w:rsidR="008A5968" w:rsidRDefault="00000000">
      <w:pPr>
        <w:pStyle w:val="TOC3"/>
        <w:rPr>
          <w:rFonts w:asciiTheme="minorHAnsi" w:eastAsiaTheme="minorEastAsia" w:hAnsiTheme="minorHAnsi" w:cstheme="minorBidi"/>
          <w:noProof/>
          <w14:ligatures w14:val="standardContextual"/>
        </w:rPr>
      </w:pPr>
      <w:hyperlink w:anchor="_Toc159931765" w:history="1">
        <w:r w:rsidR="008A5968" w:rsidRPr="00DC7C77">
          <w:rPr>
            <w:rStyle w:val="af3"/>
            <w:rFonts w:ascii="阿里巴巴普惠体 3.0 55 Regular" w:eastAsia="阿里巴巴普惠体 3.0 55 Regular" w:hAnsi="阿里巴巴普惠体 3.0 55 Regular" w:cs="阿里巴巴普惠体 3.0 55 Regular"/>
            <w:noProof/>
            <w:lang w:val="en-GB"/>
          </w:rPr>
          <w:t>9.1.7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_Toc159931765 \h </w:instrText>
        </w:r>
        <w:r w:rsidR="008A5968">
          <w:rPr>
            <w:noProof/>
            <w:webHidden/>
          </w:rPr>
        </w:r>
        <w:r w:rsidR="008A5968">
          <w:rPr>
            <w:noProof/>
            <w:webHidden/>
          </w:rPr>
          <w:fldChar w:fldCharType="separate"/>
        </w:r>
        <w:r w:rsidR="008A5968">
          <w:rPr>
            <w:noProof/>
            <w:webHidden/>
          </w:rPr>
          <w:t>612</w:t>
        </w:r>
        <w:r w:rsidR="008A5968">
          <w:rPr>
            <w:noProof/>
            <w:webHidden/>
          </w:rPr>
          <w:fldChar w:fldCharType="end"/>
        </w:r>
      </w:hyperlink>
    </w:p>
    <w:p w14:paraId="203FEF8A" w14:textId="63363F92" w:rsidR="008A5968" w:rsidRDefault="00000000">
      <w:pPr>
        <w:pStyle w:val="TOC3"/>
        <w:rPr>
          <w:rFonts w:asciiTheme="minorHAnsi" w:eastAsiaTheme="minorEastAsia" w:hAnsiTheme="minorHAnsi" w:cstheme="minorBidi"/>
          <w:noProof/>
          <w14:ligatures w14:val="standardContextual"/>
        </w:rPr>
      </w:pPr>
      <w:hyperlink w:anchor="_Toc159931766" w:history="1">
        <w:r w:rsidR="008A5968" w:rsidRPr="00DC7C77">
          <w:rPr>
            <w:rStyle w:val="af3"/>
            <w:rFonts w:ascii="阿里巴巴普惠体 3.0 55 Regular" w:eastAsia="阿里巴巴普惠体 3.0 55 Regular" w:hAnsi="阿里巴巴普惠体 3.0 55 Regular" w:cs="阿里巴巴普惠体 3.0 55 Regular"/>
            <w:noProof/>
            <w:lang w:val="en-GB"/>
          </w:rPr>
          <w:t>9.1.8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snapshot</w:t>
        </w:r>
        <w:r w:rsidR="008A5968">
          <w:rPr>
            <w:noProof/>
            <w:webHidden/>
          </w:rPr>
          <w:tab/>
        </w:r>
        <w:r w:rsidR="008A5968">
          <w:rPr>
            <w:noProof/>
            <w:webHidden/>
          </w:rPr>
          <w:fldChar w:fldCharType="begin"/>
        </w:r>
        <w:r w:rsidR="008A5968">
          <w:rPr>
            <w:noProof/>
            <w:webHidden/>
          </w:rPr>
          <w:instrText xml:space="preserve"> PAGEREF _Toc159931766 \h </w:instrText>
        </w:r>
        <w:r w:rsidR="008A5968">
          <w:rPr>
            <w:noProof/>
            <w:webHidden/>
          </w:rPr>
        </w:r>
        <w:r w:rsidR="008A5968">
          <w:rPr>
            <w:noProof/>
            <w:webHidden/>
          </w:rPr>
          <w:fldChar w:fldCharType="separate"/>
        </w:r>
        <w:r w:rsidR="008A5968">
          <w:rPr>
            <w:noProof/>
            <w:webHidden/>
          </w:rPr>
          <w:t>615</w:t>
        </w:r>
        <w:r w:rsidR="008A5968">
          <w:rPr>
            <w:noProof/>
            <w:webHidden/>
          </w:rPr>
          <w:fldChar w:fldCharType="end"/>
        </w:r>
      </w:hyperlink>
    </w:p>
    <w:p w14:paraId="4FD535BB" w14:textId="4907962B" w:rsidR="008A5968" w:rsidRDefault="00000000">
      <w:pPr>
        <w:pStyle w:val="TOC3"/>
        <w:rPr>
          <w:rFonts w:asciiTheme="minorHAnsi" w:eastAsiaTheme="minorEastAsia" w:hAnsiTheme="minorHAnsi" w:cstheme="minorBidi"/>
          <w:noProof/>
          <w14:ligatures w14:val="standardContextual"/>
        </w:rPr>
      </w:pPr>
      <w:hyperlink w:anchor="_Toc159931767" w:history="1">
        <w:r w:rsidR="008A5968" w:rsidRPr="00DC7C77">
          <w:rPr>
            <w:rStyle w:val="af3"/>
            <w:rFonts w:ascii="阿里巴巴普惠体 3.0 55 Regular" w:eastAsia="阿里巴巴普惠体 3.0 55 Regular" w:hAnsi="阿里巴巴普惠体 3.0 55 Regular" w:cs="阿里巴巴普惠体 3.0 55 Regular"/>
            <w:noProof/>
            <w:lang w:val="en-GB"/>
          </w:rPr>
          <w:t>9.1.9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Unmount already instant recovered data</w:t>
        </w:r>
        <w:r w:rsidR="008A5968">
          <w:rPr>
            <w:noProof/>
            <w:webHidden/>
          </w:rPr>
          <w:tab/>
        </w:r>
        <w:r w:rsidR="008A5968">
          <w:rPr>
            <w:noProof/>
            <w:webHidden/>
          </w:rPr>
          <w:fldChar w:fldCharType="begin"/>
        </w:r>
        <w:r w:rsidR="008A5968">
          <w:rPr>
            <w:noProof/>
            <w:webHidden/>
          </w:rPr>
          <w:instrText xml:space="preserve"> PAGEREF _Toc159931767 \h </w:instrText>
        </w:r>
        <w:r w:rsidR="008A5968">
          <w:rPr>
            <w:noProof/>
            <w:webHidden/>
          </w:rPr>
        </w:r>
        <w:r w:rsidR="008A5968">
          <w:rPr>
            <w:noProof/>
            <w:webHidden/>
          </w:rPr>
          <w:fldChar w:fldCharType="separate"/>
        </w:r>
        <w:r w:rsidR="008A5968">
          <w:rPr>
            <w:noProof/>
            <w:webHidden/>
          </w:rPr>
          <w:t>615</w:t>
        </w:r>
        <w:r w:rsidR="008A5968">
          <w:rPr>
            <w:noProof/>
            <w:webHidden/>
          </w:rPr>
          <w:fldChar w:fldCharType="end"/>
        </w:r>
      </w:hyperlink>
    </w:p>
    <w:p w14:paraId="417B3467" w14:textId="3ED6FC9A" w:rsidR="008A5968" w:rsidRDefault="00000000">
      <w:pPr>
        <w:pStyle w:val="TOC3"/>
        <w:rPr>
          <w:rFonts w:asciiTheme="minorHAnsi" w:eastAsiaTheme="minorEastAsia" w:hAnsiTheme="minorHAnsi" w:cstheme="minorBidi"/>
          <w:noProof/>
          <w14:ligatures w14:val="standardContextual"/>
        </w:rPr>
      </w:pPr>
      <w:hyperlink w:anchor="_Toc159931768" w:history="1">
        <w:r w:rsidR="008A5968" w:rsidRPr="00DC7C77">
          <w:rPr>
            <w:rStyle w:val="af3"/>
            <w:rFonts w:ascii="阿里巴巴普惠体 3.0 55 Regular" w:eastAsia="阿里巴巴普惠体 3.0 55 Regular" w:hAnsi="阿里巴巴普惠体 3.0 55 Regular" w:cs="阿里巴巴普惠体 3.0 55 Regular"/>
            <w:noProof/>
            <w:lang w:val="en-GB"/>
          </w:rPr>
          <w:t>9.1.10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_Toc159931768 \h </w:instrText>
        </w:r>
        <w:r w:rsidR="008A5968">
          <w:rPr>
            <w:noProof/>
            <w:webHidden/>
          </w:rPr>
        </w:r>
        <w:r w:rsidR="008A5968">
          <w:rPr>
            <w:noProof/>
            <w:webHidden/>
          </w:rPr>
          <w:fldChar w:fldCharType="separate"/>
        </w:r>
        <w:r w:rsidR="008A5968">
          <w:rPr>
            <w:noProof/>
            <w:webHidden/>
          </w:rPr>
          <w:t>615</w:t>
        </w:r>
        <w:r w:rsidR="008A5968">
          <w:rPr>
            <w:noProof/>
            <w:webHidden/>
          </w:rPr>
          <w:fldChar w:fldCharType="end"/>
        </w:r>
      </w:hyperlink>
    </w:p>
    <w:p w14:paraId="2E963BB8" w14:textId="33DE2807" w:rsidR="008A5968" w:rsidRDefault="00000000">
      <w:pPr>
        <w:pStyle w:val="TOC3"/>
        <w:rPr>
          <w:rFonts w:asciiTheme="minorHAnsi" w:eastAsiaTheme="minorEastAsia" w:hAnsiTheme="minorHAnsi" w:cstheme="minorBidi"/>
          <w:noProof/>
          <w14:ligatures w14:val="standardContextual"/>
        </w:rPr>
      </w:pPr>
      <w:hyperlink w:anchor="_Toc159931769" w:history="1">
        <w:r w:rsidR="008A5968" w:rsidRPr="00DC7C77">
          <w:rPr>
            <w:rStyle w:val="af3"/>
            <w:rFonts w:ascii="阿里巴巴普惠体 3.0 55 Regular" w:eastAsia="阿里巴巴普惠体 3.0 55 Regular" w:hAnsi="阿里巴巴普惠体 3.0 55 Regular" w:cs="阿里巴巴普惠体 3.0 55 Regular"/>
            <w:noProof/>
            <w:lang w:val="en-GB"/>
          </w:rPr>
          <w:t>9.1.11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_Toc159931769 \h </w:instrText>
        </w:r>
        <w:r w:rsidR="008A5968">
          <w:rPr>
            <w:noProof/>
            <w:webHidden/>
          </w:rPr>
        </w:r>
        <w:r w:rsidR="008A5968">
          <w:rPr>
            <w:noProof/>
            <w:webHidden/>
          </w:rPr>
          <w:fldChar w:fldCharType="separate"/>
        </w:r>
        <w:r w:rsidR="008A5968">
          <w:rPr>
            <w:noProof/>
            <w:webHidden/>
          </w:rPr>
          <w:t>616</w:t>
        </w:r>
        <w:r w:rsidR="008A5968">
          <w:rPr>
            <w:noProof/>
            <w:webHidden/>
          </w:rPr>
          <w:fldChar w:fldCharType="end"/>
        </w:r>
      </w:hyperlink>
    </w:p>
    <w:p w14:paraId="547DD5B0" w14:textId="0FBDF98E" w:rsidR="008A5968" w:rsidRDefault="00000000">
      <w:pPr>
        <w:pStyle w:val="TOC3"/>
        <w:rPr>
          <w:rFonts w:asciiTheme="minorHAnsi" w:eastAsiaTheme="minorEastAsia" w:hAnsiTheme="minorHAnsi" w:cstheme="minorBidi"/>
          <w:noProof/>
          <w14:ligatures w14:val="standardContextual"/>
        </w:rPr>
      </w:pPr>
      <w:hyperlink w:anchor="_Toc159931770" w:history="1">
        <w:r w:rsidR="008A5968" w:rsidRPr="00DC7C77">
          <w:rPr>
            <w:rStyle w:val="af3"/>
            <w:rFonts w:ascii="阿里巴巴普惠体 3.0 55 Regular" w:eastAsia="阿里巴巴普惠体 3.0 55 Regular" w:hAnsi="阿里巴巴普惠体 3.0 55 Regular" w:cs="阿里巴巴普惠体 3.0 55 Regular"/>
            <w:noProof/>
            <w:lang w:val="en-GB"/>
          </w:rPr>
          <w:t>9.1.12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_Toc159931770 \h </w:instrText>
        </w:r>
        <w:r w:rsidR="008A5968">
          <w:rPr>
            <w:noProof/>
            <w:webHidden/>
          </w:rPr>
        </w:r>
        <w:r w:rsidR="008A5968">
          <w:rPr>
            <w:noProof/>
            <w:webHidden/>
          </w:rPr>
          <w:fldChar w:fldCharType="separate"/>
        </w:r>
        <w:r w:rsidR="008A5968">
          <w:rPr>
            <w:noProof/>
            <w:webHidden/>
          </w:rPr>
          <w:t>616</w:t>
        </w:r>
        <w:r w:rsidR="008A5968">
          <w:rPr>
            <w:noProof/>
            <w:webHidden/>
          </w:rPr>
          <w:fldChar w:fldCharType="end"/>
        </w:r>
      </w:hyperlink>
    </w:p>
    <w:p w14:paraId="7A7BA497" w14:textId="3352DA95" w:rsidR="008A5968" w:rsidRDefault="00000000">
      <w:pPr>
        <w:pStyle w:val="TOC3"/>
        <w:rPr>
          <w:rFonts w:asciiTheme="minorHAnsi" w:eastAsiaTheme="minorEastAsia" w:hAnsiTheme="minorHAnsi" w:cstheme="minorBidi"/>
          <w:noProof/>
          <w14:ligatures w14:val="standardContextual"/>
        </w:rPr>
      </w:pPr>
      <w:hyperlink w:anchor="_Toc159931771" w:history="1">
        <w:r w:rsidR="008A5968" w:rsidRPr="00DC7C77">
          <w:rPr>
            <w:rStyle w:val="af3"/>
            <w:rFonts w:ascii="阿里巴巴普惠体 3.0 55 Regular" w:eastAsia="阿里巴巴普惠体 3.0 55 Regular" w:hAnsi="阿里巴巴普惠体 3.0 55 Regular" w:cs="阿里巴巴普惠体 3.0 55 Regular"/>
            <w:noProof/>
            <w:lang w:val="en-GB"/>
          </w:rPr>
          <w:t>9.1.13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_Toc159931771 \h </w:instrText>
        </w:r>
        <w:r w:rsidR="008A5968">
          <w:rPr>
            <w:noProof/>
            <w:webHidden/>
          </w:rPr>
        </w:r>
        <w:r w:rsidR="008A5968">
          <w:rPr>
            <w:noProof/>
            <w:webHidden/>
          </w:rPr>
          <w:fldChar w:fldCharType="separate"/>
        </w:r>
        <w:r w:rsidR="008A5968">
          <w:rPr>
            <w:noProof/>
            <w:webHidden/>
          </w:rPr>
          <w:t>616</w:t>
        </w:r>
        <w:r w:rsidR="008A5968">
          <w:rPr>
            <w:noProof/>
            <w:webHidden/>
          </w:rPr>
          <w:fldChar w:fldCharType="end"/>
        </w:r>
      </w:hyperlink>
    </w:p>
    <w:p w14:paraId="74662505" w14:textId="4E499F3D" w:rsidR="008A5968" w:rsidRDefault="00000000">
      <w:pPr>
        <w:pStyle w:val="TOC3"/>
        <w:rPr>
          <w:rFonts w:asciiTheme="minorHAnsi" w:eastAsiaTheme="minorEastAsia" w:hAnsiTheme="minorHAnsi" w:cstheme="minorBidi"/>
          <w:noProof/>
          <w14:ligatures w14:val="standardContextual"/>
        </w:rPr>
      </w:pPr>
      <w:hyperlink w:anchor="_Toc159931772" w:history="1">
        <w:r w:rsidR="008A5968" w:rsidRPr="00DC7C77">
          <w:rPr>
            <w:rStyle w:val="af3"/>
            <w:rFonts w:ascii="阿里巴巴普惠体 3.0 55 Regular" w:eastAsia="阿里巴巴普惠体 3.0 55 Regular" w:hAnsi="阿里巴巴普惠体 3.0 55 Regular" w:cs="阿里巴巴普惠体 3.0 55 Regular"/>
            <w:noProof/>
            <w:lang w:val="en-GB"/>
          </w:rPr>
          <w:t>9.1.14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_Toc159931772 \h </w:instrText>
        </w:r>
        <w:r w:rsidR="008A5968">
          <w:rPr>
            <w:noProof/>
            <w:webHidden/>
          </w:rPr>
        </w:r>
        <w:r w:rsidR="008A5968">
          <w:rPr>
            <w:noProof/>
            <w:webHidden/>
          </w:rPr>
          <w:fldChar w:fldCharType="separate"/>
        </w:r>
        <w:r w:rsidR="008A5968">
          <w:rPr>
            <w:noProof/>
            <w:webHidden/>
          </w:rPr>
          <w:t>616</w:t>
        </w:r>
        <w:r w:rsidR="008A5968">
          <w:rPr>
            <w:noProof/>
            <w:webHidden/>
          </w:rPr>
          <w:fldChar w:fldCharType="end"/>
        </w:r>
      </w:hyperlink>
    </w:p>
    <w:p w14:paraId="0DA72DE0" w14:textId="06CE7431" w:rsidR="008A5968" w:rsidRDefault="00000000">
      <w:pPr>
        <w:pStyle w:val="TOC2"/>
        <w:rPr>
          <w:rFonts w:asciiTheme="minorHAnsi" w:eastAsiaTheme="minorEastAsia" w:hAnsiTheme="minorHAnsi" w:cstheme="minorBidi"/>
          <w:noProof/>
          <w14:ligatures w14:val="standardContextual"/>
        </w:rPr>
      </w:pPr>
      <w:hyperlink w:anchor="_Toc159931773" w:history="1">
        <w:r w:rsidR="008A5968" w:rsidRPr="00DC7C77">
          <w:rPr>
            <w:rStyle w:val="af3"/>
            <w:rFonts w:ascii="阿里巴巴普惠体 3.0 55 Regular" w:eastAsia="阿里巴巴普惠体 3.0 55 Regular" w:hAnsi="阿里巴巴普惠体 3.0 55 Regular" w:cs="阿里巴巴普惠体 3.0 55 Regular"/>
            <w:noProof/>
          </w:rPr>
          <w:t>9.2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Document file (Backupset)</w:t>
        </w:r>
        <w:r w:rsidR="008A5968">
          <w:rPr>
            <w:noProof/>
            <w:webHidden/>
          </w:rPr>
          <w:tab/>
        </w:r>
        <w:r w:rsidR="008A5968">
          <w:rPr>
            <w:noProof/>
            <w:webHidden/>
          </w:rPr>
          <w:fldChar w:fldCharType="begin"/>
        </w:r>
        <w:r w:rsidR="008A5968">
          <w:rPr>
            <w:noProof/>
            <w:webHidden/>
          </w:rPr>
          <w:instrText xml:space="preserve"> PAGEREF _Toc159931773 \h </w:instrText>
        </w:r>
        <w:r w:rsidR="008A5968">
          <w:rPr>
            <w:noProof/>
            <w:webHidden/>
          </w:rPr>
        </w:r>
        <w:r w:rsidR="008A5968">
          <w:rPr>
            <w:noProof/>
            <w:webHidden/>
          </w:rPr>
          <w:fldChar w:fldCharType="separate"/>
        </w:r>
        <w:r w:rsidR="008A5968">
          <w:rPr>
            <w:noProof/>
            <w:webHidden/>
          </w:rPr>
          <w:t>616</w:t>
        </w:r>
        <w:r w:rsidR="008A5968">
          <w:rPr>
            <w:noProof/>
            <w:webHidden/>
          </w:rPr>
          <w:fldChar w:fldCharType="end"/>
        </w:r>
      </w:hyperlink>
    </w:p>
    <w:p w14:paraId="6197A3FE" w14:textId="64498090" w:rsidR="008A5968" w:rsidRDefault="00000000">
      <w:pPr>
        <w:pStyle w:val="TOC3"/>
        <w:rPr>
          <w:rFonts w:asciiTheme="minorHAnsi" w:eastAsiaTheme="minorEastAsia" w:hAnsiTheme="minorHAnsi" w:cstheme="minorBidi"/>
          <w:noProof/>
          <w14:ligatures w14:val="standardContextual"/>
        </w:rPr>
      </w:pPr>
      <w:hyperlink w:anchor="_Toc159931774" w:history="1">
        <w:r w:rsidR="008A5968" w:rsidRPr="00DC7C77">
          <w:rPr>
            <w:rStyle w:val="af3"/>
            <w:rFonts w:ascii="阿里巴巴普惠体 3.0 55 Regular" w:eastAsia="阿里巴巴普惠体 3.0 55 Regular" w:hAnsi="阿里巴巴普惠体 3.0 55 Regular" w:cs="阿里巴巴普惠体 3.0 55 Regular"/>
            <w:noProof/>
            <w:lang w:val="en-GB"/>
          </w:rPr>
          <w:t>9.2.1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_Toc159931774 \h </w:instrText>
        </w:r>
        <w:r w:rsidR="008A5968">
          <w:rPr>
            <w:noProof/>
            <w:webHidden/>
          </w:rPr>
        </w:r>
        <w:r w:rsidR="008A5968">
          <w:rPr>
            <w:noProof/>
            <w:webHidden/>
          </w:rPr>
          <w:fldChar w:fldCharType="separate"/>
        </w:r>
        <w:r w:rsidR="008A5968">
          <w:rPr>
            <w:noProof/>
            <w:webHidden/>
          </w:rPr>
          <w:t>617</w:t>
        </w:r>
        <w:r w:rsidR="008A5968">
          <w:rPr>
            <w:noProof/>
            <w:webHidden/>
          </w:rPr>
          <w:fldChar w:fldCharType="end"/>
        </w:r>
      </w:hyperlink>
    </w:p>
    <w:p w14:paraId="117B3B44" w14:textId="1562A13A" w:rsidR="008A5968" w:rsidRDefault="00000000">
      <w:pPr>
        <w:pStyle w:val="TOC3"/>
        <w:rPr>
          <w:rFonts w:asciiTheme="minorHAnsi" w:eastAsiaTheme="minorEastAsia" w:hAnsiTheme="minorHAnsi" w:cstheme="minorBidi"/>
          <w:noProof/>
          <w14:ligatures w14:val="standardContextual"/>
        </w:rPr>
      </w:pPr>
      <w:hyperlink w:anchor="_Toc159931775" w:history="1">
        <w:r w:rsidR="008A5968" w:rsidRPr="00DC7C77">
          <w:rPr>
            <w:rStyle w:val="af3"/>
            <w:rFonts w:ascii="阿里巴巴普惠体 3.0 55 Regular" w:eastAsia="阿里巴巴普惠体 3.0 55 Regular" w:hAnsi="阿里巴巴普惠体 3.0 55 Regular" w:cs="阿里巴巴普惠体 3.0 55 Regular"/>
            <w:noProof/>
            <w:lang w:val="en-GB"/>
          </w:rPr>
          <w:t>9.2.2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scripts before and after backup</w:t>
        </w:r>
        <w:r w:rsidR="008A5968">
          <w:rPr>
            <w:noProof/>
            <w:webHidden/>
          </w:rPr>
          <w:tab/>
        </w:r>
        <w:r w:rsidR="008A5968">
          <w:rPr>
            <w:noProof/>
            <w:webHidden/>
          </w:rPr>
          <w:fldChar w:fldCharType="begin"/>
        </w:r>
        <w:r w:rsidR="008A5968">
          <w:rPr>
            <w:noProof/>
            <w:webHidden/>
          </w:rPr>
          <w:instrText xml:space="preserve"> PAGEREF _Toc159931775 \h </w:instrText>
        </w:r>
        <w:r w:rsidR="008A5968">
          <w:rPr>
            <w:noProof/>
            <w:webHidden/>
          </w:rPr>
        </w:r>
        <w:r w:rsidR="008A5968">
          <w:rPr>
            <w:noProof/>
            <w:webHidden/>
          </w:rPr>
          <w:fldChar w:fldCharType="separate"/>
        </w:r>
        <w:r w:rsidR="008A5968">
          <w:rPr>
            <w:noProof/>
            <w:webHidden/>
          </w:rPr>
          <w:t>619</w:t>
        </w:r>
        <w:r w:rsidR="008A5968">
          <w:rPr>
            <w:noProof/>
            <w:webHidden/>
          </w:rPr>
          <w:fldChar w:fldCharType="end"/>
        </w:r>
      </w:hyperlink>
    </w:p>
    <w:p w14:paraId="3F9D5A13" w14:textId="700ED259" w:rsidR="008A5968" w:rsidRDefault="00000000">
      <w:pPr>
        <w:pStyle w:val="TOC3"/>
        <w:rPr>
          <w:rFonts w:asciiTheme="minorHAnsi" w:eastAsiaTheme="minorEastAsia" w:hAnsiTheme="minorHAnsi" w:cstheme="minorBidi"/>
          <w:noProof/>
          <w14:ligatures w14:val="standardContextual"/>
        </w:rPr>
      </w:pPr>
      <w:hyperlink w:anchor="_Toc159931776" w:history="1">
        <w:r w:rsidR="008A5968" w:rsidRPr="00DC7C77">
          <w:rPr>
            <w:rStyle w:val="af3"/>
            <w:rFonts w:ascii="阿里巴巴普惠体 3.0 55 Regular" w:eastAsia="阿里巴巴普惠体 3.0 55 Regular" w:hAnsi="阿里巴巴普惠体 3.0 55 Regular" w:cs="阿里巴巴普惠体 3.0 55 Regular"/>
            <w:noProof/>
            <w:lang w:val="en-GB"/>
          </w:rPr>
          <w:t>9.2.3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_Toc159931776 \h </w:instrText>
        </w:r>
        <w:r w:rsidR="008A5968">
          <w:rPr>
            <w:noProof/>
            <w:webHidden/>
          </w:rPr>
        </w:r>
        <w:r w:rsidR="008A5968">
          <w:rPr>
            <w:noProof/>
            <w:webHidden/>
          </w:rPr>
          <w:fldChar w:fldCharType="separate"/>
        </w:r>
        <w:r w:rsidR="008A5968">
          <w:rPr>
            <w:noProof/>
            <w:webHidden/>
          </w:rPr>
          <w:t>619</w:t>
        </w:r>
        <w:r w:rsidR="008A5968">
          <w:rPr>
            <w:noProof/>
            <w:webHidden/>
          </w:rPr>
          <w:fldChar w:fldCharType="end"/>
        </w:r>
      </w:hyperlink>
    </w:p>
    <w:p w14:paraId="1295517D" w14:textId="63E10D00" w:rsidR="008A5968" w:rsidRDefault="00000000">
      <w:pPr>
        <w:pStyle w:val="TOC3"/>
        <w:rPr>
          <w:rFonts w:asciiTheme="minorHAnsi" w:eastAsiaTheme="minorEastAsia" w:hAnsiTheme="minorHAnsi" w:cstheme="minorBidi"/>
          <w:noProof/>
          <w14:ligatures w14:val="standardContextual"/>
        </w:rPr>
      </w:pPr>
      <w:hyperlink w:anchor="_Toc159931777" w:history="1">
        <w:r w:rsidR="008A5968" w:rsidRPr="00DC7C77">
          <w:rPr>
            <w:rStyle w:val="af3"/>
            <w:rFonts w:ascii="阿里巴巴普惠体 3.0 55 Regular" w:eastAsia="阿里巴巴普惠体 3.0 55 Regular" w:hAnsi="阿里巴巴普惠体 3.0 55 Regular" w:cs="阿里巴巴普惠体 3.0 55 Regular"/>
            <w:noProof/>
            <w:lang w:val="en-GB"/>
          </w:rPr>
          <w:t>9.2.4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_Toc159931777 \h </w:instrText>
        </w:r>
        <w:r w:rsidR="008A5968">
          <w:rPr>
            <w:noProof/>
            <w:webHidden/>
          </w:rPr>
        </w:r>
        <w:r w:rsidR="008A5968">
          <w:rPr>
            <w:noProof/>
            <w:webHidden/>
          </w:rPr>
          <w:fldChar w:fldCharType="separate"/>
        </w:r>
        <w:r w:rsidR="008A5968">
          <w:rPr>
            <w:noProof/>
            <w:webHidden/>
          </w:rPr>
          <w:t>619</w:t>
        </w:r>
        <w:r w:rsidR="008A5968">
          <w:rPr>
            <w:noProof/>
            <w:webHidden/>
          </w:rPr>
          <w:fldChar w:fldCharType="end"/>
        </w:r>
      </w:hyperlink>
    </w:p>
    <w:p w14:paraId="0563DFF0" w14:textId="5E04B7E0" w:rsidR="008A5968" w:rsidRDefault="00000000">
      <w:pPr>
        <w:pStyle w:val="TOC3"/>
        <w:rPr>
          <w:rFonts w:asciiTheme="minorHAnsi" w:eastAsiaTheme="minorEastAsia" w:hAnsiTheme="minorHAnsi" w:cstheme="minorBidi"/>
          <w:noProof/>
          <w14:ligatures w14:val="standardContextual"/>
        </w:rPr>
      </w:pPr>
      <w:hyperlink w:anchor="_Toc159931778" w:history="1">
        <w:r w:rsidR="008A5968" w:rsidRPr="00DC7C77">
          <w:rPr>
            <w:rStyle w:val="af3"/>
            <w:rFonts w:ascii="阿里巴巴普惠体 3.0 55 Regular" w:eastAsia="阿里巴巴普惠体 3.0 55 Regular" w:hAnsi="阿里巴巴普惠体 3.0 55 Regular" w:cs="阿里巴巴普惠体 3.0 55 Regular"/>
            <w:noProof/>
            <w:lang w:val="en-GB"/>
          </w:rPr>
          <w:t>9.2.5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file data</w:t>
        </w:r>
        <w:r w:rsidR="008A5968">
          <w:rPr>
            <w:noProof/>
            <w:webHidden/>
          </w:rPr>
          <w:tab/>
        </w:r>
        <w:r w:rsidR="008A5968">
          <w:rPr>
            <w:noProof/>
            <w:webHidden/>
          </w:rPr>
          <w:fldChar w:fldCharType="begin"/>
        </w:r>
        <w:r w:rsidR="008A5968">
          <w:rPr>
            <w:noProof/>
            <w:webHidden/>
          </w:rPr>
          <w:instrText xml:space="preserve"> PAGEREF _Toc159931778 \h </w:instrText>
        </w:r>
        <w:r w:rsidR="008A5968">
          <w:rPr>
            <w:noProof/>
            <w:webHidden/>
          </w:rPr>
        </w:r>
        <w:r w:rsidR="008A5968">
          <w:rPr>
            <w:noProof/>
            <w:webHidden/>
          </w:rPr>
          <w:fldChar w:fldCharType="separate"/>
        </w:r>
        <w:r w:rsidR="008A5968">
          <w:rPr>
            <w:noProof/>
            <w:webHidden/>
          </w:rPr>
          <w:t>619</w:t>
        </w:r>
        <w:r w:rsidR="008A5968">
          <w:rPr>
            <w:noProof/>
            <w:webHidden/>
          </w:rPr>
          <w:fldChar w:fldCharType="end"/>
        </w:r>
      </w:hyperlink>
    </w:p>
    <w:p w14:paraId="63929E27" w14:textId="009CBE09" w:rsidR="008A5968" w:rsidRDefault="00000000">
      <w:pPr>
        <w:pStyle w:val="TOC3"/>
        <w:rPr>
          <w:rFonts w:asciiTheme="minorHAnsi" w:eastAsiaTheme="minorEastAsia" w:hAnsiTheme="minorHAnsi" w:cstheme="minorBidi"/>
          <w:noProof/>
          <w14:ligatures w14:val="standardContextual"/>
        </w:rPr>
      </w:pPr>
      <w:hyperlink w:anchor="_Toc159931779" w:history="1">
        <w:r w:rsidR="008A5968" w:rsidRPr="00DC7C77">
          <w:rPr>
            <w:rStyle w:val="af3"/>
            <w:rFonts w:ascii="阿里巴巴普惠体 3.0 55 Regular" w:eastAsia="阿里巴巴普惠体 3.0 55 Regular" w:hAnsi="阿里巴巴普惠体 3.0 55 Regular" w:cs="阿里巴巴普惠体 3.0 55 Regular"/>
            <w:noProof/>
            <w:lang w:val="en-GB"/>
          </w:rPr>
          <w:t>9.2.6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_Toc159931779 \h </w:instrText>
        </w:r>
        <w:r w:rsidR="008A5968">
          <w:rPr>
            <w:noProof/>
            <w:webHidden/>
          </w:rPr>
        </w:r>
        <w:r w:rsidR="008A5968">
          <w:rPr>
            <w:noProof/>
            <w:webHidden/>
          </w:rPr>
          <w:fldChar w:fldCharType="separate"/>
        </w:r>
        <w:r w:rsidR="008A5968">
          <w:rPr>
            <w:noProof/>
            <w:webHidden/>
          </w:rPr>
          <w:t>620</w:t>
        </w:r>
        <w:r w:rsidR="008A5968">
          <w:rPr>
            <w:noProof/>
            <w:webHidden/>
          </w:rPr>
          <w:fldChar w:fldCharType="end"/>
        </w:r>
      </w:hyperlink>
    </w:p>
    <w:p w14:paraId="0ACA1F34" w14:textId="22FE4692" w:rsidR="008A5968" w:rsidRDefault="00000000">
      <w:pPr>
        <w:pStyle w:val="TOC3"/>
        <w:rPr>
          <w:rFonts w:asciiTheme="minorHAnsi" w:eastAsiaTheme="minorEastAsia" w:hAnsiTheme="minorHAnsi" w:cstheme="minorBidi"/>
          <w:noProof/>
          <w14:ligatures w14:val="standardContextual"/>
        </w:rPr>
      </w:pPr>
      <w:hyperlink w:anchor="_Toc159931780" w:history="1">
        <w:r w:rsidR="008A5968" w:rsidRPr="00DC7C77">
          <w:rPr>
            <w:rStyle w:val="af3"/>
            <w:rFonts w:ascii="阿里巴巴普惠体 3.0 55 Regular" w:eastAsia="阿里巴巴普惠体 3.0 55 Regular" w:hAnsi="阿里巴巴普惠体 3.0 55 Regular" w:cs="阿里巴巴普惠体 3.0 55 Regular"/>
            <w:noProof/>
            <w:lang w:val="en-GB"/>
          </w:rPr>
          <w:t>9.2.7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_Toc159931780 \h </w:instrText>
        </w:r>
        <w:r w:rsidR="008A5968">
          <w:rPr>
            <w:noProof/>
            <w:webHidden/>
          </w:rPr>
        </w:r>
        <w:r w:rsidR="008A5968">
          <w:rPr>
            <w:noProof/>
            <w:webHidden/>
          </w:rPr>
          <w:fldChar w:fldCharType="separate"/>
        </w:r>
        <w:r w:rsidR="008A5968">
          <w:rPr>
            <w:noProof/>
            <w:webHidden/>
          </w:rPr>
          <w:t>624</w:t>
        </w:r>
        <w:r w:rsidR="008A5968">
          <w:rPr>
            <w:noProof/>
            <w:webHidden/>
          </w:rPr>
          <w:fldChar w:fldCharType="end"/>
        </w:r>
      </w:hyperlink>
    </w:p>
    <w:p w14:paraId="071BC9FD" w14:textId="3C4A4038" w:rsidR="008A5968" w:rsidRDefault="00000000">
      <w:pPr>
        <w:pStyle w:val="TOC3"/>
        <w:rPr>
          <w:rFonts w:asciiTheme="minorHAnsi" w:eastAsiaTheme="minorEastAsia" w:hAnsiTheme="minorHAnsi" w:cstheme="minorBidi"/>
          <w:noProof/>
          <w14:ligatures w14:val="standardContextual"/>
        </w:rPr>
      </w:pPr>
      <w:hyperlink w:anchor="_Toc159931781" w:history="1">
        <w:r w:rsidR="008A5968" w:rsidRPr="00DC7C77">
          <w:rPr>
            <w:rStyle w:val="af3"/>
            <w:rFonts w:ascii="阿里巴巴普惠体 3.0 55 Regular" w:eastAsia="阿里巴巴普惠体 3.0 55 Regular" w:hAnsi="阿里巴巴普惠体 3.0 55 Regular" w:cs="阿里巴巴普惠体 3.0 55 Regular"/>
            <w:noProof/>
            <w:lang w:val="en-GB"/>
          </w:rPr>
          <w:t>9.2.8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_Toc159931781 \h </w:instrText>
        </w:r>
        <w:r w:rsidR="008A5968">
          <w:rPr>
            <w:noProof/>
            <w:webHidden/>
          </w:rPr>
        </w:r>
        <w:r w:rsidR="008A5968">
          <w:rPr>
            <w:noProof/>
            <w:webHidden/>
          </w:rPr>
          <w:fldChar w:fldCharType="separate"/>
        </w:r>
        <w:r w:rsidR="008A5968">
          <w:rPr>
            <w:noProof/>
            <w:webHidden/>
          </w:rPr>
          <w:t>625</w:t>
        </w:r>
        <w:r w:rsidR="008A5968">
          <w:rPr>
            <w:noProof/>
            <w:webHidden/>
          </w:rPr>
          <w:fldChar w:fldCharType="end"/>
        </w:r>
      </w:hyperlink>
    </w:p>
    <w:p w14:paraId="502095F2" w14:textId="509D722B" w:rsidR="008A5968" w:rsidRDefault="00000000">
      <w:pPr>
        <w:pStyle w:val="TOC3"/>
        <w:rPr>
          <w:rFonts w:asciiTheme="minorHAnsi" w:eastAsiaTheme="minorEastAsia" w:hAnsiTheme="minorHAnsi" w:cstheme="minorBidi"/>
          <w:noProof/>
          <w14:ligatures w14:val="standardContextual"/>
        </w:rPr>
      </w:pPr>
      <w:hyperlink w:anchor="_Toc159931782" w:history="1">
        <w:r w:rsidR="008A5968" w:rsidRPr="00DC7C77">
          <w:rPr>
            <w:rStyle w:val="af3"/>
            <w:rFonts w:ascii="阿里巴巴普惠体 3.0 55 Regular" w:eastAsia="阿里巴巴普惠体 3.0 55 Regular" w:hAnsi="阿里巴巴普惠体 3.0 55 Regular" w:cs="阿里巴巴普惠体 3.0 55 Regular"/>
            <w:noProof/>
            <w:lang w:val="en-GB"/>
          </w:rPr>
          <w:t>9.2.9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_Toc159931782 \h </w:instrText>
        </w:r>
        <w:r w:rsidR="008A5968">
          <w:rPr>
            <w:noProof/>
            <w:webHidden/>
          </w:rPr>
        </w:r>
        <w:r w:rsidR="008A5968">
          <w:rPr>
            <w:noProof/>
            <w:webHidden/>
          </w:rPr>
          <w:fldChar w:fldCharType="separate"/>
        </w:r>
        <w:r w:rsidR="008A5968">
          <w:rPr>
            <w:noProof/>
            <w:webHidden/>
          </w:rPr>
          <w:t>625</w:t>
        </w:r>
        <w:r w:rsidR="008A5968">
          <w:rPr>
            <w:noProof/>
            <w:webHidden/>
          </w:rPr>
          <w:fldChar w:fldCharType="end"/>
        </w:r>
      </w:hyperlink>
    </w:p>
    <w:p w14:paraId="0D25571C" w14:textId="245A70A8" w:rsidR="008A5968" w:rsidRDefault="00000000">
      <w:pPr>
        <w:pStyle w:val="TOC3"/>
        <w:rPr>
          <w:rFonts w:asciiTheme="minorHAnsi" w:eastAsiaTheme="minorEastAsia" w:hAnsiTheme="minorHAnsi" w:cstheme="minorBidi"/>
          <w:noProof/>
          <w14:ligatures w14:val="standardContextual"/>
        </w:rPr>
      </w:pPr>
      <w:hyperlink w:anchor="_Toc159931783" w:history="1">
        <w:r w:rsidR="008A5968" w:rsidRPr="00DC7C77">
          <w:rPr>
            <w:rStyle w:val="af3"/>
            <w:rFonts w:ascii="阿里巴巴普惠体 3.0 55 Regular" w:eastAsia="阿里巴巴普惠体 3.0 55 Regular" w:hAnsi="阿里巴巴普惠体 3.0 55 Regular" w:cs="阿里巴巴普惠体 3.0 55 Regular"/>
            <w:noProof/>
            <w:lang w:val="en-GB"/>
          </w:rPr>
          <w:t>9.2.10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_Toc159931783 \h </w:instrText>
        </w:r>
        <w:r w:rsidR="008A5968">
          <w:rPr>
            <w:noProof/>
            <w:webHidden/>
          </w:rPr>
        </w:r>
        <w:r w:rsidR="008A5968">
          <w:rPr>
            <w:noProof/>
            <w:webHidden/>
          </w:rPr>
          <w:fldChar w:fldCharType="separate"/>
        </w:r>
        <w:r w:rsidR="008A5968">
          <w:rPr>
            <w:noProof/>
            <w:webHidden/>
          </w:rPr>
          <w:t>625</w:t>
        </w:r>
        <w:r w:rsidR="008A5968">
          <w:rPr>
            <w:noProof/>
            <w:webHidden/>
          </w:rPr>
          <w:fldChar w:fldCharType="end"/>
        </w:r>
      </w:hyperlink>
    </w:p>
    <w:p w14:paraId="6C8B79C0" w14:textId="29CA91D5" w:rsidR="008A5968" w:rsidRDefault="00000000">
      <w:pPr>
        <w:pStyle w:val="TOC3"/>
        <w:rPr>
          <w:rFonts w:asciiTheme="minorHAnsi" w:eastAsiaTheme="minorEastAsia" w:hAnsiTheme="minorHAnsi" w:cstheme="minorBidi"/>
          <w:noProof/>
          <w14:ligatures w14:val="standardContextual"/>
        </w:rPr>
      </w:pPr>
      <w:hyperlink w:anchor="_Toc159931784" w:history="1">
        <w:r w:rsidR="008A5968" w:rsidRPr="00DC7C77">
          <w:rPr>
            <w:rStyle w:val="af3"/>
            <w:rFonts w:ascii="阿里巴巴普惠体 3.0 55 Regular" w:eastAsia="阿里巴巴普惠体 3.0 55 Regular" w:hAnsi="阿里巴巴普惠体 3.0 55 Regular" w:cs="阿里巴巴普惠体 3.0 55 Regular"/>
            <w:noProof/>
            <w:lang w:val="en-GB"/>
          </w:rPr>
          <w:t>9.2.11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_Toc159931784 \h </w:instrText>
        </w:r>
        <w:r w:rsidR="008A5968">
          <w:rPr>
            <w:noProof/>
            <w:webHidden/>
          </w:rPr>
        </w:r>
        <w:r w:rsidR="008A5968">
          <w:rPr>
            <w:noProof/>
            <w:webHidden/>
          </w:rPr>
          <w:fldChar w:fldCharType="separate"/>
        </w:r>
        <w:r w:rsidR="008A5968">
          <w:rPr>
            <w:noProof/>
            <w:webHidden/>
          </w:rPr>
          <w:t>625</w:t>
        </w:r>
        <w:r w:rsidR="008A5968">
          <w:rPr>
            <w:noProof/>
            <w:webHidden/>
          </w:rPr>
          <w:fldChar w:fldCharType="end"/>
        </w:r>
      </w:hyperlink>
    </w:p>
    <w:p w14:paraId="3DCABDE0" w14:textId="33D4700C" w:rsidR="008A5968" w:rsidRDefault="00000000">
      <w:pPr>
        <w:pStyle w:val="TOC2"/>
        <w:rPr>
          <w:rFonts w:asciiTheme="minorHAnsi" w:eastAsiaTheme="minorEastAsia" w:hAnsiTheme="minorHAnsi" w:cstheme="minorBidi"/>
          <w:noProof/>
          <w14:ligatures w14:val="standardContextual"/>
        </w:rPr>
      </w:pPr>
      <w:hyperlink w:anchor="_Toc159931785" w:history="1">
        <w:r w:rsidR="008A5968" w:rsidRPr="00DC7C77">
          <w:rPr>
            <w:rStyle w:val="af3"/>
            <w:rFonts w:ascii="阿里巴巴普惠体 3.0 55 Regular" w:eastAsia="阿里巴巴普惠体 3.0 55 Regular" w:hAnsi="阿里巴巴普惠体 3.0 55 Regular" w:cs="阿里巴巴普惠体 3.0 55 Regular"/>
            <w:noProof/>
          </w:rPr>
          <w:t>9.3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Volume file</w:t>
        </w:r>
        <w:r w:rsidR="008A5968">
          <w:rPr>
            <w:noProof/>
            <w:webHidden/>
          </w:rPr>
          <w:tab/>
        </w:r>
        <w:r w:rsidR="008A5968">
          <w:rPr>
            <w:noProof/>
            <w:webHidden/>
          </w:rPr>
          <w:fldChar w:fldCharType="begin"/>
        </w:r>
        <w:r w:rsidR="008A5968">
          <w:rPr>
            <w:noProof/>
            <w:webHidden/>
          </w:rPr>
          <w:instrText xml:space="preserve"> PAGEREF _Toc159931785 \h </w:instrText>
        </w:r>
        <w:r w:rsidR="008A5968">
          <w:rPr>
            <w:noProof/>
            <w:webHidden/>
          </w:rPr>
        </w:r>
        <w:r w:rsidR="008A5968">
          <w:rPr>
            <w:noProof/>
            <w:webHidden/>
          </w:rPr>
          <w:fldChar w:fldCharType="separate"/>
        </w:r>
        <w:r w:rsidR="008A5968">
          <w:rPr>
            <w:noProof/>
            <w:webHidden/>
          </w:rPr>
          <w:t>625</w:t>
        </w:r>
        <w:r w:rsidR="008A5968">
          <w:rPr>
            <w:noProof/>
            <w:webHidden/>
          </w:rPr>
          <w:fldChar w:fldCharType="end"/>
        </w:r>
      </w:hyperlink>
    </w:p>
    <w:p w14:paraId="25E30F6C" w14:textId="668A3706" w:rsidR="008A5968" w:rsidRDefault="00000000">
      <w:pPr>
        <w:pStyle w:val="TOC3"/>
        <w:rPr>
          <w:rFonts w:asciiTheme="minorHAnsi" w:eastAsiaTheme="minorEastAsia" w:hAnsiTheme="minorHAnsi" w:cstheme="minorBidi"/>
          <w:noProof/>
          <w14:ligatures w14:val="standardContextual"/>
        </w:rPr>
      </w:pPr>
      <w:hyperlink w:anchor="_Toc159931786" w:history="1">
        <w:r w:rsidR="008A5968" w:rsidRPr="00DC7C77">
          <w:rPr>
            <w:rStyle w:val="af3"/>
            <w:rFonts w:ascii="阿里巴巴普惠体 3.0 55 Regular" w:eastAsia="阿里巴巴普惠体 3.0 55 Regular" w:hAnsi="阿里巴巴普惠体 3.0 55 Regular" w:cs="阿里巴巴普惠体 3.0 55 Regular"/>
            <w:noProof/>
            <w:lang w:val="en-GB"/>
          </w:rPr>
          <w:t>9.3.1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_Toc159931786 \h </w:instrText>
        </w:r>
        <w:r w:rsidR="008A5968">
          <w:rPr>
            <w:noProof/>
            <w:webHidden/>
          </w:rPr>
        </w:r>
        <w:r w:rsidR="008A5968">
          <w:rPr>
            <w:noProof/>
            <w:webHidden/>
          </w:rPr>
          <w:fldChar w:fldCharType="separate"/>
        </w:r>
        <w:r w:rsidR="008A5968">
          <w:rPr>
            <w:noProof/>
            <w:webHidden/>
          </w:rPr>
          <w:t>626</w:t>
        </w:r>
        <w:r w:rsidR="008A5968">
          <w:rPr>
            <w:noProof/>
            <w:webHidden/>
          </w:rPr>
          <w:fldChar w:fldCharType="end"/>
        </w:r>
      </w:hyperlink>
    </w:p>
    <w:p w14:paraId="12D35BEF" w14:textId="7D1338D2" w:rsidR="008A5968" w:rsidRDefault="00000000">
      <w:pPr>
        <w:pStyle w:val="TOC3"/>
        <w:rPr>
          <w:rFonts w:asciiTheme="minorHAnsi" w:eastAsiaTheme="minorEastAsia" w:hAnsiTheme="minorHAnsi" w:cstheme="minorBidi"/>
          <w:noProof/>
          <w14:ligatures w14:val="standardContextual"/>
        </w:rPr>
      </w:pPr>
      <w:hyperlink w:anchor="_Toc159931787" w:history="1">
        <w:r w:rsidR="008A5968" w:rsidRPr="00DC7C77">
          <w:rPr>
            <w:rStyle w:val="af3"/>
            <w:rFonts w:ascii="阿里巴巴普惠体 3.0 55 Regular" w:eastAsia="阿里巴巴普惠体 3.0 55 Regular" w:hAnsi="阿里巴巴普惠体 3.0 55 Regular" w:cs="阿里巴巴普惠体 3.0 55 Regular"/>
            <w:noProof/>
            <w:lang w:val="en-GB"/>
          </w:rPr>
          <w:t>9.3.2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_Toc159931787 \h </w:instrText>
        </w:r>
        <w:r w:rsidR="008A5968">
          <w:rPr>
            <w:noProof/>
            <w:webHidden/>
          </w:rPr>
        </w:r>
        <w:r w:rsidR="008A5968">
          <w:rPr>
            <w:noProof/>
            <w:webHidden/>
          </w:rPr>
          <w:fldChar w:fldCharType="separate"/>
        </w:r>
        <w:r w:rsidR="008A5968">
          <w:rPr>
            <w:noProof/>
            <w:webHidden/>
          </w:rPr>
          <w:t>628</w:t>
        </w:r>
        <w:r w:rsidR="008A5968">
          <w:rPr>
            <w:noProof/>
            <w:webHidden/>
          </w:rPr>
          <w:fldChar w:fldCharType="end"/>
        </w:r>
      </w:hyperlink>
    </w:p>
    <w:p w14:paraId="517A8E0E" w14:textId="05FD2CB4" w:rsidR="008A5968" w:rsidRDefault="00000000">
      <w:pPr>
        <w:pStyle w:val="TOC3"/>
        <w:rPr>
          <w:rFonts w:asciiTheme="minorHAnsi" w:eastAsiaTheme="minorEastAsia" w:hAnsiTheme="minorHAnsi" w:cstheme="minorBidi"/>
          <w:noProof/>
          <w14:ligatures w14:val="standardContextual"/>
        </w:rPr>
      </w:pPr>
      <w:hyperlink w:anchor="_Toc159931788" w:history="1">
        <w:r w:rsidR="008A5968" w:rsidRPr="00DC7C77">
          <w:rPr>
            <w:rStyle w:val="af3"/>
            <w:rFonts w:ascii="阿里巴巴普惠体 3.0 55 Regular" w:eastAsia="阿里巴巴普惠体 3.0 55 Regular" w:hAnsi="阿里巴巴普惠体 3.0 55 Regular" w:cs="阿里巴巴普惠体 3.0 55 Regular"/>
            <w:noProof/>
            <w:lang w:val="en-GB"/>
          </w:rPr>
          <w:t>9.3.3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_Toc159931788 \h </w:instrText>
        </w:r>
        <w:r w:rsidR="008A5968">
          <w:rPr>
            <w:noProof/>
            <w:webHidden/>
          </w:rPr>
        </w:r>
        <w:r w:rsidR="008A5968">
          <w:rPr>
            <w:noProof/>
            <w:webHidden/>
          </w:rPr>
          <w:fldChar w:fldCharType="separate"/>
        </w:r>
        <w:r w:rsidR="008A5968">
          <w:rPr>
            <w:noProof/>
            <w:webHidden/>
          </w:rPr>
          <w:t>629</w:t>
        </w:r>
        <w:r w:rsidR="008A5968">
          <w:rPr>
            <w:noProof/>
            <w:webHidden/>
          </w:rPr>
          <w:fldChar w:fldCharType="end"/>
        </w:r>
      </w:hyperlink>
    </w:p>
    <w:p w14:paraId="65A88BB2" w14:textId="4F27DF4D" w:rsidR="008A5968" w:rsidRDefault="00000000">
      <w:pPr>
        <w:pStyle w:val="TOC3"/>
        <w:rPr>
          <w:rFonts w:asciiTheme="minorHAnsi" w:eastAsiaTheme="minorEastAsia" w:hAnsiTheme="minorHAnsi" w:cstheme="minorBidi"/>
          <w:noProof/>
          <w14:ligatures w14:val="standardContextual"/>
        </w:rPr>
      </w:pPr>
      <w:hyperlink w:anchor="_Toc159931789" w:history="1">
        <w:r w:rsidR="008A5968" w:rsidRPr="00DC7C77">
          <w:rPr>
            <w:rStyle w:val="af3"/>
            <w:rFonts w:ascii="阿里巴巴普惠体 3.0 55 Regular" w:eastAsia="阿里巴巴普惠体 3.0 55 Regular" w:hAnsi="阿里巴巴普惠体 3.0 55 Regular" w:cs="阿里巴巴普惠体 3.0 55 Regular"/>
            <w:noProof/>
            <w:lang w:val="en-GB"/>
          </w:rPr>
          <w:t>9.3.4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file data</w:t>
        </w:r>
        <w:r w:rsidR="008A5968">
          <w:rPr>
            <w:noProof/>
            <w:webHidden/>
          </w:rPr>
          <w:tab/>
        </w:r>
        <w:r w:rsidR="008A5968">
          <w:rPr>
            <w:noProof/>
            <w:webHidden/>
          </w:rPr>
          <w:fldChar w:fldCharType="begin"/>
        </w:r>
        <w:r w:rsidR="008A5968">
          <w:rPr>
            <w:noProof/>
            <w:webHidden/>
          </w:rPr>
          <w:instrText xml:space="preserve"> PAGEREF _Toc159931789 \h </w:instrText>
        </w:r>
        <w:r w:rsidR="008A5968">
          <w:rPr>
            <w:noProof/>
            <w:webHidden/>
          </w:rPr>
        </w:r>
        <w:r w:rsidR="008A5968">
          <w:rPr>
            <w:noProof/>
            <w:webHidden/>
          </w:rPr>
          <w:fldChar w:fldCharType="separate"/>
        </w:r>
        <w:r w:rsidR="008A5968">
          <w:rPr>
            <w:noProof/>
            <w:webHidden/>
          </w:rPr>
          <w:t>629</w:t>
        </w:r>
        <w:r w:rsidR="008A5968">
          <w:rPr>
            <w:noProof/>
            <w:webHidden/>
          </w:rPr>
          <w:fldChar w:fldCharType="end"/>
        </w:r>
      </w:hyperlink>
    </w:p>
    <w:p w14:paraId="0E0418FD" w14:textId="5008AFC4" w:rsidR="008A5968" w:rsidRDefault="00000000">
      <w:pPr>
        <w:pStyle w:val="TOC3"/>
        <w:rPr>
          <w:rFonts w:asciiTheme="minorHAnsi" w:eastAsiaTheme="minorEastAsia" w:hAnsiTheme="minorHAnsi" w:cstheme="minorBidi"/>
          <w:noProof/>
          <w14:ligatures w14:val="standardContextual"/>
        </w:rPr>
      </w:pPr>
      <w:hyperlink w:anchor="_Toc159931790" w:history="1">
        <w:r w:rsidR="008A5968" w:rsidRPr="00DC7C77">
          <w:rPr>
            <w:rStyle w:val="af3"/>
            <w:rFonts w:ascii="阿里巴巴普惠体 3.0 55 Regular" w:eastAsia="阿里巴巴普惠体 3.0 55 Regular" w:hAnsi="阿里巴巴普惠体 3.0 55 Regular" w:cs="阿里巴巴普惠体 3.0 55 Regular"/>
            <w:noProof/>
            <w:lang w:val="en-GB"/>
          </w:rPr>
          <w:t>9.3.5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_Toc159931790 \h </w:instrText>
        </w:r>
        <w:r w:rsidR="008A5968">
          <w:rPr>
            <w:noProof/>
            <w:webHidden/>
          </w:rPr>
        </w:r>
        <w:r w:rsidR="008A5968">
          <w:rPr>
            <w:noProof/>
            <w:webHidden/>
          </w:rPr>
          <w:fldChar w:fldCharType="separate"/>
        </w:r>
        <w:r w:rsidR="008A5968">
          <w:rPr>
            <w:noProof/>
            <w:webHidden/>
          </w:rPr>
          <w:t>629</w:t>
        </w:r>
        <w:r w:rsidR="008A5968">
          <w:rPr>
            <w:noProof/>
            <w:webHidden/>
          </w:rPr>
          <w:fldChar w:fldCharType="end"/>
        </w:r>
      </w:hyperlink>
    </w:p>
    <w:p w14:paraId="4E3F55E9" w14:textId="4574035D" w:rsidR="008A5968" w:rsidRDefault="00000000">
      <w:pPr>
        <w:pStyle w:val="TOC3"/>
        <w:rPr>
          <w:rFonts w:asciiTheme="minorHAnsi" w:eastAsiaTheme="minorEastAsia" w:hAnsiTheme="minorHAnsi" w:cstheme="minorBidi"/>
          <w:noProof/>
          <w14:ligatures w14:val="standardContextual"/>
        </w:rPr>
      </w:pPr>
      <w:hyperlink w:anchor="_Toc159931791" w:history="1">
        <w:r w:rsidR="008A5968" w:rsidRPr="00DC7C77">
          <w:rPr>
            <w:rStyle w:val="af3"/>
            <w:rFonts w:ascii="阿里巴巴普惠体 3.0 55 Regular" w:eastAsia="阿里巴巴普惠体 3.0 55 Regular" w:hAnsi="阿里巴巴普惠体 3.0 55 Regular" w:cs="阿里巴巴普惠体 3.0 55 Regular"/>
            <w:noProof/>
            <w:lang w:val="en-GB"/>
          </w:rPr>
          <w:t>9.3.6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Fine-grained recovery</w:t>
        </w:r>
        <w:r w:rsidR="008A5968">
          <w:rPr>
            <w:noProof/>
            <w:webHidden/>
          </w:rPr>
          <w:tab/>
        </w:r>
        <w:r w:rsidR="008A5968">
          <w:rPr>
            <w:noProof/>
            <w:webHidden/>
          </w:rPr>
          <w:fldChar w:fldCharType="begin"/>
        </w:r>
        <w:r w:rsidR="008A5968">
          <w:rPr>
            <w:noProof/>
            <w:webHidden/>
          </w:rPr>
          <w:instrText xml:space="preserve"> PAGEREF _Toc159931791 \h </w:instrText>
        </w:r>
        <w:r w:rsidR="008A5968">
          <w:rPr>
            <w:noProof/>
            <w:webHidden/>
          </w:rPr>
        </w:r>
        <w:r w:rsidR="008A5968">
          <w:rPr>
            <w:noProof/>
            <w:webHidden/>
          </w:rPr>
          <w:fldChar w:fldCharType="separate"/>
        </w:r>
        <w:r w:rsidR="008A5968">
          <w:rPr>
            <w:noProof/>
            <w:webHidden/>
          </w:rPr>
          <w:t>633</w:t>
        </w:r>
        <w:r w:rsidR="008A5968">
          <w:rPr>
            <w:noProof/>
            <w:webHidden/>
          </w:rPr>
          <w:fldChar w:fldCharType="end"/>
        </w:r>
      </w:hyperlink>
    </w:p>
    <w:p w14:paraId="6ECFA7BB" w14:textId="6BBA0BAB" w:rsidR="008A5968" w:rsidRDefault="00000000">
      <w:pPr>
        <w:pStyle w:val="TOC3"/>
        <w:rPr>
          <w:rFonts w:asciiTheme="minorHAnsi" w:eastAsiaTheme="minorEastAsia" w:hAnsiTheme="minorHAnsi" w:cstheme="minorBidi"/>
          <w:noProof/>
          <w14:ligatures w14:val="standardContextual"/>
        </w:rPr>
      </w:pPr>
      <w:hyperlink w:anchor="_Toc159931792" w:history="1">
        <w:r w:rsidR="008A5968" w:rsidRPr="00DC7C77">
          <w:rPr>
            <w:rStyle w:val="af3"/>
            <w:rFonts w:ascii="阿里巴巴普惠体 3.0 55 Regular" w:eastAsia="阿里巴巴普惠体 3.0 55 Regular" w:hAnsi="阿里巴巴普惠体 3.0 55 Regular" w:cs="阿里巴巴普惠体 3.0 55 Regular"/>
            <w:noProof/>
            <w:lang w:val="en-GB"/>
          </w:rPr>
          <w:t>9.3.7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Instant recovery of backup data</w:t>
        </w:r>
        <w:r w:rsidR="008A5968">
          <w:rPr>
            <w:noProof/>
            <w:webHidden/>
          </w:rPr>
          <w:tab/>
        </w:r>
        <w:r w:rsidR="008A5968">
          <w:rPr>
            <w:noProof/>
            <w:webHidden/>
          </w:rPr>
          <w:fldChar w:fldCharType="begin"/>
        </w:r>
        <w:r w:rsidR="008A5968">
          <w:rPr>
            <w:noProof/>
            <w:webHidden/>
          </w:rPr>
          <w:instrText xml:space="preserve"> PAGEREF _Toc159931792 \h </w:instrText>
        </w:r>
        <w:r w:rsidR="008A5968">
          <w:rPr>
            <w:noProof/>
            <w:webHidden/>
          </w:rPr>
        </w:r>
        <w:r w:rsidR="008A5968">
          <w:rPr>
            <w:noProof/>
            <w:webHidden/>
          </w:rPr>
          <w:fldChar w:fldCharType="separate"/>
        </w:r>
        <w:r w:rsidR="008A5968">
          <w:rPr>
            <w:noProof/>
            <w:webHidden/>
          </w:rPr>
          <w:t>635</w:t>
        </w:r>
        <w:r w:rsidR="008A5968">
          <w:rPr>
            <w:noProof/>
            <w:webHidden/>
          </w:rPr>
          <w:fldChar w:fldCharType="end"/>
        </w:r>
      </w:hyperlink>
    </w:p>
    <w:p w14:paraId="2F6293D7" w14:textId="322BB4B7" w:rsidR="008A5968" w:rsidRDefault="00000000">
      <w:pPr>
        <w:pStyle w:val="TOC3"/>
        <w:rPr>
          <w:rFonts w:asciiTheme="minorHAnsi" w:eastAsiaTheme="minorEastAsia" w:hAnsiTheme="minorHAnsi" w:cstheme="minorBidi"/>
          <w:noProof/>
          <w14:ligatures w14:val="standardContextual"/>
        </w:rPr>
      </w:pPr>
      <w:hyperlink w:anchor="_Toc159931793" w:history="1">
        <w:r w:rsidR="008A5968" w:rsidRPr="00DC7C77">
          <w:rPr>
            <w:rStyle w:val="af3"/>
            <w:rFonts w:ascii="阿里巴巴普惠体 3.0 55 Regular" w:eastAsia="阿里巴巴普惠体 3.0 55 Regular" w:hAnsi="阿里巴巴普惠体 3.0 55 Regular" w:cs="阿里巴巴普惠体 3.0 55 Regular"/>
            <w:noProof/>
            <w:lang w:val="en-GB"/>
          </w:rPr>
          <w:t>9.3.8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Unload the instant recovery data</w:t>
        </w:r>
        <w:r w:rsidR="008A5968">
          <w:rPr>
            <w:noProof/>
            <w:webHidden/>
          </w:rPr>
          <w:tab/>
        </w:r>
        <w:r w:rsidR="008A5968">
          <w:rPr>
            <w:noProof/>
            <w:webHidden/>
          </w:rPr>
          <w:fldChar w:fldCharType="begin"/>
        </w:r>
        <w:r w:rsidR="008A5968">
          <w:rPr>
            <w:noProof/>
            <w:webHidden/>
          </w:rPr>
          <w:instrText xml:space="preserve"> PAGEREF _Toc159931793 \h </w:instrText>
        </w:r>
        <w:r w:rsidR="008A5968">
          <w:rPr>
            <w:noProof/>
            <w:webHidden/>
          </w:rPr>
        </w:r>
        <w:r w:rsidR="008A5968">
          <w:rPr>
            <w:noProof/>
            <w:webHidden/>
          </w:rPr>
          <w:fldChar w:fldCharType="separate"/>
        </w:r>
        <w:r w:rsidR="008A5968">
          <w:rPr>
            <w:noProof/>
            <w:webHidden/>
          </w:rPr>
          <w:t>638</w:t>
        </w:r>
        <w:r w:rsidR="008A5968">
          <w:rPr>
            <w:noProof/>
            <w:webHidden/>
          </w:rPr>
          <w:fldChar w:fldCharType="end"/>
        </w:r>
      </w:hyperlink>
    </w:p>
    <w:p w14:paraId="73CE6FF3" w14:textId="7D2AD847" w:rsidR="008A5968" w:rsidRDefault="00000000">
      <w:pPr>
        <w:pStyle w:val="TOC3"/>
        <w:rPr>
          <w:rFonts w:asciiTheme="minorHAnsi" w:eastAsiaTheme="minorEastAsia" w:hAnsiTheme="minorHAnsi" w:cstheme="minorBidi"/>
          <w:noProof/>
          <w14:ligatures w14:val="standardContextual"/>
        </w:rPr>
      </w:pPr>
      <w:hyperlink w:anchor="_Toc159931794" w:history="1">
        <w:r w:rsidR="008A5968" w:rsidRPr="00DC7C77">
          <w:rPr>
            <w:rStyle w:val="af3"/>
            <w:rFonts w:ascii="阿里巴巴普惠体 3.0 55 Regular" w:eastAsia="阿里巴巴普惠体 3.0 55 Regular" w:hAnsi="阿里巴巴普惠体 3.0 55 Regular" w:cs="阿里巴巴普惠体 3.0 55 Regular"/>
            <w:noProof/>
            <w:lang w:val="en-GB"/>
          </w:rPr>
          <w:t>9.3.9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_Toc159931794 \h </w:instrText>
        </w:r>
        <w:r w:rsidR="008A5968">
          <w:rPr>
            <w:noProof/>
            <w:webHidden/>
          </w:rPr>
        </w:r>
        <w:r w:rsidR="008A5968">
          <w:rPr>
            <w:noProof/>
            <w:webHidden/>
          </w:rPr>
          <w:fldChar w:fldCharType="separate"/>
        </w:r>
        <w:r w:rsidR="008A5968">
          <w:rPr>
            <w:noProof/>
            <w:webHidden/>
          </w:rPr>
          <w:t>638</w:t>
        </w:r>
        <w:r w:rsidR="008A5968">
          <w:rPr>
            <w:noProof/>
            <w:webHidden/>
          </w:rPr>
          <w:fldChar w:fldCharType="end"/>
        </w:r>
      </w:hyperlink>
    </w:p>
    <w:p w14:paraId="51A9BD1B" w14:textId="6A0E2103" w:rsidR="008A5968" w:rsidRDefault="00000000">
      <w:pPr>
        <w:pStyle w:val="TOC3"/>
        <w:rPr>
          <w:rFonts w:asciiTheme="minorHAnsi" w:eastAsiaTheme="minorEastAsia" w:hAnsiTheme="minorHAnsi" w:cstheme="minorBidi"/>
          <w:noProof/>
          <w14:ligatures w14:val="standardContextual"/>
        </w:rPr>
      </w:pPr>
      <w:hyperlink w:anchor="_Toc159931795" w:history="1">
        <w:r w:rsidR="008A5968" w:rsidRPr="00DC7C77">
          <w:rPr>
            <w:rStyle w:val="af3"/>
            <w:rFonts w:ascii="阿里巴巴普惠体 3.0 55 Regular" w:eastAsia="阿里巴巴普惠体 3.0 55 Regular" w:hAnsi="阿里巴巴普惠体 3.0 55 Regular" w:cs="阿里巴巴普惠体 3.0 55 Regular"/>
            <w:noProof/>
            <w:lang w:val="en-GB"/>
          </w:rPr>
          <w:t>9.3.10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_Toc159931795 \h </w:instrText>
        </w:r>
        <w:r w:rsidR="008A5968">
          <w:rPr>
            <w:noProof/>
            <w:webHidden/>
          </w:rPr>
        </w:r>
        <w:r w:rsidR="008A5968">
          <w:rPr>
            <w:noProof/>
            <w:webHidden/>
          </w:rPr>
          <w:fldChar w:fldCharType="separate"/>
        </w:r>
        <w:r w:rsidR="008A5968">
          <w:rPr>
            <w:noProof/>
            <w:webHidden/>
          </w:rPr>
          <w:t>638</w:t>
        </w:r>
        <w:r w:rsidR="008A5968">
          <w:rPr>
            <w:noProof/>
            <w:webHidden/>
          </w:rPr>
          <w:fldChar w:fldCharType="end"/>
        </w:r>
      </w:hyperlink>
    </w:p>
    <w:p w14:paraId="77C88A26" w14:textId="0DD6E01E" w:rsidR="008A5968" w:rsidRDefault="00000000">
      <w:pPr>
        <w:pStyle w:val="TOC3"/>
        <w:rPr>
          <w:rFonts w:asciiTheme="minorHAnsi" w:eastAsiaTheme="minorEastAsia" w:hAnsiTheme="minorHAnsi" w:cstheme="minorBidi"/>
          <w:noProof/>
          <w14:ligatures w14:val="standardContextual"/>
        </w:rPr>
      </w:pPr>
      <w:hyperlink w:anchor="_Toc159931796" w:history="1">
        <w:r w:rsidR="008A5968" w:rsidRPr="00DC7C77">
          <w:rPr>
            <w:rStyle w:val="af3"/>
            <w:rFonts w:ascii="阿里巴巴普惠体 3.0 55 Regular" w:eastAsia="阿里巴巴普惠体 3.0 55 Regular" w:hAnsi="阿里巴巴普惠体 3.0 55 Regular" w:cs="阿里巴巴普惠体 3.0 55 Regular"/>
            <w:noProof/>
            <w:lang w:val="en-GB"/>
          </w:rPr>
          <w:t>9.3.11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_Toc159931796 \h </w:instrText>
        </w:r>
        <w:r w:rsidR="008A5968">
          <w:rPr>
            <w:noProof/>
            <w:webHidden/>
          </w:rPr>
        </w:r>
        <w:r w:rsidR="008A5968">
          <w:rPr>
            <w:noProof/>
            <w:webHidden/>
          </w:rPr>
          <w:fldChar w:fldCharType="separate"/>
        </w:r>
        <w:r w:rsidR="008A5968">
          <w:rPr>
            <w:noProof/>
            <w:webHidden/>
          </w:rPr>
          <w:t>639</w:t>
        </w:r>
        <w:r w:rsidR="008A5968">
          <w:rPr>
            <w:noProof/>
            <w:webHidden/>
          </w:rPr>
          <w:fldChar w:fldCharType="end"/>
        </w:r>
      </w:hyperlink>
    </w:p>
    <w:p w14:paraId="6368CFBC" w14:textId="1DF1BC00" w:rsidR="008A5968" w:rsidRDefault="00000000">
      <w:pPr>
        <w:pStyle w:val="TOC3"/>
        <w:rPr>
          <w:rFonts w:asciiTheme="minorHAnsi" w:eastAsiaTheme="minorEastAsia" w:hAnsiTheme="minorHAnsi" w:cstheme="minorBidi"/>
          <w:noProof/>
          <w14:ligatures w14:val="standardContextual"/>
        </w:rPr>
      </w:pPr>
      <w:hyperlink w:anchor="_Toc159931797" w:history="1">
        <w:r w:rsidR="008A5968" w:rsidRPr="00DC7C77">
          <w:rPr>
            <w:rStyle w:val="af3"/>
            <w:rFonts w:ascii="阿里巴巴普惠体 3.0 55 Regular" w:eastAsia="阿里巴巴普惠体 3.0 55 Regular" w:hAnsi="阿里巴巴普惠体 3.0 55 Regular" w:cs="阿里巴巴普惠体 3.0 55 Regular"/>
            <w:noProof/>
            <w:lang w:val="en-GB"/>
          </w:rPr>
          <w:t>9.3.12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Downloading archived data</w:t>
        </w:r>
        <w:r w:rsidR="008A5968">
          <w:rPr>
            <w:noProof/>
            <w:webHidden/>
          </w:rPr>
          <w:tab/>
        </w:r>
        <w:r w:rsidR="008A5968">
          <w:rPr>
            <w:noProof/>
            <w:webHidden/>
          </w:rPr>
          <w:fldChar w:fldCharType="begin"/>
        </w:r>
        <w:r w:rsidR="008A5968">
          <w:rPr>
            <w:noProof/>
            <w:webHidden/>
          </w:rPr>
          <w:instrText xml:space="preserve"> PAGEREF _Toc159931797 \h </w:instrText>
        </w:r>
        <w:r w:rsidR="008A5968">
          <w:rPr>
            <w:noProof/>
            <w:webHidden/>
          </w:rPr>
        </w:r>
        <w:r w:rsidR="008A5968">
          <w:rPr>
            <w:noProof/>
            <w:webHidden/>
          </w:rPr>
          <w:fldChar w:fldCharType="separate"/>
        </w:r>
        <w:r w:rsidR="008A5968">
          <w:rPr>
            <w:noProof/>
            <w:webHidden/>
          </w:rPr>
          <w:t>639</w:t>
        </w:r>
        <w:r w:rsidR="008A5968">
          <w:rPr>
            <w:noProof/>
            <w:webHidden/>
          </w:rPr>
          <w:fldChar w:fldCharType="end"/>
        </w:r>
      </w:hyperlink>
    </w:p>
    <w:p w14:paraId="46F649EB" w14:textId="741DC960" w:rsidR="008A5968" w:rsidRDefault="00000000">
      <w:pPr>
        <w:pStyle w:val="TOC3"/>
        <w:rPr>
          <w:rFonts w:asciiTheme="minorHAnsi" w:eastAsiaTheme="minorEastAsia" w:hAnsiTheme="minorHAnsi" w:cstheme="minorBidi"/>
          <w:noProof/>
          <w14:ligatures w14:val="standardContextual"/>
        </w:rPr>
      </w:pPr>
      <w:hyperlink w:anchor="_Toc159931798" w:history="1">
        <w:r w:rsidR="008A5968" w:rsidRPr="00DC7C77">
          <w:rPr>
            <w:rStyle w:val="af3"/>
            <w:rFonts w:ascii="阿里巴巴普惠体 3.0 55 Regular" w:eastAsia="阿里巴巴普惠体 3.0 55 Regular" w:hAnsi="阿里巴巴普惠体 3.0 55 Regular" w:cs="阿里巴巴普惠体 3.0 55 Regular"/>
            <w:noProof/>
            <w:lang w:val="en-GB"/>
          </w:rPr>
          <w:t>9.3.13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_Toc159931798 \h </w:instrText>
        </w:r>
        <w:r w:rsidR="008A5968">
          <w:rPr>
            <w:noProof/>
            <w:webHidden/>
          </w:rPr>
        </w:r>
        <w:r w:rsidR="008A5968">
          <w:rPr>
            <w:noProof/>
            <w:webHidden/>
          </w:rPr>
          <w:fldChar w:fldCharType="separate"/>
        </w:r>
        <w:r w:rsidR="008A5968">
          <w:rPr>
            <w:noProof/>
            <w:webHidden/>
          </w:rPr>
          <w:t>639</w:t>
        </w:r>
        <w:r w:rsidR="008A5968">
          <w:rPr>
            <w:noProof/>
            <w:webHidden/>
          </w:rPr>
          <w:fldChar w:fldCharType="end"/>
        </w:r>
      </w:hyperlink>
    </w:p>
    <w:p w14:paraId="717EA86A" w14:textId="0ADC55E9" w:rsidR="008A5968" w:rsidRDefault="00000000">
      <w:pPr>
        <w:pStyle w:val="TOC2"/>
        <w:rPr>
          <w:rFonts w:asciiTheme="minorHAnsi" w:eastAsiaTheme="minorEastAsia" w:hAnsiTheme="minorHAnsi" w:cstheme="minorBidi"/>
          <w:noProof/>
          <w14:ligatures w14:val="standardContextual"/>
        </w:rPr>
      </w:pPr>
      <w:hyperlink w:anchor="_Toc159931799" w:history="1">
        <w:r w:rsidR="008A5968" w:rsidRPr="00DC7C77">
          <w:rPr>
            <w:rStyle w:val="af3"/>
            <w:rFonts w:ascii="阿里巴巴普惠体 3.0 55 Regular" w:eastAsia="阿里巴巴普惠体 3.0 55 Regular" w:hAnsi="阿里巴巴普惠体 3.0 55 Regular" w:cs="阿里巴巴普惠体 3.0 55 Regular"/>
            <w:noProof/>
          </w:rPr>
          <w:t>9.4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Object file (backupset)</w:t>
        </w:r>
        <w:r w:rsidR="008A5968">
          <w:rPr>
            <w:noProof/>
            <w:webHidden/>
          </w:rPr>
          <w:tab/>
        </w:r>
        <w:r w:rsidR="008A5968">
          <w:rPr>
            <w:noProof/>
            <w:webHidden/>
          </w:rPr>
          <w:fldChar w:fldCharType="begin"/>
        </w:r>
        <w:r w:rsidR="008A5968">
          <w:rPr>
            <w:noProof/>
            <w:webHidden/>
          </w:rPr>
          <w:instrText xml:space="preserve"> PAGEREF _Toc159931799 \h </w:instrText>
        </w:r>
        <w:r w:rsidR="008A5968">
          <w:rPr>
            <w:noProof/>
            <w:webHidden/>
          </w:rPr>
        </w:r>
        <w:r w:rsidR="008A5968">
          <w:rPr>
            <w:noProof/>
            <w:webHidden/>
          </w:rPr>
          <w:fldChar w:fldCharType="separate"/>
        </w:r>
        <w:r w:rsidR="008A5968">
          <w:rPr>
            <w:noProof/>
            <w:webHidden/>
          </w:rPr>
          <w:t>639</w:t>
        </w:r>
        <w:r w:rsidR="008A5968">
          <w:rPr>
            <w:noProof/>
            <w:webHidden/>
          </w:rPr>
          <w:fldChar w:fldCharType="end"/>
        </w:r>
      </w:hyperlink>
    </w:p>
    <w:p w14:paraId="230FE7DD" w14:textId="71AEDD84" w:rsidR="008A5968" w:rsidRDefault="00000000">
      <w:pPr>
        <w:pStyle w:val="TOC3"/>
        <w:rPr>
          <w:rFonts w:asciiTheme="minorHAnsi" w:eastAsiaTheme="minorEastAsia" w:hAnsiTheme="minorHAnsi" w:cstheme="minorBidi"/>
          <w:noProof/>
          <w14:ligatures w14:val="standardContextual"/>
        </w:rPr>
      </w:pPr>
      <w:hyperlink w:anchor="_Toc159931800" w:history="1">
        <w:r w:rsidR="008A5968" w:rsidRPr="00DC7C77">
          <w:rPr>
            <w:rStyle w:val="af3"/>
            <w:rFonts w:ascii="阿里巴巴普惠体 3.0 55 Regular" w:eastAsia="阿里巴巴普惠体 3.0 55 Regular" w:hAnsi="阿里巴巴普惠体 3.0 55 Regular" w:cs="阿里巴巴普惠体 3.0 55 Regular"/>
            <w:noProof/>
            <w:lang w:val="en-GB"/>
          </w:rPr>
          <w:t>9.4.1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object file client</w:t>
        </w:r>
        <w:r w:rsidR="008A5968">
          <w:rPr>
            <w:noProof/>
            <w:webHidden/>
          </w:rPr>
          <w:tab/>
        </w:r>
        <w:r w:rsidR="008A5968">
          <w:rPr>
            <w:noProof/>
            <w:webHidden/>
          </w:rPr>
          <w:fldChar w:fldCharType="begin"/>
        </w:r>
        <w:r w:rsidR="008A5968">
          <w:rPr>
            <w:noProof/>
            <w:webHidden/>
          </w:rPr>
          <w:instrText xml:space="preserve"> PAGEREF _Toc159931800 \h </w:instrText>
        </w:r>
        <w:r w:rsidR="008A5968">
          <w:rPr>
            <w:noProof/>
            <w:webHidden/>
          </w:rPr>
        </w:r>
        <w:r w:rsidR="008A5968">
          <w:rPr>
            <w:noProof/>
            <w:webHidden/>
          </w:rPr>
          <w:fldChar w:fldCharType="separate"/>
        </w:r>
        <w:r w:rsidR="008A5968">
          <w:rPr>
            <w:noProof/>
            <w:webHidden/>
          </w:rPr>
          <w:t>639</w:t>
        </w:r>
        <w:r w:rsidR="008A5968">
          <w:rPr>
            <w:noProof/>
            <w:webHidden/>
          </w:rPr>
          <w:fldChar w:fldCharType="end"/>
        </w:r>
      </w:hyperlink>
    </w:p>
    <w:p w14:paraId="343EDEC8" w14:textId="64B917CA" w:rsidR="008A5968" w:rsidRDefault="00000000">
      <w:pPr>
        <w:pStyle w:val="TOC3"/>
        <w:rPr>
          <w:rFonts w:asciiTheme="minorHAnsi" w:eastAsiaTheme="minorEastAsia" w:hAnsiTheme="minorHAnsi" w:cstheme="minorBidi"/>
          <w:noProof/>
          <w14:ligatures w14:val="standardContextual"/>
        </w:rPr>
      </w:pPr>
      <w:hyperlink w:anchor="_Toc159931801" w:history="1">
        <w:r w:rsidR="008A5968" w:rsidRPr="00DC7C77">
          <w:rPr>
            <w:rStyle w:val="af3"/>
            <w:rFonts w:ascii="阿里巴巴普惠体 3.0 55 Regular" w:eastAsia="阿里巴巴普惠体 3.0 55 Regular" w:hAnsi="阿里巴巴普惠体 3.0 55 Regular" w:cs="阿里巴巴普惠体 3.0 55 Regular"/>
            <w:noProof/>
            <w:lang w:val="en-GB"/>
          </w:rPr>
          <w:t>9.4.2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_Toc159931801 \h </w:instrText>
        </w:r>
        <w:r w:rsidR="008A5968">
          <w:rPr>
            <w:noProof/>
            <w:webHidden/>
          </w:rPr>
        </w:r>
        <w:r w:rsidR="008A5968">
          <w:rPr>
            <w:noProof/>
            <w:webHidden/>
          </w:rPr>
          <w:fldChar w:fldCharType="separate"/>
        </w:r>
        <w:r w:rsidR="008A5968">
          <w:rPr>
            <w:noProof/>
            <w:webHidden/>
          </w:rPr>
          <w:t>640</w:t>
        </w:r>
        <w:r w:rsidR="008A5968">
          <w:rPr>
            <w:noProof/>
            <w:webHidden/>
          </w:rPr>
          <w:fldChar w:fldCharType="end"/>
        </w:r>
      </w:hyperlink>
    </w:p>
    <w:p w14:paraId="6AF55BCC" w14:textId="0B34C02B" w:rsidR="008A5968" w:rsidRDefault="00000000">
      <w:pPr>
        <w:pStyle w:val="TOC3"/>
        <w:rPr>
          <w:rFonts w:asciiTheme="minorHAnsi" w:eastAsiaTheme="minorEastAsia" w:hAnsiTheme="minorHAnsi" w:cstheme="minorBidi"/>
          <w:noProof/>
          <w14:ligatures w14:val="standardContextual"/>
        </w:rPr>
      </w:pPr>
      <w:hyperlink w:anchor="_Toc159931802" w:history="1">
        <w:r w:rsidR="008A5968" w:rsidRPr="00DC7C77">
          <w:rPr>
            <w:rStyle w:val="af3"/>
            <w:rFonts w:ascii="阿里巴巴普惠体 3.0 55 Regular" w:eastAsia="阿里巴巴普惠体 3.0 55 Regular" w:hAnsi="阿里巴巴普惠体 3.0 55 Regular" w:cs="阿里巴巴普惠体 3.0 55 Regular"/>
            <w:noProof/>
            <w:lang w:val="en-GB"/>
          </w:rPr>
          <w:t>9.4.3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_Toc159931802 \h </w:instrText>
        </w:r>
        <w:r w:rsidR="008A5968">
          <w:rPr>
            <w:noProof/>
            <w:webHidden/>
          </w:rPr>
        </w:r>
        <w:r w:rsidR="008A5968">
          <w:rPr>
            <w:noProof/>
            <w:webHidden/>
          </w:rPr>
          <w:fldChar w:fldCharType="separate"/>
        </w:r>
        <w:r w:rsidR="008A5968">
          <w:rPr>
            <w:noProof/>
            <w:webHidden/>
          </w:rPr>
          <w:t>641</w:t>
        </w:r>
        <w:r w:rsidR="008A5968">
          <w:rPr>
            <w:noProof/>
            <w:webHidden/>
          </w:rPr>
          <w:fldChar w:fldCharType="end"/>
        </w:r>
      </w:hyperlink>
    </w:p>
    <w:p w14:paraId="61CF8357" w14:textId="4A40C31C" w:rsidR="008A5968" w:rsidRDefault="00000000">
      <w:pPr>
        <w:pStyle w:val="TOC3"/>
        <w:rPr>
          <w:rFonts w:asciiTheme="minorHAnsi" w:eastAsiaTheme="minorEastAsia" w:hAnsiTheme="minorHAnsi" w:cstheme="minorBidi"/>
          <w:noProof/>
          <w14:ligatures w14:val="standardContextual"/>
        </w:rPr>
      </w:pPr>
      <w:hyperlink w:anchor="_Toc159931803" w:history="1">
        <w:r w:rsidR="008A5968" w:rsidRPr="00DC7C77">
          <w:rPr>
            <w:rStyle w:val="af3"/>
            <w:rFonts w:ascii="阿里巴巴普惠体 3.0 55 Regular" w:eastAsia="阿里巴巴普惠体 3.0 55 Regular" w:hAnsi="阿里巴巴普惠体 3.0 55 Regular" w:cs="阿里巴巴普惠体 3.0 55 Regular"/>
            <w:noProof/>
            <w:lang w:val="en-GB"/>
          </w:rPr>
          <w:t>9.4.4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_Toc159931803 \h </w:instrText>
        </w:r>
        <w:r w:rsidR="008A5968">
          <w:rPr>
            <w:noProof/>
            <w:webHidden/>
          </w:rPr>
        </w:r>
        <w:r w:rsidR="008A5968">
          <w:rPr>
            <w:noProof/>
            <w:webHidden/>
          </w:rPr>
          <w:fldChar w:fldCharType="separate"/>
        </w:r>
        <w:r w:rsidR="008A5968">
          <w:rPr>
            <w:noProof/>
            <w:webHidden/>
          </w:rPr>
          <w:t>641</w:t>
        </w:r>
        <w:r w:rsidR="008A5968">
          <w:rPr>
            <w:noProof/>
            <w:webHidden/>
          </w:rPr>
          <w:fldChar w:fldCharType="end"/>
        </w:r>
      </w:hyperlink>
    </w:p>
    <w:p w14:paraId="70EE7F89" w14:textId="112A0BA9" w:rsidR="008A5968" w:rsidRDefault="00000000">
      <w:pPr>
        <w:pStyle w:val="TOC3"/>
        <w:rPr>
          <w:rFonts w:asciiTheme="minorHAnsi" w:eastAsiaTheme="minorEastAsia" w:hAnsiTheme="minorHAnsi" w:cstheme="minorBidi"/>
          <w:noProof/>
          <w14:ligatures w14:val="standardContextual"/>
        </w:rPr>
      </w:pPr>
      <w:hyperlink w:anchor="_Toc159931804" w:history="1">
        <w:r w:rsidR="008A5968" w:rsidRPr="00DC7C77">
          <w:rPr>
            <w:rStyle w:val="af3"/>
            <w:rFonts w:ascii="阿里巴巴普惠体 3.0 55 Regular" w:eastAsia="阿里巴巴普惠体 3.0 55 Regular" w:hAnsi="阿里巴巴普惠体 3.0 55 Regular" w:cs="阿里巴巴普惠体 3.0 55 Regular"/>
            <w:noProof/>
            <w:lang w:val="en-GB"/>
          </w:rPr>
          <w:t>9.4.5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file data</w:t>
        </w:r>
        <w:r w:rsidR="008A5968">
          <w:rPr>
            <w:noProof/>
            <w:webHidden/>
          </w:rPr>
          <w:tab/>
        </w:r>
        <w:r w:rsidR="008A5968">
          <w:rPr>
            <w:noProof/>
            <w:webHidden/>
          </w:rPr>
          <w:fldChar w:fldCharType="begin"/>
        </w:r>
        <w:r w:rsidR="008A5968">
          <w:rPr>
            <w:noProof/>
            <w:webHidden/>
          </w:rPr>
          <w:instrText xml:space="preserve"> PAGEREF _Toc159931804 \h </w:instrText>
        </w:r>
        <w:r w:rsidR="008A5968">
          <w:rPr>
            <w:noProof/>
            <w:webHidden/>
          </w:rPr>
        </w:r>
        <w:r w:rsidR="008A5968">
          <w:rPr>
            <w:noProof/>
            <w:webHidden/>
          </w:rPr>
          <w:fldChar w:fldCharType="separate"/>
        </w:r>
        <w:r w:rsidR="008A5968">
          <w:rPr>
            <w:noProof/>
            <w:webHidden/>
          </w:rPr>
          <w:t>641</w:t>
        </w:r>
        <w:r w:rsidR="008A5968">
          <w:rPr>
            <w:noProof/>
            <w:webHidden/>
          </w:rPr>
          <w:fldChar w:fldCharType="end"/>
        </w:r>
      </w:hyperlink>
    </w:p>
    <w:p w14:paraId="089FB04C" w14:textId="2B441B09" w:rsidR="008A5968" w:rsidRDefault="00000000">
      <w:pPr>
        <w:pStyle w:val="TOC3"/>
        <w:rPr>
          <w:rFonts w:asciiTheme="minorHAnsi" w:eastAsiaTheme="minorEastAsia" w:hAnsiTheme="minorHAnsi" w:cstheme="minorBidi"/>
          <w:noProof/>
          <w14:ligatures w14:val="standardContextual"/>
        </w:rPr>
      </w:pPr>
      <w:hyperlink w:anchor="_Toc159931805" w:history="1">
        <w:r w:rsidR="008A5968" w:rsidRPr="00DC7C77">
          <w:rPr>
            <w:rStyle w:val="af3"/>
            <w:rFonts w:ascii="阿里巴巴普惠体 3.0 55 Regular" w:eastAsia="阿里巴巴普惠体 3.0 55 Regular" w:hAnsi="阿里巴巴普惠体 3.0 55 Regular" w:cs="阿里巴巴普惠体 3.0 55 Regular"/>
            <w:noProof/>
            <w:lang w:val="en-GB"/>
          </w:rPr>
          <w:t>9.4.6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_Toc159931805 \h </w:instrText>
        </w:r>
        <w:r w:rsidR="008A5968">
          <w:rPr>
            <w:noProof/>
            <w:webHidden/>
          </w:rPr>
        </w:r>
        <w:r w:rsidR="008A5968">
          <w:rPr>
            <w:noProof/>
            <w:webHidden/>
          </w:rPr>
          <w:fldChar w:fldCharType="separate"/>
        </w:r>
        <w:r w:rsidR="008A5968">
          <w:rPr>
            <w:noProof/>
            <w:webHidden/>
          </w:rPr>
          <w:t>641</w:t>
        </w:r>
        <w:r w:rsidR="008A5968">
          <w:rPr>
            <w:noProof/>
            <w:webHidden/>
          </w:rPr>
          <w:fldChar w:fldCharType="end"/>
        </w:r>
      </w:hyperlink>
    </w:p>
    <w:p w14:paraId="713AFB18" w14:textId="3F4CBF33" w:rsidR="008A5968" w:rsidRDefault="00000000">
      <w:pPr>
        <w:pStyle w:val="TOC3"/>
        <w:rPr>
          <w:rFonts w:asciiTheme="minorHAnsi" w:eastAsiaTheme="minorEastAsia" w:hAnsiTheme="minorHAnsi" w:cstheme="minorBidi"/>
          <w:noProof/>
          <w14:ligatures w14:val="standardContextual"/>
        </w:rPr>
      </w:pPr>
      <w:hyperlink w:anchor="_Toc159931806" w:history="1">
        <w:r w:rsidR="008A5968" w:rsidRPr="00DC7C77">
          <w:rPr>
            <w:rStyle w:val="af3"/>
            <w:rFonts w:ascii="阿里巴巴普惠体 3.0 55 Regular" w:eastAsia="阿里巴巴普惠体 3.0 55 Regular" w:hAnsi="阿里巴巴普惠体 3.0 55 Regular" w:cs="阿里巴巴普惠体 3.0 55 Regular"/>
            <w:noProof/>
            <w:lang w:val="en-GB"/>
          </w:rPr>
          <w:t>9.4.7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_Toc159931806 \h </w:instrText>
        </w:r>
        <w:r w:rsidR="008A5968">
          <w:rPr>
            <w:noProof/>
            <w:webHidden/>
          </w:rPr>
        </w:r>
        <w:r w:rsidR="008A5968">
          <w:rPr>
            <w:noProof/>
            <w:webHidden/>
          </w:rPr>
          <w:fldChar w:fldCharType="separate"/>
        </w:r>
        <w:r w:rsidR="008A5968">
          <w:rPr>
            <w:noProof/>
            <w:webHidden/>
          </w:rPr>
          <w:t>646</w:t>
        </w:r>
        <w:r w:rsidR="008A5968">
          <w:rPr>
            <w:noProof/>
            <w:webHidden/>
          </w:rPr>
          <w:fldChar w:fldCharType="end"/>
        </w:r>
      </w:hyperlink>
    </w:p>
    <w:p w14:paraId="7EBFBD5A" w14:textId="30A701D2" w:rsidR="008A5968" w:rsidRDefault="00000000">
      <w:pPr>
        <w:pStyle w:val="TOC3"/>
        <w:rPr>
          <w:rFonts w:asciiTheme="minorHAnsi" w:eastAsiaTheme="minorEastAsia" w:hAnsiTheme="minorHAnsi" w:cstheme="minorBidi"/>
          <w:noProof/>
          <w14:ligatures w14:val="standardContextual"/>
        </w:rPr>
      </w:pPr>
      <w:hyperlink w:anchor="_Toc159931807" w:history="1">
        <w:r w:rsidR="008A5968" w:rsidRPr="00DC7C77">
          <w:rPr>
            <w:rStyle w:val="af3"/>
            <w:rFonts w:ascii="阿里巴巴普惠体 3.0 55 Regular" w:eastAsia="阿里巴巴普惠体 3.0 55 Regular" w:hAnsi="阿里巴巴普惠体 3.0 55 Regular" w:cs="阿里巴巴普惠体 3.0 55 Regular"/>
            <w:noProof/>
            <w:lang w:val="en-GB"/>
          </w:rPr>
          <w:t>9.4.8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_Toc159931807 \h </w:instrText>
        </w:r>
        <w:r w:rsidR="008A5968">
          <w:rPr>
            <w:noProof/>
            <w:webHidden/>
          </w:rPr>
        </w:r>
        <w:r w:rsidR="008A5968">
          <w:rPr>
            <w:noProof/>
            <w:webHidden/>
          </w:rPr>
          <w:fldChar w:fldCharType="separate"/>
        </w:r>
        <w:r w:rsidR="008A5968">
          <w:rPr>
            <w:noProof/>
            <w:webHidden/>
          </w:rPr>
          <w:t>646</w:t>
        </w:r>
        <w:r w:rsidR="008A5968">
          <w:rPr>
            <w:noProof/>
            <w:webHidden/>
          </w:rPr>
          <w:fldChar w:fldCharType="end"/>
        </w:r>
      </w:hyperlink>
    </w:p>
    <w:p w14:paraId="1CD02CCB" w14:textId="230A5963" w:rsidR="008A5968" w:rsidRDefault="00000000">
      <w:pPr>
        <w:pStyle w:val="TOC3"/>
        <w:rPr>
          <w:rFonts w:asciiTheme="minorHAnsi" w:eastAsiaTheme="minorEastAsia" w:hAnsiTheme="minorHAnsi" w:cstheme="minorBidi"/>
          <w:noProof/>
          <w14:ligatures w14:val="standardContextual"/>
        </w:rPr>
      </w:pPr>
      <w:hyperlink w:anchor="_Toc159931808" w:history="1">
        <w:r w:rsidR="008A5968" w:rsidRPr="00DC7C77">
          <w:rPr>
            <w:rStyle w:val="af3"/>
            <w:rFonts w:ascii="阿里巴巴普惠体 3.0 55 Regular" w:eastAsia="阿里巴巴普惠体 3.0 55 Regular" w:hAnsi="阿里巴巴普惠体 3.0 55 Regular" w:cs="阿里巴巴普惠体 3.0 55 Regular"/>
            <w:noProof/>
            <w:lang w:val="en-GB"/>
          </w:rPr>
          <w:t>9.4.9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_Toc159931808 \h </w:instrText>
        </w:r>
        <w:r w:rsidR="008A5968">
          <w:rPr>
            <w:noProof/>
            <w:webHidden/>
          </w:rPr>
        </w:r>
        <w:r w:rsidR="008A5968">
          <w:rPr>
            <w:noProof/>
            <w:webHidden/>
          </w:rPr>
          <w:fldChar w:fldCharType="separate"/>
        </w:r>
        <w:r w:rsidR="008A5968">
          <w:rPr>
            <w:noProof/>
            <w:webHidden/>
          </w:rPr>
          <w:t>646</w:t>
        </w:r>
        <w:r w:rsidR="008A5968">
          <w:rPr>
            <w:noProof/>
            <w:webHidden/>
          </w:rPr>
          <w:fldChar w:fldCharType="end"/>
        </w:r>
      </w:hyperlink>
    </w:p>
    <w:p w14:paraId="79532E66" w14:textId="1960849C" w:rsidR="008A5968" w:rsidRDefault="00000000">
      <w:pPr>
        <w:pStyle w:val="TOC3"/>
        <w:rPr>
          <w:rFonts w:asciiTheme="minorHAnsi" w:eastAsiaTheme="minorEastAsia" w:hAnsiTheme="minorHAnsi" w:cstheme="minorBidi"/>
          <w:noProof/>
          <w14:ligatures w14:val="standardContextual"/>
        </w:rPr>
      </w:pPr>
      <w:hyperlink w:anchor="_Toc159931809" w:history="1">
        <w:r w:rsidR="008A5968" w:rsidRPr="00DC7C77">
          <w:rPr>
            <w:rStyle w:val="af3"/>
            <w:rFonts w:ascii="阿里巴巴普惠体 3.0 55 Regular" w:eastAsia="阿里巴巴普惠体 3.0 55 Regular" w:hAnsi="阿里巴巴普惠体 3.0 55 Regular" w:cs="阿里巴巴普惠体 3.0 55 Regular"/>
            <w:noProof/>
            <w:lang w:val="en-GB"/>
          </w:rPr>
          <w:t>9.4.10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_Toc159931809 \h </w:instrText>
        </w:r>
        <w:r w:rsidR="008A5968">
          <w:rPr>
            <w:noProof/>
            <w:webHidden/>
          </w:rPr>
        </w:r>
        <w:r w:rsidR="008A5968">
          <w:rPr>
            <w:noProof/>
            <w:webHidden/>
          </w:rPr>
          <w:fldChar w:fldCharType="separate"/>
        </w:r>
        <w:r w:rsidR="008A5968">
          <w:rPr>
            <w:noProof/>
            <w:webHidden/>
          </w:rPr>
          <w:t>646</w:t>
        </w:r>
        <w:r w:rsidR="008A5968">
          <w:rPr>
            <w:noProof/>
            <w:webHidden/>
          </w:rPr>
          <w:fldChar w:fldCharType="end"/>
        </w:r>
      </w:hyperlink>
    </w:p>
    <w:p w14:paraId="07280A46" w14:textId="422CC7AB" w:rsidR="008A5968" w:rsidRDefault="00000000">
      <w:pPr>
        <w:pStyle w:val="TOC3"/>
        <w:rPr>
          <w:rFonts w:asciiTheme="minorHAnsi" w:eastAsiaTheme="minorEastAsia" w:hAnsiTheme="minorHAnsi" w:cstheme="minorBidi"/>
          <w:noProof/>
          <w14:ligatures w14:val="standardContextual"/>
        </w:rPr>
      </w:pPr>
      <w:hyperlink w:anchor="_Toc159931810" w:history="1">
        <w:r w:rsidR="008A5968" w:rsidRPr="00DC7C77">
          <w:rPr>
            <w:rStyle w:val="af3"/>
            <w:rFonts w:ascii="阿里巴巴普惠体 3.0 55 Regular" w:eastAsia="阿里巴巴普惠体 3.0 55 Regular" w:hAnsi="阿里巴巴普惠体 3.0 55 Regular" w:cs="阿里巴巴普惠体 3.0 55 Regular"/>
            <w:noProof/>
            <w:lang w:val="en-GB"/>
          </w:rPr>
          <w:t>9.4.11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_Toc159931810 \h </w:instrText>
        </w:r>
        <w:r w:rsidR="008A5968">
          <w:rPr>
            <w:noProof/>
            <w:webHidden/>
          </w:rPr>
        </w:r>
        <w:r w:rsidR="008A5968">
          <w:rPr>
            <w:noProof/>
            <w:webHidden/>
          </w:rPr>
          <w:fldChar w:fldCharType="separate"/>
        </w:r>
        <w:r w:rsidR="008A5968">
          <w:rPr>
            <w:noProof/>
            <w:webHidden/>
          </w:rPr>
          <w:t>646</w:t>
        </w:r>
        <w:r w:rsidR="008A5968">
          <w:rPr>
            <w:noProof/>
            <w:webHidden/>
          </w:rPr>
          <w:fldChar w:fldCharType="end"/>
        </w:r>
      </w:hyperlink>
    </w:p>
    <w:p w14:paraId="261EE5CA" w14:textId="3AF4A184" w:rsidR="008A5968" w:rsidRDefault="00000000">
      <w:pPr>
        <w:pStyle w:val="TOC2"/>
        <w:rPr>
          <w:rFonts w:asciiTheme="minorHAnsi" w:eastAsiaTheme="minorEastAsia" w:hAnsiTheme="minorHAnsi" w:cstheme="minorBidi"/>
          <w:noProof/>
          <w14:ligatures w14:val="standardContextual"/>
        </w:rPr>
      </w:pPr>
      <w:hyperlink w:anchor="_Toc159931811" w:history="1">
        <w:r w:rsidR="008A5968" w:rsidRPr="00DC7C77">
          <w:rPr>
            <w:rStyle w:val="af3"/>
            <w:rFonts w:ascii="阿里巴巴普惠体 3.0 55 Regular" w:eastAsia="阿里巴巴普惠体 3.0 55 Regular" w:hAnsi="阿里巴巴普惠体 3.0 55 Regular" w:cs="阿里巴巴普惠体 3.0 55 Regular"/>
            <w:noProof/>
          </w:rPr>
          <w:t>9.5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HDFS file(backupset)</w:t>
        </w:r>
        <w:r w:rsidR="008A5968">
          <w:rPr>
            <w:noProof/>
            <w:webHidden/>
          </w:rPr>
          <w:tab/>
        </w:r>
        <w:r w:rsidR="008A5968">
          <w:rPr>
            <w:noProof/>
            <w:webHidden/>
          </w:rPr>
          <w:fldChar w:fldCharType="begin"/>
        </w:r>
        <w:r w:rsidR="008A5968">
          <w:rPr>
            <w:noProof/>
            <w:webHidden/>
          </w:rPr>
          <w:instrText xml:space="preserve"> PAGEREF _Toc159931811 \h </w:instrText>
        </w:r>
        <w:r w:rsidR="008A5968">
          <w:rPr>
            <w:noProof/>
            <w:webHidden/>
          </w:rPr>
        </w:r>
        <w:r w:rsidR="008A5968">
          <w:rPr>
            <w:noProof/>
            <w:webHidden/>
          </w:rPr>
          <w:fldChar w:fldCharType="separate"/>
        </w:r>
        <w:r w:rsidR="008A5968">
          <w:rPr>
            <w:noProof/>
            <w:webHidden/>
          </w:rPr>
          <w:t>647</w:t>
        </w:r>
        <w:r w:rsidR="008A5968">
          <w:rPr>
            <w:noProof/>
            <w:webHidden/>
          </w:rPr>
          <w:fldChar w:fldCharType="end"/>
        </w:r>
      </w:hyperlink>
    </w:p>
    <w:p w14:paraId="0A623F5E" w14:textId="17E523B8" w:rsidR="008A5968" w:rsidRDefault="00000000">
      <w:pPr>
        <w:pStyle w:val="TOC3"/>
        <w:rPr>
          <w:rFonts w:asciiTheme="minorHAnsi" w:eastAsiaTheme="minorEastAsia" w:hAnsiTheme="minorHAnsi" w:cstheme="minorBidi"/>
          <w:noProof/>
          <w14:ligatures w14:val="standardContextual"/>
        </w:rPr>
      </w:pPr>
      <w:hyperlink w:anchor="_Toc159931812" w:history="1">
        <w:r w:rsidR="008A5968" w:rsidRPr="00DC7C77">
          <w:rPr>
            <w:rStyle w:val="af3"/>
            <w:rFonts w:ascii="阿里巴巴普惠体 3.0 55 Regular" w:eastAsia="阿里巴巴普惠体 3.0 55 Regular" w:hAnsi="阿里巴巴普惠体 3.0 55 Regular" w:cs="阿里巴巴普惠体 3.0 55 Regular"/>
            <w:noProof/>
            <w:lang w:val="en-GB"/>
          </w:rPr>
          <w:t>9.5.1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Adding a HDFS client</w:t>
        </w:r>
        <w:r w:rsidR="008A5968">
          <w:rPr>
            <w:noProof/>
            <w:webHidden/>
          </w:rPr>
          <w:tab/>
        </w:r>
        <w:r w:rsidR="008A5968">
          <w:rPr>
            <w:noProof/>
            <w:webHidden/>
          </w:rPr>
          <w:fldChar w:fldCharType="begin"/>
        </w:r>
        <w:r w:rsidR="008A5968">
          <w:rPr>
            <w:noProof/>
            <w:webHidden/>
          </w:rPr>
          <w:instrText xml:space="preserve"> PAGEREF _Toc159931812 \h </w:instrText>
        </w:r>
        <w:r w:rsidR="008A5968">
          <w:rPr>
            <w:noProof/>
            <w:webHidden/>
          </w:rPr>
        </w:r>
        <w:r w:rsidR="008A5968">
          <w:rPr>
            <w:noProof/>
            <w:webHidden/>
          </w:rPr>
          <w:fldChar w:fldCharType="separate"/>
        </w:r>
        <w:r w:rsidR="008A5968">
          <w:rPr>
            <w:noProof/>
            <w:webHidden/>
          </w:rPr>
          <w:t>647</w:t>
        </w:r>
        <w:r w:rsidR="008A5968">
          <w:rPr>
            <w:noProof/>
            <w:webHidden/>
          </w:rPr>
          <w:fldChar w:fldCharType="end"/>
        </w:r>
      </w:hyperlink>
    </w:p>
    <w:p w14:paraId="7625A979" w14:textId="21A0937C" w:rsidR="008A5968" w:rsidRDefault="00000000">
      <w:pPr>
        <w:pStyle w:val="TOC3"/>
        <w:rPr>
          <w:rFonts w:asciiTheme="minorHAnsi" w:eastAsiaTheme="minorEastAsia" w:hAnsiTheme="minorHAnsi" w:cstheme="minorBidi"/>
          <w:noProof/>
          <w14:ligatures w14:val="standardContextual"/>
        </w:rPr>
      </w:pPr>
      <w:hyperlink w:anchor="_Toc159931813" w:history="1">
        <w:r w:rsidR="008A5968" w:rsidRPr="00DC7C77">
          <w:rPr>
            <w:rStyle w:val="af3"/>
            <w:rFonts w:ascii="阿里巴巴普惠体 3.0 55 Regular" w:eastAsia="阿里巴巴普惠体 3.0 55 Regular" w:hAnsi="阿里巴巴普惠体 3.0 55 Regular" w:cs="阿里巴巴普惠体 3.0 55 Regular"/>
            <w:noProof/>
            <w:lang w:val="en-GB"/>
          </w:rPr>
          <w:t>9.5.2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_Toc159931813 \h </w:instrText>
        </w:r>
        <w:r w:rsidR="008A5968">
          <w:rPr>
            <w:noProof/>
            <w:webHidden/>
          </w:rPr>
        </w:r>
        <w:r w:rsidR="008A5968">
          <w:rPr>
            <w:noProof/>
            <w:webHidden/>
          </w:rPr>
          <w:fldChar w:fldCharType="separate"/>
        </w:r>
        <w:r w:rsidR="008A5968">
          <w:rPr>
            <w:noProof/>
            <w:webHidden/>
          </w:rPr>
          <w:t>655</w:t>
        </w:r>
        <w:r w:rsidR="008A5968">
          <w:rPr>
            <w:noProof/>
            <w:webHidden/>
          </w:rPr>
          <w:fldChar w:fldCharType="end"/>
        </w:r>
      </w:hyperlink>
    </w:p>
    <w:p w14:paraId="1DE38D3B" w14:textId="21CC4259" w:rsidR="008A5968" w:rsidRDefault="00000000">
      <w:pPr>
        <w:pStyle w:val="TOC3"/>
        <w:rPr>
          <w:rFonts w:asciiTheme="minorHAnsi" w:eastAsiaTheme="minorEastAsia" w:hAnsiTheme="minorHAnsi" w:cstheme="minorBidi"/>
          <w:noProof/>
          <w14:ligatures w14:val="standardContextual"/>
        </w:rPr>
      </w:pPr>
      <w:hyperlink w:anchor="_Toc159931814" w:history="1">
        <w:r w:rsidR="008A5968" w:rsidRPr="00DC7C77">
          <w:rPr>
            <w:rStyle w:val="af3"/>
            <w:rFonts w:ascii="阿里巴巴普惠体 3.0 55 Regular" w:eastAsia="阿里巴巴普惠体 3.0 55 Regular" w:hAnsi="阿里巴巴普惠体 3.0 55 Regular" w:cs="阿里巴巴普惠体 3.0 55 Regular"/>
            <w:noProof/>
            <w:lang w:val="en-GB"/>
          </w:rPr>
          <w:t>9.5.3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_Toc159931814 \h </w:instrText>
        </w:r>
        <w:r w:rsidR="008A5968">
          <w:rPr>
            <w:noProof/>
            <w:webHidden/>
          </w:rPr>
        </w:r>
        <w:r w:rsidR="008A5968">
          <w:rPr>
            <w:noProof/>
            <w:webHidden/>
          </w:rPr>
          <w:fldChar w:fldCharType="separate"/>
        </w:r>
        <w:r w:rsidR="008A5968">
          <w:rPr>
            <w:noProof/>
            <w:webHidden/>
          </w:rPr>
          <w:t>656</w:t>
        </w:r>
        <w:r w:rsidR="008A5968">
          <w:rPr>
            <w:noProof/>
            <w:webHidden/>
          </w:rPr>
          <w:fldChar w:fldCharType="end"/>
        </w:r>
      </w:hyperlink>
    </w:p>
    <w:p w14:paraId="3DADD717" w14:textId="2F6D9E7B" w:rsidR="008A5968" w:rsidRDefault="00000000">
      <w:pPr>
        <w:pStyle w:val="TOC3"/>
        <w:rPr>
          <w:rFonts w:asciiTheme="minorHAnsi" w:eastAsiaTheme="minorEastAsia" w:hAnsiTheme="minorHAnsi" w:cstheme="minorBidi"/>
          <w:noProof/>
          <w14:ligatures w14:val="standardContextual"/>
        </w:rPr>
      </w:pPr>
      <w:hyperlink w:anchor="_Toc159931815" w:history="1">
        <w:r w:rsidR="008A5968" w:rsidRPr="00DC7C77">
          <w:rPr>
            <w:rStyle w:val="af3"/>
            <w:rFonts w:ascii="阿里巴巴普惠体 3.0 55 Regular" w:eastAsia="阿里巴巴普惠体 3.0 55 Regular" w:hAnsi="阿里巴巴普惠体 3.0 55 Regular" w:cs="阿里巴巴普惠体 3.0 55 Regular"/>
            <w:noProof/>
            <w:lang w:val="en-GB"/>
          </w:rPr>
          <w:t>9.5.4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_Toc159931815 \h </w:instrText>
        </w:r>
        <w:r w:rsidR="008A5968">
          <w:rPr>
            <w:noProof/>
            <w:webHidden/>
          </w:rPr>
        </w:r>
        <w:r w:rsidR="008A5968">
          <w:rPr>
            <w:noProof/>
            <w:webHidden/>
          </w:rPr>
          <w:fldChar w:fldCharType="separate"/>
        </w:r>
        <w:r w:rsidR="008A5968">
          <w:rPr>
            <w:noProof/>
            <w:webHidden/>
          </w:rPr>
          <w:t>656</w:t>
        </w:r>
        <w:r w:rsidR="008A5968">
          <w:rPr>
            <w:noProof/>
            <w:webHidden/>
          </w:rPr>
          <w:fldChar w:fldCharType="end"/>
        </w:r>
      </w:hyperlink>
    </w:p>
    <w:p w14:paraId="51217235" w14:textId="08248A57" w:rsidR="008A5968" w:rsidRDefault="00000000">
      <w:pPr>
        <w:pStyle w:val="TOC3"/>
        <w:rPr>
          <w:rFonts w:asciiTheme="minorHAnsi" w:eastAsiaTheme="minorEastAsia" w:hAnsiTheme="minorHAnsi" w:cstheme="minorBidi"/>
          <w:noProof/>
          <w14:ligatures w14:val="standardContextual"/>
        </w:rPr>
      </w:pPr>
      <w:hyperlink w:anchor="_Toc159931816" w:history="1">
        <w:r w:rsidR="008A5968" w:rsidRPr="00DC7C77">
          <w:rPr>
            <w:rStyle w:val="af3"/>
            <w:rFonts w:ascii="阿里巴巴普惠体 3.0 55 Regular" w:eastAsia="阿里巴巴普惠体 3.0 55 Regular" w:hAnsi="阿里巴巴普惠体 3.0 55 Regular" w:cs="阿里巴巴普惠体 3.0 55 Regular"/>
            <w:noProof/>
            <w:lang w:val="en-GB"/>
          </w:rPr>
          <w:t>9.5.5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file data</w:t>
        </w:r>
        <w:r w:rsidR="008A5968">
          <w:rPr>
            <w:noProof/>
            <w:webHidden/>
          </w:rPr>
          <w:tab/>
        </w:r>
        <w:r w:rsidR="008A5968">
          <w:rPr>
            <w:noProof/>
            <w:webHidden/>
          </w:rPr>
          <w:fldChar w:fldCharType="begin"/>
        </w:r>
        <w:r w:rsidR="008A5968">
          <w:rPr>
            <w:noProof/>
            <w:webHidden/>
          </w:rPr>
          <w:instrText xml:space="preserve"> PAGEREF _Toc159931816 \h </w:instrText>
        </w:r>
        <w:r w:rsidR="008A5968">
          <w:rPr>
            <w:noProof/>
            <w:webHidden/>
          </w:rPr>
        </w:r>
        <w:r w:rsidR="008A5968">
          <w:rPr>
            <w:noProof/>
            <w:webHidden/>
          </w:rPr>
          <w:fldChar w:fldCharType="separate"/>
        </w:r>
        <w:r w:rsidR="008A5968">
          <w:rPr>
            <w:noProof/>
            <w:webHidden/>
          </w:rPr>
          <w:t>656</w:t>
        </w:r>
        <w:r w:rsidR="008A5968">
          <w:rPr>
            <w:noProof/>
            <w:webHidden/>
          </w:rPr>
          <w:fldChar w:fldCharType="end"/>
        </w:r>
      </w:hyperlink>
    </w:p>
    <w:p w14:paraId="0B2747D4" w14:textId="6AC461A2" w:rsidR="008A5968" w:rsidRDefault="00000000">
      <w:pPr>
        <w:pStyle w:val="TOC3"/>
        <w:rPr>
          <w:rFonts w:asciiTheme="minorHAnsi" w:eastAsiaTheme="minorEastAsia" w:hAnsiTheme="minorHAnsi" w:cstheme="minorBidi"/>
          <w:noProof/>
          <w14:ligatures w14:val="standardContextual"/>
        </w:rPr>
      </w:pPr>
      <w:hyperlink w:anchor="_Toc159931817" w:history="1">
        <w:r w:rsidR="008A5968" w:rsidRPr="00DC7C77">
          <w:rPr>
            <w:rStyle w:val="af3"/>
            <w:rFonts w:ascii="阿里巴巴普惠体 3.0 55 Regular" w:eastAsia="阿里巴巴普惠体 3.0 55 Regular" w:hAnsi="阿里巴巴普惠体 3.0 55 Regular" w:cs="阿里巴巴普惠体 3.0 55 Regular"/>
            <w:noProof/>
            <w:lang w:val="en-GB"/>
          </w:rPr>
          <w:t>9.5.6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the backup data</w:t>
        </w:r>
        <w:r w:rsidR="008A5968">
          <w:rPr>
            <w:noProof/>
            <w:webHidden/>
          </w:rPr>
          <w:tab/>
        </w:r>
        <w:r w:rsidR="008A5968">
          <w:rPr>
            <w:noProof/>
            <w:webHidden/>
          </w:rPr>
          <w:fldChar w:fldCharType="begin"/>
        </w:r>
        <w:r w:rsidR="008A5968">
          <w:rPr>
            <w:noProof/>
            <w:webHidden/>
          </w:rPr>
          <w:instrText xml:space="preserve"> PAGEREF _Toc159931817 \h </w:instrText>
        </w:r>
        <w:r w:rsidR="008A5968">
          <w:rPr>
            <w:noProof/>
            <w:webHidden/>
          </w:rPr>
        </w:r>
        <w:r w:rsidR="008A5968">
          <w:rPr>
            <w:noProof/>
            <w:webHidden/>
          </w:rPr>
          <w:fldChar w:fldCharType="separate"/>
        </w:r>
        <w:r w:rsidR="008A5968">
          <w:rPr>
            <w:noProof/>
            <w:webHidden/>
          </w:rPr>
          <w:t>658</w:t>
        </w:r>
        <w:r w:rsidR="008A5968">
          <w:rPr>
            <w:noProof/>
            <w:webHidden/>
          </w:rPr>
          <w:fldChar w:fldCharType="end"/>
        </w:r>
      </w:hyperlink>
    </w:p>
    <w:p w14:paraId="7CFB4B0E" w14:textId="1954E238" w:rsidR="008A5968" w:rsidRDefault="00000000">
      <w:pPr>
        <w:pStyle w:val="TOC3"/>
        <w:rPr>
          <w:rFonts w:asciiTheme="minorHAnsi" w:eastAsiaTheme="minorEastAsia" w:hAnsiTheme="minorHAnsi" w:cstheme="minorBidi"/>
          <w:noProof/>
          <w14:ligatures w14:val="standardContextual"/>
        </w:rPr>
      </w:pPr>
      <w:hyperlink w:anchor="_Toc159931818" w:history="1">
        <w:r w:rsidR="008A5968" w:rsidRPr="00DC7C77">
          <w:rPr>
            <w:rStyle w:val="af3"/>
            <w:rFonts w:ascii="阿里巴巴普惠体 3.0 55 Regular" w:eastAsia="阿里巴巴普惠体 3.0 55 Regular" w:hAnsi="阿里巴巴普惠体 3.0 55 Regular" w:cs="阿里巴巴普惠体 3.0 55 Regular"/>
            <w:noProof/>
            <w:lang w:val="en-GB"/>
          </w:rPr>
          <w:t>9.5.7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_Toc159931818 \h </w:instrText>
        </w:r>
        <w:r w:rsidR="008A5968">
          <w:rPr>
            <w:noProof/>
            <w:webHidden/>
          </w:rPr>
        </w:r>
        <w:r w:rsidR="008A5968">
          <w:rPr>
            <w:noProof/>
            <w:webHidden/>
          </w:rPr>
          <w:fldChar w:fldCharType="separate"/>
        </w:r>
        <w:r w:rsidR="008A5968">
          <w:rPr>
            <w:noProof/>
            <w:webHidden/>
          </w:rPr>
          <w:t>662</w:t>
        </w:r>
        <w:r w:rsidR="008A5968">
          <w:rPr>
            <w:noProof/>
            <w:webHidden/>
          </w:rPr>
          <w:fldChar w:fldCharType="end"/>
        </w:r>
      </w:hyperlink>
    </w:p>
    <w:p w14:paraId="4F7B5D62" w14:textId="71498183" w:rsidR="008A5968" w:rsidRDefault="00000000">
      <w:pPr>
        <w:pStyle w:val="TOC3"/>
        <w:rPr>
          <w:rFonts w:asciiTheme="minorHAnsi" w:eastAsiaTheme="minorEastAsia" w:hAnsiTheme="minorHAnsi" w:cstheme="minorBidi"/>
          <w:noProof/>
          <w14:ligatures w14:val="standardContextual"/>
        </w:rPr>
      </w:pPr>
      <w:hyperlink w:anchor="_Toc159931819" w:history="1">
        <w:r w:rsidR="008A5968" w:rsidRPr="00DC7C77">
          <w:rPr>
            <w:rStyle w:val="af3"/>
            <w:rFonts w:ascii="阿里巴巴普惠体 3.0 55 Regular" w:eastAsia="阿里巴巴普惠体 3.0 55 Regular" w:hAnsi="阿里巴巴普惠体 3.0 55 Regular" w:cs="阿里巴巴普惠体 3.0 55 Regular"/>
            <w:noProof/>
            <w:lang w:val="en-GB"/>
          </w:rPr>
          <w:t>9.5.8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_Toc159931819 \h </w:instrText>
        </w:r>
        <w:r w:rsidR="008A5968">
          <w:rPr>
            <w:noProof/>
            <w:webHidden/>
          </w:rPr>
        </w:r>
        <w:r w:rsidR="008A5968">
          <w:rPr>
            <w:noProof/>
            <w:webHidden/>
          </w:rPr>
          <w:fldChar w:fldCharType="separate"/>
        </w:r>
        <w:r w:rsidR="008A5968">
          <w:rPr>
            <w:noProof/>
            <w:webHidden/>
          </w:rPr>
          <w:t>662</w:t>
        </w:r>
        <w:r w:rsidR="008A5968">
          <w:rPr>
            <w:noProof/>
            <w:webHidden/>
          </w:rPr>
          <w:fldChar w:fldCharType="end"/>
        </w:r>
      </w:hyperlink>
    </w:p>
    <w:p w14:paraId="4ABA57D6" w14:textId="11554BF5" w:rsidR="008A5968" w:rsidRDefault="00000000">
      <w:pPr>
        <w:pStyle w:val="TOC3"/>
        <w:rPr>
          <w:rFonts w:asciiTheme="minorHAnsi" w:eastAsiaTheme="minorEastAsia" w:hAnsiTheme="minorHAnsi" w:cstheme="minorBidi"/>
          <w:noProof/>
          <w14:ligatures w14:val="standardContextual"/>
        </w:rPr>
      </w:pPr>
      <w:hyperlink w:anchor="_Toc159931820" w:history="1">
        <w:r w:rsidR="008A5968" w:rsidRPr="00DC7C77">
          <w:rPr>
            <w:rStyle w:val="af3"/>
            <w:rFonts w:ascii="阿里巴巴普惠体 3.0 55 Regular" w:eastAsia="阿里巴巴普惠体 3.0 55 Regular" w:hAnsi="阿里巴巴普惠体 3.0 55 Regular" w:cs="阿里巴巴普惠体 3.0 55 Regular"/>
            <w:noProof/>
            <w:lang w:val="en-GB"/>
          </w:rPr>
          <w:t>9.5.9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_Toc159931820 \h </w:instrText>
        </w:r>
        <w:r w:rsidR="008A5968">
          <w:rPr>
            <w:noProof/>
            <w:webHidden/>
          </w:rPr>
        </w:r>
        <w:r w:rsidR="008A5968">
          <w:rPr>
            <w:noProof/>
            <w:webHidden/>
          </w:rPr>
          <w:fldChar w:fldCharType="separate"/>
        </w:r>
        <w:r w:rsidR="008A5968">
          <w:rPr>
            <w:noProof/>
            <w:webHidden/>
          </w:rPr>
          <w:t>663</w:t>
        </w:r>
        <w:r w:rsidR="008A5968">
          <w:rPr>
            <w:noProof/>
            <w:webHidden/>
          </w:rPr>
          <w:fldChar w:fldCharType="end"/>
        </w:r>
      </w:hyperlink>
    </w:p>
    <w:p w14:paraId="69C88169" w14:textId="32EA45EA" w:rsidR="008A5968" w:rsidRDefault="00000000">
      <w:pPr>
        <w:pStyle w:val="TOC3"/>
        <w:rPr>
          <w:rFonts w:asciiTheme="minorHAnsi" w:eastAsiaTheme="minorEastAsia" w:hAnsiTheme="minorHAnsi" w:cstheme="minorBidi"/>
          <w:noProof/>
          <w14:ligatures w14:val="standardContextual"/>
        </w:rPr>
      </w:pPr>
      <w:hyperlink w:anchor="_Toc159931821" w:history="1">
        <w:r w:rsidR="008A5968" w:rsidRPr="00DC7C77">
          <w:rPr>
            <w:rStyle w:val="af3"/>
            <w:rFonts w:ascii="阿里巴巴普惠体 3.0 55 Regular" w:eastAsia="阿里巴巴普惠体 3.0 55 Regular" w:hAnsi="阿里巴巴普惠体 3.0 55 Regular" w:cs="阿里巴巴普惠体 3.0 55 Regular"/>
            <w:noProof/>
            <w:lang w:val="en-GB"/>
          </w:rPr>
          <w:t>9.5.10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_Toc159931821 \h </w:instrText>
        </w:r>
        <w:r w:rsidR="008A5968">
          <w:rPr>
            <w:noProof/>
            <w:webHidden/>
          </w:rPr>
        </w:r>
        <w:r w:rsidR="008A5968">
          <w:rPr>
            <w:noProof/>
            <w:webHidden/>
          </w:rPr>
          <w:fldChar w:fldCharType="separate"/>
        </w:r>
        <w:r w:rsidR="008A5968">
          <w:rPr>
            <w:noProof/>
            <w:webHidden/>
          </w:rPr>
          <w:t>663</w:t>
        </w:r>
        <w:r w:rsidR="008A5968">
          <w:rPr>
            <w:noProof/>
            <w:webHidden/>
          </w:rPr>
          <w:fldChar w:fldCharType="end"/>
        </w:r>
      </w:hyperlink>
    </w:p>
    <w:p w14:paraId="4C197CB9" w14:textId="26A2648B" w:rsidR="008A5968" w:rsidRDefault="00000000">
      <w:pPr>
        <w:pStyle w:val="TOC3"/>
        <w:rPr>
          <w:rFonts w:asciiTheme="minorHAnsi" w:eastAsiaTheme="minorEastAsia" w:hAnsiTheme="minorHAnsi" w:cstheme="minorBidi"/>
          <w:noProof/>
          <w14:ligatures w14:val="standardContextual"/>
        </w:rPr>
      </w:pPr>
      <w:hyperlink w:anchor="_Toc159931822" w:history="1">
        <w:r w:rsidR="008A5968" w:rsidRPr="00DC7C77">
          <w:rPr>
            <w:rStyle w:val="af3"/>
            <w:rFonts w:ascii="阿里巴巴普惠体 3.0 55 Regular" w:eastAsia="阿里巴巴普惠体 3.0 55 Regular" w:hAnsi="阿里巴巴普惠体 3.0 55 Regular" w:cs="阿里巴巴普惠体 3.0 55 Regular"/>
            <w:noProof/>
            <w:lang w:val="en-GB"/>
          </w:rPr>
          <w:t>9.5.11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_Toc159931822 \h </w:instrText>
        </w:r>
        <w:r w:rsidR="008A5968">
          <w:rPr>
            <w:noProof/>
            <w:webHidden/>
          </w:rPr>
        </w:r>
        <w:r w:rsidR="008A5968">
          <w:rPr>
            <w:noProof/>
            <w:webHidden/>
          </w:rPr>
          <w:fldChar w:fldCharType="separate"/>
        </w:r>
        <w:r w:rsidR="008A5968">
          <w:rPr>
            <w:noProof/>
            <w:webHidden/>
          </w:rPr>
          <w:t>663</w:t>
        </w:r>
        <w:r w:rsidR="008A5968">
          <w:rPr>
            <w:noProof/>
            <w:webHidden/>
          </w:rPr>
          <w:fldChar w:fldCharType="end"/>
        </w:r>
      </w:hyperlink>
    </w:p>
    <w:p w14:paraId="08D2AE69" w14:textId="5E88CDD3"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23" w:history="1">
        <w:r w:rsidR="008A5968" w:rsidRPr="00DC7C77">
          <w:rPr>
            <w:rStyle w:val="af3"/>
            <w:rFonts w:ascii="阿里巴巴普惠体 3.0 55 Regular" w:eastAsia="阿里巴巴普惠体 3.0 55 Regular" w:hAnsi="阿里巴巴普惠体 3.0 55 Regular" w:cs="阿里巴巴普惠体 3.0 55 Regular"/>
            <w:noProof/>
          </w:rPr>
          <w:t>Chapter 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Bare metal backup and recovery of the system</w:t>
        </w:r>
        <w:r w:rsidR="008A5968">
          <w:rPr>
            <w:noProof/>
            <w:webHidden/>
          </w:rPr>
          <w:tab/>
        </w:r>
        <w:r w:rsidR="008A5968">
          <w:rPr>
            <w:noProof/>
            <w:webHidden/>
          </w:rPr>
          <w:fldChar w:fldCharType="begin"/>
        </w:r>
        <w:r w:rsidR="008A5968">
          <w:rPr>
            <w:noProof/>
            <w:webHidden/>
          </w:rPr>
          <w:instrText xml:space="preserve"> PAGEREF _Toc159931823 \h </w:instrText>
        </w:r>
        <w:r w:rsidR="008A5968">
          <w:rPr>
            <w:noProof/>
            <w:webHidden/>
          </w:rPr>
        </w:r>
        <w:r w:rsidR="008A5968">
          <w:rPr>
            <w:noProof/>
            <w:webHidden/>
          </w:rPr>
          <w:fldChar w:fldCharType="separate"/>
        </w:r>
        <w:r w:rsidR="008A5968">
          <w:rPr>
            <w:noProof/>
            <w:webHidden/>
          </w:rPr>
          <w:t>664</w:t>
        </w:r>
        <w:r w:rsidR="008A5968">
          <w:rPr>
            <w:noProof/>
            <w:webHidden/>
          </w:rPr>
          <w:fldChar w:fldCharType="end"/>
        </w:r>
      </w:hyperlink>
    </w:p>
    <w:p w14:paraId="1579A686" w14:textId="48D60CF6" w:rsidR="008A5968" w:rsidRDefault="00000000">
      <w:pPr>
        <w:pStyle w:val="TOC2"/>
        <w:rPr>
          <w:rFonts w:asciiTheme="minorHAnsi" w:eastAsiaTheme="minorEastAsia" w:hAnsiTheme="minorHAnsi" w:cstheme="minorBidi"/>
          <w:noProof/>
          <w14:ligatures w14:val="standardContextual"/>
        </w:rPr>
      </w:pPr>
      <w:hyperlink w:anchor="_Toc159931824" w:history="1">
        <w:r w:rsidR="008A5968" w:rsidRPr="00DC7C77">
          <w:rPr>
            <w:rStyle w:val="af3"/>
            <w:rFonts w:ascii="阿里巴巴普惠体 3.0 55 Regular" w:eastAsia="阿里巴巴普惠体 3.0 55 Regular" w:hAnsi="阿里巴巴普惠体 3.0 55 Regular" w:cs="阿里巴巴普惠体 3.0 55 Regular"/>
            <w:noProof/>
          </w:rPr>
          <w:t>10.1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Windows</w:t>
        </w:r>
        <w:r w:rsidR="008A5968">
          <w:rPr>
            <w:noProof/>
            <w:webHidden/>
          </w:rPr>
          <w:tab/>
        </w:r>
        <w:r w:rsidR="008A5968">
          <w:rPr>
            <w:noProof/>
            <w:webHidden/>
          </w:rPr>
          <w:fldChar w:fldCharType="begin"/>
        </w:r>
        <w:r w:rsidR="008A5968">
          <w:rPr>
            <w:noProof/>
            <w:webHidden/>
          </w:rPr>
          <w:instrText xml:space="preserve"> PAGEREF _Toc159931824 \h </w:instrText>
        </w:r>
        <w:r w:rsidR="008A5968">
          <w:rPr>
            <w:noProof/>
            <w:webHidden/>
          </w:rPr>
        </w:r>
        <w:r w:rsidR="008A5968">
          <w:rPr>
            <w:noProof/>
            <w:webHidden/>
          </w:rPr>
          <w:fldChar w:fldCharType="separate"/>
        </w:r>
        <w:r w:rsidR="008A5968">
          <w:rPr>
            <w:noProof/>
            <w:webHidden/>
          </w:rPr>
          <w:t>664</w:t>
        </w:r>
        <w:r w:rsidR="008A5968">
          <w:rPr>
            <w:noProof/>
            <w:webHidden/>
          </w:rPr>
          <w:fldChar w:fldCharType="end"/>
        </w:r>
      </w:hyperlink>
    </w:p>
    <w:p w14:paraId="76F614E1" w14:textId="5CC2DC22" w:rsidR="008A5968" w:rsidRDefault="00000000">
      <w:pPr>
        <w:pStyle w:val="TOC3"/>
        <w:rPr>
          <w:rFonts w:asciiTheme="minorHAnsi" w:eastAsiaTheme="minorEastAsia" w:hAnsiTheme="minorHAnsi" w:cstheme="minorBidi"/>
          <w:noProof/>
          <w14:ligatures w14:val="standardContextual"/>
        </w:rPr>
      </w:pPr>
      <w:hyperlink w:anchor="_Toc159931825" w:history="1">
        <w:r w:rsidR="008A5968" w:rsidRPr="00DC7C77">
          <w:rPr>
            <w:rStyle w:val="af3"/>
            <w:rFonts w:ascii="阿里巴巴普惠体 3.0 55 Regular" w:eastAsia="阿里巴巴普惠体 3.0 55 Regular" w:hAnsi="阿里巴巴普惠体 3.0 55 Regular" w:cs="阿里巴巴普惠体 3.0 55 Regular"/>
            <w:noProof/>
            <w:lang w:val="en-GB"/>
          </w:rPr>
          <w:t>10.1.1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_Toc159931825 \h </w:instrText>
        </w:r>
        <w:r w:rsidR="008A5968">
          <w:rPr>
            <w:noProof/>
            <w:webHidden/>
          </w:rPr>
        </w:r>
        <w:r w:rsidR="008A5968">
          <w:rPr>
            <w:noProof/>
            <w:webHidden/>
          </w:rPr>
          <w:fldChar w:fldCharType="separate"/>
        </w:r>
        <w:r w:rsidR="008A5968">
          <w:rPr>
            <w:noProof/>
            <w:webHidden/>
          </w:rPr>
          <w:t>664</w:t>
        </w:r>
        <w:r w:rsidR="008A5968">
          <w:rPr>
            <w:noProof/>
            <w:webHidden/>
          </w:rPr>
          <w:fldChar w:fldCharType="end"/>
        </w:r>
      </w:hyperlink>
    </w:p>
    <w:p w14:paraId="598BF067" w14:textId="4B82E998" w:rsidR="008A5968" w:rsidRDefault="00000000">
      <w:pPr>
        <w:pStyle w:val="TOC3"/>
        <w:rPr>
          <w:rFonts w:asciiTheme="minorHAnsi" w:eastAsiaTheme="minorEastAsia" w:hAnsiTheme="minorHAnsi" w:cstheme="minorBidi"/>
          <w:noProof/>
          <w14:ligatures w14:val="standardContextual"/>
        </w:rPr>
      </w:pPr>
      <w:hyperlink w:anchor="_Toc159931826" w:history="1">
        <w:r w:rsidR="008A5968" w:rsidRPr="00DC7C77">
          <w:rPr>
            <w:rStyle w:val="af3"/>
            <w:rFonts w:ascii="阿里巴巴普惠体 3.0 55 Regular" w:eastAsia="阿里巴巴普惠体 3.0 55 Regular" w:hAnsi="阿里巴巴普惠体 3.0 55 Regular" w:cs="阿里巴巴普惠体 3.0 55 Regular"/>
            <w:noProof/>
            <w:lang w:val="en-GB"/>
          </w:rPr>
          <w:t>10.1.2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_Toc159931826 \h </w:instrText>
        </w:r>
        <w:r w:rsidR="008A5968">
          <w:rPr>
            <w:noProof/>
            <w:webHidden/>
          </w:rPr>
        </w:r>
        <w:r w:rsidR="008A5968">
          <w:rPr>
            <w:noProof/>
            <w:webHidden/>
          </w:rPr>
          <w:fldChar w:fldCharType="separate"/>
        </w:r>
        <w:r w:rsidR="008A5968">
          <w:rPr>
            <w:noProof/>
            <w:webHidden/>
          </w:rPr>
          <w:t>665</w:t>
        </w:r>
        <w:r w:rsidR="008A5968">
          <w:rPr>
            <w:noProof/>
            <w:webHidden/>
          </w:rPr>
          <w:fldChar w:fldCharType="end"/>
        </w:r>
      </w:hyperlink>
    </w:p>
    <w:p w14:paraId="68927236" w14:textId="6B1AD4EF" w:rsidR="008A5968" w:rsidRDefault="00000000">
      <w:pPr>
        <w:pStyle w:val="TOC3"/>
        <w:rPr>
          <w:rFonts w:asciiTheme="minorHAnsi" w:eastAsiaTheme="minorEastAsia" w:hAnsiTheme="minorHAnsi" w:cstheme="minorBidi"/>
          <w:noProof/>
          <w14:ligatures w14:val="standardContextual"/>
        </w:rPr>
      </w:pPr>
      <w:hyperlink w:anchor="_Toc159931827" w:history="1">
        <w:r w:rsidR="008A5968" w:rsidRPr="00DC7C77">
          <w:rPr>
            <w:rStyle w:val="af3"/>
            <w:rFonts w:ascii="阿里巴巴普惠体 3.0 55 Regular" w:eastAsia="阿里巴巴普惠体 3.0 55 Regular" w:hAnsi="阿里巴巴普惠体 3.0 55 Regular" w:cs="阿里巴巴普惠体 3.0 55 Regular"/>
            <w:noProof/>
            <w:lang w:val="en-GB"/>
          </w:rPr>
          <w:t>10.1.3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_Toc159931827 \h </w:instrText>
        </w:r>
        <w:r w:rsidR="008A5968">
          <w:rPr>
            <w:noProof/>
            <w:webHidden/>
          </w:rPr>
        </w:r>
        <w:r w:rsidR="008A5968">
          <w:rPr>
            <w:noProof/>
            <w:webHidden/>
          </w:rPr>
          <w:fldChar w:fldCharType="separate"/>
        </w:r>
        <w:r w:rsidR="008A5968">
          <w:rPr>
            <w:noProof/>
            <w:webHidden/>
          </w:rPr>
          <w:t>665</w:t>
        </w:r>
        <w:r w:rsidR="008A5968">
          <w:rPr>
            <w:noProof/>
            <w:webHidden/>
          </w:rPr>
          <w:fldChar w:fldCharType="end"/>
        </w:r>
      </w:hyperlink>
    </w:p>
    <w:p w14:paraId="553476CE" w14:textId="68FD3469" w:rsidR="008A5968" w:rsidRDefault="00000000">
      <w:pPr>
        <w:pStyle w:val="TOC3"/>
        <w:rPr>
          <w:rFonts w:asciiTheme="minorHAnsi" w:eastAsiaTheme="minorEastAsia" w:hAnsiTheme="minorHAnsi" w:cstheme="minorBidi"/>
          <w:noProof/>
          <w14:ligatures w14:val="standardContextual"/>
        </w:rPr>
      </w:pPr>
      <w:hyperlink w:anchor="_Toc159931828" w:history="1">
        <w:r w:rsidR="008A5968" w:rsidRPr="00DC7C77">
          <w:rPr>
            <w:rStyle w:val="af3"/>
            <w:rFonts w:ascii="阿里巴巴普惠体 3.0 55 Regular" w:eastAsia="阿里巴巴普惠体 3.0 55 Regular" w:hAnsi="阿里巴巴普惠体 3.0 55 Regular" w:cs="阿里巴巴普惠体 3.0 55 Regular"/>
            <w:noProof/>
            <w:lang w:val="en-GB"/>
          </w:rPr>
          <w:t>10.1.4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of Windows operating system data</w:t>
        </w:r>
        <w:r w:rsidR="008A5968">
          <w:rPr>
            <w:noProof/>
            <w:webHidden/>
          </w:rPr>
          <w:tab/>
        </w:r>
        <w:r w:rsidR="008A5968">
          <w:rPr>
            <w:noProof/>
            <w:webHidden/>
          </w:rPr>
          <w:fldChar w:fldCharType="begin"/>
        </w:r>
        <w:r w:rsidR="008A5968">
          <w:rPr>
            <w:noProof/>
            <w:webHidden/>
          </w:rPr>
          <w:instrText xml:space="preserve"> PAGEREF _Toc159931828 \h </w:instrText>
        </w:r>
        <w:r w:rsidR="008A5968">
          <w:rPr>
            <w:noProof/>
            <w:webHidden/>
          </w:rPr>
        </w:r>
        <w:r w:rsidR="008A5968">
          <w:rPr>
            <w:noProof/>
            <w:webHidden/>
          </w:rPr>
          <w:fldChar w:fldCharType="separate"/>
        </w:r>
        <w:r w:rsidR="008A5968">
          <w:rPr>
            <w:noProof/>
            <w:webHidden/>
          </w:rPr>
          <w:t>665</w:t>
        </w:r>
        <w:r w:rsidR="008A5968">
          <w:rPr>
            <w:noProof/>
            <w:webHidden/>
          </w:rPr>
          <w:fldChar w:fldCharType="end"/>
        </w:r>
      </w:hyperlink>
    </w:p>
    <w:p w14:paraId="58BE99F8" w14:textId="6156F5BC" w:rsidR="008A5968" w:rsidRDefault="00000000">
      <w:pPr>
        <w:pStyle w:val="TOC3"/>
        <w:rPr>
          <w:rFonts w:asciiTheme="minorHAnsi" w:eastAsiaTheme="minorEastAsia" w:hAnsiTheme="minorHAnsi" w:cstheme="minorBidi"/>
          <w:noProof/>
          <w14:ligatures w14:val="standardContextual"/>
        </w:rPr>
      </w:pPr>
      <w:hyperlink w:anchor="_Toc159931829" w:history="1">
        <w:r w:rsidR="008A5968" w:rsidRPr="00DC7C77">
          <w:rPr>
            <w:rStyle w:val="af3"/>
            <w:rFonts w:ascii="阿里巴巴普惠体 3.0 55 Regular" w:eastAsia="阿里巴巴普惠体 3.0 55 Regular" w:hAnsi="阿里巴巴普惠体 3.0 55 Regular" w:cs="阿里巴巴普惠体 3.0 55 Regular"/>
            <w:noProof/>
            <w:lang w:val="en-GB"/>
          </w:rPr>
          <w:t>10.1.5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_Toc159931829 \h </w:instrText>
        </w:r>
        <w:r w:rsidR="008A5968">
          <w:rPr>
            <w:noProof/>
            <w:webHidden/>
          </w:rPr>
        </w:r>
        <w:r w:rsidR="008A5968">
          <w:rPr>
            <w:noProof/>
            <w:webHidden/>
          </w:rPr>
          <w:fldChar w:fldCharType="separate"/>
        </w:r>
        <w:r w:rsidR="008A5968">
          <w:rPr>
            <w:noProof/>
            <w:webHidden/>
          </w:rPr>
          <w:t>666</w:t>
        </w:r>
        <w:r w:rsidR="008A5968">
          <w:rPr>
            <w:noProof/>
            <w:webHidden/>
          </w:rPr>
          <w:fldChar w:fldCharType="end"/>
        </w:r>
      </w:hyperlink>
    </w:p>
    <w:p w14:paraId="2325B6D5" w14:textId="0896AF3C" w:rsidR="008A5968" w:rsidRDefault="00000000">
      <w:pPr>
        <w:pStyle w:val="TOC3"/>
        <w:rPr>
          <w:rFonts w:asciiTheme="minorHAnsi" w:eastAsiaTheme="minorEastAsia" w:hAnsiTheme="minorHAnsi" w:cstheme="minorBidi"/>
          <w:noProof/>
          <w14:ligatures w14:val="standardContextual"/>
        </w:rPr>
      </w:pPr>
      <w:hyperlink w:anchor="_Toc159931830" w:history="1">
        <w:r w:rsidR="008A5968" w:rsidRPr="00DC7C77">
          <w:rPr>
            <w:rStyle w:val="af3"/>
            <w:rFonts w:ascii="阿里巴巴普惠体 3.0 55 Regular" w:eastAsia="阿里巴巴普惠体 3.0 55 Regular" w:hAnsi="阿里巴巴普惠体 3.0 55 Regular" w:cs="阿里巴巴普惠体 3.0 55 Regular"/>
            <w:noProof/>
            <w:lang w:val="en-GB"/>
          </w:rPr>
          <w:t>10.1.6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_Toc159931830 \h </w:instrText>
        </w:r>
        <w:r w:rsidR="008A5968">
          <w:rPr>
            <w:noProof/>
            <w:webHidden/>
          </w:rPr>
        </w:r>
        <w:r w:rsidR="008A5968">
          <w:rPr>
            <w:noProof/>
            <w:webHidden/>
          </w:rPr>
          <w:fldChar w:fldCharType="separate"/>
        </w:r>
        <w:r w:rsidR="008A5968">
          <w:rPr>
            <w:noProof/>
            <w:webHidden/>
          </w:rPr>
          <w:t>668</w:t>
        </w:r>
        <w:r w:rsidR="008A5968">
          <w:rPr>
            <w:noProof/>
            <w:webHidden/>
          </w:rPr>
          <w:fldChar w:fldCharType="end"/>
        </w:r>
      </w:hyperlink>
    </w:p>
    <w:p w14:paraId="78E3C6E4" w14:textId="4E44970C" w:rsidR="008A5968" w:rsidRDefault="00000000">
      <w:pPr>
        <w:pStyle w:val="TOC3"/>
        <w:rPr>
          <w:rFonts w:asciiTheme="minorHAnsi" w:eastAsiaTheme="minorEastAsia" w:hAnsiTheme="minorHAnsi" w:cstheme="minorBidi"/>
          <w:noProof/>
          <w14:ligatures w14:val="standardContextual"/>
        </w:rPr>
      </w:pPr>
      <w:hyperlink w:anchor="_Toc159931831" w:history="1">
        <w:r w:rsidR="008A5968" w:rsidRPr="00DC7C77">
          <w:rPr>
            <w:rStyle w:val="af3"/>
            <w:rFonts w:ascii="阿里巴巴普惠体 3.0 55 Regular" w:eastAsia="阿里巴巴普惠体 3.0 55 Regular" w:hAnsi="阿里巴巴普惠体 3.0 55 Regular" w:cs="阿里巴巴普惠体 3.0 55 Regular"/>
            <w:noProof/>
            <w:lang w:val="en-GB"/>
          </w:rPr>
          <w:t>10.1.7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_Toc159931831 \h </w:instrText>
        </w:r>
        <w:r w:rsidR="008A5968">
          <w:rPr>
            <w:noProof/>
            <w:webHidden/>
          </w:rPr>
        </w:r>
        <w:r w:rsidR="008A5968">
          <w:rPr>
            <w:noProof/>
            <w:webHidden/>
          </w:rPr>
          <w:fldChar w:fldCharType="separate"/>
        </w:r>
        <w:r w:rsidR="008A5968">
          <w:rPr>
            <w:noProof/>
            <w:webHidden/>
          </w:rPr>
          <w:t>669</w:t>
        </w:r>
        <w:r w:rsidR="008A5968">
          <w:rPr>
            <w:noProof/>
            <w:webHidden/>
          </w:rPr>
          <w:fldChar w:fldCharType="end"/>
        </w:r>
      </w:hyperlink>
    </w:p>
    <w:p w14:paraId="55521DE6" w14:textId="749CDDF5" w:rsidR="008A5968" w:rsidRDefault="00000000">
      <w:pPr>
        <w:pStyle w:val="TOC3"/>
        <w:rPr>
          <w:rFonts w:asciiTheme="minorHAnsi" w:eastAsiaTheme="minorEastAsia" w:hAnsiTheme="minorHAnsi" w:cstheme="minorBidi"/>
          <w:noProof/>
          <w14:ligatures w14:val="standardContextual"/>
        </w:rPr>
      </w:pPr>
      <w:hyperlink w:anchor="_Toc159931832" w:history="1">
        <w:r w:rsidR="008A5968" w:rsidRPr="00DC7C77">
          <w:rPr>
            <w:rStyle w:val="af3"/>
            <w:rFonts w:ascii="阿里巴巴普惠体 3.0 55 Regular" w:eastAsia="阿里巴巴普惠体 3.0 55 Regular" w:hAnsi="阿里巴巴普惠体 3.0 55 Regular" w:cs="阿里巴巴普惠体 3.0 55 Regular"/>
            <w:noProof/>
            <w:lang w:val="en-GB"/>
          </w:rPr>
          <w:t>10.1.8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_Toc159931832 \h </w:instrText>
        </w:r>
        <w:r w:rsidR="008A5968">
          <w:rPr>
            <w:noProof/>
            <w:webHidden/>
          </w:rPr>
        </w:r>
        <w:r w:rsidR="008A5968">
          <w:rPr>
            <w:noProof/>
            <w:webHidden/>
          </w:rPr>
          <w:fldChar w:fldCharType="separate"/>
        </w:r>
        <w:r w:rsidR="008A5968">
          <w:rPr>
            <w:noProof/>
            <w:webHidden/>
          </w:rPr>
          <w:t>669</w:t>
        </w:r>
        <w:r w:rsidR="008A5968">
          <w:rPr>
            <w:noProof/>
            <w:webHidden/>
          </w:rPr>
          <w:fldChar w:fldCharType="end"/>
        </w:r>
      </w:hyperlink>
    </w:p>
    <w:p w14:paraId="4A51F12C" w14:textId="57B07F8A" w:rsidR="008A5968" w:rsidRDefault="00000000">
      <w:pPr>
        <w:pStyle w:val="TOC3"/>
        <w:rPr>
          <w:rFonts w:asciiTheme="minorHAnsi" w:eastAsiaTheme="minorEastAsia" w:hAnsiTheme="minorHAnsi" w:cstheme="minorBidi"/>
          <w:noProof/>
          <w14:ligatures w14:val="standardContextual"/>
        </w:rPr>
      </w:pPr>
      <w:hyperlink w:anchor="_Toc159931833" w:history="1">
        <w:r w:rsidR="008A5968" w:rsidRPr="00DC7C77">
          <w:rPr>
            <w:rStyle w:val="af3"/>
            <w:rFonts w:ascii="阿里巴巴普惠体 3.0 55 Regular" w:eastAsia="阿里巴巴普惠体 3.0 55 Regular" w:hAnsi="阿里巴巴普惠体 3.0 55 Regular" w:cs="阿里巴巴普惠体 3.0 55 Regular"/>
            <w:noProof/>
            <w:lang w:val="en-GB"/>
          </w:rPr>
          <w:t>10.1.9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_Toc159931833 \h </w:instrText>
        </w:r>
        <w:r w:rsidR="008A5968">
          <w:rPr>
            <w:noProof/>
            <w:webHidden/>
          </w:rPr>
        </w:r>
        <w:r w:rsidR="008A5968">
          <w:rPr>
            <w:noProof/>
            <w:webHidden/>
          </w:rPr>
          <w:fldChar w:fldCharType="separate"/>
        </w:r>
        <w:r w:rsidR="008A5968">
          <w:rPr>
            <w:noProof/>
            <w:webHidden/>
          </w:rPr>
          <w:t>669</w:t>
        </w:r>
        <w:r w:rsidR="008A5968">
          <w:rPr>
            <w:noProof/>
            <w:webHidden/>
          </w:rPr>
          <w:fldChar w:fldCharType="end"/>
        </w:r>
      </w:hyperlink>
    </w:p>
    <w:p w14:paraId="449DFF0C" w14:textId="5B573B49" w:rsidR="008A5968" w:rsidRDefault="00000000">
      <w:pPr>
        <w:pStyle w:val="TOC3"/>
        <w:rPr>
          <w:rFonts w:asciiTheme="minorHAnsi" w:eastAsiaTheme="minorEastAsia" w:hAnsiTheme="minorHAnsi" w:cstheme="minorBidi"/>
          <w:noProof/>
          <w14:ligatures w14:val="standardContextual"/>
        </w:rPr>
      </w:pPr>
      <w:hyperlink w:anchor="_Toc159931834" w:history="1">
        <w:r w:rsidR="008A5968" w:rsidRPr="00DC7C77">
          <w:rPr>
            <w:rStyle w:val="af3"/>
            <w:rFonts w:ascii="阿里巴巴普惠体 3.0 55 Regular" w:eastAsia="阿里巴巴普惠体 3.0 55 Regular" w:hAnsi="阿里巴巴普惠体 3.0 55 Regular" w:cs="阿里巴巴普惠体 3.0 55 Regular"/>
            <w:noProof/>
            <w:lang w:val="en-GB"/>
          </w:rPr>
          <w:t>10.1.10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_Toc159931834 \h </w:instrText>
        </w:r>
        <w:r w:rsidR="008A5968">
          <w:rPr>
            <w:noProof/>
            <w:webHidden/>
          </w:rPr>
        </w:r>
        <w:r w:rsidR="008A5968">
          <w:rPr>
            <w:noProof/>
            <w:webHidden/>
          </w:rPr>
          <w:fldChar w:fldCharType="separate"/>
        </w:r>
        <w:r w:rsidR="008A5968">
          <w:rPr>
            <w:noProof/>
            <w:webHidden/>
          </w:rPr>
          <w:t>669</w:t>
        </w:r>
        <w:r w:rsidR="008A5968">
          <w:rPr>
            <w:noProof/>
            <w:webHidden/>
          </w:rPr>
          <w:fldChar w:fldCharType="end"/>
        </w:r>
      </w:hyperlink>
    </w:p>
    <w:p w14:paraId="7C4E55EF" w14:textId="1F7B709A" w:rsidR="008A5968" w:rsidRDefault="00000000">
      <w:pPr>
        <w:pStyle w:val="TOC2"/>
        <w:rPr>
          <w:rFonts w:asciiTheme="minorHAnsi" w:eastAsiaTheme="minorEastAsia" w:hAnsiTheme="minorHAnsi" w:cstheme="minorBidi"/>
          <w:noProof/>
          <w14:ligatures w14:val="standardContextual"/>
        </w:rPr>
      </w:pPr>
      <w:hyperlink w:anchor="_Toc159931835" w:history="1">
        <w:r w:rsidR="008A5968" w:rsidRPr="00DC7C77">
          <w:rPr>
            <w:rStyle w:val="af3"/>
            <w:rFonts w:ascii="阿里巴巴普惠体 3.0 55 Regular" w:eastAsia="阿里巴巴普惠体 3.0 55 Regular" w:hAnsi="阿里巴巴普惠体 3.0 55 Regular" w:cs="阿里巴巴普惠体 3.0 55 Regular"/>
            <w:noProof/>
          </w:rPr>
          <w:t>10.2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Linux</w:t>
        </w:r>
        <w:r w:rsidR="008A5968">
          <w:rPr>
            <w:noProof/>
            <w:webHidden/>
          </w:rPr>
          <w:tab/>
        </w:r>
        <w:r w:rsidR="008A5968">
          <w:rPr>
            <w:noProof/>
            <w:webHidden/>
          </w:rPr>
          <w:fldChar w:fldCharType="begin"/>
        </w:r>
        <w:r w:rsidR="008A5968">
          <w:rPr>
            <w:noProof/>
            <w:webHidden/>
          </w:rPr>
          <w:instrText xml:space="preserve"> PAGEREF _Toc159931835 \h </w:instrText>
        </w:r>
        <w:r w:rsidR="008A5968">
          <w:rPr>
            <w:noProof/>
            <w:webHidden/>
          </w:rPr>
        </w:r>
        <w:r w:rsidR="008A5968">
          <w:rPr>
            <w:noProof/>
            <w:webHidden/>
          </w:rPr>
          <w:fldChar w:fldCharType="separate"/>
        </w:r>
        <w:r w:rsidR="008A5968">
          <w:rPr>
            <w:noProof/>
            <w:webHidden/>
          </w:rPr>
          <w:t>670</w:t>
        </w:r>
        <w:r w:rsidR="008A5968">
          <w:rPr>
            <w:noProof/>
            <w:webHidden/>
          </w:rPr>
          <w:fldChar w:fldCharType="end"/>
        </w:r>
      </w:hyperlink>
    </w:p>
    <w:p w14:paraId="6443A536" w14:textId="11DCD010" w:rsidR="008A5968" w:rsidRDefault="00000000">
      <w:pPr>
        <w:pStyle w:val="TOC3"/>
        <w:rPr>
          <w:rFonts w:asciiTheme="minorHAnsi" w:eastAsiaTheme="minorEastAsia" w:hAnsiTheme="minorHAnsi" w:cstheme="minorBidi"/>
          <w:noProof/>
          <w14:ligatures w14:val="standardContextual"/>
        </w:rPr>
      </w:pPr>
      <w:hyperlink w:anchor="_Toc159931836" w:history="1">
        <w:r w:rsidR="008A5968" w:rsidRPr="00DC7C77">
          <w:rPr>
            <w:rStyle w:val="af3"/>
            <w:rFonts w:ascii="阿里巴巴普惠体 3.0 55 Regular" w:eastAsia="阿里巴巴普惠体 3.0 55 Regular" w:hAnsi="阿里巴巴普惠体 3.0 55 Regular" w:cs="阿里巴巴普惠体 3.0 55 Regular"/>
            <w:noProof/>
            <w:lang w:val="en-GB"/>
          </w:rPr>
          <w:t>10.2.1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Initializing the backup target data object</w:t>
        </w:r>
        <w:r w:rsidR="008A5968">
          <w:rPr>
            <w:noProof/>
            <w:webHidden/>
          </w:rPr>
          <w:tab/>
        </w:r>
        <w:r w:rsidR="008A5968">
          <w:rPr>
            <w:noProof/>
            <w:webHidden/>
          </w:rPr>
          <w:fldChar w:fldCharType="begin"/>
        </w:r>
        <w:r w:rsidR="008A5968">
          <w:rPr>
            <w:noProof/>
            <w:webHidden/>
          </w:rPr>
          <w:instrText xml:space="preserve"> PAGEREF _Toc159931836 \h </w:instrText>
        </w:r>
        <w:r w:rsidR="008A5968">
          <w:rPr>
            <w:noProof/>
            <w:webHidden/>
          </w:rPr>
        </w:r>
        <w:r w:rsidR="008A5968">
          <w:rPr>
            <w:noProof/>
            <w:webHidden/>
          </w:rPr>
          <w:fldChar w:fldCharType="separate"/>
        </w:r>
        <w:r w:rsidR="008A5968">
          <w:rPr>
            <w:noProof/>
            <w:webHidden/>
          </w:rPr>
          <w:t>670</w:t>
        </w:r>
        <w:r w:rsidR="008A5968">
          <w:rPr>
            <w:noProof/>
            <w:webHidden/>
          </w:rPr>
          <w:fldChar w:fldCharType="end"/>
        </w:r>
      </w:hyperlink>
    </w:p>
    <w:p w14:paraId="1225FE55" w14:textId="2C5F75D2" w:rsidR="008A5968" w:rsidRDefault="00000000">
      <w:pPr>
        <w:pStyle w:val="TOC3"/>
        <w:rPr>
          <w:rFonts w:asciiTheme="minorHAnsi" w:eastAsiaTheme="minorEastAsia" w:hAnsiTheme="minorHAnsi" w:cstheme="minorBidi"/>
          <w:noProof/>
          <w14:ligatures w14:val="standardContextual"/>
        </w:rPr>
      </w:pPr>
      <w:hyperlink w:anchor="_Toc159931837" w:history="1">
        <w:r w:rsidR="008A5968" w:rsidRPr="00DC7C77">
          <w:rPr>
            <w:rStyle w:val="af3"/>
            <w:rFonts w:ascii="阿里巴巴普惠体 3.0 55 Regular" w:eastAsia="阿里巴巴普惠体 3.0 55 Regular" w:hAnsi="阿里巴巴普惠体 3.0 55 Regular" w:cs="阿里巴巴普惠体 3.0 55 Regular"/>
            <w:noProof/>
            <w:lang w:val="en-GB"/>
          </w:rPr>
          <w:t>10.2.2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Add backup policy</w:t>
        </w:r>
        <w:r w:rsidR="008A5968">
          <w:rPr>
            <w:noProof/>
            <w:webHidden/>
          </w:rPr>
          <w:tab/>
        </w:r>
        <w:r w:rsidR="008A5968">
          <w:rPr>
            <w:noProof/>
            <w:webHidden/>
          </w:rPr>
          <w:fldChar w:fldCharType="begin"/>
        </w:r>
        <w:r w:rsidR="008A5968">
          <w:rPr>
            <w:noProof/>
            <w:webHidden/>
          </w:rPr>
          <w:instrText xml:space="preserve"> PAGEREF _Toc159931837 \h </w:instrText>
        </w:r>
        <w:r w:rsidR="008A5968">
          <w:rPr>
            <w:noProof/>
            <w:webHidden/>
          </w:rPr>
        </w:r>
        <w:r w:rsidR="008A5968">
          <w:rPr>
            <w:noProof/>
            <w:webHidden/>
          </w:rPr>
          <w:fldChar w:fldCharType="separate"/>
        </w:r>
        <w:r w:rsidR="008A5968">
          <w:rPr>
            <w:noProof/>
            <w:webHidden/>
          </w:rPr>
          <w:t>671</w:t>
        </w:r>
        <w:r w:rsidR="008A5968">
          <w:rPr>
            <w:noProof/>
            <w:webHidden/>
          </w:rPr>
          <w:fldChar w:fldCharType="end"/>
        </w:r>
      </w:hyperlink>
    </w:p>
    <w:p w14:paraId="569AC411" w14:textId="42BB10A4" w:rsidR="008A5968" w:rsidRDefault="00000000">
      <w:pPr>
        <w:pStyle w:val="TOC3"/>
        <w:rPr>
          <w:rFonts w:asciiTheme="minorHAnsi" w:eastAsiaTheme="minorEastAsia" w:hAnsiTheme="minorHAnsi" w:cstheme="minorBidi"/>
          <w:noProof/>
          <w14:ligatures w14:val="standardContextual"/>
        </w:rPr>
      </w:pPr>
      <w:hyperlink w:anchor="_Toc159931838" w:history="1">
        <w:r w:rsidR="008A5968" w:rsidRPr="00DC7C77">
          <w:rPr>
            <w:rStyle w:val="af3"/>
            <w:rFonts w:ascii="阿里巴巴普惠体 3.0 55 Regular" w:eastAsia="阿里巴巴普惠体 3.0 55 Regular" w:hAnsi="阿里巴巴普惠体 3.0 55 Regular" w:cs="阿里巴巴普惠体 3.0 55 Regular"/>
            <w:noProof/>
            <w:lang w:val="en-GB"/>
          </w:rPr>
          <w:t>10.2.3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Associated backup policy</w:t>
        </w:r>
        <w:r w:rsidR="008A5968">
          <w:rPr>
            <w:noProof/>
            <w:webHidden/>
          </w:rPr>
          <w:tab/>
        </w:r>
        <w:r w:rsidR="008A5968">
          <w:rPr>
            <w:noProof/>
            <w:webHidden/>
          </w:rPr>
          <w:fldChar w:fldCharType="begin"/>
        </w:r>
        <w:r w:rsidR="008A5968">
          <w:rPr>
            <w:noProof/>
            <w:webHidden/>
          </w:rPr>
          <w:instrText xml:space="preserve"> PAGEREF _Toc159931838 \h </w:instrText>
        </w:r>
        <w:r w:rsidR="008A5968">
          <w:rPr>
            <w:noProof/>
            <w:webHidden/>
          </w:rPr>
        </w:r>
        <w:r w:rsidR="008A5968">
          <w:rPr>
            <w:noProof/>
            <w:webHidden/>
          </w:rPr>
          <w:fldChar w:fldCharType="separate"/>
        </w:r>
        <w:r w:rsidR="008A5968">
          <w:rPr>
            <w:noProof/>
            <w:webHidden/>
          </w:rPr>
          <w:t>671</w:t>
        </w:r>
        <w:r w:rsidR="008A5968">
          <w:rPr>
            <w:noProof/>
            <w:webHidden/>
          </w:rPr>
          <w:fldChar w:fldCharType="end"/>
        </w:r>
      </w:hyperlink>
    </w:p>
    <w:p w14:paraId="0A609B11" w14:textId="7C5D7937" w:rsidR="008A5968" w:rsidRDefault="00000000">
      <w:pPr>
        <w:pStyle w:val="TOC3"/>
        <w:rPr>
          <w:rFonts w:asciiTheme="minorHAnsi" w:eastAsiaTheme="minorEastAsia" w:hAnsiTheme="minorHAnsi" w:cstheme="minorBidi"/>
          <w:noProof/>
          <w14:ligatures w14:val="standardContextual"/>
        </w:rPr>
      </w:pPr>
      <w:hyperlink w:anchor="_Toc159931839" w:history="1">
        <w:r w:rsidR="008A5968" w:rsidRPr="00DC7C77">
          <w:rPr>
            <w:rStyle w:val="af3"/>
            <w:rFonts w:ascii="阿里巴巴普惠体 3.0 55 Regular" w:eastAsia="阿里巴巴普惠体 3.0 55 Regular" w:hAnsi="阿里巴巴普惠体 3.0 55 Regular" w:cs="阿里巴巴普惠体 3.0 55 Regular"/>
            <w:noProof/>
            <w:lang w:val="en-GB"/>
          </w:rPr>
          <w:t>10.2.4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Backup of Linux operating system data</w:t>
        </w:r>
        <w:r w:rsidR="008A5968">
          <w:rPr>
            <w:noProof/>
            <w:webHidden/>
          </w:rPr>
          <w:tab/>
        </w:r>
        <w:r w:rsidR="008A5968">
          <w:rPr>
            <w:noProof/>
            <w:webHidden/>
          </w:rPr>
          <w:fldChar w:fldCharType="begin"/>
        </w:r>
        <w:r w:rsidR="008A5968">
          <w:rPr>
            <w:noProof/>
            <w:webHidden/>
          </w:rPr>
          <w:instrText xml:space="preserve"> PAGEREF _Toc159931839 \h </w:instrText>
        </w:r>
        <w:r w:rsidR="008A5968">
          <w:rPr>
            <w:noProof/>
            <w:webHidden/>
          </w:rPr>
        </w:r>
        <w:r w:rsidR="008A5968">
          <w:rPr>
            <w:noProof/>
            <w:webHidden/>
          </w:rPr>
          <w:fldChar w:fldCharType="separate"/>
        </w:r>
        <w:r w:rsidR="008A5968">
          <w:rPr>
            <w:noProof/>
            <w:webHidden/>
          </w:rPr>
          <w:t>671</w:t>
        </w:r>
        <w:r w:rsidR="008A5968">
          <w:rPr>
            <w:noProof/>
            <w:webHidden/>
          </w:rPr>
          <w:fldChar w:fldCharType="end"/>
        </w:r>
      </w:hyperlink>
    </w:p>
    <w:p w14:paraId="37299B51" w14:textId="0CD9C406" w:rsidR="008A5968" w:rsidRDefault="00000000">
      <w:pPr>
        <w:pStyle w:val="TOC3"/>
        <w:rPr>
          <w:rFonts w:asciiTheme="minorHAnsi" w:eastAsiaTheme="minorEastAsia" w:hAnsiTheme="minorHAnsi" w:cstheme="minorBidi"/>
          <w:noProof/>
          <w14:ligatures w14:val="standardContextual"/>
        </w:rPr>
      </w:pPr>
      <w:hyperlink w:anchor="_Toc159931840" w:history="1">
        <w:r w:rsidR="008A5968" w:rsidRPr="00DC7C77">
          <w:rPr>
            <w:rStyle w:val="af3"/>
            <w:rFonts w:ascii="阿里巴巴普惠体 3.0 55 Regular" w:eastAsia="阿里巴巴普惠体 3.0 55 Regular" w:hAnsi="阿里巴巴普惠体 3.0 55 Regular" w:cs="阿里巴巴普惠体 3.0 55 Regular"/>
            <w:noProof/>
            <w:lang w:val="en-GB"/>
          </w:rPr>
          <w:t>10.2.5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Recovering backup data</w:t>
        </w:r>
        <w:r w:rsidR="008A5968">
          <w:rPr>
            <w:noProof/>
            <w:webHidden/>
          </w:rPr>
          <w:tab/>
        </w:r>
        <w:r w:rsidR="008A5968">
          <w:rPr>
            <w:noProof/>
            <w:webHidden/>
          </w:rPr>
          <w:fldChar w:fldCharType="begin"/>
        </w:r>
        <w:r w:rsidR="008A5968">
          <w:rPr>
            <w:noProof/>
            <w:webHidden/>
          </w:rPr>
          <w:instrText xml:space="preserve"> PAGEREF _Toc159931840 \h </w:instrText>
        </w:r>
        <w:r w:rsidR="008A5968">
          <w:rPr>
            <w:noProof/>
            <w:webHidden/>
          </w:rPr>
        </w:r>
        <w:r w:rsidR="008A5968">
          <w:rPr>
            <w:noProof/>
            <w:webHidden/>
          </w:rPr>
          <w:fldChar w:fldCharType="separate"/>
        </w:r>
        <w:r w:rsidR="008A5968">
          <w:rPr>
            <w:noProof/>
            <w:webHidden/>
          </w:rPr>
          <w:t>672</w:t>
        </w:r>
        <w:r w:rsidR="008A5968">
          <w:rPr>
            <w:noProof/>
            <w:webHidden/>
          </w:rPr>
          <w:fldChar w:fldCharType="end"/>
        </w:r>
      </w:hyperlink>
    </w:p>
    <w:p w14:paraId="5238387C" w14:textId="67BA3EA0" w:rsidR="008A5968" w:rsidRDefault="00000000">
      <w:pPr>
        <w:pStyle w:val="TOC3"/>
        <w:rPr>
          <w:rFonts w:asciiTheme="minorHAnsi" w:eastAsiaTheme="minorEastAsia" w:hAnsiTheme="minorHAnsi" w:cstheme="minorBidi"/>
          <w:noProof/>
          <w14:ligatures w14:val="standardContextual"/>
        </w:rPr>
      </w:pPr>
      <w:hyperlink w:anchor="_Toc159931841" w:history="1">
        <w:r w:rsidR="008A5968" w:rsidRPr="00DC7C77">
          <w:rPr>
            <w:rStyle w:val="af3"/>
            <w:rFonts w:ascii="阿里巴巴普惠体 3.0 55 Regular" w:eastAsia="阿里巴巴普惠体 3.0 55 Regular" w:hAnsi="阿里巴巴普惠体 3.0 55 Regular" w:cs="阿里巴巴普惠体 3.0 55 Regular"/>
            <w:noProof/>
            <w:lang w:val="en-GB"/>
          </w:rPr>
          <w:t>10.2.6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Local replication of backup data</w:t>
        </w:r>
        <w:r w:rsidR="008A5968">
          <w:rPr>
            <w:noProof/>
            <w:webHidden/>
          </w:rPr>
          <w:tab/>
        </w:r>
        <w:r w:rsidR="008A5968">
          <w:rPr>
            <w:noProof/>
            <w:webHidden/>
          </w:rPr>
          <w:fldChar w:fldCharType="begin"/>
        </w:r>
        <w:r w:rsidR="008A5968">
          <w:rPr>
            <w:noProof/>
            <w:webHidden/>
          </w:rPr>
          <w:instrText xml:space="preserve"> PAGEREF _Toc159931841 \h </w:instrText>
        </w:r>
        <w:r w:rsidR="008A5968">
          <w:rPr>
            <w:noProof/>
            <w:webHidden/>
          </w:rPr>
        </w:r>
        <w:r w:rsidR="008A5968">
          <w:rPr>
            <w:noProof/>
            <w:webHidden/>
          </w:rPr>
          <w:fldChar w:fldCharType="separate"/>
        </w:r>
        <w:r w:rsidR="008A5968">
          <w:rPr>
            <w:noProof/>
            <w:webHidden/>
          </w:rPr>
          <w:t>673</w:t>
        </w:r>
        <w:r w:rsidR="008A5968">
          <w:rPr>
            <w:noProof/>
            <w:webHidden/>
          </w:rPr>
          <w:fldChar w:fldCharType="end"/>
        </w:r>
      </w:hyperlink>
    </w:p>
    <w:p w14:paraId="51DBC084" w14:textId="5B3D6211" w:rsidR="008A5968" w:rsidRDefault="00000000">
      <w:pPr>
        <w:pStyle w:val="TOC3"/>
        <w:rPr>
          <w:rFonts w:asciiTheme="minorHAnsi" w:eastAsiaTheme="minorEastAsia" w:hAnsiTheme="minorHAnsi" w:cstheme="minorBidi"/>
          <w:noProof/>
          <w14:ligatures w14:val="standardContextual"/>
        </w:rPr>
      </w:pPr>
      <w:hyperlink w:anchor="_Toc159931842" w:history="1">
        <w:r w:rsidR="008A5968" w:rsidRPr="00DC7C77">
          <w:rPr>
            <w:rStyle w:val="af3"/>
            <w:rFonts w:ascii="阿里巴巴普惠体 3.0 55 Regular" w:eastAsia="阿里巴巴普惠体 3.0 55 Regular" w:hAnsi="阿里巴巴普惠体 3.0 55 Regular" w:cs="阿里巴巴普惠体 3.0 55 Regular"/>
            <w:noProof/>
            <w:lang w:val="en-GB"/>
          </w:rPr>
          <w:t>10.2.7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Remote replication of backup data</w:t>
        </w:r>
        <w:r w:rsidR="008A5968">
          <w:rPr>
            <w:noProof/>
            <w:webHidden/>
          </w:rPr>
          <w:tab/>
        </w:r>
        <w:r w:rsidR="008A5968">
          <w:rPr>
            <w:noProof/>
            <w:webHidden/>
          </w:rPr>
          <w:fldChar w:fldCharType="begin"/>
        </w:r>
        <w:r w:rsidR="008A5968">
          <w:rPr>
            <w:noProof/>
            <w:webHidden/>
          </w:rPr>
          <w:instrText xml:space="preserve"> PAGEREF _Toc159931842 \h </w:instrText>
        </w:r>
        <w:r w:rsidR="008A5968">
          <w:rPr>
            <w:noProof/>
            <w:webHidden/>
          </w:rPr>
        </w:r>
        <w:r w:rsidR="008A5968">
          <w:rPr>
            <w:noProof/>
            <w:webHidden/>
          </w:rPr>
          <w:fldChar w:fldCharType="separate"/>
        </w:r>
        <w:r w:rsidR="008A5968">
          <w:rPr>
            <w:noProof/>
            <w:webHidden/>
          </w:rPr>
          <w:t>673</w:t>
        </w:r>
        <w:r w:rsidR="008A5968">
          <w:rPr>
            <w:noProof/>
            <w:webHidden/>
          </w:rPr>
          <w:fldChar w:fldCharType="end"/>
        </w:r>
      </w:hyperlink>
    </w:p>
    <w:p w14:paraId="76756F20" w14:textId="65AABAA9" w:rsidR="008A5968" w:rsidRDefault="00000000">
      <w:pPr>
        <w:pStyle w:val="TOC3"/>
        <w:rPr>
          <w:rFonts w:asciiTheme="minorHAnsi" w:eastAsiaTheme="minorEastAsia" w:hAnsiTheme="minorHAnsi" w:cstheme="minorBidi"/>
          <w:noProof/>
          <w14:ligatures w14:val="standardContextual"/>
        </w:rPr>
      </w:pPr>
      <w:hyperlink w:anchor="_Toc159931843" w:history="1">
        <w:r w:rsidR="008A5968" w:rsidRPr="00DC7C77">
          <w:rPr>
            <w:rStyle w:val="af3"/>
            <w:rFonts w:ascii="阿里巴巴普惠体 3.0 55 Regular" w:eastAsia="阿里巴巴普惠体 3.0 55 Regular" w:hAnsi="阿里巴巴普惠体 3.0 55 Regular" w:cs="阿里巴巴普惠体 3.0 55 Regular"/>
            <w:noProof/>
            <w:lang w:val="en-GB"/>
          </w:rPr>
          <w:t>10.2.8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Archiving backup data</w:t>
        </w:r>
        <w:r w:rsidR="008A5968">
          <w:rPr>
            <w:noProof/>
            <w:webHidden/>
          </w:rPr>
          <w:tab/>
        </w:r>
        <w:r w:rsidR="008A5968">
          <w:rPr>
            <w:noProof/>
            <w:webHidden/>
          </w:rPr>
          <w:fldChar w:fldCharType="begin"/>
        </w:r>
        <w:r w:rsidR="008A5968">
          <w:rPr>
            <w:noProof/>
            <w:webHidden/>
          </w:rPr>
          <w:instrText xml:space="preserve"> PAGEREF _Toc159931843 \h </w:instrText>
        </w:r>
        <w:r w:rsidR="008A5968">
          <w:rPr>
            <w:noProof/>
            <w:webHidden/>
          </w:rPr>
        </w:r>
        <w:r w:rsidR="008A5968">
          <w:rPr>
            <w:noProof/>
            <w:webHidden/>
          </w:rPr>
          <w:fldChar w:fldCharType="separate"/>
        </w:r>
        <w:r w:rsidR="008A5968">
          <w:rPr>
            <w:noProof/>
            <w:webHidden/>
          </w:rPr>
          <w:t>674</w:t>
        </w:r>
        <w:r w:rsidR="008A5968">
          <w:rPr>
            <w:noProof/>
            <w:webHidden/>
          </w:rPr>
          <w:fldChar w:fldCharType="end"/>
        </w:r>
      </w:hyperlink>
    </w:p>
    <w:p w14:paraId="12352367" w14:textId="55932B26" w:rsidR="008A5968" w:rsidRDefault="00000000">
      <w:pPr>
        <w:pStyle w:val="TOC3"/>
        <w:rPr>
          <w:rFonts w:asciiTheme="minorHAnsi" w:eastAsiaTheme="minorEastAsia" w:hAnsiTheme="minorHAnsi" w:cstheme="minorBidi"/>
          <w:noProof/>
          <w14:ligatures w14:val="standardContextual"/>
        </w:rPr>
      </w:pPr>
      <w:hyperlink w:anchor="_Toc159931844" w:history="1">
        <w:r w:rsidR="008A5968" w:rsidRPr="00DC7C77">
          <w:rPr>
            <w:rStyle w:val="af3"/>
            <w:rFonts w:ascii="阿里巴巴普惠体 3.0 55 Regular" w:eastAsia="阿里巴巴普惠体 3.0 55 Regular" w:hAnsi="阿里巴巴普惠体 3.0 55 Regular" w:cs="阿里巴巴普惠体 3.0 55 Regular"/>
            <w:noProof/>
            <w:lang w:val="en-GB"/>
          </w:rPr>
          <w:t>10.2.9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Managing archived data</w:t>
        </w:r>
        <w:r w:rsidR="008A5968">
          <w:rPr>
            <w:noProof/>
            <w:webHidden/>
          </w:rPr>
          <w:tab/>
        </w:r>
        <w:r w:rsidR="008A5968">
          <w:rPr>
            <w:noProof/>
            <w:webHidden/>
          </w:rPr>
          <w:fldChar w:fldCharType="begin"/>
        </w:r>
        <w:r w:rsidR="008A5968">
          <w:rPr>
            <w:noProof/>
            <w:webHidden/>
          </w:rPr>
          <w:instrText xml:space="preserve"> PAGEREF _Toc159931844 \h </w:instrText>
        </w:r>
        <w:r w:rsidR="008A5968">
          <w:rPr>
            <w:noProof/>
            <w:webHidden/>
          </w:rPr>
        </w:r>
        <w:r w:rsidR="008A5968">
          <w:rPr>
            <w:noProof/>
            <w:webHidden/>
          </w:rPr>
          <w:fldChar w:fldCharType="separate"/>
        </w:r>
        <w:r w:rsidR="008A5968">
          <w:rPr>
            <w:noProof/>
            <w:webHidden/>
          </w:rPr>
          <w:t>674</w:t>
        </w:r>
        <w:r w:rsidR="008A5968">
          <w:rPr>
            <w:noProof/>
            <w:webHidden/>
          </w:rPr>
          <w:fldChar w:fldCharType="end"/>
        </w:r>
      </w:hyperlink>
    </w:p>
    <w:p w14:paraId="1B9BD4CD" w14:textId="71950927" w:rsidR="008A5968" w:rsidRDefault="00000000">
      <w:pPr>
        <w:pStyle w:val="TOC3"/>
        <w:tabs>
          <w:tab w:val="left" w:pos="2520"/>
        </w:tabs>
        <w:rPr>
          <w:rFonts w:asciiTheme="minorHAnsi" w:eastAsiaTheme="minorEastAsia" w:hAnsiTheme="minorHAnsi" w:cstheme="minorBidi"/>
          <w:noProof/>
          <w14:ligatures w14:val="standardContextual"/>
        </w:rPr>
      </w:pPr>
      <w:hyperlink w:anchor="_Toc159931845" w:history="1">
        <w:r w:rsidR="008A5968" w:rsidRPr="00DC7C77">
          <w:rPr>
            <w:rStyle w:val="af3"/>
            <w:rFonts w:ascii="阿里巴巴普惠体 3.0 55 Regular" w:eastAsia="阿里巴巴普惠体 3.0 55 Regular" w:hAnsi="阿里巴巴普惠体 3.0 55 Regular" w:cs="阿里巴巴普惠体 3.0 55 Regular"/>
            <w:noProof/>
            <w:lang w:val="en-GB"/>
          </w:rPr>
          <w:t>10.2.10</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Expired data</w:t>
        </w:r>
        <w:r w:rsidR="008A5968">
          <w:rPr>
            <w:noProof/>
            <w:webHidden/>
          </w:rPr>
          <w:tab/>
        </w:r>
        <w:r w:rsidR="008A5968">
          <w:rPr>
            <w:noProof/>
            <w:webHidden/>
          </w:rPr>
          <w:fldChar w:fldCharType="begin"/>
        </w:r>
        <w:r w:rsidR="008A5968">
          <w:rPr>
            <w:noProof/>
            <w:webHidden/>
          </w:rPr>
          <w:instrText xml:space="preserve"> PAGEREF _Toc159931845 \h </w:instrText>
        </w:r>
        <w:r w:rsidR="008A5968">
          <w:rPr>
            <w:noProof/>
            <w:webHidden/>
          </w:rPr>
        </w:r>
        <w:r w:rsidR="008A5968">
          <w:rPr>
            <w:noProof/>
            <w:webHidden/>
          </w:rPr>
          <w:fldChar w:fldCharType="separate"/>
        </w:r>
        <w:r w:rsidR="008A5968">
          <w:rPr>
            <w:noProof/>
            <w:webHidden/>
          </w:rPr>
          <w:t>674</w:t>
        </w:r>
        <w:r w:rsidR="008A5968">
          <w:rPr>
            <w:noProof/>
            <w:webHidden/>
          </w:rPr>
          <w:fldChar w:fldCharType="end"/>
        </w:r>
      </w:hyperlink>
    </w:p>
    <w:p w14:paraId="443F80A8" w14:textId="74FF3907" w:rsidR="008A5968" w:rsidRDefault="00000000">
      <w:pPr>
        <w:pStyle w:val="TOC2"/>
        <w:rPr>
          <w:rFonts w:asciiTheme="minorHAnsi" w:eastAsiaTheme="minorEastAsia" w:hAnsiTheme="minorHAnsi" w:cstheme="minorBidi"/>
          <w:noProof/>
          <w14:ligatures w14:val="standardContextual"/>
        </w:rPr>
      </w:pPr>
      <w:hyperlink w:anchor="_Toc159931846" w:history="1">
        <w:r w:rsidR="008A5968" w:rsidRPr="00DC7C77">
          <w:rPr>
            <w:rStyle w:val="af3"/>
            <w:rFonts w:ascii="阿里巴巴普惠体 3.0 55 Regular" w:eastAsia="阿里巴巴普惠体 3.0 55 Regular" w:hAnsi="阿里巴巴普惠体 3.0 55 Regular" w:cs="阿里巴巴普惠体 3.0 55 Regular"/>
            <w:noProof/>
          </w:rPr>
          <w:t>10.3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BMR cloud lights-on</w:t>
        </w:r>
        <w:r w:rsidR="008A5968">
          <w:rPr>
            <w:noProof/>
            <w:webHidden/>
          </w:rPr>
          <w:tab/>
        </w:r>
        <w:r w:rsidR="008A5968">
          <w:rPr>
            <w:noProof/>
            <w:webHidden/>
          </w:rPr>
          <w:fldChar w:fldCharType="begin"/>
        </w:r>
        <w:r w:rsidR="008A5968">
          <w:rPr>
            <w:noProof/>
            <w:webHidden/>
          </w:rPr>
          <w:instrText xml:space="preserve"> PAGEREF _Toc159931846 \h </w:instrText>
        </w:r>
        <w:r w:rsidR="008A5968">
          <w:rPr>
            <w:noProof/>
            <w:webHidden/>
          </w:rPr>
        </w:r>
        <w:r w:rsidR="008A5968">
          <w:rPr>
            <w:noProof/>
            <w:webHidden/>
          </w:rPr>
          <w:fldChar w:fldCharType="separate"/>
        </w:r>
        <w:r w:rsidR="008A5968">
          <w:rPr>
            <w:noProof/>
            <w:webHidden/>
          </w:rPr>
          <w:t>674</w:t>
        </w:r>
        <w:r w:rsidR="008A5968">
          <w:rPr>
            <w:noProof/>
            <w:webHidden/>
          </w:rPr>
          <w:fldChar w:fldCharType="end"/>
        </w:r>
      </w:hyperlink>
    </w:p>
    <w:p w14:paraId="5337921C" w14:textId="76EFD192"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47" w:history="1">
        <w:r w:rsidR="008A5968" w:rsidRPr="00DC7C77">
          <w:rPr>
            <w:rStyle w:val="af3"/>
            <w:rFonts w:ascii="阿里巴巴普惠体 3.0 55 Regular" w:eastAsia="阿里巴巴普惠体 3.0 55 Regular" w:hAnsi="阿里巴巴普惠体 3.0 55 Regular" w:cs="阿里巴巴普惠体 3.0 55 Regular"/>
            <w:noProof/>
          </w:rPr>
          <w:t>Chapter 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Data service</w:t>
        </w:r>
        <w:r w:rsidR="008A5968">
          <w:rPr>
            <w:noProof/>
            <w:webHidden/>
          </w:rPr>
          <w:tab/>
        </w:r>
        <w:r w:rsidR="008A5968">
          <w:rPr>
            <w:noProof/>
            <w:webHidden/>
          </w:rPr>
          <w:fldChar w:fldCharType="begin"/>
        </w:r>
        <w:r w:rsidR="008A5968">
          <w:rPr>
            <w:noProof/>
            <w:webHidden/>
          </w:rPr>
          <w:instrText xml:space="preserve"> PAGEREF _Toc159931847 \h </w:instrText>
        </w:r>
        <w:r w:rsidR="008A5968">
          <w:rPr>
            <w:noProof/>
            <w:webHidden/>
          </w:rPr>
        </w:r>
        <w:r w:rsidR="008A5968">
          <w:rPr>
            <w:noProof/>
            <w:webHidden/>
          </w:rPr>
          <w:fldChar w:fldCharType="separate"/>
        </w:r>
        <w:r w:rsidR="008A5968">
          <w:rPr>
            <w:noProof/>
            <w:webHidden/>
          </w:rPr>
          <w:t>678</w:t>
        </w:r>
        <w:r w:rsidR="008A5968">
          <w:rPr>
            <w:noProof/>
            <w:webHidden/>
          </w:rPr>
          <w:fldChar w:fldCharType="end"/>
        </w:r>
      </w:hyperlink>
    </w:p>
    <w:p w14:paraId="15ED174A" w14:textId="226292B9" w:rsidR="008A5968" w:rsidRDefault="00000000">
      <w:pPr>
        <w:pStyle w:val="TOC2"/>
        <w:rPr>
          <w:rFonts w:asciiTheme="minorHAnsi" w:eastAsiaTheme="minorEastAsia" w:hAnsiTheme="minorHAnsi" w:cstheme="minorBidi"/>
          <w:noProof/>
          <w14:ligatures w14:val="standardContextual"/>
        </w:rPr>
      </w:pPr>
      <w:hyperlink w:anchor="_Toc159931848" w:history="1">
        <w:r w:rsidR="008A5968" w:rsidRPr="00DC7C77">
          <w:rPr>
            <w:rStyle w:val="af3"/>
            <w:rFonts w:ascii="阿里巴巴普惠体 3.0 55 Regular" w:eastAsia="阿里巴巴普惠体 3.0 55 Regular" w:hAnsi="阿里巴巴普惠体 3.0 55 Regular" w:cs="阿里巴巴普惠体 3.0 55 Regular"/>
            <w:noProof/>
          </w:rPr>
          <w:t>11.1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View instant recovery data</w:t>
        </w:r>
        <w:r w:rsidR="008A5968">
          <w:rPr>
            <w:noProof/>
            <w:webHidden/>
          </w:rPr>
          <w:tab/>
        </w:r>
        <w:r w:rsidR="008A5968">
          <w:rPr>
            <w:noProof/>
            <w:webHidden/>
          </w:rPr>
          <w:fldChar w:fldCharType="begin"/>
        </w:r>
        <w:r w:rsidR="008A5968">
          <w:rPr>
            <w:noProof/>
            <w:webHidden/>
          </w:rPr>
          <w:instrText xml:space="preserve"> PAGEREF _Toc159931848 \h </w:instrText>
        </w:r>
        <w:r w:rsidR="008A5968">
          <w:rPr>
            <w:noProof/>
            <w:webHidden/>
          </w:rPr>
        </w:r>
        <w:r w:rsidR="008A5968">
          <w:rPr>
            <w:noProof/>
            <w:webHidden/>
          </w:rPr>
          <w:fldChar w:fldCharType="separate"/>
        </w:r>
        <w:r w:rsidR="008A5968">
          <w:rPr>
            <w:noProof/>
            <w:webHidden/>
          </w:rPr>
          <w:t>678</w:t>
        </w:r>
        <w:r w:rsidR="008A5968">
          <w:rPr>
            <w:noProof/>
            <w:webHidden/>
          </w:rPr>
          <w:fldChar w:fldCharType="end"/>
        </w:r>
      </w:hyperlink>
    </w:p>
    <w:p w14:paraId="43A32090" w14:textId="0FA12963" w:rsidR="008A5968" w:rsidRDefault="00000000">
      <w:pPr>
        <w:pStyle w:val="TOC2"/>
        <w:rPr>
          <w:rFonts w:asciiTheme="minorHAnsi" w:eastAsiaTheme="minorEastAsia" w:hAnsiTheme="minorHAnsi" w:cstheme="minorBidi"/>
          <w:noProof/>
          <w14:ligatures w14:val="standardContextual"/>
        </w:rPr>
      </w:pPr>
      <w:hyperlink w:anchor="_Toc159931849" w:history="1">
        <w:r w:rsidR="008A5968" w:rsidRPr="00DC7C77">
          <w:rPr>
            <w:rStyle w:val="af3"/>
            <w:rFonts w:ascii="阿里巴巴普惠体 3.0 55 Regular" w:eastAsia="阿里巴巴普惠体 3.0 55 Regular" w:hAnsi="阿里巴巴普惠体 3.0 55 Regular" w:cs="阿里巴巴普惠体 3.0 55 Regular"/>
            <w:noProof/>
          </w:rPr>
          <w:t>11.2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Snapshot instant recovery data</w:t>
        </w:r>
        <w:r w:rsidR="008A5968">
          <w:rPr>
            <w:noProof/>
            <w:webHidden/>
          </w:rPr>
          <w:tab/>
        </w:r>
        <w:r w:rsidR="008A5968">
          <w:rPr>
            <w:noProof/>
            <w:webHidden/>
          </w:rPr>
          <w:fldChar w:fldCharType="begin"/>
        </w:r>
        <w:r w:rsidR="008A5968">
          <w:rPr>
            <w:noProof/>
            <w:webHidden/>
          </w:rPr>
          <w:instrText xml:space="preserve"> PAGEREF _Toc159931849 \h </w:instrText>
        </w:r>
        <w:r w:rsidR="008A5968">
          <w:rPr>
            <w:noProof/>
            <w:webHidden/>
          </w:rPr>
        </w:r>
        <w:r w:rsidR="008A5968">
          <w:rPr>
            <w:noProof/>
            <w:webHidden/>
          </w:rPr>
          <w:fldChar w:fldCharType="separate"/>
        </w:r>
        <w:r w:rsidR="008A5968">
          <w:rPr>
            <w:noProof/>
            <w:webHidden/>
          </w:rPr>
          <w:t>678</w:t>
        </w:r>
        <w:r w:rsidR="008A5968">
          <w:rPr>
            <w:noProof/>
            <w:webHidden/>
          </w:rPr>
          <w:fldChar w:fldCharType="end"/>
        </w:r>
      </w:hyperlink>
    </w:p>
    <w:p w14:paraId="6425145E" w14:textId="77A05E03" w:rsidR="008A5968" w:rsidRDefault="00000000">
      <w:pPr>
        <w:pStyle w:val="TOC2"/>
        <w:rPr>
          <w:rFonts w:asciiTheme="minorHAnsi" w:eastAsiaTheme="minorEastAsia" w:hAnsiTheme="minorHAnsi" w:cstheme="minorBidi"/>
          <w:noProof/>
          <w14:ligatures w14:val="standardContextual"/>
        </w:rPr>
      </w:pPr>
      <w:hyperlink w:anchor="_Toc159931850" w:history="1">
        <w:r w:rsidR="008A5968" w:rsidRPr="00DC7C77">
          <w:rPr>
            <w:rStyle w:val="af3"/>
            <w:rFonts w:ascii="阿里巴巴普惠体 3.0 55 Regular" w:eastAsia="阿里巴巴普惠体 3.0 55 Regular" w:hAnsi="阿里巴巴普惠体 3.0 55 Regular" w:cs="阿里巴巴普惠体 3.0 55 Regular"/>
            <w:noProof/>
          </w:rPr>
          <w:t>11.3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Unmount instant recovery data</w:t>
        </w:r>
        <w:r w:rsidR="008A5968">
          <w:rPr>
            <w:noProof/>
            <w:webHidden/>
          </w:rPr>
          <w:tab/>
        </w:r>
        <w:r w:rsidR="008A5968">
          <w:rPr>
            <w:noProof/>
            <w:webHidden/>
          </w:rPr>
          <w:fldChar w:fldCharType="begin"/>
        </w:r>
        <w:r w:rsidR="008A5968">
          <w:rPr>
            <w:noProof/>
            <w:webHidden/>
          </w:rPr>
          <w:instrText xml:space="preserve"> PAGEREF _Toc159931850 \h </w:instrText>
        </w:r>
        <w:r w:rsidR="008A5968">
          <w:rPr>
            <w:noProof/>
            <w:webHidden/>
          </w:rPr>
        </w:r>
        <w:r w:rsidR="008A5968">
          <w:rPr>
            <w:noProof/>
            <w:webHidden/>
          </w:rPr>
          <w:fldChar w:fldCharType="separate"/>
        </w:r>
        <w:r w:rsidR="008A5968">
          <w:rPr>
            <w:noProof/>
            <w:webHidden/>
          </w:rPr>
          <w:t>679</w:t>
        </w:r>
        <w:r w:rsidR="008A5968">
          <w:rPr>
            <w:noProof/>
            <w:webHidden/>
          </w:rPr>
          <w:fldChar w:fldCharType="end"/>
        </w:r>
      </w:hyperlink>
    </w:p>
    <w:p w14:paraId="7D8B551A" w14:textId="2F5435AF" w:rsidR="008A5968" w:rsidRDefault="00000000">
      <w:pPr>
        <w:pStyle w:val="TOC2"/>
        <w:rPr>
          <w:rFonts w:asciiTheme="minorHAnsi" w:eastAsiaTheme="minorEastAsia" w:hAnsiTheme="minorHAnsi" w:cstheme="minorBidi"/>
          <w:noProof/>
          <w14:ligatures w14:val="standardContextual"/>
        </w:rPr>
      </w:pPr>
      <w:hyperlink w:anchor="_Toc159931851" w:history="1">
        <w:r w:rsidR="008A5968" w:rsidRPr="00DC7C77">
          <w:rPr>
            <w:rStyle w:val="af3"/>
            <w:rFonts w:ascii="阿里巴巴普惠体 3.0 55 Regular" w:eastAsia="阿里巴巴普惠体 3.0 55 Regular" w:hAnsi="阿里巴巴普惠体 3.0 55 Regular" w:cs="阿里巴巴普惠体 3.0 55 Regular"/>
            <w:noProof/>
          </w:rPr>
          <w:t>11.4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Re-instant recovery data</w:t>
        </w:r>
        <w:r w:rsidR="008A5968">
          <w:rPr>
            <w:noProof/>
            <w:webHidden/>
          </w:rPr>
          <w:tab/>
        </w:r>
        <w:r w:rsidR="008A5968">
          <w:rPr>
            <w:noProof/>
            <w:webHidden/>
          </w:rPr>
          <w:fldChar w:fldCharType="begin"/>
        </w:r>
        <w:r w:rsidR="008A5968">
          <w:rPr>
            <w:noProof/>
            <w:webHidden/>
          </w:rPr>
          <w:instrText xml:space="preserve"> PAGEREF _Toc159931851 \h </w:instrText>
        </w:r>
        <w:r w:rsidR="008A5968">
          <w:rPr>
            <w:noProof/>
            <w:webHidden/>
          </w:rPr>
        </w:r>
        <w:r w:rsidR="008A5968">
          <w:rPr>
            <w:noProof/>
            <w:webHidden/>
          </w:rPr>
          <w:fldChar w:fldCharType="separate"/>
        </w:r>
        <w:r w:rsidR="008A5968">
          <w:rPr>
            <w:noProof/>
            <w:webHidden/>
          </w:rPr>
          <w:t>680</w:t>
        </w:r>
        <w:r w:rsidR="008A5968">
          <w:rPr>
            <w:noProof/>
            <w:webHidden/>
          </w:rPr>
          <w:fldChar w:fldCharType="end"/>
        </w:r>
      </w:hyperlink>
    </w:p>
    <w:p w14:paraId="654CC96B" w14:textId="1E1BD75E"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52" w:history="1">
        <w:r w:rsidR="008A5968" w:rsidRPr="00DC7C77">
          <w:rPr>
            <w:rStyle w:val="af3"/>
            <w:rFonts w:ascii="阿里巴巴普惠体 3.0 55 Regular" w:eastAsia="阿里巴巴普惠体 3.0 55 Regular" w:hAnsi="阿里巴巴普惠体 3.0 55 Regular" w:cs="阿里巴巴普惠体 3.0 55 Regular"/>
            <w:noProof/>
          </w:rPr>
          <w:t>Chapter 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Job task management</w:t>
        </w:r>
        <w:r w:rsidR="008A5968">
          <w:rPr>
            <w:noProof/>
            <w:webHidden/>
          </w:rPr>
          <w:tab/>
        </w:r>
        <w:r w:rsidR="008A5968">
          <w:rPr>
            <w:noProof/>
            <w:webHidden/>
          </w:rPr>
          <w:fldChar w:fldCharType="begin"/>
        </w:r>
        <w:r w:rsidR="008A5968">
          <w:rPr>
            <w:noProof/>
            <w:webHidden/>
          </w:rPr>
          <w:instrText xml:space="preserve"> PAGEREF _Toc159931852 \h </w:instrText>
        </w:r>
        <w:r w:rsidR="008A5968">
          <w:rPr>
            <w:noProof/>
            <w:webHidden/>
          </w:rPr>
        </w:r>
        <w:r w:rsidR="008A5968">
          <w:rPr>
            <w:noProof/>
            <w:webHidden/>
          </w:rPr>
          <w:fldChar w:fldCharType="separate"/>
        </w:r>
        <w:r w:rsidR="008A5968">
          <w:rPr>
            <w:noProof/>
            <w:webHidden/>
          </w:rPr>
          <w:t>682</w:t>
        </w:r>
        <w:r w:rsidR="008A5968">
          <w:rPr>
            <w:noProof/>
            <w:webHidden/>
          </w:rPr>
          <w:fldChar w:fldCharType="end"/>
        </w:r>
      </w:hyperlink>
    </w:p>
    <w:p w14:paraId="4DD7FB31" w14:textId="4CBFBFDF" w:rsidR="008A5968" w:rsidRDefault="00000000">
      <w:pPr>
        <w:pStyle w:val="TOC2"/>
        <w:rPr>
          <w:rFonts w:asciiTheme="minorHAnsi" w:eastAsiaTheme="minorEastAsia" w:hAnsiTheme="minorHAnsi" w:cstheme="minorBidi"/>
          <w:noProof/>
          <w14:ligatures w14:val="standardContextual"/>
        </w:rPr>
      </w:pPr>
      <w:hyperlink w:anchor="_Toc159931853" w:history="1">
        <w:r w:rsidR="008A5968" w:rsidRPr="00DC7C77">
          <w:rPr>
            <w:rStyle w:val="af3"/>
            <w:rFonts w:ascii="阿里巴巴普惠体 3.0 55 Regular" w:eastAsia="阿里巴巴普惠体 3.0 55 Regular" w:hAnsi="阿里巴巴普惠体 3.0 55 Regular" w:cs="阿里巴巴普惠体 3.0 55 Regular"/>
            <w:noProof/>
          </w:rPr>
          <w:t>12.1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displayed information in</w:t>
        </w:r>
        <w:r w:rsidR="008A5968" w:rsidRPr="00DC7C77">
          <w:rPr>
            <w:rStyle w:val="af3"/>
            <w:rFonts w:ascii="阿里巴巴普惠体 3.0 55 Regular" w:eastAsia="阿里巴巴普惠体 3.0 55 Regular" w:hAnsi="阿里巴巴普惠体 3.0 55 Regular" w:cs="阿里巴巴普惠体 3.0 55 Regular"/>
            <w:b/>
            <w:noProof/>
          </w:rPr>
          <w:t xml:space="preserve"> Task</w:t>
        </w:r>
        <w:r w:rsidR="008A5968" w:rsidRPr="00DC7C77">
          <w:rPr>
            <w:rStyle w:val="af3"/>
            <w:rFonts w:ascii="阿里巴巴普惠体 3.0 55 Regular" w:eastAsia="阿里巴巴普惠体 3.0 55 Regular" w:hAnsi="阿里巴巴普惠体 3.0 55 Regular" w:cs="阿里巴巴普惠体 3.0 55 Regular"/>
            <w:noProof/>
          </w:rPr>
          <w:t xml:space="preserve"> page</w:t>
        </w:r>
        <w:r w:rsidR="008A5968">
          <w:rPr>
            <w:noProof/>
            <w:webHidden/>
          </w:rPr>
          <w:tab/>
        </w:r>
        <w:r w:rsidR="008A5968">
          <w:rPr>
            <w:noProof/>
            <w:webHidden/>
          </w:rPr>
          <w:fldChar w:fldCharType="begin"/>
        </w:r>
        <w:r w:rsidR="008A5968">
          <w:rPr>
            <w:noProof/>
            <w:webHidden/>
          </w:rPr>
          <w:instrText xml:space="preserve"> PAGEREF _Toc159931853 \h </w:instrText>
        </w:r>
        <w:r w:rsidR="008A5968">
          <w:rPr>
            <w:noProof/>
            <w:webHidden/>
          </w:rPr>
        </w:r>
        <w:r w:rsidR="008A5968">
          <w:rPr>
            <w:noProof/>
            <w:webHidden/>
          </w:rPr>
          <w:fldChar w:fldCharType="separate"/>
        </w:r>
        <w:r w:rsidR="008A5968">
          <w:rPr>
            <w:noProof/>
            <w:webHidden/>
          </w:rPr>
          <w:t>682</w:t>
        </w:r>
        <w:r w:rsidR="008A5968">
          <w:rPr>
            <w:noProof/>
            <w:webHidden/>
          </w:rPr>
          <w:fldChar w:fldCharType="end"/>
        </w:r>
      </w:hyperlink>
    </w:p>
    <w:p w14:paraId="71CC6129" w14:textId="4C33AAF0" w:rsidR="008A5968" w:rsidRDefault="00000000">
      <w:pPr>
        <w:pStyle w:val="TOC2"/>
        <w:rPr>
          <w:rFonts w:asciiTheme="minorHAnsi" w:eastAsiaTheme="minorEastAsia" w:hAnsiTheme="minorHAnsi" w:cstheme="minorBidi"/>
          <w:noProof/>
          <w14:ligatures w14:val="standardContextual"/>
        </w:rPr>
      </w:pPr>
      <w:hyperlink w:anchor="_Toc159931854" w:history="1">
        <w:r w:rsidR="008A5968" w:rsidRPr="00DC7C77">
          <w:rPr>
            <w:rStyle w:val="af3"/>
            <w:rFonts w:ascii="阿里巴巴普惠体 3.0 55 Regular" w:eastAsia="阿里巴巴普惠体 3.0 55 Regular" w:hAnsi="阿里巴巴普惠体 3.0 55 Regular" w:cs="阿里巴巴普惠体 3.0 55 Regular"/>
            <w:noProof/>
          </w:rPr>
          <w:t>12.2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the entries of data displayed per page</w:t>
        </w:r>
        <w:r w:rsidR="008A5968">
          <w:rPr>
            <w:noProof/>
            <w:webHidden/>
          </w:rPr>
          <w:tab/>
        </w:r>
        <w:r w:rsidR="008A5968">
          <w:rPr>
            <w:noProof/>
            <w:webHidden/>
          </w:rPr>
          <w:fldChar w:fldCharType="begin"/>
        </w:r>
        <w:r w:rsidR="008A5968">
          <w:rPr>
            <w:noProof/>
            <w:webHidden/>
          </w:rPr>
          <w:instrText xml:space="preserve"> PAGEREF _Toc159931854 \h </w:instrText>
        </w:r>
        <w:r w:rsidR="008A5968">
          <w:rPr>
            <w:noProof/>
            <w:webHidden/>
          </w:rPr>
        </w:r>
        <w:r w:rsidR="008A5968">
          <w:rPr>
            <w:noProof/>
            <w:webHidden/>
          </w:rPr>
          <w:fldChar w:fldCharType="separate"/>
        </w:r>
        <w:r w:rsidR="008A5968">
          <w:rPr>
            <w:noProof/>
            <w:webHidden/>
          </w:rPr>
          <w:t>684</w:t>
        </w:r>
        <w:r w:rsidR="008A5968">
          <w:rPr>
            <w:noProof/>
            <w:webHidden/>
          </w:rPr>
          <w:fldChar w:fldCharType="end"/>
        </w:r>
      </w:hyperlink>
    </w:p>
    <w:p w14:paraId="48B86458" w14:textId="2D0BE3CE" w:rsidR="008A5968" w:rsidRDefault="00000000">
      <w:pPr>
        <w:pStyle w:val="TOC2"/>
        <w:rPr>
          <w:rFonts w:asciiTheme="minorHAnsi" w:eastAsiaTheme="minorEastAsia" w:hAnsiTheme="minorHAnsi" w:cstheme="minorBidi"/>
          <w:noProof/>
          <w14:ligatures w14:val="standardContextual"/>
        </w:rPr>
      </w:pPr>
      <w:hyperlink w:anchor="_Toc159931855" w:history="1">
        <w:r w:rsidR="008A5968" w:rsidRPr="00DC7C77">
          <w:rPr>
            <w:rStyle w:val="af3"/>
            <w:rFonts w:ascii="阿里巴巴普惠体 3.0 55 Regular" w:eastAsia="阿里巴巴普惠体 3.0 55 Regular" w:hAnsi="阿里巴巴普惠体 3.0 55 Regular" w:cs="阿里巴巴普惠体 3.0 55 Regular"/>
            <w:noProof/>
          </w:rPr>
          <w:t>12.3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Inquiring about task execution</w:t>
        </w:r>
        <w:r w:rsidR="008A5968">
          <w:rPr>
            <w:noProof/>
            <w:webHidden/>
          </w:rPr>
          <w:tab/>
        </w:r>
        <w:r w:rsidR="008A5968">
          <w:rPr>
            <w:noProof/>
            <w:webHidden/>
          </w:rPr>
          <w:fldChar w:fldCharType="begin"/>
        </w:r>
        <w:r w:rsidR="008A5968">
          <w:rPr>
            <w:noProof/>
            <w:webHidden/>
          </w:rPr>
          <w:instrText xml:space="preserve"> PAGEREF _Toc159931855 \h </w:instrText>
        </w:r>
        <w:r w:rsidR="008A5968">
          <w:rPr>
            <w:noProof/>
            <w:webHidden/>
          </w:rPr>
        </w:r>
        <w:r w:rsidR="008A5968">
          <w:rPr>
            <w:noProof/>
            <w:webHidden/>
          </w:rPr>
          <w:fldChar w:fldCharType="separate"/>
        </w:r>
        <w:r w:rsidR="008A5968">
          <w:rPr>
            <w:noProof/>
            <w:webHidden/>
          </w:rPr>
          <w:t>684</w:t>
        </w:r>
        <w:r w:rsidR="008A5968">
          <w:rPr>
            <w:noProof/>
            <w:webHidden/>
          </w:rPr>
          <w:fldChar w:fldCharType="end"/>
        </w:r>
      </w:hyperlink>
    </w:p>
    <w:p w14:paraId="64EE66F2" w14:textId="21B5B846" w:rsidR="008A5968" w:rsidRDefault="00000000">
      <w:pPr>
        <w:pStyle w:val="TOC2"/>
        <w:rPr>
          <w:rFonts w:asciiTheme="minorHAnsi" w:eastAsiaTheme="minorEastAsia" w:hAnsiTheme="minorHAnsi" w:cstheme="minorBidi"/>
          <w:noProof/>
          <w14:ligatures w14:val="standardContextual"/>
        </w:rPr>
      </w:pPr>
      <w:hyperlink w:anchor="_Toc159931856" w:history="1">
        <w:r w:rsidR="008A5968" w:rsidRPr="00DC7C77">
          <w:rPr>
            <w:rStyle w:val="af3"/>
            <w:rFonts w:ascii="阿里巴巴普惠体 3.0 55 Regular" w:eastAsia="阿里巴巴普惠体 3.0 55 Regular" w:hAnsi="阿里巴巴普惠体 3.0 55 Regular" w:cs="阿里巴巴普惠体 3.0 55 Regular"/>
            <w:noProof/>
          </w:rPr>
          <w:t>12.4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Cancel task</w:t>
        </w:r>
        <w:r w:rsidR="008A5968">
          <w:rPr>
            <w:noProof/>
            <w:webHidden/>
          </w:rPr>
          <w:tab/>
        </w:r>
        <w:r w:rsidR="008A5968">
          <w:rPr>
            <w:noProof/>
            <w:webHidden/>
          </w:rPr>
          <w:fldChar w:fldCharType="begin"/>
        </w:r>
        <w:r w:rsidR="008A5968">
          <w:rPr>
            <w:noProof/>
            <w:webHidden/>
          </w:rPr>
          <w:instrText xml:space="preserve"> PAGEREF _Toc159931856 \h </w:instrText>
        </w:r>
        <w:r w:rsidR="008A5968">
          <w:rPr>
            <w:noProof/>
            <w:webHidden/>
          </w:rPr>
        </w:r>
        <w:r w:rsidR="008A5968">
          <w:rPr>
            <w:noProof/>
            <w:webHidden/>
          </w:rPr>
          <w:fldChar w:fldCharType="separate"/>
        </w:r>
        <w:r w:rsidR="008A5968">
          <w:rPr>
            <w:noProof/>
            <w:webHidden/>
          </w:rPr>
          <w:t>685</w:t>
        </w:r>
        <w:r w:rsidR="008A5968">
          <w:rPr>
            <w:noProof/>
            <w:webHidden/>
          </w:rPr>
          <w:fldChar w:fldCharType="end"/>
        </w:r>
      </w:hyperlink>
    </w:p>
    <w:p w14:paraId="28F05018" w14:textId="1A8EBBAC" w:rsidR="008A5968" w:rsidRDefault="00000000">
      <w:pPr>
        <w:pStyle w:val="TOC2"/>
        <w:rPr>
          <w:rFonts w:asciiTheme="minorHAnsi" w:eastAsiaTheme="minorEastAsia" w:hAnsiTheme="minorHAnsi" w:cstheme="minorBidi"/>
          <w:noProof/>
          <w14:ligatures w14:val="standardContextual"/>
        </w:rPr>
      </w:pPr>
      <w:hyperlink w:anchor="_Toc159931857" w:history="1">
        <w:r w:rsidR="008A5968" w:rsidRPr="00DC7C77">
          <w:rPr>
            <w:rStyle w:val="af3"/>
            <w:rFonts w:ascii="阿里巴巴普惠体 3.0 55 Regular" w:eastAsia="阿里巴巴普惠体 3.0 55 Regular" w:hAnsi="阿里巴巴普惠体 3.0 55 Regular" w:cs="阿里巴巴普惠体 3.0 55 Regular"/>
            <w:noProof/>
          </w:rPr>
          <w:t>12.5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Retry tasks:</w:t>
        </w:r>
        <w:r w:rsidR="008A5968">
          <w:rPr>
            <w:noProof/>
            <w:webHidden/>
          </w:rPr>
          <w:tab/>
        </w:r>
        <w:r w:rsidR="008A5968">
          <w:rPr>
            <w:noProof/>
            <w:webHidden/>
          </w:rPr>
          <w:fldChar w:fldCharType="begin"/>
        </w:r>
        <w:r w:rsidR="008A5968">
          <w:rPr>
            <w:noProof/>
            <w:webHidden/>
          </w:rPr>
          <w:instrText xml:space="preserve"> PAGEREF _Toc159931857 \h </w:instrText>
        </w:r>
        <w:r w:rsidR="008A5968">
          <w:rPr>
            <w:noProof/>
            <w:webHidden/>
          </w:rPr>
        </w:r>
        <w:r w:rsidR="008A5968">
          <w:rPr>
            <w:noProof/>
            <w:webHidden/>
          </w:rPr>
          <w:fldChar w:fldCharType="separate"/>
        </w:r>
        <w:r w:rsidR="008A5968">
          <w:rPr>
            <w:noProof/>
            <w:webHidden/>
          </w:rPr>
          <w:t>688</w:t>
        </w:r>
        <w:r w:rsidR="008A5968">
          <w:rPr>
            <w:noProof/>
            <w:webHidden/>
          </w:rPr>
          <w:fldChar w:fldCharType="end"/>
        </w:r>
      </w:hyperlink>
    </w:p>
    <w:p w14:paraId="263D7E10" w14:textId="777BAA2D" w:rsidR="008A5968" w:rsidRDefault="00000000">
      <w:pPr>
        <w:pStyle w:val="TOC2"/>
        <w:rPr>
          <w:rFonts w:asciiTheme="minorHAnsi" w:eastAsiaTheme="minorEastAsia" w:hAnsiTheme="minorHAnsi" w:cstheme="minorBidi"/>
          <w:noProof/>
          <w14:ligatures w14:val="standardContextual"/>
        </w:rPr>
      </w:pPr>
      <w:hyperlink w:anchor="_Toc159931858" w:history="1">
        <w:r w:rsidR="008A5968" w:rsidRPr="00DC7C77">
          <w:rPr>
            <w:rStyle w:val="af3"/>
            <w:rFonts w:ascii="阿里巴巴普惠体 3.0 55 Regular" w:eastAsia="阿里巴巴普惠体 3.0 55 Regular" w:hAnsi="阿里巴巴普惠体 3.0 55 Regular" w:cs="阿里巴巴普惠体 3.0 55 Regular"/>
            <w:noProof/>
          </w:rPr>
          <w:t>12.6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Exporting job task</w:t>
        </w:r>
        <w:r w:rsidR="008A5968">
          <w:rPr>
            <w:noProof/>
            <w:webHidden/>
          </w:rPr>
          <w:tab/>
        </w:r>
        <w:r w:rsidR="008A5968">
          <w:rPr>
            <w:noProof/>
            <w:webHidden/>
          </w:rPr>
          <w:fldChar w:fldCharType="begin"/>
        </w:r>
        <w:r w:rsidR="008A5968">
          <w:rPr>
            <w:noProof/>
            <w:webHidden/>
          </w:rPr>
          <w:instrText xml:space="preserve"> PAGEREF _Toc159931858 \h </w:instrText>
        </w:r>
        <w:r w:rsidR="008A5968">
          <w:rPr>
            <w:noProof/>
            <w:webHidden/>
          </w:rPr>
        </w:r>
        <w:r w:rsidR="008A5968">
          <w:rPr>
            <w:noProof/>
            <w:webHidden/>
          </w:rPr>
          <w:fldChar w:fldCharType="separate"/>
        </w:r>
        <w:r w:rsidR="008A5968">
          <w:rPr>
            <w:noProof/>
            <w:webHidden/>
          </w:rPr>
          <w:t>689</w:t>
        </w:r>
        <w:r w:rsidR="008A5968">
          <w:rPr>
            <w:noProof/>
            <w:webHidden/>
          </w:rPr>
          <w:fldChar w:fldCharType="end"/>
        </w:r>
      </w:hyperlink>
    </w:p>
    <w:p w14:paraId="201A0162" w14:textId="18BFDF84" w:rsidR="008A5968" w:rsidRDefault="00000000">
      <w:pPr>
        <w:pStyle w:val="TOC2"/>
        <w:rPr>
          <w:rFonts w:asciiTheme="minorHAnsi" w:eastAsiaTheme="minorEastAsia" w:hAnsiTheme="minorHAnsi" w:cstheme="minorBidi"/>
          <w:noProof/>
          <w14:ligatures w14:val="standardContextual"/>
        </w:rPr>
      </w:pPr>
      <w:hyperlink w:anchor="_Toc159931859" w:history="1">
        <w:r w:rsidR="008A5968" w:rsidRPr="00DC7C77">
          <w:rPr>
            <w:rStyle w:val="af3"/>
            <w:rFonts w:ascii="阿里巴巴普惠体 3.0 55 Regular" w:eastAsia="阿里巴巴普惠体 3.0 55 Regular" w:hAnsi="阿里巴巴普惠体 3.0 55 Regular" w:cs="阿里巴巴普惠体 3.0 55 Regular"/>
            <w:noProof/>
          </w:rPr>
          <w:t>12.7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Deleting job task</w:t>
        </w:r>
        <w:r w:rsidR="008A5968">
          <w:rPr>
            <w:noProof/>
            <w:webHidden/>
          </w:rPr>
          <w:tab/>
        </w:r>
        <w:r w:rsidR="008A5968">
          <w:rPr>
            <w:noProof/>
            <w:webHidden/>
          </w:rPr>
          <w:fldChar w:fldCharType="begin"/>
        </w:r>
        <w:r w:rsidR="008A5968">
          <w:rPr>
            <w:noProof/>
            <w:webHidden/>
          </w:rPr>
          <w:instrText xml:space="preserve"> PAGEREF _Toc159931859 \h </w:instrText>
        </w:r>
        <w:r w:rsidR="008A5968">
          <w:rPr>
            <w:noProof/>
            <w:webHidden/>
          </w:rPr>
        </w:r>
        <w:r w:rsidR="008A5968">
          <w:rPr>
            <w:noProof/>
            <w:webHidden/>
          </w:rPr>
          <w:fldChar w:fldCharType="separate"/>
        </w:r>
        <w:r w:rsidR="008A5968">
          <w:rPr>
            <w:noProof/>
            <w:webHidden/>
          </w:rPr>
          <w:t>689</w:t>
        </w:r>
        <w:r w:rsidR="008A5968">
          <w:rPr>
            <w:noProof/>
            <w:webHidden/>
          </w:rPr>
          <w:fldChar w:fldCharType="end"/>
        </w:r>
      </w:hyperlink>
    </w:p>
    <w:p w14:paraId="20B3D0B7" w14:textId="520E0987" w:rsidR="008A5968" w:rsidRDefault="00000000">
      <w:pPr>
        <w:pStyle w:val="TOC2"/>
        <w:rPr>
          <w:rFonts w:asciiTheme="minorHAnsi" w:eastAsiaTheme="minorEastAsia" w:hAnsiTheme="minorHAnsi" w:cstheme="minorBidi"/>
          <w:noProof/>
          <w14:ligatures w14:val="standardContextual"/>
        </w:rPr>
      </w:pPr>
      <w:hyperlink w:anchor="_Toc159931860" w:history="1">
        <w:r w:rsidR="008A5968" w:rsidRPr="00DC7C77">
          <w:rPr>
            <w:rStyle w:val="af3"/>
            <w:rFonts w:ascii="阿里巴巴普惠体 3.0 55 Regular" w:eastAsia="阿里巴巴普惠体 3.0 55 Regular" w:hAnsi="阿里巴巴普惠体 3.0 55 Regular" w:cs="阿里巴巴普惠体 3.0 55 Regular"/>
            <w:noProof/>
          </w:rPr>
          <w:t>12.8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Restore deleted job tasks</w:t>
        </w:r>
        <w:r w:rsidR="008A5968">
          <w:rPr>
            <w:noProof/>
            <w:webHidden/>
          </w:rPr>
          <w:tab/>
        </w:r>
        <w:r w:rsidR="008A5968">
          <w:rPr>
            <w:noProof/>
            <w:webHidden/>
          </w:rPr>
          <w:fldChar w:fldCharType="begin"/>
        </w:r>
        <w:r w:rsidR="008A5968">
          <w:rPr>
            <w:noProof/>
            <w:webHidden/>
          </w:rPr>
          <w:instrText xml:space="preserve"> PAGEREF _Toc159931860 \h </w:instrText>
        </w:r>
        <w:r w:rsidR="008A5968">
          <w:rPr>
            <w:noProof/>
            <w:webHidden/>
          </w:rPr>
        </w:r>
        <w:r w:rsidR="008A5968">
          <w:rPr>
            <w:noProof/>
            <w:webHidden/>
          </w:rPr>
          <w:fldChar w:fldCharType="separate"/>
        </w:r>
        <w:r w:rsidR="008A5968">
          <w:rPr>
            <w:noProof/>
            <w:webHidden/>
          </w:rPr>
          <w:t>689</w:t>
        </w:r>
        <w:r w:rsidR="008A5968">
          <w:rPr>
            <w:noProof/>
            <w:webHidden/>
          </w:rPr>
          <w:fldChar w:fldCharType="end"/>
        </w:r>
      </w:hyperlink>
    </w:p>
    <w:p w14:paraId="2D5AB43B" w14:textId="237A1FC3"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61" w:history="1">
        <w:r w:rsidR="008A5968" w:rsidRPr="00DC7C77">
          <w:rPr>
            <w:rStyle w:val="af3"/>
            <w:rFonts w:ascii="阿里巴巴普惠体 3.0 55 Regular" w:eastAsia="阿里巴巴普惠体 3.0 55 Regular" w:hAnsi="阿里巴巴普惠体 3.0 55 Regular" w:cs="阿里巴巴普惠体 3.0 55 Regular"/>
            <w:noProof/>
          </w:rPr>
          <w:t>Chapter 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Report Statistics</w:t>
        </w:r>
        <w:r w:rsidR="008A5968">
          <w:rPr>
            <w:noProof/>
            <w:webHidden/>
          </w:rPr>
          <w:tab/>
        </w:r>
        <w:r w:rsidR="008A5968">
          <w:rPr>
            <w:noProof/>
            <w:webHidden/>
          </w:rPr>
          <w:fldChar w:fldCharType="begin"/>
        </w:r>
        <w:r w:rsidR="008A5968">
          <w:rPr>
            <w:noProof/>
            <w:webHidden/>
          </w:rPr>
          <w:instrText xml:space="preserve"> PAGEREF _Toc159931861 \h </w:instrText>
        </w:r>
        <w:r w:rsidR="008A5968">
          <w:rPr>
            <w:noProof/>
            <w:webHidden/>
          </w:rPr>
        </w:r>
        <w:r w:rsidR="008A5968">
          <w:rPr>
            <w:noProof/>
            <w:webHidden/>
          </w:rPr>
          <w:fldChar w:fldCharType="separate"/>
        </w:r>
        <w:r w:rsidR="008A5968">
          <w:rPr>
            <w:noProof/>
            <w:webHidden/>
          </w:rPr>
          <w:t>691</w:t>
        </w:r>
        <w:r w:rsidR="008A5968">
          <w:rPr>
            <w:noProof/>
            <w:webHidden/>
          </w:rPr>
          <w:fldChar w:fldCharType="end"/>
        </w:r>
      </w:hyperlink>
    </w:p>
    <w:p w14:paraId="0BC0F44F" w14:textId="6608D30E" w:rsidR="008A5968" w:rsidRDefault="00000000">
      <w:pPr>
        <w:pStyle w:val="TOC2"/>
        <w:rPr>
          <w:rFonts w:asciiTheme="minorHAnsi" w:eastAsiaTheme="minorEastAsia" w:hAnsiTheme="minorHAnsi" w:cstheme="minorBidi"/>
          <w:noProof/>
          <w14:ligatures w14:val="standardContextual"/>
        </w:rPr>
      </w:pPr>
      <w:hyperlink w:anchor="_Toc159931862" w:history="1">
        <w:r w:rsidR="008A5968" w:rsidRPr="00DC7C77">
          <w:rPr>
            <w:rStyle w:val="af3"/>
            <w:rFonts w:ascii="阿里巴巴普惠体 3.0 55 Regular" w:eastAsia="阿里巴巴普惠体 3.0 55 Regular" w:hAnsi="阿里巴巴普惠体 3.0 55 Regular" w:cs="阿里巴巴普惠体 3.0 55 Regular"/>
            <w:noProof/>
          </w:rPr>
          <w:t>13.1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General</w:t>
        </w:r>
        <w:r w:rsidR="008A5968">
          <w:rPr>
            <w:noProof/>
            <w:webHidden/>
          </w:rPr>
          <w:tab/>
        </w:r>
        <w:r w:rsidR="008A5968">
          <w:rPr>
            <w:noProof/>
            <w:webHidden/>
          </w:rPr>
          <w:fldChar w:fldCharType="begin"/>
        </w:r>
        <w:r w:rsidR="008A5968">
          <w:rPr>
            <w:noProof/>
            <w:webHidden/>
          </w:rPr>
          <w:instrText xml:space="preserve"> PAGEREF _Toc159931862 \h </w:instrText>
        </w:r>
        <w:r w:rsidR="008A5968">
          <w:rPr>
            <w:noProof/>
            <w:webHidden/>
          </w:rPr>
        </w:r>
        <w:r w:rsidR="008A5968">
          <w:rPr>
            <w:noProof/>
            <w:webHidden/>
          </w:rPr>
          <w:fldChar w:fldCharType="separate"/>
        </w:r>
        <w:r w:rsidR="008A5968">
          <w:rPr>
            <w:noProof/>
            <w:webHidden/>
          </w:rPr>
          <w:t>691</w:t>
        </w:r>
        <w:r w:rsidR="008A5968">
          <w:rPr>
            <w:noProof/>
            <w:webHidden/>
          </w:rPr>
          <w:fldChar w:fldCharType="end"/>
        </w:r>
      </w:hyperlink>
    </w:p>
    <w:p w14:paraId="04692902" w14:textId="283518CE" w:rsidR="008A5968" w:rsidRDefault="00000000">
      <w:pPr>
        <w:pStyle w:val="TOC3"/>
        <w:rPr>
          <w:rFonts w:asciiTheme="minorHAnsi" w:eastAsiaTheme="minorEastAsia" w:hAnsiTheme="minorHAnsi" w:cstheme="minorBidi"/>
          <w:noProof/>
          <w14:ligatures w14:val="standardContextual"/>
        </w:rPr>
      </w:pPr>
      <w:hyperlink w:anchor="_Toc159931863" w:history="1">
        <w:r w:rsidR="008A5968" w:rsidRPr="00DC7C77">
          <w:rPr>
            <w:rStyle w:val="af3"/>
            <w:rFonts w:ascii="阿里巴巴普惠体 3.0 55 Regular" w:eastAsia="阿里巴巴普惠体 3.0 55 Regular" w:hAnsi="阿里巴巴普惠体 3.0 55 Regular" w:cs="阿里巴巴普惠体 3.0 55 Regular"/>
            <w:noProof/>
            <w:lang w:val="en-GB"/>
          </w:rPr>
          <w:t>13.1.1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Function overview</w:t>
        </w:r>
        <w:r w:rsidR="008A5968">
          <w:rPr>
            <w:noProof/>
            <w:webHidden/>
          </w:rPr>
          <w:tab/>
        </w:r>
        <w:r w:rsidR="008A5968">
          <w:rPr>
            <w:noProof/>
            <w:webHidden/>
          </w:rPr>
          <w:fldChar w:fldCharType="begin"/>
        </w:r>
        <w:r w:rsidR="008A5968">
          <w:rPr>
            <w:noProof/>
            <w:webHidden/>
          </w:rPr>
          <w:instrText xml:space="preserve"> PAGEREF _Toc159931863 \h </w:instrText>
        </w:r>
        <w:r w:rsidR="008A5968">
          <w:rPr>
            <w:noProof/>
            <w:webHidden/>
          </w:rPr>
        </w:r>
        <w:r w:rsidR="008A5968">
          <w:rPr>
            <w:noProof/>
            <w:webHidden/>
          </w:rPr>
          <w:fldChar w:fldCharType="separate"/>
        </w:r>
        <w:r w:rsidR="008A5968">
          <w:rPr>
            <w:noProof/>
            <w:webHidden/>
          </w:rPr>
          <w:t>691</w:t>
        </w:r>
        <w:r w:rsidR="008A5968">
          <w:rPr>
            <w:noProof/>
            <w:webHidden/>
          </w:rPr>
          <w:fldChar w:fldCharType="end"/>
        </w:r>
      </w:hyperlink>
    </w:p>
    <w:p w14:paraId="5156EEF1" w14:textId="2F296FDC" w:rsidR="008A5968" w:rsidRDefault="00000000">
      <w:pPr>
        <w:pStyle w:val="TOC3"/>
        <w:rPr>
          <w:rFonts w:asciiTheme="minorHAnsi" w:eastAsiaTheme="minorEastAsia" w:hAnsiTheme="minorHAnsi" w:cstheme="minorBidi"/>
          <w:noProof/>
          <w14:ligatures w14:val="standardContextual"/>
        </w:rPr>
      </w:pPr>
      <w:hyperlink w:anchor="_Toc159931864" w:history="1">
        <w:r w:rsidR="008A5968" w:rsidRPr="00DC7C77">
          <w:rPr>
            <w:rStyle w:val="af3"/>
            <w:rFonts w:ascii="阿里巴巴普惠体 3.0 55 Regular" w:eastAsia="阿里巴巴普惠体 3.0 55 Regular" w:hAnsi="阿里巴巴普惠体 3.0 55 Regular" w:cs="阿里巴巴普惠体 3.0 55 Regular"/>
            <w:noProof/>
            <w:lang w:val="en-GB"/>
          </w:rPr>
          <w:t>13.1.2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Feature overview</w:t>
        </w:r>
        <w:r w:rsidR="008A5968">
          <w:rPr>
            <w:noProof/>
            <w:webHidden/>
          </w:rPr>
          <w:tab/>
        </w:r>
        <w:r w:rsidR="008A5968">
          <w:rPr>
            <w:noProof/>
            <w:webHidden/>
          </w:rPr>
          <w:fldChar w:fldCharType="begin"/>
        </w:r>
        <w:r w:rsidR="008A5968">
          <w:rPr>
            <w:noProof/>
            <w:webHidden/>
          </w:rPr>
          <w:instrText xml:space="preserve"> PAGEREF _Toc159931864 \h </w:instrText>
        </w:r>
        <w:r w:rsidR="008A5968">
          <w:rPr>
            <w:noProof/>
            <w:webHidden/>
          </w:rPr>
        </w:r>
        <w:r w:rsidR="008A5968">
          <w:rPr>
            <w:noProof/>
            <w:webHidden/>
          </w:rPr>
          <w:fldChar w:fldCharType="separate"/>
        </w:r>
        <w:r w:rsidR="008A5968">
          <w:rPr>
            <w:noProof/>
            <w:webHidden/>
          </w:rPr>
          <w:t>692</w:t>
        </w:r>
        <w:r w:rsidR="008A5968">
          <w:rPr>
            <w:noProof/>
            <w:webHidden/>
          </w:rPr>
          <w:fldChar w:fldCharType="end"/>
        </w:r>
      </w:hyperlink>
    </w:p>
    <w:p w14:paraId="0F197CC1" w14:textId="352FA6CB" w:rsidR="008A5968" w:rsidRDefault="00000000">
      <w:pPr>
        <w:pStyle w:val="TOC2"/>
        <w:rPr>
          <w:rFonts w:asciiTheme="minorHAnsi" w:eastAsiaTheme="minorEastAsia" w:hAnsiTheme="minorHAnsi" w:cstheme="minorBidi"/>
          <w:noProof/>
          <w14:ligatures w14:val="standardContextual"/>
        </w:rPr>
      </w:pPr>
      <w:hyperlink w:anchor="_Toc159931865" w:history="1">
        <w:r w:rsidR="008A5968" w:rsidRPr="00DC7C77">
          <w:rPr>
            <w:rStyle w:val="af3"/>
            <w:rFonts w:ascii="阿里巴巴普惠体 3.0 55 Regular" w:eastAsia="阿里巴巴普惠体 3.0 55 Regular" w:hAnsi="阿里巴巴普惠体 3.0 55 Regular" w:cs="阿里巴巴普惠体 3.0 55 Regular"/>
            <w:noProof/>
          </w:rPr>
          <w:t>13.2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Page layout</w:t>
        </w:r>
        <w:r w:rsidR="008A5968">
          <w:rPr>
            <w:noProof/>
            <w:webHidden/>
          </w:rPr>
          <w:tab/>
        </w:r>
        <w:r w:rsidR="008A5968">
          <w:rPr>
            <w:noProof/>
            <w:webHidden/>
          </w:rPr>
          <w:fldChar w:fldCharType="begin"/>
        </w:r>
        <w:r w:rsidR="008A5968">
          <w:rPr>
            <w:noProof/>
            <w:webHidden/>
          </w:rPr>
          <w:instrText xml:space="preserve"> PAGEREF _Toc159931865 \h </w:instrText>
        </w:r>
        <w:r w:rsidR="008A5968">
          <w:rPr>
            <w:noProof/>
            <w:webHidden/>
          </w:rPr>
        </w:r>
        <w:r w:rsidR="008A5968">
          <w:rPr>
            <w:noProof/>
            <w:webHidden/>
          </w:rPr>
          <w:fldChar w:fldCharType="separate"/>
        </w:r>
        <w:r w:rsidR="008A5968">
          <w:rPr>
            <w:noProof/>
            <w:webHidden/>
          </w:rPr>
          <w:t>694</w:t>
        </w:r>
        <w:r w:rsidR="008A5968">
          <w:rPr>
            <w:noProof/>
            <w:webHidden/>
          </w:rPr>
          <w:fldChar w:fldCharType="end"/>
        </w:r>
      </w:hyperlink>
    </w:p>
    <w:p w14:paraId="5FD3AC7D" w14:textId="5A956BA9" w:rsidR="008A5968" w:rsidRDefault="00000000">
      <w:pPr>
        <w:pStyle w:val="TOC2"/>
        <w:rPr>
          <w:rFonts w:asciiTheme="minorHAnsi" w:eastAsiaTheme="minorEastAsia" w:hAnsiTheme="minorHAnsi" w:cstheme="minorBidi"/>
          <w:noProof/>
          <w14:ligatures w14:val="standardContextual"/>
        </w:rPr>
      </w:pPr>
      <w:hyperlink w:anchor="_Toc159931866" w:history="1">
        <w:r w:rsidR="008A5968" w:rsidRPr="00DC7C77">
          <w:rPr>
            <w:rStyle w:val="af3"/>
            <w:rFonts w:ascii="阿里巴巴普惠体 3.0 55 Regular" w:eastAsia="阿里巴巴普惠体 3.0 55 Regular" w:hAnsi="阿里巴巴普惠体 3.0 55 Regular" w:cs="阿里巴巴普惠体 3.0 55 Regular"/>
            <w:noProof/>
          </w:rPr>
          <w:t>13.3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Instructions for use of statistical table</w:t>
        </w:r>
        <w:r w:rsidR="008A5968">
          <w:rPr>
            <w:noProof/>
            <w:webHidden/>
          </w:rPr>
          <w:tab/>
        </w:r>
        <w:r w:rsidR="008A5968">
          <w:rPr>
            <w:noProof/>
            <w:webHidden/>
          </w:rPr>
          <w:fldChar w:fldCharType="begin"/>
        </w:r>
        <w:r w:rsidR="008A5968">
          <w:rPr>
            <w:noProof/>
            <w:webHidden/>
          </w:rPr>
          <w:instrText xml:space="preserve"> PAGEREF _Toc159931866 \h </w:instrText>
        </w:r>
        <w:r w:rsidR="008A5968">
          <w:rPr>
            <w:noProof/>
            <w:webHidden/>
          </w:rPr>
        </w:r>
        <w:r w:rsidR="008A5968">
          <w:rPr>
            <w:noProof/>
            <w:webHidden/>
          </w:rPr>
          <w:fldChar w:fldCharType="separate"/>
        </w:r>
        <w:r w:rsidR="008A5968">
          <w:rPr>
            <w:noProof/>
            <w:webHidden/>
          </w:rPr>
          <w:t>694</w:t>
        </w:r>
        <w:r w:rsidR="008A5968">
          <w:rPr>
            <w:noProof/>
            <w:webHidden/>
          </w:rPr>
          <w:fldChar w:fldCharType="end"/>
        </w:r>
      </w:hyperlink>
    </w:p>
    <w:p w14:paraId="568D0FF9" w14:textId="7AD7CA06" w:rsidR="008A5968" w:rsidRDefault="00000000">
      <w:pPr>
        <w:pStyle w:val="TOC2"/>
        <w:rPr>
          <w:rFonts w:asciiTheme="minorHAnsi" w:eastAsiaTheme="minorEastAsia" w:hAnsiTheme="minorHAnsi" w:cstheme="minorBidi"/>
          <w:noProof/>
          <w14:ligatures w14:val="standardContextual"/>
        </w:rPr>
      </w:pPr>
      <w:hyperlink w:anchor="_Toc159931867" w:history="1">
        <w:r w:rsidR="008A5968" w:rsidRPr="00DC7C77">
          <w:rPr>
            <w:rStyle w:val="af3"/>
            <w:rFonts w:ascii="阿里巴巴普惠体 3.0 55 Regular" w:eastAsia="阿里巴巴普惠体 3.0 55 Regular" w:hAnsi="阿里巴巴普惠体 3.0 55 Regular" w:cs="阿里巴巴普惠体 3.0 55 Regular"/>
            <w:noProof/>
          </w:rPr>
          <w:t>13.4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Instructions of statistical data</w:t>
        </w:r>
        <w:r w:rsidR="008A5968">
          <w:rPr>
            <w:noProof/>
            <w:webHidden/>
          </w:rPr>
          <w:tab/>
        </w:r>
        <w:r w:rsidR="008A5968">
          <w:rPr>
            <w:noProof/>
            <w:webHidden/>
          </w:rPr>
          <w:fldChar w:fldCharType="begin"/>
        </w:r>
        <w:r w:rsidR="008A5968">
          <w:rPr>
            <w:noProof/>
            <w:webHidden/>
          </w:rPr>
          <w:instrText xml:space="preserve"> PAGEREF _Toc159931867 \h </w:instrText>
        </w:r>
        <w:r w:rsidR="008A5968">
          <w:rPr>
            <w:noProof/>
            <w:webHidden/>
          </w:rPr>
        </w:r>
        <w:r w:rsidR="008A5968">
          <w:rPr>
            <w:noProof/>
            <w:webHidden/>
          </w:rPr>
          <w:fldChar w:fldCharType="separate"/>
        </w:r>
        <w:r w:rsidR="008A5968">
          <w:rPr>
            <w:noProof/>
            <w:webHidden/>
          </w:rPr>
          <w:t>696</w:t>
        </w:r>
        <w:r w:rsidR="008A5968">
          <w:rPr>
            <w:noProof/>
            <w:webHidden/>
          </w:rPr>
          <w:fldChar w:fldCharType="end"/>
        </w:r>
      </w:hyperlink>
    </w:p>
    <w:p w14:paraId="7CAAB81E" w14:textId="57B4B4A8" w:rsidR="008A5968" w:rsidRDefault="00000000">
      <w:pPr>
        <w:pStyle w:val="TOC3"/>
        <w:rPr>
          <w:rFonts w:asciiTheme="minorHAnsi" w:eastAsiaTheme="minorEastAsia" w:hAnsiTheme="minorHAnsi" w:cstheme="minorBidi"/>
          <w:noProof/>
          <w14:ligatures w14:val="standardContextual"/>
        </w:rPr>
      </w:pPr>
      <w:hyperlink w:anchor="_Toc159931868" w:history="1">
        <w:r w:rsidR="008A5968" w:rsidRPr="00DC7C77">
          <w:rPr>
            <w:rStyle w:val="af3"/>
            <w:rFonts w:ascii="阿里巴巴普惠体 3.0 55 Regular" w:eastAsia="阿里巴巴普惠体 3.0 55 Regular" w:hAnsi="阿里巴巴普惠体 3.0 55 Regular" w:cs="阿里巴巴普惠体 3.0 55 Regular"/>
            <w:noProof/>
            <w:lang w:val="en-GB"/>
          </w:rPr>
          <w:t>13.4.1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Statistics of backup data volume</w:t>
        </w:r>
        <w:r w:rsidR="008A5968">
          <w:rPr>
            <w:noProof/>
            <w:webHidden/>
          </w:rPr>
          <w:tab/>
        </w:r>
        <w:r w:rsidR="008A5968">
          <w:rPr>
            <w:noProof/>
            <w:webHidden/>
          </w:rPr>
          <w:fldChar w:fldCharType="begin"/>
        </w:r>
        <w:r w:rsidR="008A5968">
          <w:rPr>
            <w:noProof/>
            <w:webHidden/>
          </w:rPr>
          <w:instrText xml:space="preserve"> PAGEREF _Toc159931868 \h </w:instrText>
        </w:r>
        <w:r w:rsidR="008A5968">
          <w:rPr>
            <w:noProof/>
            <w:webHidden/>
          </w:rPr>
        </w:r>
        <w:r w:rsidR="008A5968">
          <w:rPr>
            <w:noProof/>
            <w:webHidden/>
          </w:rPr>
          <w:fldChar w:fldCharType="separate"/>
        </w:r>
        <w:r w:rsidR="008A5968">
          <w:rPr>
            <w:noProof/>
            <w:webHidden/>
          </w:rPr>
          <w:t>696</w:t>
        </w:r>
        <w:r w:rsidR="008A5968">
          <w:rPr>
            <w:noProof/>
            <w:webHidden/>
          </w:rPr>
          <w:fldChar w:fldCharType="end"/>
        </w:r>
      </w:hyperlink>
    </w:p>
    <w:p w14:paraId="3C664FFC" w14:textId="7DCD8D48" w:rsidR="008A5968" w:rsidRDefault="00000000">
      <w:pPr>
        <w:pStyle w:val="TOC3"/>
        <w:rPr>
          <w:rFonts w:asciiTheme="minorHAnsi" w:eastAsiaTheme="minorEastAsia" w:hAnsiTheme="minorHAnsi" w:cstheme="minorBidi"/>
          <w:noProof/>
          <w14:ligatures w14:val="standardContextual"/>
        </w:rPr>
      </w:pPr>
      <w:hyperlink w:anchor="_Toc159931869" w:history="1">
        <w:r w:rsidR="008A5968" w:rsidRPr="00DC7C77">
          <w:rPr>
            <w:rStyle w:val="af3"/>
            <w:rFonts w:ascii="阿里巴巴普惠体 3.0 55 Regular" w:eastAsia="阿里巴巴普惠体 3.0 55 Regular" w:hAnsi="阿里巴巴普惠体 3.0 55 Regular" w:cs="阿里巴巴普惠体 3.0 55 Regular"/>
            <w:noProof/>
            <w:lang w:val="en-GB"/>
          </w:rPr>
          <w:t>13.4.2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Statistics of backup task</w:t>
        </w:r>
        <w:r w:rsidR="008A5968">
          <w:rPr>
            <w:noProof/>
            <w:webHidden/>
          </w:rPr>
          <w:tab/>
        </w:r>
        <w:r w:rsidR="008A5968">
          <w:rPr>
            <w:noProof/>
            <w:webHidden/>
          </w:rPr>
          <w:fldChar w:fldCharType="begin"/>
        </w:r>
        <w:r w:rsidR="008A5968">
          <w:rPr>
            <w:noProof/>
            <w:webHidden/>
          </w:rPr>
          <w:instrText xml:space="preserve"> PAGEREF _Toc159931869 \h </w:instrText>
        </w:r>
        <w:r w:rsidR="008A5968">
          <w:rPr>
            <w:noProof/>
            <w:webHidden/>
          </w:rPr>
        </w:r>
        <w:r w:rsidR="008A5968">
          <w:rPr>
            <w:noProof/>
            <w:webHidden/>
          </w:rPr>
          <w:fldChar w:fldCharType="separate"/>
        </w:r>
        <w:r w:rsidR="008A5968">
          <w:rPr>
            <w:noProof/>
            <w:webHidden/>
          </w:rPr>
          <w:t>698</w:t>
        </w:r>
        <w:r w:rsidR="008A5968">
          <w:rPr>
            <w:noProof/>
            <w:webHidden/>
          </w:rPr>
          <w:fldChar w:fldCharType="end"/>
        </w:r>
      </w:hyperlink>
    </w:p>
    <w:p w14:paraId="3C173E67" w14:textId="05FAB49E" w:rsidR="008A5968" w:rsidRDefault="00000000">
      <w:pPr>
        <w:pStyle w:val="TOC3"/>
        <w:rPr>
          <w:rFonts w:asciiTheme="minorHAnsi" w:eastAsiaTheme="minorEastAsia" w:hAnsiTheme="minorHAnsi" w:cstheme="minorBidi"/>
          <w:noProof/>
          <w14:ligatures w14:val="standardContextual"/>
        </w:rPr>
      </w:pPr>
      <w:hyperlink w:anchor="_Toc159931870" w:history="1">
        <w:r w:rsidR="008A5968" w:rsidRPr="00DC7C77">
          <w:rPr>
            <w:rStyle w:val="af3"/>
            <w:rFonts w:ascii="阿里巴巴普惠体 3.0 55 Regular" w:eastAsia="阿里巴巴普惠体 3.0 55 Regular" w:hAnsi="阿里巴巴普惠体 3.0 55 Regular" w:cs="阿里巴巴普惠体 3.0 55 Regular"/>
            <w:noProof/>
            <w:lang w:val="en-GB"/>
          </w:rPr>
          <w:t>13.4.3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Statistics of data object backup growth</w:t>
        </w:r>
        <w:r w:rsidR="008A5968">
          <w:rPr>
            <w:noProof/>
            <w:webHidden/>
          </w:rPr>
          <w:tab/>
        </w:r>
        <w:r w:rsidR="008A5968">
          <w:rPr>
            <w:noProof/>
            <w:webHidden/>
          </w:rPr>
          <w:fldChar w:fldCharType="begin"/>
        </w:r>
        <w:r w:rsidR="008A5968">
          <w:rPr>
            <w:noProof/>
            <w:webHidden/>
          </w:rPr>
          <w:instrText xml:space="preserve"> PAGEREF _Toc159931870 \h </w:instrText>
        </w:r>
        <w:r w:rsidR="008A5968">
          <w:rPr>
            <w:noProof/>
            <w:webHidden/>
          </w:rPr>
        </w:r>
        <w:r w:rsidR="008A5968">
          <w:rPr>
            <w:noProof/>
            <w:webHidden/>
          </w:rPr>
          <w:fldChar w:fldCharType="separate"/>
        </w:r>
        <w:r w:rsidR="008A5968">
          <w:rPr>
            <w:noProof/>
            <w:webHidden/>
          </w:rPr>
          <w:t>700</w:t>
        </w:r>
        <w:r w:rsidR="008A5968">
          <w:rPr>
            <w:noProof/>
            <w:webHidden/>
          </w:rPr>
          <w:fldChar w:fldCharType="end"/>
        </w:r>
      </w:hyperlink>
    </w:p>
    <w:p w14:paraId="62C1D6AC" w14:textId="76B5B647" w:rsidR="008A5968" w:rsidRDefault="00000000">
      <w:pPr>
        <w:pStyle w:val="TOC3"/>
        <w:rPr>
          <w:rFonts w:asciiTheme="minorHAnsi" w:eastAsiaTheme="minorEastAsia" w:hAnsiTheme="minorHAnsi" w:cstheme="minorBidi"/>
          <w:noProof/>
          <w14:ligatures w14:val="standardContextual"/>
        </w:rPr>
      </w:pPr>
      <w:hyperlink w:anchor="_Toc159931871" w:history="1">
        <w:r w:rsidR="008A5968" w:rsidRPr="00DC7C77">
          <w:rPr>
            <w:rStyle w:val="af3"/>
            <w:rFonts w:ascii="阿里巴巴普惠体 3.0 55 Regular" w:eastAsia="阿里巴巴普惠体 3.0 55 Regular" w:hAnsi="阿里巴巴普惠体 3.0 55 Regular" w:cs="阿里巴巴普惠体 3.0 55 Regular"/>
            <w:noProof/>
            <w:lang w:val="en-GB"/>
          </w:rPr>
          <w:t>13.4.4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Client growth statistics</w:t>
        </w:r>
        <w:r w:rsidR="008A5968">
          <w:rPr>
            <w:noProof/>
            <w:webHidden/>
          </w:rPr>
          <w:tab/>
        </w:r>
        <w:r w:rsidR="008A5968">
          <w:rPr>
            <w:noProof/>
            <w:webHidden/>
          </w:rPr>
          <w:fldChar w:fldCharType="begin"/>
        </w:r>
        <w:r w:rsidR="008A5968">
          <w:rPr>
            <w:noProof/>
            <w:webHidden/>
          </w:rPr>
          <w:instrText xml:space="preserve"> PAGEREF _Toc159931871 \h </w:instrText>
        </w:r>
        <w:r w:rsidR="008A5968">
          <w:rPr>
            <w:noProof/>
            <w:webHidden/>
          </w:rPr>
        </w:r>
        <w:r w:rsidR="008A5968">
          <w:rPr>
            <w:noProof/>
            <w:webHidden/>
          </w:rPr>
          <w:fldChar w:fldCharType="separate"/>
        </w:r>
        <w:r w:rsidR="008A5968">
          <w:rPr>
            <w:noProof/>
            <w:webHidden/>
          </w:rPr>
          <w:t>703</w:t>
        </w:r>
        <w:r w:rsidR="008A5968">
          <w:rPr>
            <w:noProof/>
            <w:webHidden/>
          </w:rPr>
          <w:fldChar w:fldCharType="end"/>
        </w:r>
      </w:hyperlink>
    </w:p>
    <w:p w14:paraId="41557BD8" w14:textId="31DB5974" w:rsidR="008A5968" w:rsidRDefault="00000000">
      <w:pPr>
        <w:pStyle w:val="TOC3"/>
        <w:rPr>
          <w:rFonts w:asciiTheme="minorHAnsi" w:eastAsiaTheme="minorEastAsia" w:hAnsiTheme="minorHAnsi" w:cstheme="minorBidi"/>
          <w:noProof/>
          <w14:ligatures w14:val="standardContextual"/>
        </w:rPr>
      </w:pPr>
      <w:hyperlink w:anchor="_Toc159931872" w:history="1">
        <w:r w:rsidR="008A5968" w:rsidRPr="00DC7C77">
          <w:rPr>
            <w:rStyle w:val="af3"/>
            <w:rFonts w:ascii="阿里巴巴普惠体 3.0 55 Regular" w:eastAsia="阿里巴巴普惠体 3.0 55 Regular" w:hAnsi="阿里巴巴普惠体 3.0 55 Regular" w:cs="阿里巴巴普惠体 3.0 55 Regular"/>
            <w:noProof/>
            <w:lang w:val="en-GB"/>
          </w:rPr>
          <w:t>13.4.5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TOP10 statistics for backup data size</w:t>
        </w:r>
        <w:r w:rsidR="008A5968">
          <w:rPr>
            <w:noProof/>
            <w:webHidden/>
          </w:rPr>
          <w:tab/>
        </w:r>
        <w:r w:rsidR="008A5968">
          <w:rPr>
            <w:noProof/>
            <w:webHidden/>
          </w:rPr>
          <w:fldChar w:fldCharType="begin"/>
        </w:r>
        <w:r w:rsidR="008A5968">
          <w:rPr>
            <w:noProof/>
            <w:webHidden/>
          </w:rPr>
          <w:instrText xml:space="preserve"> PAGEREF _Toc159931872 \h </w:instrText>
        </w:r>
        <w:r w:rsidR="008A5968">
          <w:rPr>
            <w:noProof/>
            <w:webHidden/>
          </w:rPr>
        </w:r>
        <w:r w:rsidR="008A5968">
          <w:rPr>
            <w:noProof/>
            <w:webHidden/>
          </w:rPr>
          <w:fldChar w:fldCharType="separate"/>
        </w:r>
        <w:r w:rsidR="008A5968">
          <w:rPr>
            <w:noProof/>
            <w:webHidden/>
          </w:rPr>
          <w:t>704</w:t>
        </w:r>
        <w:r w:rsidR="008A5968">
          <w:rPr>
            <w:noProof/>
            <w:webHidden/>
          </w:rPr>
          <w:fldChar w:fldCharType="end"/>
        </w:r>
      </w:hyperlink>
    </w:p>
    <w:p w14:paraId="077CF4E0" w14:textId="7BC51E67" w:rsidR="008A5968" w:rsidRDefault="00000000">
      <w:pPr>
        <w:pStyle w:val="TOC3"/>
        <w:rPr>
          <w:rFonts w:asciiTheme="minorHAnsi" w:eastAsiaTheme="minorEastAsia" w:hAnsiTheme="minorHAnsi" w:cstheme="minorBidi"/>
          <w:noProof/>
          <w14:ligatures w14:val="standardContextual"/>
        </w:rPr>
      </w:pPr>
      <w:hyperlink w:anchor="_Toc159931873" w:history="1">
        <w:r w:rsidR="008A5968" w:rsidRPr="00DC7C77">
          <w:rPr>
            <w:rStyle w:val="af3"/>
            <w:rFonts w:ascii="阿里巴巴普惠体 3.0 55 Regular" w:eastAsia="阿里巴巴普惠体 3.0 55 Regular" w:hAnsi="阿里巴巴普惠体 3.0 55 Regular" w:cs="阿里巴巴普惠体 3.0 55 Regular"/>
            <w:noProof/>
            <w:lang w:val="en-GB"/>
          </w:rPr>
          <w:t>13.4.6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TOP10 statistics backup time</w:t>
        </w:r>
        <w:r w:rsidR="008A5968">
          <w:rPr>
            <w:noProof/>
            <w:webHidden/>
          </w:rPr>
          <w:tab/>
        </w:r>
        <w:r w:rsidR="008A5968">
          <w:rPr>
            <w:noProof/>
            <w:webHidden/>
          </w:rPr>
          <w:fldChar w:fldCharType="begin"/>
        </w:r>
        <w:r w:rsidR="008A5968">
          <w:rPr>
            <w:noProof/>
            <w:webHidden/>
          </w:rPr>
          <w:instrText xml:space="preserve"> PAGEREF _Toc159931873 \h </w:instrText>
        </w:r>
        <w:r w:rsidR="008A5968">
          <w:rPr>
            <w:noProof/>
            <w:webHidden/>
          </w:rPr>
        </w:r>
        <w:r w:rsidR="008A5968">
          <w:rPr>
            <w:noProof/>
            <w:webHidden/>
          </w:rPr>
          <w:fldChar w:fldCharType="separate"/>
        </w:r>
        <w:r w:rsidR="008A5968">
          <w:rPr>
            <w:noProof/>
            <w:webHidden/>
          </w:rPr>
          <w:t>706</w:t>
        </w:r>
        <w:r w:rsidR="008A5968">
          <w:rPr>
            <w:noProof/>
            <w:webHidden/>
          </w:rPr>
          <w:fldChar w:fldCharType="end"/>
        </w:r>
      </w:hyperlink>
    </w:p>
    <w:p w14:paraId="5FCADBF6" w14:textId="63C8D1C4" w:rsidR="008A5968" w:rsidRDefault="00000000">
      <w:pPr>
        <w:pStyle w:val="TOC3"/>
        <w:rPr>
          <w:rFonts w:asciiTheme="minorHAnsi" w:eastAsiaTheme="minorEastAsia" w:hAnsiTheme="minorHAnsi" w:cstheme="minorBidi"/>
          <w:noProof/>
          <w14:ligatures w14:val="standardContextual"/>
        </w:rPr>
      </w:pPr>
      <w:hyperlink w:anchor="_Toc159931874" w:history="1">
        <w:r w:rsidR="008A5968" w:rsidRPr="00DC7C77">
          <w:rPr>
            <w:rStyle w:val="af3"/>
            <w:rFonts w:ascii="阿里巴巴普惠体 3.0 55 Regular" w:eastAsia="阿里巴巴普惠体 3.0 55 Regular" w:hAnsi="阿里巴巴普惠体 3.0 55 Regular" w:cs="阿里巴巴普惠体 3.0 55 Regular"/>
            <w:noProof/>
            <w:lang w:val="en-GB"/>
          </w:rPr>
          <w:t>13.4.7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BOTTOM10 statistics for backup speed</w:t>
        </w:r>
        <w:r w:rsidR="008A5968">
          <w:rPr>
            <w:noProof/>
            <w:webHidden/>
          </w:rPr>
          <w:tab/>
        </w:r>
        <w:r w:rsidR="008A5968">
          <w:rPr>
            <w:noProof/>
            <w:webHidden/>
          </w:rPr>
          <w:fldChar w:fldCharType="begin"/>
        </w:r>
        <w:r w:rsidR="008A5968">
          <w:rPr>
            <w:noProof/>
            <w:webHidden/>
          </w:rPr>
          <w:instrText xml:space="preserve"> PAGEREF _Toc159931874 \h </w:instrText>
        </w:r>
        <w:r w:rsidR="008A5968">
          <w:rPr>
            <w:noProof/>
            <w:webHidden/>
          </w:rPr>
        </w:r>
        <w:r w:rsidR="008A5968">
          <w:rPr>
            <w:noProof/>
            <w:webHidden/>
          </w:rPr>
          <w:fldChar w:fldCharType="separate"/>
        </w:r>
        <w:r w:rsidR="008A5968">
          <w:rPr>
            <w:noProof/>
            <w:webHidden/>
          </w:rPr>
          <w:t>708</w:t>
        </w:r>
        <w:r w:rsidR="008A5968">
          <w:rPr>
            <w:noProof/>
            <w:webHidden/>
          </w:rPr>
          <w:fldChar w:fldCharType="end"/>
        </w:r>
      </w:hyperlink>
    </w:p>
    <w:p w14:paraId="04655B1D" w14:textId="15DC266C" w:rsidR="008A5968" w:rsidRDefault="00000000">
      <w:pPr>
        <w:pStyle w:val="TOC3"/>
        <w:rPr>
          <w:rFonts w:asciiTheme="minorHAnsi" w:eastAsiaTheme="minorEastAsia" w:hAnsiTheme="minorHAnsi" w:cstheme="minorBidi"/>
          <w:noProof/>
          <w14:ligatures w14:val="standardContextual"/>
        </w:rPr>
      </w:pPr>
      <w:hyperlink w:anchor="_Toc159931875" w:history="1">
        <w:r w:rsidR="008A5968" w:rsidRPr="00DC7C77">
          <w:rPr>
            <w:rStyle w:val="af3"/>
            <w:rFonts w:ascii="阿里巴巴普惠体 3.0 55 Regular" w:eastAsia="阿里巴巴普惠体 3.0 55 Regular" w:hAnsi="阿里巴巴普惠体 3.0 55 Regular" w:cs="阿里巴巴普惠体 3.0 55 Regular"/>
            <w:noProof/>
            <w:lang w:val="en-GB"/>
          </w:rPr>
          <w:t>13.4.8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Statistics for job task success rate</w:t>
        </w:r>
        <w:r w:rsidR="008A5968">
          <w:rPr>
            <w:noProof/>
            <w:webHidden/>
          </w:rPr>
          <w:tab/>
        </w:r>
        <w:r w:rsidR="008A5968">
          <w:rPr>
            <w:noProof/>
            <w:webHidden/>
          </w:rPr>
          <w:fldChar w:fldCharType="begin"/>
        </w:r>
        <w:r w:rsidR="008A5968">
          <w:rPr>
            <w:noProof/>
            <w:webHidden/>
          </w:rPr>
          <w:instrText xml:space="preserve"> PAGEREF _Toc159931875 \h </w:instrText>
        </w:r>
        <w:r w:rsidR="008A5968">
          <w:rPr>
            <w:noProof/>
            <w:webHidden/>
          </w:rPr>
        </w:r>
        <w:r w:rsidR="008A5968">
          <w:rPr>
            <w:noProof/>
            <w:webHidden/>
          </w:rPr>
          <w:fldChar w:fldCharType="separate"/>
        </w:r>
        <w:r w:rsidR="008A5968">
          <w:rPr>
            <w:noProof/>
            <w:webHidden/>
          </w:rPr>
          <w:t>709</w:t>
        </w:r>
        <w:r w:rsidR="008A5968">
          <w:rPr>
            <w:noProof/>
            <w:webHidden/>
          </w:rPr>
          <w:fldChar w:fldCharType="end"/>
        </w:r>
      </w:hyperlink>
    </w:p>
    <w:p w14:paraId="3F652CD8" w14:textId="00CC9845" w:rsidR="008A5968" w:rsidRDefault="00000000">
      <w:pPr>
        <w:pStyle w:val="TOC3"/>
        <w:rPr>
          <w:rFonts w:asciiTheme="minorHAnsi" w:eastAsiaTheme="minorEastAsia" w:hAnsiTheme="minorHAnsi" w:cstheme="minorBidi"/>
          <w:noProof/>
          <w14:ligatures w14:val="standardContextual"/>
        </w:rPr>
      </w:pPr>
      <w:hyperlink w:anchor="_Toc159931876" w:history="1">
        <w:r w:rsidR="008A5968" w:rsidRPr="00DC7C77">
          <w:rPr>
            <w:rStyle w:val="af3"/>
            <w:rFonts w:ascii="阿里巴巴普惠体 3.0 55 Regular" w:eastAsia="阿里巴巴普惠体 3.0 55 Regular" w:hAnsi="阿里巴巴普惠体 3.0 55 Regular" w:cs="阿里巴巴普惠体 3.0 55 Regular"/>
            <w:noProof/>
            <w:lang w:val="en-GB"/>
          </w:rPr>
          <w:t>13.4.9</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Statistics for storage pool load</w:t>
        </w:r>
        <w:r w:rsidR="008A5968">
          <w:rPr>
            <w:noProof/>
            <w:webHidden/>
          </w:rPr>
          <w:tab/>
        </w:r>
        <w:r w:rsidR="008A5968">
          <w:rPr>
            <w:noProof/>
            <w:webHidden/>
          </w:rPr>
          <w:fldChar w:fldCharType="begin"/>
        </w:r>
        <w:r w:rsidR="008A5968">
          <w:rPr>
            <w:noProof/>
            <w:webHidden/>
          </w:rPr>
          <w:instrText xml:space="preserve"> PAGEREF _Toc159931876 \h </w:instrText>
        </w:r>
        <w:r w:rsidR="008A5968">
          <w:rPr>
            <w:noProof/>
            <w:webHidden/>
          </w:rPr>
        </w:r>
        <w:r w:rsidR="008A5968">
          <w:rPr>
            <w:noProof/>
            <w:webHidden/>
          </w:rPr>
          <w:fldChar w:fldCharType="separate"/>
        </w:r>
        <w:r w:rsidR="008A5968">
          <w:rPr>
            <w:noProof/>
            <w:webHidden/>
          </w:rPr>
          <w:t>711</w:t>
        </w:r>
        <w:r w:rsidR="008A5968">
          <w:rPr>
            <w:noProof/>
            <w:webHidden/>
          </w:rPr>
          <w:fldChar w:fldCharType="end"/>
        </w:r>
      </w:hyperlink>
    </w:p>
    <w:p w14:paraId="277634FC" w14:textId="088D71D9"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77" w:history="1">
        <w:r w:rsidR="008A5968" w:rsidRPr="00DC7C77">
          <w:rPr>
            <w:rStyle w:val="af3"/>
            <w:rFonts w:ascii="阿里巴巴普惠体 3.0 55 Regular" w:eastAsia="阿里巴巴普惠体 3.0 55 Regular" w:hAnsi="阿里巴巴普惠体 3.0 55 Regular" w:cs="阿里巴巴普惠体 3.0 55 Regular"/>
            <w:noProof/>
          </w:rPr>
          <w:t>Chapter 14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Process management</w:t>
        </w:r>
        <w:r w:rsidR="008A5968">
          <w:rPr>
            <w:noProof/>
            <w:webHidden/>
          </w:rPr>
          <w:tab/>
        </w:r>
        <w:r w:rsidR="008A5968">
          <w:rPr>
            <w:noProof/>
            <w:webHidden/>
          </w:rPr>
          <w:fldChar w:fldCharType="begin"/>
        </w:r>
        <w:r w:rsidR="008A5968">
          <w:rPr>
            <w:noProof/>
            <w:webHidden/>
          </w:rPr>
          <w:instrText xml:space="preserve"> PAGEREF _Toc159931877 \h </w:instrText>
        </w:r>
        <w:r w:rsidR="008A5968">
          <w:rPr>
            <w:noProof/>
            <w:webHidden/>
          </w:rPr>
        </w:r>
        <w:r w:rsidR="008A5968">
          <w:rPr>
            <w:noProof/>
            <w:webHidden/>
          </w:rPr>
          <w:fldChar w:fldCharType="separate"/>
        </w:r>
        <w:r w:rsidR="008A5968">
          <w:rPr>
            <w:noProof/>
            <w:webHidden/>
          </w:rPr>
          <w:t>713</w:t>
        </w:r>
        <w:r w:rsidR="008A5968">
          <w:rPr>
            <w:noProof/>
            <w:webHidden/>
          </w:rPr>
          <w:fldChar w:fldCharType="end"/>
        </w:r>
      </w:hyperlink>
    </w:p>
    <w:p w14:paraId="7CDB6B34" w14:textId="0601383A" w:rsidR="008A5968" w:rsidRDefault="00000000">
      <w:pPr>
        <w:pStyle w:val="TOC2"/>
        <w:rPr>
          <w:rFonts w:asciiTheme="minorHAnsi" w:eastAsiaTheme="minorEastAsia" w:hAnsiTheme="minorHAnsi" w:cstheme="minorBidi"/>
          <w:noProof/>
          <w14:ligatures w14:val="standardContextual"/>
        </w:rPr>
      </w:pPr>
      <w:hyperlink w:anchor="_Toc159931878" w:history="1">
        <w:r w:rsidR="008A5968" w:rsidRPr="00DC7C77">
          <w:rPr>
            <w:rStyle w:val="af3"/>
            <w:rFonts w:ascii="阿里巴巴普惠体 3.0 55 Regular" w:eastAsia="阿里巴巴普惠体 3.0 55 Regular" w:hAnsi="阿里巴巴普惠体 3.0 55 Regular" w:cs="阿里巴巴普惠体 3.0 55 Regular"/>
            <w:noProof/>
          </w:rPr>
          <w:t>14.1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Recovery exercise</w:t>
        </w:r>
        <w:r w:rsidR="008A5968">
          <w:rPr>
            <w:noProof/>
            <w:webHidden/>
          </w:rPr>
          <w:tab/>
        </w:r>
        <w:r w:rsidR="008A5968">
          <w:rPr>
            <w:noProof/>
            <w:webHidden/>
          </w:rPr>
          <w:fldChar w:fldCharType="begin"/>
        </w:r>
        <w:r w:rsidR="008A5968">
          <w:rPr>
            <w:noProof/>
            <w:webHidden/>
          </w:rPr>
          <w:instrText xml:space="preserve"> PAGEREF _Toc159931878 \h </w:instrText>
        </w:r>
        <w:r w:rsidR="008A5968">
          <w:rPr>
            <w:noProof/>
            <w:webHidden/>
          </w:rPr>
        </w:r>
        <w:r w:rsidR="008A5968">
          <w:rPr>
            <w:noProof/>
            <w:webHidden/>
          </w:rPr>
          <w:fldChar w:fldCharType="separate"/>
        </w:r>
        <w:r w:rsidR="008A5968">
          <w:rPr>
            <w:noProof/>
            <w:webHidden/>
          </w:rPr>
          <w:t>713</w:t>
        </w:r>
        <w:r w:rsidR="008A5968">
          <w:rPr>
            <w:noProof/>
            <w:webHidden/>
          </w:rPr>
          <w:fldChar w:fldCharType="end"/>
        </w:r>
      </w:hyperlink>
    </w:p>
    <w:p w14:paraId="08ACAAEC" w14:textId="085CE864" w:rsidR="008A5968" w:rsidRDefault="00000000">
      <w:pPr>
        <w:pStyle w:val="TOC3"/>
        <w:rPr>
          <w:rFonts w:asciiTheme="minorHAnsi" w:eastAsiaTheme="minorEastAsia" w:hAnsiTheme="minorHAnsi" w:cstheme="minorBidi"/>
          <w:noProof/>
          <w14:ligatures w14:val="standardContextual"/>
        </w:rPr>
      </w:pPr>
      <w:hyperlink w:anchor="_Toc159931879" w:history="1">
        <w:r w:rsidR="008A5968" w:rsidRPr="00DC7C77">
          <w:rPr>
            <w:rStyle w:val="af3"/>
            <w:rFonts w:ascii="阿里巴巴普惠体 3.0 55 Regular" w:eastAsia="阿里巴巴普惠体 3.0 55 Regular" w:hAnsi="阿里巴巴普惠体 3.0 55 Regular" w:cs="阿里巴巴普惠体 3.0 55 Regular"/>
            <w:noProof/>
            <w:lang w:val="en-GB"/>
          </w:rPr>
          <w:t>14.1.1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Workflow</w:t>
        </w:r>
        <w:r w:rsidR="008A5968">
          <w:rPr>
            <w:noProof/>
            <w:webHidden/>
          </w:rPr>
          <w:tab/>
        </w:r>
        <w:r w:rsidR="008A5968">
          <w:rPr>
            <w:noProof/>
            <w:webHidden/>
          </w:rPr>
          <w:fldChar w:fldCharType="begin"/>
        </w:r>
        <w:r w:rsidR="008A5968">
          <w:rPr>
            <w:noProof/>
            <w:webHidden/>
          </w:rPr>
          <w:instrText xml:space="preserve"> PAGEREF _Toc159931879 \h </w:instrText>
        </w:r>
        <w:r w:rsidR="008A5968">
          <w:rPr>
            <w:noProof/>
            <w:webHidden/>
          </w:rPr>
        </w:r>
        <w:r w:rsidR="008A5968">
          <w:rPr>
            <w:noProof/>
            <w:webHidden/>
          </w:rPr>
          <w:fldChar w:fldCharType="separate"/>
        </w:r>
        <w:r w:rsidR="008A5968">
          <w:rPr>
            <w:noProof/>
            <w:webHidden/>
          </w:rPr>
          <w:t>713</w:t>
        </w:r>
        <w:r w:rsidR="008A5968">
          <w:rPr>
            <w:noProof/>
            <w:webHidden/>
          </w:rPr>
          <w:fldChar w:fldCharType="end"/>
        </w:r>
      </w:hyperlink>
    </w:p>
    <w:p w14:paraId="6325CB1E" w14:textId="50745A0E" w:rsidR="008A5968" w:rsidRDefault="00000000">
      <w:pPr>
        <w:pStyle w:val="TOC3"/>
        <w:rPr>
          <w:rFonts w:asciiTheme="minorHAnsi" w:eastAsiaTheme="minorEastAsia" w:hAnsiTheme="minorHAnsi" w:cstheme="minorBidi"/>
          <w:noProof/>
          <w14:ligatures w14:val="standardContextual"/>
        </w:rPr>
      </w:pPr>
      <w:hyperlink w:anchor="_Toc159931880" w:history="1">
        <w:r w:rsidR="008A5968" w:rsidRPr="00DC7C77">
          <w:rPr>
            <w:rStyle w:val="af3"/>
            <w:rFonts w:ascii="阿里巴巴普惠体 3.0 55 Regular" w:eastAsia="阿里巴巴普惠体 3.0 55 Regular" w:hAnsi="阿里巴巴普惠体 3.0 55 Regular" w:cs="阿里巴巴普惠体 3.0 55 Regular"/>
            <w:noProof/>
            <w:lang w:val="en-GB"/>
          </w:rPr>
          <w:t>14.1.2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Configure Workflow</w:t>
        </w:r>
        <w:r w:rsidR="008A5968" w:rsidRPr="00DC7C77">
          <w:rPr>
            <w:rStyle w:val="af3"/>
            <w:rFonts w:ascii="阿里巴巴普惠体 3.0 55 Regular" w:eastAsia="阿里巴巴普惠体 3.0 55 Regular" w:hAnsi="阿里巴巴普惠体 3.0 55 Regular" w:cs="阿里巴巴普惠体 3.0 55 Regular"/>
            <w:b/>
            <w:noProof/>
          </w:rPr>
          <w:t xml:space="preserve"> </w:t>
        </w:r>
        <w:r w:rsidR="008A5968" w:rsidRPr="00DC7C77">
          <w:rPr>
            <w:rStyle w:val="af3"/>
            <w:rFonts w:ascii="阿里巴巴普惠体 3.0 55 Regular" w:eastAsia="阿里巴巴普惠体 3.0 55 Regular" w:hAnsi="阿里巴巴普惠体 3.0 55 Regular" w:cs="阿里巴巴普惠体 3.0 55 Regular"/>
            <w:noProof/>
          </w:rPr>
          <w:t>Implementation</w:t>
        </w:r>
        <w:r w:rsidR="008A5968">
          <w:rPr>
            <w:noProof/>
            <w:webHidden/>
          </w:rPr>
          <w:tab/>
        </w:r>
        <w:r w:rsidR="008A5968">
          <w:rPr>
            <w:noProof/>
            <w:webHidden/>
          </w:rPr>
          <w:fldChar w:fldCharType="begin"/>
        </w:r>
        <w:r w:rsidR="008A5968">
          <w:rPr>
            <w:noProof/>
            <w:webHidden/>
          </w:rPr>
          <w:instrText xml:space="preserve"> PAGEREF _Toc159931880 \h </w:instrText>
        </w:r>
        <w:r w:rsidR="008A5968">
          <w:rPr>
            <w:noProof/>
            <w:webHidden/>
          </w:rPr>
        </w:r>
        <w:r w:rsidR="008A5968">
          <w:rPr>
            <w:noProof/>
            <w:webHidden/>
          </w:rPr>
          <w:fldChar w:fldCharType="separate"/>
        </w:r>
        <w:r w:rsidR="008A5968">
          <w:rPr>
            <w:noProof/>
            <w:webHidden/>
          </w:rPr>
          <w:t>713</w:t>
        </w:r>
        <w:r w:rsidR="008A5968">
          <w:rPr>
            <w:noProof/>
            <w:webHidden/>
          </w:rPr>
          <w:fldChar w:fldCharType="end"/>
        </w:r>
      </w:hyperlink>
    </w:p>
    <w:p w14:paraId="3BEE1E42" w14:textId="611B568A" w:rsidR="008A5968" w:rsidRDefault="00000000">
      <w:pPr>
        <w:pStyle w:val="TOC3"/>
        <w:rPr>
          <w:rFonts w:asciiTheme="minorHAnsi" w:eastAsiaTheme="minorEastAsia" w:hAnsiTheme="minorHAnsi" w:cstheme="minorBidi"/>
          <w:noProof/>
          <w14:ligatures w14:val="standardContextual"/>
        </w:rPr>
      </w:pPr>
      <w:hyperlink w:anchor="_Toc159931881" w:history="1">
        <w:r w:rsidR="008A5968" w:rsidRPr="00DC7C77">
          <w:rPr>
            <w:rStyle w:val="af3"/>
            <w:rFonts w:ascii="阿里巴巴普惠体 3.0 55 Regular" w:eastAsia="阿里巴巴普惠体 3.0 55 Regular" w:hAnsi="阿里巴巴普惠体 3.0 55 Regular" w:cs="阿里巴巴普惠体 3.0 55 Regular"/>
            <w:noProof/>
            <w:lang w:val="en-GB"/>
          </w:rPr>
          <w:t>14.1.3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View the completion status of Workflow</w:t>
        </w:r>
        <w:r w:rsidR="008A5968" w:rsidRPr="00DC7C77">
          <w:rPr>
            <w:rStyle w:val="af3"/>
            <w:rFonts w:ascii="阿里巴巴普惠体 3.0 55 Regular" w:eastAsia="阿里巴巴普惠体 3.0 55 Regular" w:hAnsi="阿里巴巴普惠体 3.0 55 Regular" w:cs="阿里巴巴普惠体 3.0 55 Regular"/>
            <w:b/>
            <w:noProof/>
          </w:rPr>
          <w:t xml:space="preserve"> </w:t>
        </w:r>
        <w:r w:rsidR="008A5968" w:rsidRPr="00DC7C77">
          <w:rPr>
            <w:rStyle w:val="af3"/>
            <w:rFonts w:ascii="阿里巴巴普惠体 3.0 55 Regular" w:eastAsia="阿里巴巴普惠体 3.0 55 Regular" w:hAnsi="阿里巴巴普惠体 3.0 55 Regular" w:cs="阿里巴巴普惠体 3.0 55 Regular"/>
            <w:noProof/>
          </w:rPr>
          <w:t>jobs</w:t>
        </w:r>
        <w:r w:rsidR="008A5968">
          <w:rPr>
            <w:noProof/>
            <w:webHidden/>
          </w:rPr>
          <w:tab/>
        </w:r>
        <w:r w:rsidR="008A5968">
          <w:rPr>
            <w:noProof/>
            <w:webHidden/>
          </w:rPr>
          <w:fldChar w:fldCharType="begin"/>
        </w:r>
        <w:r w:rsidR="008A5968">
          <w:rPr>
            <w:noProof/>
            <w:webHidden/>
          </w:rPr>
          <w:instrText xml:space="preserve"> PAGEREF _Toc159931881 \h </w:instrText>
        </w:r>
        <w:r w:rsidR="008A5968">
          <w:rPr>
            <w:noProof/>
            <w:webHidden/>
          </w:rPr>
        </w:r>
        <w:r w:rsidR="008A5968">
          <w:rPr>
            <w:noProof/>
            <w:webHidden/>
          </w:rPr>
          <w:fldChar w:fldCharType="separate"/>
        </w:r>
        <w:r w:rsidR="008A5968">
          <w:rPr>
            <w:noProof/>
            <w:webHidden/>
          </w:rPr>
          <w:t>715</w:t>
        </w:r>
        <w:r w:rsidR="008A5968">
          <w:rPr>
            <w:noProof/>
            <w:webHidden/>
          </w:rPr>
          <w:fldChar w:fldCharType="end"/>
        </w:r>
      </w:hyperlink>
    </w:p>
    <w:p w14:paraId="390B9415" w14:textId="357E8A39" w:rsidR="008A5968" w:rsidRDefault="00000000">
      <w:pPr>
        <w:pStyle w:val="TOC1"/>
        <w:tabs>
          <w:tab w:val="left" w:pos="2100"/>
        </w:tabs>
        <w:rPr>
          <w:rFonts w:asciiTheme="minorHAnsi" w:eastAsiaTheme="minorEastAsia" w:hAnsiTheme="minorHAnsi" w:cstheme="minorBidi"/>
          <w:noProof/>
          <w14:ligatures w14:val="standardContextual"/>
        </w:rPr>
      </w:pPr>
      <w:hyperlink w:anchor="_Toc159931882" w:history="1">
        <w:r w:rsidR="008A5968" w:rsidRPr="00DC7C77">
          <w:rPr>
            <w:rStyle w:val="af3"/>
            <w:rFonts w:ascii="阿里巴巴普惠体 3.0 55 Regular" w:eastAsia="阿里巴巴普惠体 3.0 55 Regular" w:hAnsi="阿里巴巴普惠体 3.0 55 Regular" w:cs="阿里巴巴普惠体 3.0 55 Regular"/>
            <w:noProof/>
          </w:rPr>
          <w:t>Chapter 15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Appendix</w:t>
        </w:r>
        <w:r w:rsidR="008A5968">
          <w:rPr>
            <w:noProof/>
            <w:webHidden/>
          </w:rPr>
          <w:tab/>
        </w:r>
        <w:r w:rsidR="008A5968">
          <w:rPr>
            <w:noProof/>
            <w:webHidden/>
          </w:rPr>
          <w:fldChar w:fldCharType="begin"/>
        </w:r>
        <w:r w:rsidR="008A5968">
          <w:rPr>
            <w:noProof/>
            <w:webHidden/>
          </w:rPr>
          <w:instrText xml:space="preserve"> PAGEREF _Toc159931882 \h </w:instrText>
        </w:r>
        <w:r w:rsidR="008A5968">
          <w:rPr>
            <w:noProof/>
            <w:webHidden/>
          </w:rPr>
        </w:r>
        <w:r w:rsidR="008A5968">
          <w:rPr>
            <w:noProof/>
            <w:webHidden/>
          </w:rPr>
          <w:fldChar w:fldCharType="separate"/>
        </w:r>
        <w:r w:rsidR="008A5968">
          <w:rPr>
            <w:noProof/>
            <w:webHidden/>
          </w:rPr>
          <w:t>717</w:t>
        </w:r>
        <w:r w:rsidR="008A5968">
          <w:rPr>
            <w:noProof/>
            <w:webHidden/>
          </w:rPr>
          <w:fldChar w:fldCharType="end"/>
        </w:r>
      </w:hyperlink>
    </w:p>
    <w:p w14:paraId="0C3CB5C2" w14:textId="5E3906F8" w:rsidR="008A5968" w:rsidRDefault="00000000">
      <w:pPr>
        <w:pStyle w:val="TOC2"/>
        <w:rPr>
          <w:rFonts w:asciiTheme="minorHAnsi" w:eastAsiaTheme="minorEastAsia" w:hAnsiTheme="minorHAnsi" w:cstheme="minorBidi"/>
          <w:noProof/>
          <w14:ligatures w14:val="standardContextual"/>
        </w:rPr>
      </w:pPr>
      <w:hyperlink w:anchor="_Toc159931883" w:history="1">
        <w:r w:rsidR="008A5968" w:rsidRPr="00DC7C77">
          <w:rPr>
            <w:rStyle w:val="af3"/>
            <w:rFonts w:ascii="阿里巴巴普惠体 3.0 55 Regular" w:eastAsia="阿里巴巴普惠体 3.0 55 Regular" w:hAnsi="阿里巴巴普惠体 3.0 55 Regular" w:cs="阿里巴巴普惠体 3.0 55 Regular"/>
            <w:noProof/>
          </w:rPr>
          <w:t>15.1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Display explanation of data set page</w:t>
        </w:r>
        <w:r w:rsidR="008A5968">
          <w:rPr>
            <w:noProof/>
            <w:webHidden/>
          </w:rPr>
          <w:tab/>
        </w:r>
        <w:r w:rsidR="008A5968">
          <w:rPr>
            <w:noProof/>
            <w:webHidden/>
          </w:rPr>
          <w:fldChar w:fldCharType="begin"/>
        </w:r>
        <w:r w:rsidR="008A5968">
          <w:rPr>
            <w:noProof/>
            <w:webHidden/>
          </w:rPr>
          <w:instrText xml:space="preserve"> PAGEREF _Toc159931883 \h </w:instrText>
        </w:r>
        <w:r w:rsidR="008A5968">
          <w:rPr>
            <w:noProof/>
            <w:webHidden/>
          </w:rPr>
        </w:r>
        <w:r w:rsidR="008A5968">
          <w:rPr>
            <w:noProof/>
            <w:webHidden/>
          </w:rPr>
          <w:fldChar w:fldCharType="separate"/>
        </w:r>
        <w:r w:rsidR="008A5968">
          <w:rPr>
            <w:noProof/>
            <w:webHidden/>
          </w:rPr>
          <w:t>717</w:t>
        </w:r>
        <w:r w:rsidR="008A5968">
          <w:rPr>
            <w:noProof/>
            <w:webHidden/>
          </w:rPr>
          <w:fldChar w:fldCharType="end"/>
        </w:r>
      </w:hyperlink>
    </w:p>
    <w:p w14:paraId="10159BEF" w14:textId="2C57468E" w:rsidR="008A5968" w:rsidRDefault="00000000">
      <w:pPr>
        <w:pStyle w:val="TOC2"/>
        <w:rPr>
          <w:rFonts w:asciiTheme="minorHAnsi" w:eastAsiaTheme="minorEastAsia" w:hAnsiTheme="minorHAnsi" w:cstheme="minorBidi"/>
          <w:noProof/>
          <w14:ligatures w14:val="standardContextual"/>
        </w:rPr>
      </w:pPr>
      <w:hyperlink w:anchor="_Toc159931884" w:history="1">
        <w:r w:rsidR="008A5968" w:rsidRPr="00DC7C77">
          <w:rPr>
            <w:rStyle w:val="af3"/>
            <w:rFonts w:ascii="阿里巴巴普惠体 3.0 55 Regular" w:eastAsia="阿里巴巴普惠体 3.0 55 Regular" w:hAnsi="阿里巴巴普惠体 3.0 55 Regular" w:cs="阿里巴巴普惠体 3.0 55 Regular"/>
            <w:noProof/>
          </w:rPr>
          <w:t>15.2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Oracle configuration file description:</w:t>
        </w:r>
        <w:r w:rsidR="008A5968">
          <w:rPr>
            <w:noProof/>
            <w:webHidden/>
          </w:rPr>
          <w:tab/>
        </w:r>
        <w:r w:rsidR="008A5968">
          <w:rPr>
            <w:noProof/>
            <w:webHidden/>
          </w:rPr>
          <w:fldChar w:fldCharType="begin"/>
        </w:r>
        <w:r w:rsidR="008A5968">
          <w:rPr>
            <w:noProof/>
            <w:webHidden/>
          </w:rPr>
          <w:instrText xml:space="preserve"> PAGEREF _Toc159931884 \h </w:instrText>
        </w:r>
        <w:r w:rsidR="008A5968">
          <w:rPr>
            <w:noProof/>
            <w:webHidden/>
          </w:rPr>
        </w:r>
        <w:r w:rsidR="008A5968">
          <w:rPr>
            <w:noProof/>
            <w:webHidden/>
          </w:rPr>
          <w:fldChar w:fldCharType="separate"/>
        </w:r>
        <w:r w:rsidR="008A5968">
          <w:rPr>
            <w:noProof/>
            <w:webHidden/>
          </w:rPr>
          <w:t>721</w:t>
        </w:r>
        <w:r w:rsidR="008A5968">
          <w:rPr>
            <w:noProof/>
            <w:webHidden/>
          </w:rPr>
          <w:fldChar w:fldCharType="end"/>
        </w:r>
      </w:hyperlink>
    </w:p>
    <w:p w14:paraId="280BEC1A" w14:textId="421B78A2" w:rsidR="008A5968" w:rsidRDefault="00000000">
      <w:pPr>
        <w:pStyle w:val="TOC3"/>
        <w:rPr>
          <w:rFonts w:asciiTheme="minorHAnsi" w:eastAsiaTheme="minorEastAsia" w:hAnsiTheme="minorHAnsi" w:cstheme="minorBidi"/>
          <w:noProof/>
          <w14:ligatures w14:val="standardContextual"/>
        </w:rPr>
      </w:pPr>
      <w:hyperlink w:anchor="_Toc159931885" w:history="1">
        <w:r w:rsidR="008A5968" w:rsidRPr="00DC7C77">
          <w:rPr>
            <w:rStyle w:val="af3"/>
            <w:rFonts w:ascii="阿里巴巴普惠体 3.0 55 Regular" w:eastAsia="阿里巴巴普惠体 3.0 55 Regular" w:hAnsi="阿里巴巴普惠体 3.0 55 Regular" w:cs="阿里巴巴普惠体 3.0 55 Regular"/>
            <w:noProof/>
            <w:lang w:val="en-GB"/>
          </w:rPr>
          <w:t>15.2.1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configini file</w:t>
        </w:r>
        <w:r w:rsidR="008A5968">
          <w:rPr>
            <w:noProof/>
            <w:webHidden/>
          </w:rPr>
          <w:tab/>
        </w:r>
        <w:r w:rsidR="008A5968">
          <w:rPr>
            <w:noProof/>
            <w:webHidden/>
          </w:rPr>
          <w:fldChar w:fldCharType="begin"/>
        </w:r>
        <w:r w:rsidR="008A5968">
          <w:rPr>
            <w:noProof/>
            <w:webHidden/>
          </w:rPr>
          <w:instrText xml:space="preserve"> PAGEREF _Toc159931885 \h </w:instrText>
        </w:r>
        <w:r w:rsidR="008A5968">
          <w:rPr>
            <w:noProof/>
            <w:webHidden/>
          </w:rPr>
        </w:r>
        <w:r w:rsidR="008A5968">
          <w:rPr>
            <w:noProof/>
            <w:webHidden/>
          </w:rPr>
          <w:fldChar w:fldCharType="separate"/>
        </w:r>
        <w:r w:rsidR="008A5968">
          <w:rPr>
            <w:noProof/>
            <w:webHidden/>
          </w:rPr>
          <w:t>721</w:t>
        </w:r>
        <w:r w:rsidR="008A5968">
          <w:rPr>
            <w:noProof/>
            <w:webHidden/>
          </w:rPr>
          <w:fldChar w:fldCharType="end"/>
        </w:r>
      </w:hyperlink>
    </w:p>
    <w:p w14:paraId="6C6D77D6" w14:textId="6D0310A0" w:rsidR="008A5968" w:rsidRDefault="00000000">
      <w:pPr>
        <w:pStyle w:val="TOC3"/>
        <w:rPr>
          <w:rFonts w:asciiTheme="minorHAnsi" w:eastAsiaTheme="minorEastAsia" w:hAnsiTheme="minorHAnsi" w:cstheme="minorBidi"/>
          <w:noProof/>
          <w14:ligatures w14:val="standardContextual"/>
        </w:rPr>
      </w:pPr>
      <w:hyperlink w:anchor="_Toc159931886" w:history="1">
        <w:r w:rsidR="008A5968" w:rsidRPr="00DC7C77">
          <w:rPr>
            <w:rStyle w:val="af3"/>
            <w:rFonts w:ascii="阿里巴巴普惠体 3.0 55 Regular" w:eastAsia="阿里巴巴普惠体 3.0 55 Regular" w:hAnsi="阿里巴巴普惠体 3.0 55 Regular" w:cs="阿里巴巴普惠体 3.0 55 Regular"/>
            <w:noProof/>
            <w:lang w:val="en-GB"/>
          </w:rPr>
          <w:t>15.2.2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mount.ini file</w:t>
        </w:r>
        <w:r w:rsidR="008A5968">
          <w:rPr>
            <w:noProof/>
            <w:webHidden/>
          </w:rPr>
          <w:tab/>
        </w:r>
        <w:r w:rsidR="008A5968">
          <w:rPr>
            <w:noProof/>
            <w:webHidden/>
          </w:rPr>
          <w:fldChar w:fldCharType="begin"/>
        </w:r>
        <w:r w:rsidR="008A5968">
          <w:rPr>
            <w:noProof/>
            <w:webHidden/>
          </w:rPr>
          <w:instrText xml:space="preserve"> PAGEREF _Toc159931886 \h </w:instrText>
        </w:r>
        <w:r w:rsidR="008A5968">
          <w:rPr>
            <w:noProof/>
            <w:webHidden/>
          </w:rPr>
        </w:r>
        <w:r w:rsidR="008A5968">
          <w:rPr>
            <w:noProof/>
            <w:webHidden/>
          </w:rPr>
          <w:fldChar w:fldCharType="separate"/>
        </w:r>
        <w:r w:rsidR="008A5968">
          <w:rPr>
            <w:noProof/>
            <w:webHidden/>
          </w:rPr>
          <w:t>726</w:t>
        </w:r>
        <w:r w:rsidR="008A5968">
          <w:rPr>
            <w:noProof/>
            <w:webHidden/>
          </w:rPr>
          <w:fldChar w:fldCharType="end"/>
        </w:r>
      </w:hyperlink>
    </w:p>
    <w:p w14:paraId="3E9B3724" w14:textId="1B0C326D" w:rsidR="008A5968" w:rsidRDefault="00000000">
      <w:pPr>
        <w:pStyle w:val="TOC2"/>
        <w:rPr>
          <w:rFonts w:asciiTheme="minorHAnsi" w:eastAsiaTheme="minorEastAsia" w:hAnsiTheme="minorHAnsi" w:cstheme="minorBidi"/>
          <w:noProof/>
          <w14:ligatures w14:val="standardContextual"/>
        </w:rPr>
      </w:pPr>
      <w:hyperlink w:anchor="_Toc159931887" w:history="1">
        <w:r w:rsidR="008A5968" w:rsidRPr="00DC7C77">
          <w:rPr>
            <w:rStyle w:val="af3"/>
            <w:rFonts w:ascii="阿里巴巴普惠体 3.0 55 Regular" w:eastAsia="阿里巴巴普惠体 3.0 55 Regular" w:hAnsi="阿里巴巴普惠体 3.0 55 Regular" w:cs="阿里巴巴普惠体 3.0 55 Regular"/>
            <w:noProof/>
          </w:rPr>
          <w:t>15.3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Custom script before and after backup and restore</w:t>
        </w:r>
        <w:r w:rsidR="008A5968">
          <w:rPr>
            <w:noProof/>
            <w:webHidden/>
          </w:rPr>
          <w:tab/>
        </w:r>
        <w:r w:rsidR="008A5968">
          <w:rPr>
            <w:noProof/>
            <w:webHidden/>
          </w:rPr>
          <w:fldChar w:fldCharType="begin"/>
        </w:r>
        <w:r w:rsidR="008A5968">
          <w:rPr>
            <w:noProof/>
            <w:webHidden/>
          </w:rPr>
          <w:instrText xml:space="preserve"> PAGEREF _Toc159931887 \h </w:instrText>
        </w:r>
        <w:r w:rsidR="008A5968">
          <w:rPr>
            <w:noProof/>
            <w:webHidden/>
          </w:rPr>
        </w:r>
        <w:r w:rsidR="008A5968">
          <w:rPr>
            <w:noProof/>
            <w:webHidden/>
          </w:rPr>
          <w:fldChar w:fldCharType="separate"/>
        </w:r>
        <w:r w:rsidR="008A5968">
          <w:rPr>
            <w:noProof/>
            <w:webHidden/>
          </w:rPr>
          <w:t>728</w:t>
        </w:r>
        <w:r w:rsidR="008A5968">
          <w:rPr>
            <w:noProof/>
            <w:webHidden/>
          </w:rPr>
          <w:fldChar w:fldCharType="end"/>
        </w:r>
      </w:hyperlink>
    </w:p>
    <w:p w14:paraId="639F3738" w14:textId="1D27BE14" w:rsidR="008A5968" w:rsidRDefault="00000000">
      <w:pPr>
        <w:pStyle w:val="TOC3"/>
        <w:rPr>
          <w:rFonts w:asciiTheme="minorHAnsi" w:eastAsiaTheme="minorEastAsia" w:hAnsiTheme="minorHAnsi" w:cstheme="minorBidi"/>
          <w:noProof/>
          <w14:ligatures w14:val="standardContextual"/>
        </w:rPr>
      </w:pPr>
      <w:hyperlink w:anchor="_Toc159931888" w:history="1">
        <w:r w:rsidR="008A5968" w:rsidRPr="00DC7C77">
          <w:rPr>
            <w:rStyle w:val="af3"/>
            <w:rFonts w:ascii="阿里巴巴普惠体 3.0 55 Regular" w:eastAsia="阿里巴巴普惠体 3.0 55 Regular" w:hAnsi="阿里巴巴普惠体 3.0 55 Regular" w:cs="阿里巴巴普惠体 3.0 55 Regular"/>
            <w:noProof/>
            <w:lang w:val="en-GB"/>
          </w:rPr>
          <w:t>15.3.1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Supported data objects</w:t>
        </w:r>
        <w:r w:rsidR="008A5968">
          <w:rPr>
            <w:noProof/>
            <w:webHidden/>
          </w:rPr>
          <w:tab/>
        </w:r>
        <w:r w:rsidR="008A5968">
          <w:rPr>
            <w:noProof/>
            <w:webHidden/>
          </w:rPr>
          <w:fldChar w:fldCharType="begin"/>
        </w:r>
        <w:r w:rsidR="008A5968">
          <w:rPr>
            <w:noProof/>
            <w:webHidden/>
          </w:rPr>
          <w:instrText xml:space="preserve"> PAGEREF _Toc159931888 \h </w:instrText>
        </w:r>
        <w:r w:rsidR="008A5968">
          <w:rPr>
            <w:noProof/>
            <w:webHidden/>
          </w:rPr>
        </w:r>
        <w:r w:rsidR="008A5968">
          <w:rPr>
            <w:noProof/>
            <w:webHidden/>
          </w:rPr>
          <w:fldChar w:fldCharType="separate"/>
        </w:r>
        <w:r w:rsidR="008A5968">
          <w:rPr>
            <w:noProof/>
            <w:webHidden/>
          </w:rPr>
          <w:t>728</w:t>
        </w:r>
        <w:r w:rsidR="008A5968">
          <w:rPr>
            <w:noProof/>
            <w:webHidden/>
          </w:rPr>
          <w:fldChar w:fldCharType="end"/>
        </w:r>
      </w:hyperlink>
    </w:p>
    <w:p w14:paraId="6E1642B2" w14:textId="6C371469" w:rsidR="008A5968" w:rsidRDefault="00000000">
      <w:pPr>
        <w:pStyle w:val="TOC3"/>
        <w:rPr>
          <w:rFonts w:asciiTheme="minorHAnsi" w:eastAsiaTheme="minorEastAsia" w:hAnsiTheme="minorHAnsi" w:cstheme="minorBidi"/>
          <w:noProof/>
          <w14:ligatures w14:val="standardContextual"/>
        </w:rPr>
      </w:pPr>
      <w:hyperlink w:anchor="_Toc159931889" w:history="1">
        <w:r w:rsidR="008A5968" w:rsidRPr="00DC7C77">
          <w:rPr>
            <w:rStyle w:val="af3"/>
            <w:rFonts w:ascii="阿里巴巴普惠体 3.0 55 Regular" w:eastAsia="阿里巴巴普惠体 3.0 55 Regular" w:hAnsi="阿里巴巴普惠体 3.0 55 Regular" w:cs="阿里巴巴普惠体 3.0 55 Regular"/>
            <w:noProof/>
            <w:lang w:val="en-GB"/>
          </w:rPr>
          <w:t>15.3.2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Script storage path</w:t>
        </w:r>
        <w:r w:rsidR="008A5968">
          <w:rPr>
            <w:noProof/>
            <w:webHidden/>
          </w:rPr>
          <w:tab/>
        </w:r>
        <w:r w:rsidR="008A5968">
          <w:rPr>
            <w:noProof/>
            <w:webHidden/>
          </w:rPr>
          <w:fldChar w:fldCharType="begin"/>
        </w:r>
        <w:r w:rsidR="008A5968">
          <w:rPr>
            <w:noProof/>
            <w:webHidden/>
          </w:rPr>
          <w:instrText xml:space="preserve"> PAGEREF _Toc159931889 \h </w:instrText>
        </w:r>
        <w:r w:rsidR="008A5968">
          <w:rPr>
            <w:noProof/>
            <w:webHidden/>
          </w:rPr>
        </w:r>
        <w:r w:rsidR="008A5968">
          <w:rPr>
            <w:noProof/>
            <w:webHidden/>
          </w:rPr>
          <w:fldChar w:fldCharType="separate"/>
        </w:r>
        <w:r w:rsidR="008A5968">
          <w:rPr>
            <w:noProof/>
            <w:webHidden/>
          </w:rPr>
          <w:t>728</w:t>
        </w:r>
        <w:r w:rsidR="008A5968">
          <w:rPr>
            <w:noProof/>
            <w:webHidden/>
          </w:rPr>
          <w:fldChar w:fldCharType="end"/>
        </w:r>
      </w:hyperlink>
    </w:p>
    <w:p w14:paraId="6709A152" w14:textId="448E505F" w:rsidR="008A5968" w:rsidRDefault="00000000">
      <w:pPr>
        <w:pStyle w:val="TOC3"/>
        <w:rPr>
          <w:rFonts w:asciiTheme="minorHAnsi" w:eastAsiaTheme="minorEastAsia" w:hAnsiTheme="minorHAnsi" w:cstheme="minorBidi"/>
          <w:noProof/>
          <w14:ligatures w14:val="standardContextual"/>
        </w:rPr>
      </w:pPr>
      <w:hyperlink w:anchor="_Toc159931890" w:history="1">
        <w:r w:rsidR="008A5968" w:rsidRPr="00DC7C77">
          <w:rPr>
            <w:rStyle w:val="af3"/>
            <w:rFonts w:ascii="阿里巴巴普惠体 3.0 55 Regular" w:eastAsia="阿里巴巴普惠体 3.0 55 Regular" w:hAnsi="阿里巴巴普惠体 3.0 55 Regular" w:cs="阿里巴巴普惠体 3.0 55 Regular"/>
            <w:noProof/>
            <w:lang w:val="en-GB"/>
          </w:rPr>
          <w:t>15.3.3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Supported file types</w:t>
        </w:r>
        <w:r w:rsidR="008A5968">
          <w:rPr>
            <w:noProof/>
            <w:webHidden/>
          </w:rPr>
          <w:tab/>
        </w:r>
        <w:r w:rsidR="008A5968">
          <w:rPr>
            <w:noProof/>
            <w:webHidden/>
          </w:rPr>
          <w:fldChar w:fldCharType="begin"/>
        </w:r>
        <w:r w:rsidR="008A5968">
          <w:rPr>
            <w:noProof/>
            <w:webHidden/>
          </w:rPr>
          <w:instrText xml:space="preserve"> PAGEREF _Toc159931890 \h </w:instrText>
        </w:r>
        <w:r w:rsidR="008A5968">
          <w:rPr>
            <w:noProof/>
            <w:webHidden/>
          </w:rPr>
        </w:r>
        <w:r w:rsidR="008A5968">
          <w:rPr>
            <w:noProof/>
            <w:webHidden/>
          </w:rPr>
          <w:fldChar w:fldCharType="separate"/>
        </w:r>
        <w:r w:rsidR="008A5968">
          <w:rPr>
            <w:noProof/>
            <w:webHidden/>
          </w:rPr>
          <w:t>728</w:t>
        </w:r>
        <w:r w:rsidR="008A5968">
          <w:rPr>
            <w:noProof/>
            <w:webHidden/>
          </w:rPr>
          <w:fldChar w:fldCharType="end"/>
        </w:r>
      </w:hyperlink>
    </w:p>
    <w:p w14:paraId="777EADF6" w14:textId="4B129241" w:rsidR="008A5968" w:rsidRDefault="00000000">
      <w:pPr>
        <w:pStyle w:val="TOC3"/>
        <w:rPr>
          <w:rFonts w:asciiTheme="minorHAnsi" w:eastAsiaTheme="minorEastAsia" w:hAnsiTheme="minorHAnsi" w:cstheme="minorBidi"/>
          <w:noProof/>
          <w14:ligatures w14:val="standardContextual"/>
        </w:rPr>
      </w:pPr>
      <w:hyperlink w:anchor="_Toc159931891" w:history="1">
        <w:r w:rsidR="008A5968" w:rsidRPr="00DC7C77">
          <w:rPr>
            <w:rStyle w:val="af3"/>
            <w:rFonts w:ascii="阿里巴巴普惠体 3.0 55 Regular" w:eastAsia="阿里巴巴普惠体 3.0 55 Regular" w:hAnsi="阿里巴巴普惠体 3.0 55 Regular" w:cs="阿里巴巴普惠体 3.0 55 Regular"/>
            <w:noProof/>
            <w:lang w:val="en-GB"/>
          </w:rPr>
          <w:t>15.3.4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Script permissions</w:t>
        </w:r>
        <w:r w:rsidR="008A5968">
          <w:rPr>
            <w:noProof/>
            <w:webHidden/>
          </w:rPr>
          <w:tab/>
        </w:r>
        <w:r w:rsidR="008A5968">
          <w:rPr>
            <w:noProof/>
            <w:webHidden/>
          </w:rPr>
          <w:fldChar w:fldCharType="begin"/>
        </w:r>
        <w:r w:rsidR="008A5968">
          <w:rPr>
            <w:noProof/>
            <w:webHidden/>
          </w:rPr>
          <w:instrText xml:space="preserve"> PAGEREF _Toc159931891 \h </w:instrText>
        </w:r>
        <w:r w:rsidR="008A5968">
          <w:rPr>
            <w:noProof/>
            <w:webHidden/>
          </w:rPr>
        </w:r>
        <w:r w:rsidR="008A5968">
          <w:rPr>
            <w:noProof/>
            <w:webHidden/>
          </w:rPr>
          <w:fldChar w:fldCharType="separate"/>
        </w:r>
        <w:r w:rsidR="008A5968">
          <w:rPr>
            <w:noProof/>
            <w:webHidden/>
          </w:rPr>
          <w:t>729</w:t>
        </w:r>
        <w:r w:rsidR="008A5968">
          <w:rPr>
            <w:noProof/>
            <w:webHidden/>
          </w:rPr>
          <w:fldChar w:fldCharType="end"/>
        </w:r>
      </w:hyperlink>
    </w:p>
    <w:p w14:paraId="51E4BB24" w14:textId="10C5F17F" w:rsidR="008A5968" w:rsidRDefault="00000000">
      <w:pPr>
        <w:pStyle w:val="TOC3"/>
        <w:rPr>
          <w:rFonts w:asciiTheme="minorHAnsi" w:eastAsiaTheme="minorEastAsia" w:hAnsiTheme="minorHAnsi" w:cstheme="minorBidi"/>
          <w:noProof/>
          <w14:ligatures w14:val="standardContextual"/>
        </w:rPr>
      </w:pPr>
      <w:hyperlink w:anchor="_Toc159931892" w:history="1">
        <w:r w:rsidR="008A5968" w:rsidRPr="00DC7C77">
          <w:rPr>
            <w:rStyle w:val="af3"/>
            <w:rFonts w:ascii="阿里巴巴普惠体 3.0 55 Regular" w:eastAsia="阿里巴巴普惠体 3.0 55 Regular" w:hAnsi="阿里巴巴普惠体 3.0 55 Regular" w:cs="阿里巴巴普惠体 3.0 55 Regular"/>
            <w:noProof/>
            <w:lang w:val="en-GB"/>
          </w:rPr>
          <w:t>15.3.5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Script naming rules</w:t>
        </w:r>
        <w:r w:rsidR="008A5968">
          <w:rPr>
            <w:noProof/>
            <w:webHidden/>
          </w:rPr>
          <w:tab/>
        </w:r>
        <w:r w:rsidR="008A5968">
          <w:rPr>
            <w:noProof/>
            <w:webHidden/>
          </w:rPr>
          <w:fldChar w:fldCharType="begin"/>
        </w:r>
        <w:r w:rsidR="008A5968">
          <w:rPr>
            <w:noProof/>
            <w:webHidden/>
          </w:rPr>
          <w:instrText xml:space="preserve"> PAGEREF _Toc159931892 \h </w:instrText>
        </w:r>
        <w:r w:rsidR="008A5968">
          <w:rPr>
            <w:noProof/>
            <w:webHidden/>
          </w:rPr>
        </w:r>
        <w:r w:rsidR="008A5968">
          <w:rPr>
            <w:noProof/>
            <w:webHidden/>
          </w:rPr>
          <w:fldChar w:fldCharType="separate"/>
        </w:r>
        <w:r w:rsidR="008A5968">
          <w:rPr>
            <w:noProof/>
            <w:webHidden/>
          </w:rPr>
          <w:t>729</w:t>
        </w:r>
        <w:r w:rsidR="008A5968">
          <w:rPr>
            <w:noProof/>
            <w:webHidden/>
          </w:rPr>
          <w:fldChar w:fldCharType="end"/>
        </w:r>
      </w:hyperlink>
    </w:p>
    <w:p w14:paraId="4EEC28D2" w14:textId="15A6DAD7" w:rsidR="008A5968" w:rsidRDefault="00000000">
      <w:pPr>
        <w:pStyle w:val="TOC3"/>
        <w:rPr>
          <w:rFonts w:asciiTheme="minorHAnsi" w:eastAsiaTheme="minorEastAsia" w:hAnsiTheme="minorHAnsi" w:cstheme="minorBidi"/>
          <w:noProof/>
          <w14:ligatures w14:val="standardContextual"/>
        </w:rPr>
      </w:pPr>
      <w:hyperlink w:anchor="_Toc159931893" w:history="1">
        <w:r w:rsidR="008A5968" w:rsidRPr="00DC7C77">
          <w:rPr>
            <w:rStyle w:val="af3"/>
            <w:rFonts w:ascii="阿里巴巴普惠体 3.0 55 Regular" w:eastAsia="阿里巴巴普惠体 3.0 55 Regular" w:hAnsi="阿里巴巴普惠体 3.0 55 Regular" w:cs="阿里巴巴普惠体 3.0 55 Regular"/>
            <w:noProof/>
            <w:lang w:val="en-GB"/>
          </w:rPr>
          <w:t>15.3.6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Script execution rules</w:t>
        </w:r>
        <w:r w:rsidR="008A5968">
          <w:rPr>
            <w:noProof/>
            <w:webHidden/>
          </w:rPr>
          <w:tab/>
        </w:r>
        <w:r w:rsidR="008A5968">
          <w:rPr>
            <w:noProof/>
            <w:webHidden/>
          </w:rPr>
          <w:fldChar w:fldCharType="begin"/>
        </w:r>
        <w:r w:rsidR="008A5968">
          <w:rPr>
            <w:noProof/>
            <w:webHidden/>
          </w:rPr>
          <w:instrText xml:space="preserve"> PAGEREF _Toc159931893 \h </w:instrText>
        </w:r>
        <w:r w:rsidR="008A5968">
          <w:rPr>
            <w:noProof/>
            <w:webHidden/>
          </w:rPr>
        </w:r>
        <w:r w:rsidR="008A5968">
          <w:rPr>
            <w:noProof/>
            <w:webHidden/>
          </w:rPr>
          <w:fldChar w:fldCharType="separate"/>
        </w:r>
        <w:r w:rsidR="008A5968">
          <w:rPr>
            <w:noProof/>
            <w:webHidden/>
          </w:rPr>
          <w:t>730</w:t>
        </w:r>
        <w:r w:rsidR="008A5968">
          <w:rPr>
            <w:noProof/>
            <w:webHidden/>
          </w:rPr>
          <w:fldChar w:fldCharType="end"/>
        </w:r>
      </w:hyperlink>
    </w:p>
    <w:p w14:paraId="54E6EAD6" w14:textId="06DBCB45" w:rsidR="008A5968" w:rsidRDefault="00000000">
      <w:pPr>
        <w:pStyle w:val="TOC2"/>
        <w:rPr>
          <w:rFonts w:asciiTheme="minorHAnsi" w:eastAsiaTheme="minorEastAsia" w:hAnsiTheme="minorHAnsi" w:cstheme="minorBidi"/>
          <w:noProof/>
          <w14:ligatures w14:val="standardContextual"/>
        </w:rPr>
      </w:pPr>
      <w:hyperlink w:anchor="_Toc159931894" w:history="1">
        <w:r w:rsidR="008A5968" w:rsidRPr="00DC7C77">
          <w:rPr>
            <w:rStyle w:val="af3"/>
            <w:rFonts w:ascii="阿里巴巴普惠体 3.0 55 Regular" w:eastAsia="阿里巴巴普惠体 3.0 55 Regular" w:hAnsi="阿里巴巴普惠体 3.0 55 Regular" w:cs="阿里巴巴普惠体 3.0 55 Regular"/>
            <w:noProof/>
          </w:rPr>
          <w:t>15.4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System logs</w:t>
        </w:r>
        <w:r w:rsidR="008A5968">
          <w:rPr>
            <w:noProof/>
            <w:webHidden/>
          </w:rPr>
          <w:tab/>
        </w:r>
        <w:r w:rsidR="008A5968">
          <w:rPr>
            <w:noProof/>
            <w:webHidden/>
          </w:rPr>
          <w:fldChar w:fldCharType="begin"/>
        </w:r>
        <w:r w:rsidR="008A5968">
          <w:rPr>
            <w:noProof/>
            <w:webHidden/>
          </w:rPr>
          <w:instrText xml:space="preserve"> PAGEREF _Toc159931894 \h </w:instrText>
        </w:r>
        <w:r w:rsidR="008A5968">
          <w:rPr>
            <w:noProof/>
            <w:webHidden/>
          </w:rPr>
        </w:r>
        <w:r w:rsidR="008A5968">
          <w:rPr>
            <w:noProof/>
            <w:webHidden/>
          </w:rPr>
          <w:fldChar w:fldCharType="separate"/>
        </w:r>
        <w:r w:rsidR="008A5968">
          <w:rPr>
            <w:noProof/>
            <w:webHidden/>
          </w:rPr>
          <w:t>730</w:t>
        </w:r>
        <w:r w:rsidR="008A5968">
          <w:rPr>
            <w:noProof/>
            <w:webHidden/>
          </w:rPr>
          <w:fldChar w:fldCharType="end"/>
        </w:r>
      </w:hyperlink>
    </w:p>
    <w:p w14:paraId="39CBF8D2" w14:textId="1933D9B4" w:rsidR="008A5968" w:rsidRDefault="00000000">
      <w:pPr>
        <w:pStyle w:val="TOC3"/>
        <w:rPr>
          <w:rFonts w:asciiTheme="minorHAnsi" w:eastAsiaTheme="minorEastAsia" w:hAnsiTheme="minorHAnsi" w:cstheme="minorBidi"/>
          <w:noProof/>
          <w14:ligatures w14:val="standardContextual"/>
        </w:rPr>
      </w:pPr>
      <w:hyperlink w:anchor="_Toc159931895" w:history="1">
        <w:r w:rsidR="008A5968" w:rsidRPr="00DC7C77">
          <w:rPr>
            <w:rStyle w:val="af3"/>
            <w:rFonts w:ascii="阿里巴巴普惠体 3.0 55 Regular" w:eastAsia="阿里巴巴普惠体 3.0 55 Regular" w:hAnsi="阿里巴巴普惠体 3.0 55 Regular" w:cs="阿里巴巴普惠体 3.0 55 Regular"/>
            <w:noProof/>
            <w:lang w:val="en-GB"/>
          </w:rPr>
          <w:t>15.4.1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Director</w:t>
        </w:r>
        <w:r w:rsidR="008A5968">
          <w:rPr>
            <w:noProof/>
            <w:webHidden/>
          </w:rPr>
          <w:tab/>
        </w:r>
        <w:r w:rsidR="008A5968">
          <w:rPr>
            <w:noProof/>
            <w:webHidden/>
          </w:rPr>
          <w:fldChar w:fldCharType="begin"/>
        </w:r>
        <w:r w:rsidR="008A5968">
          <w:rPr>
            <w:noProof/>
            <w:webHidden/>
          </w:rPr>
          <w:instrText xml:space="preserve"> PAGEREF _Toc159931895 \h </w:instrText>
        </w:r>
        <w:r w:rsidR="008A5968">
          <w:rPr>
            <w:noProof/>
            <w:webHidden/>
          </w:rPr>
        </w:r>
        <w:r w:rsidR="008A5968">
          <w:rPr>
            <w:noProof/>
            <w:webHidden/>
          </w:rPr>
          <w:fldChar w:fldCharType="separate"/>
        </w:r>
        <w:r w:rsidR="008A5968">
          <w:rPr>
            <w:noProof/>
            <w:webHidden/>
          </w:rPr>
          <w:t>730</w:t>
        </w:r>
        <w:r w:rsidR="008A5968">
          <w:rPr>
            <w:noProof/>
            <w:webHidden/>
          </w:rPr>
          <w:fldChar w:fldCharType="end"/>
        </w:r>
      </w:hyperlink>
    </w:p>
    <w:p w14:paraId="61156B66" w14:textId="76F1E577" w:rsidR="008A5968" w:rsidRDefault="00000000">
      <w:pPr>
        <w:pStyle w:val="TOC3"/>
        <w:rPr>
          <w:rFonts w:asciiTheme="minorHAnsi" w:eastAsiaTheme="minorEastAsia" w:hAnsiTheme="minorHAnsi" w:cstheme="minorBidi"/>
          <w:noProof/>
          <w14:ligatures w14:val="standardContextual"/>
        </w:rPr>
      </w:pPr>
      <w:hyperlink w:anchor="_Toc159931896" w:history="1">
        <w:r w:rsidR="008A5968" w:rsidRPr="00DC7C77">
          <w:rPr>
            <w:rStyle w:val="af3"/>
            <w:rFonts w:ascii="阿里巴巴普惠体 3.0 55 Regular" w:eastAsia="阿里巴巴普惠体 3.0 55 Regular" w:hAnsi="阿里巴巴普惠体 3.0 55 Regular" w:cs="阿里巴巴普惠体 3.0 55 Regular"/>
            <w:noProof/>
            <w:lang w:val="en-GB"/>
          </w:rPr>
          <w:t>15.4.2</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Controller</w:t>
        </w:r>
        <w:r w:rsidR="008A5968">
          <w:rPr>
            <w:noProof/>
            <w:webHidden/>
          </w:rPr>
          <w:tab/>
        </w:r>
        <w:r w:rsidR="008A5968">
          <w:rPr>
            <w:noProof/>
            <w:webHidden/>
          </w:rPr>
          <w:fldChar w:fldCharType="begin"/>
        </w:r>
        <w:r w:rsidR="008A5968">
          <w:rPr>
            <w:noProof/>
            <w:webHidden/>
          </w:rPr>
          <w:instrText xml:space="preserve"> PAGEREF _Toc159931896 \h </w:instrText>
        </w:r>
        <w:r w:rsidR="008A5968">
          <w:rPr>
            <w:noProof/>
            <w:webHidden/>
          </w:rPr>
        </w:r>
        <w:r w:rsidR="008A5968">
          <w:rPr>
            <w:noProof/>
            <w:webHidden/>
          </w:rPr>
          <w:fldChar w:fldCharType="separate"/>
        </w:r>
        <w:r w:rsidR="008A5968">
          <w:rPr>
            <w:noProof/>
            <w:webHidden/>
          </w:rPr>
          <w:t>730</w:t>
        </w:r>
        <w:r w:rsidR="008A5968">
          <w:rPr>
            <w:noProof/>
            <w:webHidden/>
          </w:rPr>
          <w:fldChar w:fldCharType="end"/>
        </w:r>
      </w:hyperlink>
    </w:p>
    <w:p w14:paraId="0DC62377" w14:textId="3E9B0820" w:rsidR="008A5968" w:rsidRDefault="00000000">
      <w:pPr>
        <w:pStyle w:val="TOC3"/>
        <w:rPr>
          <w:rFonts w:asciiTheme="minorHAnsi" w:eastAsiaTheme="minorEastAsia" w:hAnsiTheme="minorHAnsi" w:cstheme="minorBidi"/>
          <w:noProof/>
          <w14:ligatures w14:val="standardContextual"/>
        </w:rPr>
      </w:pPr>
      <w:hyperlink w:anchor="_Toc159931897" w:history="1">
        <w:r w:rsidR="008A5968" w:rsidRPr="00DC7C77">
          <w:rPr>
            <w:rStyle w:val="af3"/>
            <w:rFonts w:ascii="阿里巴巴普惠体 3.0 55 Regular" w:eastAsia="阿里巴巴普惠体 3.0 55 Regular" w:hAnsi="阿里巴巴普惠体 3.0 55 Regular" w:cs="阿里巴巴普惠体 3.0 55 Regular"/>
            <w:noProof/>
            <w:lang w:val="en-GB"/>
          </w:rPr>
          <w:t>15.4.3</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Client</w:t>
        </w:r>
        <w:r w:rsidR="008A5968">
          <w:rPr>
            <w:noProof/>
            <w:webHidden/>
          </w:rPr>
          <w:tab/>
        </w:r>
        <w:r w:rsidR="008A5968">
          <w:rPr>
            <w:noProof/>
            <w:webHidden/>
          </w:rPr>
          <w:fldChar w:fldCharType="begin"/>
        </w:r>
        <w:r w:rsidR="008A5968">
          <w:rPr>
            <w:noProof/>
            <w:webHidden/>
          </w:rPr>
          <w:instrText xml:space="preserve"> PAGEREF _Toc159931897 \h </w:instrText>
        </w:r>
        <w:r w:rsidR="008A5968">
          <w:rPr>
            <w:noProof/>
            <w:webHidden/>
          </w:rPr>
        </w:r>
        <w:r w:rsidR="008A5968">
          <w:rPr>
            <w:noProof/>
            <w:webHidden/>
          </w:rPr>
          <w:fldChar w:fldCharType="separate"/>
        </w:r>
        <w:r w:rsidR="008A5968">
          <w:rPr>
            <w:noProof/>
            <w:webHidden/>
          </w:rPr>
          <w:t>731</w:t>
        </w:r>
        <w:r w:rsidR="008A5968">
          <w:rPr>
            <w:noProof/>
            <w:webHidden/>
          </w:rPr>
          <w:fldChar w:fldCharType="end"/>
        </w:r>
      </w:hyperlink>
    </w:p>
    <w:p w14:paraId="054B45EE" w14:textId="30754E17" w:rsidR="008A5968" w:rsidRDefault="00000000">
      <w:pPr>
        <w:pStyle w:val="TOC3"/>
        <w:rPr>
          <w:rFonts w:asciiTheme="minorHAnsi" w:eastAsiaTheme="minorEastAsia" w:hAnsiTheme="minorHAnsi" w:cstheme="minorBidi"/>
          <w:noProof/>
          <w14:ligatures w14:val="standardContextual"/>
        </w:rPr>
      </w:pPr>
      <w:hyperlink w:anchor="_Toc159931898" w:history="1">
        <w:r w:rsidR="008A5968" w:rsidRPr="00DC7C77">
          <w:rPr>
            <w:rStyle w:val="af3"/>
            <w:rFonts w:ascii="阿里巴巴普惠体 3.0 55 Regular" w:eastAsia="阿里巴巴普惠体 3.0 55 Regular" w:hAnsi="阿里巴巴普惠体 3.0 55 Regular" w:cs="阿里巴巴普惠体 3.0 55 Regular"/>
            <w:noProof/>
            <w:lang w:val="en-GB"/>
          </w:rPr>
          <w:t>15.4.4</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SubEngine</w:t>
        </w:r>
        <w:r w:rsidR="008A5968">
          <w:rPr>
            <w:noProof/>
            <w:webHidden/>
          </w:rPr>
          <w:tab/>
        </w:r>
        <w:r w:rsidR="008A5968">
          <w:rPr>
            <w:noProof/>
            <w:webHidden/>
          </w:rPr>
          <w:fldChar w:fldCharType="begin"/>
        </w:r>
        <w:r w:rsidR="008A5968">
          <w:rPr>
            <w:noProof/>
            <w:webHidden/>
          </w:rPr>
          <w:instrText xml:space="preserve"> PAGEREF _Toc159931898 \h </w:instrText>
        </w:r>
        <w:r w:rsidR="008A5968">
          <w:rPr>
            <w:noProof/>
            <w:webHidden/>
          </w:rPr>
        </w:r>
        <w:r w:rsidR="008A5968">
          <w:rPr>
            <w:noProof/>
            <w:webHidden/>
          </w:rPr>
          <w:fldChar w:fldCharType="separate"/>
        </w:r>
        <w:r w:rsidR="008A5968">
          <w:rPr>
            <w:noProof/>
            <w:webHidden/>
          </w:rPr>
          <w:t>731</w:t>
        </w:r>
        <w:r w:rsidR="008A5968">
          <w:rPr>
            <w:noProof/>
            <w:webHidden/>
          </w:rPr>
          <w:fldChar w:fldCharType="end"/>
        </w:r>
      </w:hyperlink>
    </w:p>
    <w:p w14:paraId="33C669B1" w14:textId="5C87D5FC" w:rsidR="008A5968" w:rsidRDefault="00000000">
      <w:pPr>
        <w:pStyle w:val="TOC3"/>
        <w:rPr>
          <w:rFonts w:asciiTheme="minorHAnsi" w:eastAsiaTheme="minorEastAsia" w:hAnsiTheme="minorHAnsi" w:cstheme="minorBidi"/>
          <w:noProof/>
          <w14:ligatures w14:val="standardContextual"/>
        </w:rPr>
      </w:pPr>
      <w:hyperlink w:anchor="_Toc159931899" w:history="1">
        <w:r w:rsidR="008A5968" w:rsidRPr="00DC7C77">
          <w:rPr>
            <w:rStyle w:val="af3"/>
            <w:rFonts w:ascii="阿里巴巴普惠体 3.0 55 Regular" w:eastAsia="阿里巴巴普惠体 3.0 55 Regular" w:hAnsi="阿里巴巴普惠体 3.0 55 Regular" w:cs="阿里巴巴普惠体 3.0 55 Regular"/>
            <w:noProof/>
            <w:lang w:val="en-GB"/>
          </w:rPr>
          <w:t>15.4.5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SC-light</w:t>
        </w:r>
        <w:r w:rsidR="008A5968">
          <w:rPr>
            <w:noProof/>
            <w:webHidden/>
          </w:rPr>
          <w:tab/>
        </w:r>
        <w:r w:rsidR="008A5968">
          <w:rPr>
            <w:noProof/>
            <w:webHidden/>
          </w:rPr>
          <w:fldChar w:fldCharType="begin"/>
        </w:r>
        <w:r w:rsidR="008A5968">
          <w:rPr>
            <w:noProof/>
            <w:webHidden/>
          </w:rPr>
          <w:instrText xml:space="preserve"> PAGEREF _Toc159931899 \h </w:instrText>
        </w:r>
        <w:r w:rsidR="008A5968">
          <w:rPr>
            <w:noProof/>
            <w:webHidden/>
          </w:rPr>
        </w:r>
        <w:r w:rsidR="008A5968">
          <w:rPr>
            <w:noProof/>
            <w:webHidden/>
          </w:rPr>
          <w:fldChar w:fldCharType="separate"/>
        </w:r>
        <w:r w:rsidR="008A5968">
          <w:rPr>
            <w:noProof/>
            <w:webHidden/>
          </w:rPr>
          <w:t>731</w:t>
        </w:r>
        <w:r w:rsidR="008A5968">
          <w:rPr>
            <w:noProof/>
            <w:webHidden/>
          </w:rPr>
          <w:fldChar w:fldCharType="end"/>
        </w:r>
      </w:hyperlink>
    </w:p>
    <w:p w14:paraId="5DD187E9" w14:textId="6E4BEFDB" w:rsidR="008A5968" w:rsidRDefault="00000000">
      <w:pPr>
        <w:pStyle w:val="TOC2"/>
        <w:rPr>
          <w:rFonts w:asciiTheme="minorHAnsi" w:eastAsiaTheme="minorEastAsia" w:hAnsiTheme="minorHAnsi" w:cstheme="minorBidi"/>
          <w:noProof/>
          <w14:ligatures w14:val="standardContextual"/>
        </w:rPr>
      </w:pPr>
      <w:hyperlink w:anchor="_Toc159931900" w:history="1">
        <w:r w:rsidR="008A5968" w:rsidRPr="00DC7C77">
          <w:rPr>
            <w:rStyle w:val="af3"/>
            <w:rFonts w:ascii="阿里巴巴普惠体 3.0 55 Regular" w:eastAsia="阿里巴巴普惠体 3.0 55 Regular" w:hAnsi="阿里巴巴普惠体 3.0 55 Regular" w:cs="阿里巴巴普惠体 3.0 55 Regular"/>
            <w:noProof/>
          </w:rPr>
          <w:t>15.5</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List of storage pools supported by each data source</w:t>
        </w:r>
        <w:r w:rsidR="008A5968">
          <w:rPr>
            <w:noProof/>
            <w:webHidden/>
          </w:rPr>
          <w:tab/>
        </w:r>
        <w:r w:rsidR="008A5968">
          <w:rPr>
            <w:noProof/>
            <w:webHidden/>
          </w:rPr>
          <w:fldChar w:fldCharType="begin"/>
        </w:r>
        <w:r w:rsidR="008A5968">
          <w:rPr>
            <w:noProof/>
            <w:webHidden/>
          </w:rPr>
          <w:instrText xml:space="preserve"> PAGEREF _Toc159931900 \h </w:instrText>
        </w:r>
        <w:r w:rsidR="008A5968">
          <w:rPr>
            <w:noProof/>
            <w:webHidden/>
          </w:rPr>
        </w:r>
        <w:r w:rsidR="008A5968">
          <w:rPr>
            <w:noProof/>
            <w:webHidden/>
          </w:rPr>
          <w:fldChar w:fldCharType="separate"/>
        </w:r>
        <w:r w:rsidR="008A5968">
          <w:rPr>
            <w:noProof/>
            <w:webHidden/>
          </w:rPr>
          <w:t>731</w:t>
        </w:r>
        <w:r w:rsidR="008A5968">
          <w:rPr>
            <w:noProof/>
            <w:webHidden/>
          </w:rPr>
          <w:fldChar w:fldCharType="end"/>
        </w:r>
      </w:hyperlink>
    </w:p>
    <w:p w14:paraId="4A57E2F7" w14:textId="1BEFCD43" w:rsidR="008A5968" w:rsidRDefault="00000000">
      <w:pPr>
        <w:pStyle w:val="TOC2"/>
        <w:rPr>
          <w:rFonts w:asciiTheme="minorHAnsi" w:eastAsiaTheme="minorEastAsia" w:hAnsiTheme="minorHAnsi" w:cstheme="minorBidi"/>
          <w:noProof/>
          <w14:ligatures w14:val="standardContextual"/>
        </w:rPr>
      </w:pPr>
      <w:hyperlink w:anchor="_Toc159931901" w:history="1">
        <w:r w:rsidR="008A5968" w:rsidRPr="00DC7C77">
          <w:rPr>
            <w:rStyle w:val="af3"/>
            <w:rFonts w:ascii="阿里巴巴普惠体 3.0 55 Regular" w:eastAsia="阿里巴巴普惠体 3.0 55 Regular" w:hAnsi="阿里巴巴普惠体 3.0 55 Regular" w:cs="阿里巴巴普惠体 3.0 55 Regular"/>
            <w:noProof/>
          </w:rPr>
          <w:t>15.6</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Explanation of sparse file</w:t>
        </w:r>
        <w:r w:rsidR="008A5968">
          <w:rPr>
            <w:noProof/>
            <w:webHidden/>
          </w:rPr>
          <w:tab/>
        </w:r>
        <w:r w:rsidR="008A5968">
          <w:rPr>
            <w:noProof/>
            <w:webHidden/>
          </w:rPr>
          <w:fldChar w:fldCharType="begin"/>
        </w:r>
        <w:r w:rsidR="008A5968">
          <w:rPr>
            <w:noProof/>
            <w:webHidden/>
          </w:rPr>
          <w:instrText xml:space="preserve"> PAGEREF _Toc159931901 \h </w:instrText>
        </w:r>
        <w:r w:rsidR="008A5968">
          <w:rPr>
            <w:noProof/>
            <w:webHidden/>
          </w:rPr>
        </w:r>
        <w:r w:rsidR="008A5968">
          <w:rPr>
            <w:noProof/>
            <w:webHidden/>
          </w:rPr>
          <w:fldChar w:fldCharType="separate"/>
        </w:r>
        <w:r w:rsidR="008A5968">
          <w:rPr>
            <w:noProof/>
            <w:webHidden/>
          </w:rPr>
          <w:t>737</w:t>
        </w:r>
        <w:r w:rsidR="008A5968">
          <w:rPr>
            <w:noProof/>
            <w:webHidden/>
          </w:rPr>
          <w:fldChar w:fldCharType="end"/>
        </w:r>
      </w:hyperlink>
    </w:p>
    <w:p w14:paraId="28AAF819" w14:textId="656EDBC6" w:rsidR="008A5968" w:rsidRDefault="00000000">
      <w:pPr>
        <w:pStyle w:val="TOC2"/>
        <w:rPr>
          <w:rFonts w:asciiTheme="minorHAnsi" w:eastAsiaTheme="minorEastAsia" w:hAnsiTheme="minorHAnsi" w:cstheme="minorBidi"/>
          <w:noProof/>
          <w14:ligatures w14:val="standardContextual"/>
        </w:rPr>
      </w:pPr>
      <w:hyperlink w:anchor="_Toc159931902" w:history="1">
        <w:r w:rsidR="008A5968" w:rsidRPr="00DC7C77">
          <w:rPr>
            <w:rStyle w:val="af3"/>
            <w:rFonts w:ascii="阿里巴巴普惠体 3.0 55 Regular" w:eastAsia="阿里巴巴普惠体 3.0 55 Regular" w:hAnsi="阿里巴巴普惠体 3.0 55 Regular" w:cs="阿里巴巴普惠体 3.0 55 Regular"/>
            <w:noProof/>
          </w:rPr>
          <w:t>15.7</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Transmission network and communication protocol</w:t>
        </w:r>
        <w:r w:rsidR="008A5968">
          <w:rPr>
            <w:noProof/>
            <w:webHidden/>
          </w:rPr>
          <w:tab/>
        </w:r>
        <w:r w:rsidR="008A5968">
          <w:rPr>
            <w:noProof/>
            <w:webHidden/>
          </w:rPr>
          <w:fldChar w:fldCharType="begin"/>
        </w:r>
        <w:r w:rsidR="008A5968">
          <w:rPr>
            <w:noProof/>
            <w:webHidden/>
          </w:rPr>
          <w:instrText xml:space="preserve"> PAGEREF _Toc159931902 \h </w:instrText>
        </w:r>
        <w:r w:rsidR="008A5968">
          <w:rPr>
            <w:noProof/>
            <w:webHidden/>
          </w:rPr>
        </w:r>
        <w:r w:rsidR="008A5968">
          <w:rPr>
            <w:noProof/>
            <w:webHidden/>
          </w:rPr>
          <w:fldChar w:fldCharType="separate"/>
        </w:r>
        <w:r w:rsidR="008A5968">
          <w:rPr>
            <w:noProof/>
            <w:webHidden/>
          </w:rPr>
          <w:t>738</w:t>
        </w:r>
        <w:r w:rsidR="008A5968">
          <w:rPr>
            <w:noProof/>
            <w:webHidden/>
          </w:rPr>
          <w:fldChar w:fldCharType="end"/>
        </w:r>
      </w:hyperlink>
    </w:p>
    <w:p w14:paraId="41FC8CCE" w14:textId="34EF3E80" w:rsidR="008A5968" w:rsidRDefault="00000000">
      <w:pPr>
        <w:pStyle w:val="TOC2"/>
        <w:rPr>
          <w:rFonts w:asciiTheme="minorHAnsi" w:eastAsiaTheme="minorEastAsia" w:hAnsiTheme="minorHAnsi" w:cstheme="minorBidi"/>
          <w:noProof/>
          <w14:ligatures w14:val="standardContextual"/>
        </w:rPr>
      </w:pPr>
      <w:hyperlink w:anchor="_Toc159931903" w:history="1">
        <w:r w:rsidR="008A5968" w:rsidRPr="00DC7C77">
          <w:rPr>
            <w:rStyle w:val="af3"/>
            <w:rFonts w:ascii="阿里巴巴普惠体 3.0 55 Regular" w:eastAsia="阿里巴巴普惠体 3.0 55 Regular" w:hAnsi="阿里巴巴普惠体 3.0 55 Regular" w:cs="阿里巴巴普惠体 3.0 55 Regular"/>
            <w:noProof/>
          </w:rPr>
          <w:t>15.8</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FAQ</w:t>
        </w:r>
        <w:r w:rsidR="008A5968">
          <w:rPr>
            <w:noProof/>
            <w:webHidden/>
          </w:rPr>
          <w:tab/>
        </w:r>
        <w:r w:rsidR="008A5968">
          <w:rPr>
            <w:noProof/>
            <w:webHidden/>
          </w:rPr>
          <w:fldChar w:fldCharType="begin"/>
        </w:r>
        <w:r w:rsidR="008A5968">
          <w:rPr>
            <w:noProof/>
            <w:webHidden/>
          </w:rPr>
          <w:instrText xml:space="preserve"> PAGEREF _Toc159931903 \h </w:instrText>
        </w:r>
        <w:r w:rsidR="008A5968">
          <w:rPr>
            <w:noProof/>
            <w:webHidden/>
          </w:rPr>
        </w:r>
        <w:r w:rsidR="008A5968">
          <w:rPr>
            <w:noProof/>
            <w:webHidden/>
          </w:rPr>
          <w:fldChar w:fldCharType="separate"/>
        </w:r>
        <w:r w:rsidR="008A5968">
          <w:rPr>
            <w:noProof/>
            <w:webHidden/>
          </w:rPr>
          <w:t>739</w:t>
        </w:r>
        <w:r w:rsidR="008A5968">
          <w:rPr>
            <w:noProof/>
            <w:webHidden/>
          </w:rPr>
          <w:fldChar w:fldCharType="end"/>
        </w:r>
      </w:hyperlink>
    </w:p>
    <w:p w14:paraId="10B29DBF" w14:textId="5AA2CED3" w:rsidR="008A5968" w:rsidRDefault="00000000">
      <w:pPr>
        <w:pStyle w:val="TOC3"/>
        <w:rPr>
          <w:rFonts w:asciiTheme="minorHAnsi" w:eastAsiaTheme="minorEastAsia" w:hAnsiTheme="minorHAnsi" w:cstheme="minorBidi"/>
          <w:noProof/>
          <w14:ligatures w14:val="standardContextual"/>
        </w:rPr>
      </w:pPr>
      <w:hyperlink w:anchor="_Toc159931904" w:history="1">
        <w:r w:rsidR="008A5968" w:rsidRPr="00DC7C77">
          <w:rPr>
            <w:rStyle w:val="af3"/>
            <w:rFonts w:ascii="阿里巴巴普惠体 3.0 55 Regular" w:eastAsia="阿里巴巴普惠体 3.0 55 Regular" w:hAnsi="阿里巴巴普惠体 3.0 55 Regular" w:cs="阿里巴巴普惠体 3.0 55 Regular"/>
            <w:noProof/>
            <w:lang w:val="en-GB"/>
          </w:rPr>
          <w:t>15.8.1</w:t>
        </w:r>
        <w:r w:rsidR="008A5968">
          <w:rPr>
            <w:rFonts w:asciiTheme="minorHAnsi" w:eastAsiaTheme="minorEastAsia" w:hAnsiTheme="minorHAnsi" w:cstheme="minorBidi"/>
            <w:noProof/>
            <w14:ligatures w14:val="standardContextual"/>
          </w:rPr>
          <w:tab/>
        </w:r>
        <w:r w:rsidR="008A5968" w:rsidRPr="00DC7C77">
          <w:rPr>
            <w:rStyle w:val="af3"/>
            <w:rFonts w:ascii="阿里巴巴普惠体 3.0 55 Regular" w:eastAsia="阿里巴巴普惠体 3.0 55 Regular" w:hAnsi="阿里巴巴普惠体 3.0 55 Regular" w:cs="阿里巴巴普惠体 3.0 55 Regular"/>
            <w:noProof/>
          </w:rPr>
          <w:t>How to solve the client detection anomaly problem?</w:t>
        </w:r>
        <w:r w:rsidR="008A5968">
          <w:rPr>
            <w:noProof/>
            <w:webHidden/>
          </w:rPr>
          <w:tab/>
        </w:r>
        <w:r w:rsidR="008A5968">
          <w:rPr>
            <w:noProof/>
            <w:webHidden/>
          </w:rPr>
          <w:fldChar w:fldCharType="begin"/>
        </w:r>
        <w:r w:rsidR="008A5968">
          <w:rPr>
            <w:noProof/>
            <w:webHidden/>
          </w:rPr>
          <w:instrText xml:space="preserve"> PAGEREF _Toc159931904 \h </w:instrText>
        </w:r>
        <w:r w:rsidR="008A5968">
          <w:rPr>
            <w:noProof/>
            <w:webHidden/>
          </w:rPr>
        </w:r>
        <w:r w:rsidR="008A5968">
          <w:rPr>
            <w:noProof/>
            <w:webHidden/>
          </w:rPr>
          <w:fldChar w:fldCharType="separate"/>
        </w:r>
        <w:r w:rsidR="008A5968">
          <w:rPr>
            <w:noProof/>
            <w:webHidden/>
          </w:rPr>
          <w:t>739</w:t>
        </w:r>
        <w:r w:rsidR="008A5968">
          <w:rPr>
            <w:noProof/>
            <w:webHidden/>
          </w:rPr>
          <w:fldChar w:fldCharType="end"/>
        </w:r>
      </w:hyperlink>
    </w:p>
    <w:p w14:paraId="30AD590E" w14:textId="2F5A52DF" w:rsidR="00221417" w:rsidRPr="007E081C" w:rsidRDefault="00B63136" w:rsidP="00675A36">
      <w:pPr>
        <w:rPr>
          <w:rFonts w:ascii="阿里巴巴普惠体 3.0 55 Regular" w:eastAsia="阿里巴巴普惠体 3.0 55 Regular" w:hAnsi="阿里巴巴普惠体 3.0 55 Regular" w:cs="阿里巴巴普惠体 3.0 55 Regular"/>
        </w:rPr>
      </w:pPr>
      <w:r w:rsidRPr="00552005">
        <w:rPr>
          <w:rFonts w:ascii="阿里巴巴普惠体 3.0 55 Regular" w:eastAsia="阿里巴巴普惠体 3.0 55 Regular" w:hAnsi="阿里巴巴普惠体 3.0 55 Regular" w:cs="阿里巴巴普惠体 3.0 55 Regular"/>
          <w:b/>
          <w:caps/>
          <w:sz w:val="16"/>
          <w:szCs w:val="20"/>
        </w:rPr>
        <w:fldChar w:fldCharType="end"/>
      </w:r>
    </w:p>
    <w:p w14:paraId="053E3A38" w14:textId="77777777" w:rsidR="00341224" w:rsidRPr="007E081C" w:rsidRDefault="00341224" w:rsidP="00675A36">
      <w:pPr>
        <w:rPr>
          <w:rFonts w:ascii="阿里巴巴普惠体 3.0 55 Regular" w:eastAsia="阿里巴巴普惠体 3.0 55 Regular" w:hAnsi="阿里巴巴普惠体 3.0 55 Regular" w:cs="阿里巴巴普惠体 3.0 55 Regular"/>
        </w:rPr>
        <w:sectPr w:rsidR="00341224" w:rsidRPr="007E081C" w:rsidSect="00856780">
          <w:headerReference w:type="default" r:id="rId13"/>
          <w:footerReference w:type="default" r:id="rId14"/>
          <w:pgSz w:w="11906" w:h="16838"/>
          <w:pgMar w:top="1440" w:right="1800" w:bottom="1276" w:left="1800" w:header="851" w:footer="850" w:gutter="0"/>
          <w:pgNumType w:start="1"/>
          <w:cols w:space="425"/>
          <w:docGrid w:type="lines" w:linePitch="312"/>
        </w:sectPr>
      </w:pPr>
    </w:p>
    <w:p w14:paraId="3F4C1870" w14:textId="77777777" w:rsidR="007D1E06" w:rsidRPr="007E081C" w:rsidRDefault="007D1E06" w:rsidP="0056759C">
      <w:pPr>
        <w:pStyle w:val="1"/>
        <w:rPr>
          <w:rFonts w:ascii="阿里巴巴普惠体 3.0 55 Regular" w:eastAsia="阿里巴巴普惠体 3.0 55 Regular" w:hAnsi="阿里巴巴普惠体 3.0 55 Regular" w:cs="阿里巴巴普惠体 3.0 55 Regular"/>
        </w:rPr>
      </w:pPr>
      <w:bookmarkStart w:id="8" w:name="_Toc17204581"/>
      <w:bookmarkStart w:id="9" w:name="_Ref28333597"/>
      <w:bookmarkStart w:id="10" w:name="_Toc159931344"/>
      <w:r w:rsidRPr="007E081C">
        <w:rPr>
          <w:rFonts w:ascii="阿里巴巴普惠体 3.0 55 Regular" w:eastAsia="阿里巴巴普惠体 3.0 55 Regular" w:hAnsi="阿里巴巴普惠体 3.0 55 Regular" w:cs="阿里巴巴普惠体 3.0 55 Regular"/>
        </w:rPr>
        <w:t>Introduction</w:t>
      </w:r>
      <w:bookmarkEnd w:id="7"/>
      <w:bookmarkEnd w:id="8"/>
      <w:bookmarkEnd w:id="9"/>
      <w:bookmarkEnd w:id="10"/>
    </w:p>
    <w:p w14:paraId="65524CF6" w14:textId="77777777" w:rsidR="00747260" w:rsidRPr="007E081C" w:rsidRDefault="00747260"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manual is the operating instruction of eCloud Data Backup (ecBackup), the software of eCloudtech data backup and recovery system, to help users to get familiar with and use ecBackup system quickly.</w:t>
      </w:r>
    </w:p>
    <w:p w14:paraId="215F7620" w14:textId="77777777" w:rsidR="007D1E06" w:rsidRPr="007E081C" w:rsidRDefault="007D1E06" w:rsidP="00D2565F">
      <w:pPr>
        <w:pStyle w:val="2"/>
        <w:spacing w:before="312"/>
        <w:rPr>
          <w:rFonts w:ascii="阿里巴巴普惠体 3.0 55 Regular" w:eastAsia="阿里巴巴普惠体 3.0 55 Regular" w:hAnsi="阿里巴巴普惠体 3.0 55 Regular" w:cs="阿里巴巴普惠体 3.0 55 Regular"/>
          <w:shd w:val="clear" w:color="auto" w:fill="FFFFFF"/>
        </w:rPr>
      </w:pPr>
      <w:bookmarkStart w:id="11" w:name="_Toc525133825"/>
      <w:bookmarkStart w:id="12" w:name="_Toc17204583"/>
      <w:bookmarkStart w:id="13" w:name="_Toc159931345"/>
      <w:r w:rsidRPr="007E081C">
        <w:rPr>
          <w:rFonts w:ascii="阿里巴巴普惠体 3.0 55 Regular" w:eastAsia="阿里巴巴普惠体 3.0 55 Regular" w:hAnsi="阿里巴巴普惠体 3.0 55 Regular" w:cs="阿里巴巴普惠体 3.0 55 Regular"/>
          <w:shd w:val="clear" w:color="auto" w:fill="FFFFFF"/>
        </w:rPr>
        <w:t>Readers</w:t>
      </w:r>
      <w:bookmarkEnd w:id="11"/>
      <w:bookmarkEnd w:id="12"/>
      <w:bookmarkEnd w:id="13"/>
    </w:p>
    <w:p w14:paraId="66436DA8" w14:textId="77777777" w:rsidR="007D1E06" w:rsidRPr="007E081C" w:rsidRDefault="007D1E06" w:rsidP="00473F5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guide is mainly applicable to the following engineers:</w:t>
      </w:r>
    </w:p>
    <w:p w14:paraId="43D2C389" w14:textId="77777777" w:rsidR="007D1E06" w:rsidRPr="007E081C" w:rsidRDefault="007D1E06" w:rsidP="00A90C23">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Technical support engineer</w:t>
      </w:r>
    </w:p>
    <w:p w14:paraId="07A44221" w14:textId="77777777" w:rsidR="007D1E06" w:rsidRPr="007E081C" w:rsidRDefault="007D1E06" w:rsidP="00A90C23">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Maintenance engineer</w:t>
      </w:r>
    </w:p>
    <w:p w14:paraId="438999EB" w14:textId="77777777" w:rsidR="004856B0" w:rsidRPr="007E081C" w:rsidRDefault="004856B0" w:rsidP="00A90C23">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p w14:paraId="10E2B37A" w14:textId="77777777" w:rsidR="007D1E06" w:rsidRPr="007E081C" w:rsidRDefault="007D1E06" w:rsidP="00D2565F">
      <w:pPr>
        <w:pStyle w:val="2"/>
        <w:spacing w:before="312"/>
        <w:rPr>
          <w:rFonts w:ascii="阿里巴巴普惠体 3.0 55 Regular" w:eastAsia="阿里巴巴普惠体 3.0 55 Regular" w:hAnsi="阿里巴巴普惠体 3.0 55 Regular" w:cs="阿里巴巴普惠体 3.0 55 Regular"/>
        </w:rPr>
      </w:pPr>
      <w:bookmarkStart w:id="14" w:name="_Toc525133826"/>
      <w:bookmarkStart w:id="15" w:name="_Toc17204584"/>
      <w:bookmarkStart w:id="16" w:name="_Toc159931346"/>
      <w:r w:rsidRPr="007E081C">
        <w:rPr>
          <w:rFonts w:ascii="阿里巴巴普惠体 3.0 55 Regular" w:eastAsia="阿里巴巴普惠体 3.0 55 Regular" w:hAnsi="阿里巴巴普惠体 3.0 55 Regular" w:cs="阿里巴巴普惠体 3.0 55 Regular"/>
        </w:rPr>
        <w:t>Revision record</w:t>
      </w:r>
      <w:bookmarkEnd w:id="14"/>
      <w:bookmarkEnd w:id="15"/>
      <w:bookmarkEnd w:id="16"/>
    </w:p>
    <w:p w14:paraId="640C0065" w14:textId="77777777" w:rsidR="001C1F91" w:rsidRPr="007E081C" w:rsidRDefault="001C1F91" w:rsidP="001C1F9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01 (2023-05-30)</w:t>
      </w:r>
    </w:p>
    <w:p w14:paraId="3B7821EC" w14:textId="77777777" w:rsidR="00202CA4" w:rsidRPr="007E081C" w:rsidRDefault="001C1F91" w:rsidP="001C1F9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First release.</w:t>
      </w:r>
    </w:p>
    <w:bookmarkEnd w:id="3"/>
    <w:p w14:paraId="0ABA1E8C" w14:textId="77777777" w:rsidR="007D1E06" w:rsidRPr="007E081C" w:rsidRDefault="007D1E06" w:rsidP="00675A36">
      <w:pPr>
        <w:spacing w:after="312"/>
        <w:rPr>
          <w:rFonts w:ascii="阿里巴巴普惠体 3.0 55 Regular" w:eastAsia="阿里巴巴普惠体 3.0 55 Regular" w:hAnsi="阿里巴巴普惠体 3.0 55 Regular" w:cs="阿里巴巴普惠体 3.0 55 Regular"/>
        </w:rPr>
        <w:sectPr w:rsidR="007D1E06" w:rsidRPr="007E081C" w:rsidSect="00856780">
          <w:headerReference w:type="default" r:id="rId15"/>
          <w:pgSz w:w="11906" w:h="16838"/>
          <w:pgMar w:top="1440" w:right="1800" w:bottom="1276" w:left="1800" w:header="851" w:footer="850" w:gutter="0"/>
          <w:pgNumType w:start="1"/>
          <w:cols w:space="425"/>
          <w:docGrid w:type="lines" w:linePitch="312"/>
        </w:sectPr>
      </w:pPr>
    </w:p>
    <w:p w14:paraId="2132A319" w14:textId="77777777" w:rsidR="00001FE0" w:rsidRPr="007E081C" w:rsidRDefault="00001FE0" w:rsidP="00675A36">
      <w:pPr>
        <w:pStyle w:val="1"/>
        <w:rPr>
          <w:rFonts w:ascii="阿里巴巴普惠体 3.0 55 Regular" w:eastAsia="阿里巴巴普惠体 3.0 55 Regular" w:hAnsi="阿里巴巴普惠体 3.0 55 Regular" w:cs="阿里巴巴普惠体 3.0 55 Regular"/>
        </w:rPr>
      </w:pPr>
      <w:bookmarkStart w:id="17" w:name="_Toc17204585"/>
      <w:bookmarkStart w:id="18" w:name="_Toc159931347"/>
      <w:r w:rsidRPr="007E081C">
        <w:rPr>
          <w:rFonts w:ascii="阿里巴巴普惠体 3.0 55 Regular" w:eastAsia="阿里巴巴普惠体 3.0 55 Regular" w:hAnsi="阿里巴巴普惠体 3.0 55 Regular" w:cs="阿里巴巴普惠体 3.0 55 Regular"/>
        </w:rPr>
        <w:t>Product overview</w:t>
      </w:r>
      <w:bookmarkEnd w:id="17"/>
      <w:bookmarkEnd w:id="18"/>
    </w:p>
    <w:p w14:paraId="2EA7BF70" w14:textId="77777777" w:rsidR="00414B00" w:rsidRPr="007E081C" w:rsidRDefault="00414B00" w:rsidP="00D2565F">
      <w:pPr>
        <w:pStyle w:val="2"/>
        <w:spacing w:before="312"/>
        <w:rPr>
          <w:rFonts w:ascii="阿里巴巴普惠体 3.0 55 Regular" w:eastAsia="阿里巴巴普惠体 3.0 55 Regular" w:hAnsi="阿里巴巴普惠体 3.0 55 Regular" w:cs="阿里巴巴普惠体 3.0 55 Regular"/>
        </w:rPr>
      </w:pPr>
      <w:bookmarkStart w:id="19" w:name="_Toc17204586"/>
      <w:bookmarkStart w:id="20" w:name="_Toc159931348"/>
      <w:r w:rsidRPr="007E081C">
        <w:rPr>
          <w:rFonts w:ascii="阿里巴巴普惠体 3.0 55 Regular" w:eastAsia="阿里巴巴普惠体 3.0 55 Regular" w:hAnsi="阿里巴巴普惠体 3.0 55 Regular" w:cs="阿里巴巴普惠体 3.0 55 Regular"/>
        </w:rPr>
        <w:t>Product introduction</w:t>
      </w:r>
      <w:bookmarkEnd w:id="19"/>
      <w:bookmarkEnd w:id="20"/>
    </w:p>
    <w:p w14:paraId="7467FEDB" w14:textId="77777777" w:rsidR="00414B00" w:rsidRPr="007E081C" w:rsidRDefault="00414B00"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eCloudtech Data Cloud Service Platform (ecBackup) provides centralized, unified and convenient data services, which can be used for backup recovery, cloud disaster recovery, cloud archiving, data lifecycle management and other application scenarios, and is of great help to users in terms of simplicity, backup time shortening, storage cost saving and data service efficiency improvement.</w:t>
      </w:r>
    </w:p>
    <w:p w14:paraId="54A90939" w14:textId="77777777" w:rsidR="00382EC8" w:rsidRPr="007E081C" w:rsidRDefault="00382EC8" w:rsidP="00D2565F">
      <w:pPr>
        <w:pStyle w:val="2"/>
        <w:spacing w:before="312"/>
        <w:rPr>
          <w:rFonts w:ascii="阿里巴巴普惠体 3.0 55 Regular" w:eastAsia="阿里巴巴普惠体 3.0 55 Regular" w:hAnsi="阿里巴巴普惠体 3.0 55 Regular" w:cs="阿里巴巴普惠体 3.0 55 Regular"/>
        </w:rPr>
      </w:pPr>
      <w:bookmarkStart w:id="21" w:name="_Toc17204587"/>
      <w:bookmarkStart w:id="22" w:name="_Toc159931349"/>
      <w:r w:rsidRPr="007E081C">
        <w:rPr>
          <w:rFonts w:ascii="阿里巴巴普惠体 3.0 55 Regular" w:eastAsia="阿里巴巴普惠体 3.0 55 Regular" w:hAnsi="阿里巴巴普惠体 3.0 55 Regular" w:cs="阿里巴巴普惠体 3.0 55 Regular"/>
        </w:rPr>
        <w:t>Feature advantages</w:t>
      </w:r>
      <w:bookmarkEnd w:id="21"/>
      <w:bookmarkEnd w:id="22"/>
    </w:p>
    <w:p w14:paraId="73D3BEAC" w14:textId="77777777" w:rsidR="00CD12F5" w:rsidRPr="007E081C" w:rsidRDefault="002B6E10"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feature advantages of ecBackup are as follows:</w:t>
      </w:r>
    </w:p>
    <w:p w14:paraId="1D46CD10" w14:textId="77777777" w:rsidR="00CD12F5" w:rsidRPr="007E081C" w:rsidRDefault="00CD12F5" w:rsidP="008A5897">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Unified interface management, easy to use</w:t>
      </w:r>
    </w:p>
    <w:p w14:paraId="4035ACF7"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 cloud object storage as backup storage to guarantee data security</w:t>
      </w:r>
    </w:p>
    <w:p w14:paraId="66394483"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 the cloud as a disaster recovery node, and charge by quantity</w:t>
      </w:r>
    </w:p>
    <w:p w14:paraId="3E064C0D"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unlimited scalability of storage capacity and disaster recovery resources</w:t>
      </w:r>
    </w:p>
    <w:p w14:paraId="12A06F3C" w14:textId="77777777" w:rsidR="00CD12F5" w:rsidRPr="007E081C" w:rsidRDefault="00CD12F5" w:rsidP="008A5897">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Increase backup and shorten backup time</w:t>
      </w:r>
    </w:p>
    <w:p w14:paraId="2FD8027A"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without copying recovery data, which saves recovery time</w:t>
      </w:r>
    </w:p>
    <w:p w14:paraId="0CE3C635" w14:textId="77777777" w:rsidR="00CD12F5" w:rsidRPr="007E081C" w:rsidRDefault="00CD12F5" w:rsidP="008A5897">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Fast snapshot, multi-copy data service, saving storage space</w:t>
      </w:r>
    </w:p>
    <w:p w14:paraId="1937A876" w14:textId="77777777" w:rsidR="00CD12F5" w:rsidRPr="007E081C" w:rsidRDefault="00CD12F5" w:rsidP="008A5897">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Workflow management, automated data service</w:t>
      </w:r>
    </w:p>
    <w:p w14:paraId="07467C1B" w14:textId="77777777" w:rsidR="00CD12F5" w:rsidRPr="007E081C" w:rsidRDefault="00CD12F5" w:rsidP="008A5897">
      <w:pPr>
        <w:pStyle w:val="eCT1"/>
        <w:ind w:firstLine="5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bandwidth control</w:t>
      </w:r>
    </w:p>
    <w:p w14:paraId="3613C4FE"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High-speed link optimization supporting high-speed and secure transmission and ensuring data consistency</w:t>
      </w:r>
    </w:p>
    <w:p w14:paraId="2F790C0E" w14:textId="77777777" w:rsidR="00CD12F5" w:rsidRPr="007E081C" w:rsidRDefault="00CD12F5" w:rsidP="008C1D79">
      <w:pPr>
        <w:pStyle w:val="eCT1"/>
        <w:tabs>
          <w:tab w:val="clear" w:pos="1140"/>
          <w:tab w:val="left" w:pos="1418"/>
          <w:tab w:val="left" w:pos="1701"/>
        </w:tabs>
        <w:ind w:left="2127" w:hanging="42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Adopt the architecture of Cloud Access Security Broker (CASB) to eliminate the privacy concerns of cloud data</w:t>
      </w:r>
    </w:p>
    <w:p w14:paraId="51D04F60" w14:textId="77777777" w:rsidR="00414B00" w:rsidRPr="007E081C" w:rsidRDefault="00414B00" w:rsidP="00D2565F">
      <w:pPr>
        <w:pStyle w:val="2"/>
        <w:spacing w:before="312"/>
        <w:rPr>
          <w:rFonts w:ascii="阿里巴巴普惠体 3.0 55 Regular" w:eastAsia="阿里巴巴普惠体 3.0 55 Regular" w:hAnsi="阿里巴巴普惠体 3.0 55 Regular" w:cs="阿里巴巴普惠体 3.0 55 Regular"/>
        </w:rPr>
      </w:pPr>
      <w:bookmarkStart w:id="23" w:name="_Toc17204588"/>
      <w:bookmarkStart w:id="24" w:name="_Toc159931350"/>
      <w:r w:rsidRPr="007E081C">
        <w:rPr>
          <w:rFonts w:ascii="阿里巴巴普惠体 3.0 55 Regular" w:eastAsia="阿里巴巴普惠体 3.0 55 Regular" w:hAnsi="阿里巴巴普惠体 3.0 55 Regular" w:cs="阿里巴巴普惠体 3.0 55 Regular"/>
        </w:rPr>
        <w:t>Function description</w:t>
      </w:r>
      <w:bookmarkEnd w:id="23"/>
      <w:bookmarkEnd w:id="24"/>
    </w:p>
    <w:p w14:paraId="3F81EAFE" w14:textId="77777777" w:rsidR="00600FEC" w:rsidRPr="007E081C" w:rsidRDefault="00600FEC" w:rsidP="00D2565F">
      <w:pPr>
        <w:pStyle w:val="3"/>
        <w:spacing w:before="312" w:after="312"/>
        <w:rPr>
          <w:rFonts w:ascii="阿里巴巴普惠体 3.0 55 Regular" w:eastAsia="阿里巴巴普惠体 3.0 55 Regular" w:hAnsi="阿里巴巴普惠体 3.0 55 Regular" w:cs="阿里巴巴普惠体 3.0 55 Regular"/>
        </w:rPr>
      </w:pPr>
      <w:bookmarkStart w:id="25" w:name="_Toc4073"/>
      <w:bookmarkStart w:id="26" w:name="_Toc17204589"/>
      <w:bookmarkStart w:id="27" w:name="_Toc159931351"/>
      <w:r w:rsidRPr="007E081C">
        <w:rPr>
          <w:rFonts w:ascii="阿里巴巴普惠体 3.0 55 Regular" w:eastAsia="阿里巴巴普惠体 3.0 55 Regular" w:hAnsi="阿里巴巴普惠体 3.0 55 Regular" w:cs="阿里巴巴普惠体 3.0 55 Regular"/>
        </w:rPr>
        <w:t>Support cloud backup and cloud disaster recovery of a variety of mainstream database</w:t>
      </w:r>
      <w:bookmarkEnd w:id="25"/>
      <w:bookmarkEnd w:id="26"/>
      <w:bookmarkEnd w:id="27"/>
    </w:p>
    <w:p w14:paraId="7620F94C" w14:textId="77777777" w:rsidR="000228E6" w:rsidRPr="007E081C" w:rsidRDefault="000228E6"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cloud backup and cloud disaster recovery of Oracle and MySQL databases</w:t>
      </w:r>
    </w:p>
    <w:p w14:paraId="6A08CF72" w14:textId="77777777" w:rsidR="00600FEC" w:rsidRPr="007E081C" w:rsidRDefault="00600FEC"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Obtain database information through database agent</w:t>
      </w:r>
    </w:p>
    <w:p w14:paraId="6F0B258C" w14:textId="77777777" w:rsidR="00600FEC" w:rsidRPr="007E081C" w:rsidRDefault="00600FEC"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 up the database in full and increments according to the backup plan</w:t>
      </w:r>
    </w:p>
    <w:p w14:paraId="19AC6399" w14:textId="77777777" w:rsidR="00600FEC" w:rsidRPr="007E081C" w:rsidRDefault="000228E6"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Highlight the cloud of the database, and carry out disaster recovery rehearsal and disaster recovery</w:t>
      </w:r>
    </w:p>
    <w:p w14:paraId="0575A240" w14:textId="77777777" w:rsidR="00600FEC" w:rsidRPr="007E081C" w:rsidRDefault="000228E6"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and recovery function of database</w:t>
      </w:r>
    </w:p>
    <w:p w14:paraId="0CDE3789" w14:textId="77777777" w:rsidR="00A77993" w:rsidRPr="007E081C" w:rsidRDefault="00A77993" w:rsidP="00D2565F">
      <w:pPr>
        <w:pStyle w:val="3"/>
        <w:spacing w:before="312" w:after="312"/>
        <w:rPr>
          <w:rFonts w:ascii="阿里巴巴普惠体 3.0 55 Regular" w:eastAsia="阿里巴巴普惠体 3.0 55 Regular" w:hAnsi="阿里巴巴普惠体 3.0 55 Regular" w:cs="阿里巴巴普惠体 3.0 55 Regular"/>
        </w:rPr>
      </w:pPr>
      <w:bookmarkStart w:id="28" w:name="_Toc159931352"/>
      <w:r w:rsidRPr="007E081C">
        <w:rPr>
          <w:rFonts w:ascii="阿里巴巴普惠体 3.0 55 Regular" w:eastAsia="阿里巴巴普惠体 3.0 55 Regular" w:hAnsi="阿里巴巴普惠体 3.0 55 Regular" w:cs="阿里巴巴普惠体 3.0 55 Regular"/>
        </w:rPr>
        <w:t>Support file synchronization</w:t>
      </w:r>
      <w:bookmarkStart w:id="29" w:name="_Toc3164"/>
      <w:bookmarkStart w:id="30" w:name="_Toc17204590"/>
      <w:bookmarkEnd w:id="28"/>
    </w:p>
    <w:p w14:paraId="440544C8" w14:textId="77777777" w:rsidR="00A77993" w:rsidRPr="007E081C" w:rsidRDefault="00A77993"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data is simple and available</w:t>
      </w:r>
    </w:p>
    <w:p w14:paraId="192C8779" w14:textId="77777777" w:rsidR="00A77993" w:rsidRPr="007E081C" w:rsidRDefault="00A77993"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local data centers, industrial clouds and public clouds, and emphasize the management of data between different data centers</w:t>
      </w:r>
    </w:p>
    <w:p w14:paraId="5C55E620" w14:textId="77777777" w:rsidR="00A77993" w:rsidRPr="007E081C" w:rsidRDefault="00A77993"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number of large files and large file storage</w:t>
      </w:r>
    </w:p>
    <w:p w14:paraId="666A4A2A" w14:textId="77777777" w:rsidR="00A77993" w:rsidRPr="007E081C" w:rsidRDefault="00A77993"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the expansion of security features such as encryption and compression</w:t>
      </w:r>
    </w:p>
    <w:p w14:paraId="16AC26B8" w14:textId="77777777" w:rsidR="00A77993" w:rsidRPr="007E081C" w:rsidRDefault="00A77993"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Windows, Linux, AIX, Isilon NAS, NetApp NAS, standard NAS, public cloud objects, standard objects and other types of protected data sources</w:t>
      </w:r>
    </w:p>
    <w:p w14:paraId="6556252D" w14:textId="77777777" w:rsidR="00A77993" w:rsidRPr="007E081C" w:rsidRDefault="00A77993" w:rsidP="00D2565F">
      <w:pPr>
        <w:pStyle w:val="3"/>
        <w:spacing w:before="312" w:after="312"/>
        <w:rPr>
          <w:rFonts w:ascii="阿里巴巴普惠体 3.0 55 Regular" w:eastAsia="阿里巴巴普惠体 3.0 55 Regular" w:hAnsi="阿里巴巴普惠体 3.0 55 Regular" w:cs="阿里巴巴普惠体 3.0 55 Regular"/>
        </w:rPr>
      </w:pPr>
      <w:bookmarkStart w:id="31" w:name="_Toc159931353"/>
      <w:bookmarkEnd w:id="29"/>
      <w:bookmarkEnd w:id="30"/>
      <w:r w:rsidRPr="007E081C">
        <w:rPr>
          <w:rFonts w:ascii="阿里巴巴普惠体 3.0 55 Regular" w:eastAsia="阿里巴巴普惠体 3.0 55 Regular" w:hAnsi="阿里巴巴普惠体 3.0 55 Regular" w:cs="阿里巴巴普惠体 3.0 55 Regular"/>
        </w:rPr>
        <w:t>Support cloud backup and disaster recovery of operating system</w:t>
      </w:r>
      <w:bookmarkEnd w:id="31"/>
    </w:p>
    <w:p w14:paraId="34DD225D" w14:textId="77777777" w:rsidR="002078D2" w:rsidRPr="007E081C" w:rsidRDefault="002078D2"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cloud backup and cloud disaster recovery of Windows, Linux and other operating systems.</w:t>
      </w:r>
    </w:p>
    <w:p w14:paraId="227C1CA8" w14:textId="77777777" w:rsidR="002078D2" w:rsidRPr="007E081C" w:rsidRDefault="002078D2"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 up Windows, Linux and other operating systems in full and increments according to the backup plan.</w:t>
      </w:r>
    </w:p>
    <w:p w14:paraId="0E642ED4" w14:textId="77777777" w:rsidR="002078D2" w:rsidRPr="007E081C" w:rsidRDefault="002078D2"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to start the client by starting the CD, and automatically partition the disk and restore the operating system.</w:t>
      </w:r>
    </w:p>
    <w:p w14:paraId="34652DAB" w14:textId="77777777" w:rsidR="00A77993" w:rsidRPr="007E081C" w:rsidRDefault="00A77993" w:rsidP="00D2565F">
      <w:pPr>
        <w:pStyle w:val="3"/>
        <w:spacing w:before="312" w:after="312"/>
        <w:rPr>
          <w:rFonts w:ascii="阿里巴巴普惠体 3.0 55 Regular" w:eastAsia="阿里巴巴普惠体 3.0 55 Regular" w:hAnsi="阿里巴巴普惠体 3.0 55 Regular" w:cs="阿里巴巴普惠体 3.0 55 Regular"/>
        </w:rPr>
      </w:pPr>
      <w:bookmarkStart w:id="32" w:name="_Toc159931354"/>
      <w:r w:rsidRPr="007E081C">
        <w:rPr>
          <w:rFonts w:ascii="阿里巴巴普惠体 3.0 55 Regular" w:eastAsia="阿里巴巴普惠体 3.0 55 Regular" w:hAnsi="阿里巴巴普惠体 3.0 55 Regular" w:cs="阿里巴巴普惠体 3.0 55 Regular"/>
        </w:rPr>
        <w:t>Support the backup and disaster recovery of data on the cloud</w:t>
      </w:r>
      <w:bookmarkEnd w:id="32"/>
    </w:p>
    <w:p w14:paraId="2895CADF" w14:textId="77777777" w:rsidR="002078D2" w:rsidRPr="007E081C" w:rsidRDefault="002078D2"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cloud backup and disaster recovery for OpenStack.</w:t>
      </w:r>
    </w:p>
    <w:p w14:paraId="15948702" w14:textId="77777777" w:rsidR="00FF715F" w:rsidRPr="007E081C" w:rsidRDefault="00FF715F" w:rsidP="00395A99">
      <w:pPr>
        <w:pStyle w:val="3"/>
        <w:spacing w:before="312" w:after="312"/>
        <w:rPr>
          <w:rFonts w:ascii="阿里巴巴普惠体 3.0 55 Regular" w:eastAsia="阿里巴巴普惠体 3.0 55 Regular" w:hAnsi="阿里巴巴普惠体 3.0 55 Regular" w:cs="阿里巴巴普惠体 3.0 55 Regular"/>
        </w:rPr>
      </w:pPr>
      <w:bookmarkStart w:id="33" w:name="_Toc159931355"/>
      <w:bookmarkStart w:id="34" w:name="_Toc16177"/>
      <w:bookmarkStart w:id="35" w:name="_Toc17204592"/>
      <w:r w:rsidRPr="007E081C">
        <w:rPr>
          <w:rFonts w:ascii="阿里巴巴普惠体 3.0 55 Regular" w:eastAsia="阿里巴巴普惠体 3.0 55 Regular" w:hAnsi="阿里巴巴普惠体 3.0 55 Regular" w:cs="阿里巴巴普惠体 3.0 55 Regular"/>
        </w:rPr>
        <w:t>Support cluster object backup</w:t>
      </w:r>
      <w:bookmarkEnd w:id="33"/>
    </w:p>
    <w:p w14:paraId="7E0C21D4" w14:textId="77777777" w:rsidR="00BC2A9F" w:rsidRPr="007E081C" w:rsidRDefault="00BC2A9F" w:rsidP="00FF715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function is suitable for the data objects to be backed up on site, and a highly available deployment mode is adopted. Example:</w:t>
      </w:r>
    </w:p>
    <w:p w14:paraId="327AB482" w14:textId="77777777" w:rsidR="00BC2A9F" w:rsidRPr="007E081C" w:rsidRDefault="00BC2A9F"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database adopts RAC or master-slave switching deployment mode</w:t>
      </w:r>
    </w:p>
    <w:p w14:paraId="286BA7AF" w14:textId="77777777" w:rsidR="00BC2A9F" w:rsidRPr="007E081C" w:rsidRDefault="00D346D3" w:rsidP="008C1D79">
      <w:pPr>
        <w:pStyle w:val="eCT1"/>
        <w:ind w:leftChars="807" w:left="2132" w:hangingChars="208" w:hanging="437"/>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SQL Server database adopts the mode of master-slave switching deployment</w:t>
      </w:r>
    </w:p>
    <w:p w14:paraId="450CB0DA" w14:textId="77777777" w:rsidR="00BC2A9F" w:rsidRPr="007E081C" w:rsidRDefault="00DA7F85" w:rsidP="00FF715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adding clients, we will group the corresponding sub-clients in various deployment modes into a cluster. For example, create an Oracle cluster, which contains all the sub-clients involved in the master-slave switching or RAC deployment mode, such as Client 1 and Client 2.</w:t>
      </w:r>
    </w:p>
    <w:p w14:paraId="12E97197" w14:textId="77777777" w:rsidR="00DA7F85" w:rsidRPr="007E081C" w:rsidRDefault="00DA7F85" w:rsidP="00FF715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creating a backup policy, for example Oracle, select Oracle cluster as the backup object, which means that all sub-clients (Client 1 and Client 2) under this cluster have been included in the data to be backed up plan. When the backup task starts, ecBackup system will select the backup client according to the current state of Oracle database.</w:t>
      </w:r>
    </w:p>
    <w:p w14:paraId="20B771E5" w14:textId="77777777" w:rsidR="00DA7F85" w:rsidRPr="007E081C" w:rsidRDefault="00DA7F85" w:rsidP="00FF715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when the backup task is initiated, due to special reasons, the master-slave switch occurs in the Oracle database, and the Oracle working node is switched from Client 1 to Client 2. When ecBackup performs the backup task, it will automatically select Client 2 as the backup object and start the backup task.</w:t>
      </w:r>
    </w:p>
    <w:p w14:paraId="38990EF8" w14:textId="77777777" w:rsidR="00382EC8" w:rsidRPr="007E081C" w:rsidRDefault="005D446C" w:rsidP="00395A99">
      <w:pPr>
        <w:pStyle w:val="3"/>
        <w:spacing w:before="312" w:after="312"/>
        <w:rPr>
          <w:rFonts w:ascii="阿里巴巴普惠体 3.0 55 Regular" w:eastAsia="阿里巴巴普惠体 3.0 55 Regular" w:hAnsi="阿里巴巴普惠体 3.0 55 Regular" w:cs="阿里巴巴普惠体 3.0 55 Regular"/>
        </w:rPr>
      </w:pPr>
      <w:bookmarkStart w:id="36" w:name="_Toc159931356"/>
      <w:r w:rsidRPr="007E081C">
        <w:rPr>
          <w:rFonts w:ascii="阿里巴巴普惠体 3.0 55 Regular" w:eastAsia="阿里巴巴普惠体 3.0 55 Regular" w:hAnsi="阿里巴巴普惠体 3.0 55 Regular" w:cs="阿里巴巴普惠体 3.0 55 Regular"/>
        </w:rPr>
        <w:t xml:space="preserve">Support privacy </w:t>
      </w:r>
      <w:bookmarkEnd w:id="34"/>
      <w:r w:rsidRPr="007E081C">
        <w:rPr>
          <w:rFonts w:ascii="阿里巴巴普惠体 3.0 55 Regular" w:eastAsia="阿里巴巴普惠体 3.0 55 Regular" w:hAnsi="阿里巴巴普惠体 3.0 55 Regular" w:cs="阿里巴巴普惠体 3.0 55 Regular"/>
        </w:rPr>
        <w:t>protection</w:t>
      </w:r>
      <w:bookmarkEnd w:id="35"/>
      <w:bookmarkEnd w:id="36"/>
    </w:p>
    <w:p w14:paraId="62E02372" w14:textId="77777777" w:rsidR="00382EC8" w:rsidRPr="007E081C" w:rsidRDefault="00382EC8"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Slice and mix the backup data to ensure the privacy of the cloud data.</w:t>
      </w:r>
    </w:p>
    <w:p w14:paraId="4BBCC712" w14:textId="77777777" w:rsidR="001E4A80" w:rsidRPr="007E081C" w:rsidRDefault="001E4A80" w:rsidP="00D2565F">
      <w:pPr>
        <w:pStyle w:val="3"/>
        <w:spacing w:before="312" w:after="312"/>
        <w:rPr>
          <w:rFonts w:ascii="阿里巴巴普惠体 3.0 55 Regular" w:eastAsia="阿里巴巴普惠体 3.0 55 Regular" w:hAnsi="阿里巴巴普惠体 3.0 55 Regular" w:cs="阿里巴巴普惠体 3.0 55 Regular"/>
        </w:rPr>
      </w:pPr>
      <w:bookmarkStart w:id="37" w:name="_Toc15504"/>
      <w:bookmarkStart w:id="38" w:name="_Toc17204593"/>
      <w:bookmarkStart w:id="39" w:name="_Toc159931357"/>
      <w:r w:rsidRPr="007E081C">
        <w:rPr>
          <w:rFonts w:ascii="阿里巴巴普惠体 3.0 55 Regular" w:eastAsia="阿里巴巴普惠体 3.0 55 Regular" w:hAnsi="阿里巴巴普惠体 3.0 55 Regular" w:cs="阿里巴巴普惠体 3.0 55 Regular"/>
        </w:rPr>
        <w:t>Support application-level cloud disaster recovery function</w:t>
      </w:r>
      <w:bookmarkStart w:id="40" w:name="_Toc6042"/>
      <w:bookmarkEnd w:id="37"/>
      <w:bookmarkEnd w:id="38"/>
      <w:bookmarkEnd w:id="39"/>
    </w:p>
    <w:p w14:paraId="242DE4A4" w14:textId="77777777" w:rsidR="001E4A80" w:rsidRPr="007E081C" w:rsidRDefault="001E4A80"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multiple virtual machines and databases, configure applications and specify server addresses, ports and other functions.</w:t>
      </w:r>
    </w:p>
    <w:p w14:paraId="0FA93F06" w14:textId="77777777" w:rsidR="00382EC8" w:rsidRPr="007E081C" w:rsidRDefault="00382EC8" w:rsidP="00D2565F">
      <w:pPr>
        <w:pStyle w:val="3"/>
        <w:spacing w:before="312" w:after="312"/>
        <w:rPr>
          <w:rFonts w:ascii="阿里巴巴普惠体 3.0 55 Regular" w:eastAsia="阿里巴巴普惠体 3.0 55 Regular" w:hAnsi="阿里巴巴普惠体 3.0 55 Regular" w:cs="阿里巴巴普惠体 3.0 55 Regular"/>
        </w:rPr>
      </w:pPr>
      <w:bookmarkStart w:id="41" w:name="_Toc17204594"/>
      <w:bookmarkStart w:id="42" w:name="_Toc159931358"/>
      <w:r w:rsidRPr="007E081C">
        <w:rPr>
          <w:rFonts w:ascii="阿里巴巴普惠体 3.0 55 Regular" w:eastAsia="阿里巴巴普惠体 3.0 55 Regular" w:hAnsi="阿里巴巴普惠体 3.0 55 Regular" w:cs="阿里巴巴普惠体 3.0 55 Regular"/>
        </w:rPr>
        <w:t>Others</w:t>
      </w:r>
      <w:bookmarkEnd w:id="40"/>
      <w:bookmarkEnd w:id="41"/>
      <w:bookmarkEnd w:id="42"/>
    </w:p>
    <w:p w14:paraId="6AE37BAE" w14:textId="77777777" w:rsidR="004821AF" w:rsidRPr="007E081C" w:rsidRDefault="004821AF"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Work progress monitoring function</w:t>
      </w:r>
    </w:p>
    <w:p w14:paraId="340CAC63" w14:textId="77777777" w:rsidR="00382EC8" w:rsidRPr="007E081C" w:rsidRDefault="00382EC8" w:rsidP="008A589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monitoring function</w:t>
      </w:r>
    </w:p>
    <w:p w14:paraId="653E1446" w14:textId="77777777" w:rsidR="006C60CF" w:rsidRPr="007E081C" w:rsidRDefault="006C60CF" w:rsidP="00675A36">
      <w:pPr>
        <w:rPr>
          <w:rFonts w:ascii="阿里巴巴普惠体 3.0 55 Regular" w:eastAsia="阿里巴巴普惠体 3.0 55 Regular" w:hAnsi="阿里巴巴普惠体 3.0 55 Regular" w:cs="阿里巴巴普惠体 3.0 55 Regular"/>
        </w:rPr>
        <w:sectPr w:rsidR="006C60CF" w:rsidRPr="007E081C" w:rsidSect="00856780">
          <w:headerReference w:type="first" r:id="rId16"/>
          <w:footerReference w:type="first" r:id="rId17"/>
          <w:pgSz w:w="11906" w:h="16838"/>
          <w:pgMar w:top="1440" w:right="1800" w:bottom="1276" w:left="1800" w:header="851" w:footer="850" w:gutter="0"/>
          <w:cols w:space="425"/>
          <w:docGrid w:type="lines" w:linePitch="312"/>
        </w:sectPr>
      </w:pPr>
    </w:p>
    <w:p w14:paraId="199CB81E" w14:textId="77777777" w:rsidR="00836135" w:rsidRPr="007E081C" w:rsidRDefault="00836135" w:rsidP="00675A36">
      <w:pPr>
        <w:pStyle w:val="1"/>
        <w:rPr>
          <w:rFonts w:ascii="阿里巴巴普惠体 3.0 55 Regular" w:eastAsia="阿里巴巴普惠体 3.0 55 Regular" w:hAnsi="阿里巴巴普惠体 3.0 55 Regular" w:cs="阿里巴巴普惠体 3.0 55 Regular"/>
        </w:rPr>
      </w:pPr>
      <w:bookmarkStart w:id="43" w:name="_Toc159931359"/>
      <w:bookmarkStart w:id="44" w:name="_Toc17204595"/>
      <w:r w:rsidRPr="007E081C">
        <w:rPr>
          <w:rFonts w:ascii="阿里巴巴普惠体 3.0 55 Regular" w:eastAsia="阿里巴巴普惠体 3.0 55 Regular" w:hAnsi="阿里巴巴普惠体 3.0 55 Regular" w:cs="阿里巴巴普惠体 3.0 55 Regular"/>
        </w:rPr>
        <w:t>Getting Started</w:t>
      </w:r>
      <w:bookmarkEnd w:id="43"/>
    </w:p>
    <w:p w14:paraId="2C5025F3" w14:textId="77777777" w:rsidR="001D4BEB" w:rsidRPr="007E081C" w:rsidRDefault="001D4BEB" w:rsidP="001D4BEB">
      <w:pPr>
        <w:pStyle w:val="2"/>
        <w:spacing w:before="312"/>
        <w:rPr>
          <w:rFonts w:ascii="阿里巴巴普惠体 3.0 55 Regular" w:eastAsia="阿里巴巴普惠体 3.0 55 Regular" w:hAnsi="阿里巴巴普惠体 3.0 55 Regular" w:cs="阿里巴巴普惠体 3.0 55 Regular"/>
        </w:rPr>
      </w:pPr>
      <w:bookmarkStart w:id="45" w:name="_Toc159931360"/>
      <w:r w:rsidRPr="007E081C">
        <w:rPr>
          <w:rFonts w:ascii="阿里巴巴普惠体 3.0 55 Regular" w:eastAsia="阿里巴巴普惠体 3.0 55 Regular" w:hAnsi="阿里巴巴普惠体 3.0 55 Regular" w:cs="阿里巴巴普惠体 3.0 55 Regular"/>
        </w:rPr>
        <w:t>The user logs into the system</w:t>
      </w:r>
      <w:bookmarkEnd w:id="45"/>
    </w:p>
    <w:p w14:paraId="19CCA6F5" w14:textId="77777777" w:rsidR="001D6AC8" w:rsidRPr="007E081C" w:rsidRDefault="001D6AC8" w:rsidP="001D4B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system supports application-level management and tenant-level management.</w:t>
      </w:r>
    </w:p>
    <w:p w14:paraId="5B2DCA03" w14:textId="77777777" w:rsidR="001D4BEB" w:rsidRPr="007E081C" w:rsidRDefault="002879C9" w:rsidP="00507383">
      <w:pPr>
        <w:pStyle w:val="eCT3"/>
        <w:numPr>
          <w:ilvl w:val="0"/>
          <w:numId w:val="18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By default, the system provides the account number of the system administrator in application-level management mode. Please log in with sysadmin user for the first time, and the default password for the first time is "P@ssw0rd#1".</w:t>
      </w:r>
    </w:p>
    <w:p w14:paraId="06ABBA19" w14:textId="77777777" w:rsidR="001D6AC8" w:rsidRPr="007E081C" w:rsidRDefault="001D6AC8" w:rsidP="00507383">
      <w:pPr>
        <w:pStyle w:val="eCT3"/>
        <w:numPr>
          <w:ilvl w:val="0"/>
          <w:numId w:val="18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using application-level management mode, please enter "user name" or "mobile phone number" for login account.</w:t>
      </w:r>
    </w:p>
    <w:p w14:paraId="050EFEDE" w14:textId="77777777" w:rsidR="001D6AC8" w:rsidRPr="007E081C" w:rsidRDefault="001D6AC8" w:rsidP="00507383">
      <w:pPr>
        <w:pStyle w:val="eCT3"/>
        <w:numPr>
          <w:ilvl w:val="0"/>
          <w:numId w:val="18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using tenant management mode, please enter "domain name\user name" or "domain name\mobile phone number" for login account.</w:t>
      </w:r>
    </w:p>
    <w:p w14:paraId="2B543D74" w14:textId="7D4A9A37" w:rsidR="00023A5E" w:rsidRPr="007E081C" w:rsidRDefault="00023A5E" w:rsidP="00023A5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Login Interface</w:t>
      </w:r>
    </w:p>
    <w:p w14:paraId="59C64476" w14:textId="68DFE630" w:rsidR="00FD7C47" w:rsidRPr="007E081C" w:rsidRDefault="009F4545" w:rsidP="00FD7C47">
      <w:pPr>
        <w:pStyle w:val="eCT3"/>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08E9FCB" wp14:editId="5D33D60A">
            <wp:extent cx="4282272" cy="2262293"/>
            <wp:effectExtent l="0" t="0" r="4445" b="5080"/>
            <wp:docPr id="386134785" name="图片 38613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85" name="图片 3861347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8789" cy="2271019"/>
                    </a:xfrm>
                    <a:prstGeom prst="rect">
                      <a:avLst/>
                    </a:prstGeom>
                  </pic:spPr>
                </pic:pic>
              </a:graphicData>
            </a:graphic>
          </wp:inline>
        </w:drawing>
      </w:r>
    </w:p>
    <w:p w14:paraId="263D3AFC" w14:textId="77777777" w:rsidR="00023A5E" w:rsidRPr="007E081C" w:rsidRDefault="00023A5E" w:rsidP="00FD7C47">
      <w:pPr>
        <w:pStyle w:val="eCT3"/>
        <w:spacing w:before="156" w:after="156"/>
        <w:jc w:val="center"/>
        <w:rPr>
          <w:rFonts w:ascii="阿里巴巴普惠体 3.0 55 Regular" w:eastAsia="阿里巴巴普惠体 3.0 55 Regular" w:hAnsi="阿里巴巴普惠体 3.0 55 Regular" w:cs="阿里巴巴普惠体 3.0 55 Regular"/>
        </w:rPr>
      </w:pPr>
    </w:p>
    <w:p w14:paraId="160CA067" w14:textId="21573F92" w:rsidR="002602C4" w:rsidRPr="007E081C" w:rsidRDefault="00084687" w:rsidP="001D4B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logging in for the first time, the system will force the user to change the password. The default password rule is 8-20 digits of lowercase letters + numbers. After logging in to the system, users can reset the password complexity rules on the "System &gt; Security Policy" page.</w:t>
      </w:r>
    </w:p>
    <w:p w14:paraId="7D725480" w14:textId="77777777" w:rsidR="00836135" w:rsidRPr="007E081C" w:rsidRDefault="003406E3" w:rsidP="00836135">
      <w:pPr>
        <w:pStyle w:val="2"/>
        <w:spacing w:before="312"/>
        <w:rPr>
          <w:rFonts w:ascii="阿里巴巴普惠体 3.0 55 Regular" w:eastAsia="阿里巴巴普惠体 3.0 55 Regular" w:hAnsi="阿里巴巴普惠体 3.0 55 Regular" w:cs="阿里巴巴普惠体 3.0 55 Regular"/>
        </w:rPr>
      </w:pPr>
      <w:bookmarkStart w:id="46" w:name="_Toc159931361"/>
      <w:r w:rsidRPr="007E081C">
        <w:rPr>
          <w:rFonts w:ascii="阿里巴巴普惠体 3.0 55 Regular" w:eastAsia="阿里巴巴普惠体 3.0 55 Regular" w:hAnsi="阿里巴巴普惠体 3.0 55 Regular" w:cs="阿里巴巴普惠体 3.0 55 Regular"/>
        </w:rPr>
        <w:t>Overview of system layout</w:t>
      </w:r>
      <w:bookmarkEnd w:id="46"/>
    </w:p>
    <w:p w14:paraId="26209E79" w14:textId="2E995911" w:rsidR="00836135" w:rsidRPr="007E081C" w:rsidRDefault="002B6E10" w:rsidP="0083613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layout of ecBackup system is shown in </w:t>
      </w:r>
      <w:r w:rsidR="00023A5E" w:rsidRPr="007E081C">
        <w:rPr>
          <w:rFonts w:ascii="阿里巴巴普惠体 3.0 55 Regular" w:eastAsia="阿里巴巴普惠体 3.0 55 Regular" w:hAnsi="阿里巴巴普惠体 3.0 55 Regular" w:cs="阿里巴巴普惠体 3.0 55 Regular"/>
        </w:rPr>
        <w:fldChar w:fldCharType="begin"/>
      </w:r>
      <w:r w:rsidR="00023A5E" w:rsidRPr="007E081C">
        <w:rPr>
          <w:rFonts w:ascii="阿里巴巴普惠体 3.0 55 Regular" w:eastAsia="阿里巴巴普惠体 3.0 55 Regular" w:hAnsi="阿里巴巴普惠体 3.0 55 Regular" w:cs="阿里巴巴普惠体 3.0 55 Regular"/>
        </w:rPr>
        <w:instrText xml:space="preserve"> REF _Ref107921888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23A5E" w:rsidRPr="007E081C">
        <w:rPr>
          <w:rFonts w:ascii="阿里巴巴普惠体 3.0 55 Regular" w:eastAsia="阿里巴巴普惠体 3.0 55 Regular" w:hAnsi="阿里巴巴普惠体 3.0 55 Regular" w:cs="阿里巴巴普惠体 3.0 55 Regular"/>
        </w:rPr>
      </w:r>
      <w:r w:rsidR="00023A5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3</w:t>
      </w:r>
      <w:r w:rsidR="009D317A" w:rsidRPr="007E081C">
        <w:rPr>
          <w:rFonts w:ascii="阿里巴巴普惠体 3.0 55 Regular" w:eastAsia="阿里巴巴普惠体 3.0 55 Regular" w:hAnsi="阿里巴巴普惠体 3.0 55 Regular" w:cs="阿里巴巴普惠体 3.0 55 Regular"/>
          <w:noProof/>
        </w:rPr>
        <w:noBreakHyphen/>
        <w:t>2</w:t>
      </w:r>
      <w:r w:rsidR="00023A5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C6C580E" w14:textId="444A2051" w:rsidR="00023A5E" w:rsidRPr="007E081C" w:rsidRDefault="00023A5E" w:rsidP="00023A5E">
      <w:pPr>
        <w:pStyle w:val="afff"/>
        <w:keepNext/>
        <w:rPr>
          <w:rFonts w:ascii="阿里巴巴普惠体 3.0 55 Regular" w:eastAsia="阿里巴巴普惠体 3.0 55 Regular" w:hAnsi="阿里巴巴普惠体 3.0 55 Regular" w:cs="阿里巴巴普惠体 3.0 55 Regular"/>
        </w:rPr>
      </w:pPr>
      <w:bookmarkStart w:id="47" w:name="_Ref10792188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47"/>
      <w:r w:rsidRPr="007E081C">
        <w:rPr>
          <w:rFonts w:ascii="阿里巴巴普惠体 3.0 55 Regular" w:eastAsia="阿里巴巴普惠体 3.0 55 Regular" w:hAnsi="阿里巴巴普惠体 3.0 55 Regular" w:cs="阿里巴巴普惠体 3.0 55 Regular"/>
        </w:rPr>
        <w:t xml:space="preserve"> ecBackup System Layout</w:t>
      </w:r>
    </w:p>
    <w:p w14:paraId="737AF197" w14:textId="5E604340" w:rsidR="00E43EC2" w:rsidRPr="007E081C" w:rsidRDefault="009F4545" w:rsidP="001C35D1">
      <w:pPr>
        <w:ind w:leftChars="405" w:left="85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E00D594" wp14:editId="25349E30">
            <wp:extent cx="4873924" cy="2090166"/>
            <wp:effectExtent l="0" t="0" r="3175" b="5715"/>
            <wp:docPr id="386134786" name="图片 38613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86" name="图片 3861347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7339" cy="2095919"/>
                    </a:xfrm>
                    <a:prstGeom prst="rect">
                      <a:avLst/>
                    </a:prstGeom>
                  </pic:spPr>
                </pic:pic>
              </a:graphicData>
            </a:graphic>
          </wp:inline>
        </w:drawing>
      </w:r>
    </w:p>
    <w:p w14:paraId="4E932C42" w14:textId="77777777" w:rsidR="00023A5E" w:rsidRPr="007E081C" w:rsidRDefault="00023A5E" w:rsidP="001C35D1">
      <w:pPr>
        <w:ind w:leftChars="405" w:left="850"/>
        <w:jc w:val="center"/>
        <w:rPr>
          <w:rFonts w:ascii="阿里巴巴普惠体 3.0 55 Regular" w:eastAsia="阿里巴巴普惠体 3.0 55 Regular" w:hAnsi="阿里巴巴普惠体 3.0 55 Regular" w:cs="阿里巴巴普惠体 3.0 55 Regular"/>
          <w:lang w:eastAsia="en-US"/>
        </w:rPr>
      </w:pPr>
    </w:p>
    <w:p w14:paraId="7F15CA4C" w14:textId="77777777" w:rsidR="00836135" w:rsidRPr="007E081C" w:rsidRDefault="00E43EC2" w:rsidP="003406E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functions of each area are described as follows:</w:t>
      </w:r>
    </w:p>
    <w:p w14:paraId="01FEBC26" w14:textId="77777777" w:rsidR="003F38AD" w:rsidRPr="007E081C" w:rsidRDefault="003F38AD" w:rsidP="003F38AD">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Function menu area: display all function menus contained in ecBackup system.</w:t>
      </w:r>
    </w:p>
    <w:p w14:paraId="2484BF12" w14:textId="77777777" w:rsidR="003406E3" w:rsidRPr="007E081C" w:rsidRDefault="003406E3" w:rsidP="00FA5F9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Current menu: the menu path to which the content currently displayed in the main function area belongs.</w:t>
      </w:r>
    </w:p>
    <w:p w14:paraId="13A2D10A" w14:textId="77777777" w:rsidR="003406E3" w:rsidRPr="007E081C" w:rsidRDefault="003406E3" w:rsidP="00FA5F9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Main function area: the main display and operation area of system functions.</w:t>
      </w:r>
    </w:p>
    <w:p w14:paraId="683A194A" w14:textId="77777777" w:rsidR="003F38AD" w:rsidRPr="007E081C" w:rsidRDefault="003F38AD" w:rsidP="003F38AD">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Basic function area: the basic operation area of the system.</w:t>
      </w:r>
    </w:p>
    <w:p w14:paraId="17E90F9D" w14:textId="21F9D58F" w:rsidR="003406E3" w:rsidRPr="007E081C" w:rsidRDefault="00A84262" w:rsidP="00B86200">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F750977" wp14:editId="72542AC6">
            <wp:extent cx="201930" cy="255270"/>
            <wp:effectExtent l="0" t="0" r="0" b="0"/>
            <wp:docPr id="1178866068"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00B86200" w:rsidRPr="007E081C">
        <w:rPr>
          <w:rFonts w:ascii="阿里巴巴普惠体 3.0 55 Regular" w:eastAsia="阿里巴巴普惠体 3.0 55 Regular" w:hAnsi="阿里巴巴普惠体 3.0 55 Regular" w:cs="阿里巴巴普惠体 3.0 55 Regular"/>
        </w:rPr>
        <w:t>: Modify the password of the currently logged-in user.</w:t>
      </w:r>
    </w:p>
    <w:p w14:paraId="6308CACE" w14:textId="330F06A7" w:rsidR="00B86200" w:rsidRPr="007E081C" w:rsidRDefault="00A84262" w:rsidP="00B86200">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7F8F6C5" wp14:editId="7DDA1971">
            <wp:extent cx="228600" cy="219710"/>
            <wp:effectExtent l="0" t="0" r="0" b="0"/>
            <wp:docPr id="32324651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19710"/>
                    </a:xfrm>
                    <a:prstGeom prst="rect">
                      <a:avLst/>
                    </a:prstGeom>
                    <a:noFill/>
                    <a:ln>
                      <a:noFill/>
                    </a:ln>
                  </pic:spPr>
                </pic:pic>
              </a:graphicData>
            </a:graphic>
          </wp:inline>
        </w:drawing>
      </w:r>
      <w:r w:rsidR="00D16953" w:rsidRPr="007E081C">
        <w:rPr>
          <w:rFonts w:ascii="阿里巴巴普惠体 3.0 55 Regular" w:eastAsia="阿里巴巴普惠体 3.0 55 Regular" w:hAnsi="阿里巴巴普惠体 3.0 55 Regular" w:cs="阿里巴巴普惠体 3.0 55 Regular"/>
        </w:rPr>
        <w:t>: Display system alarm information.</w:t>
      </w:r>
    </w:p>
    <w:p w14:paraId="635939B2" w14:textId="53ED2578" w:rsidR="00D16953" w:rsidRPr="007E081C" w:rsidRDefault="00A84262" w:rsidP="00B86200">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51FA38F" wp14:editId="0CE54DFA">
            <wp:extent cx="237490" cy="246380"/>
            <wp:effectExtent l="0" t="0" r="0" b="0"/>
            <wp:docPr id="499258701"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90" cy="246380"/>
                    </a:xfrm>
                    <a:prstGeom prst="rect">
                      <a:avLst/>
                    </a:prstGeom>
                    <a:noFill/>
                    <a:ln>
                      <a:noFill/>
                    </a:ln>
                  </pic:spPr>
                </pic:pic>
              </a:graphicData>
            </a:graphic>
          </wp:inline>
        </w:drawing>
      </w:r>
      <w:r w:rsidR="00D16953" w:rsidRPr="007E081C">
        <w:rPr>
          <w:rFonts w:ascii="阿里巴巴普惠体 3.0 55 Regular" w:eastAsia="阿里巴巴普惠体 3.0 55 Regular" w:hAnsi="阿里巴巴普惠体 3.0 55 Regular" w:cs="阿里巴巴普惠体 3.0 55 Regular"/>
        </w:rPr>
        <w:t>: Exit the system.</w:t>
      </w:r>
    </w:p>
    <w:p w14:paraId="71073AFA" w14:textId="1FC46556" w:rsidR="00042690" w:rsidRPr="007E081C" w:rsidRDefault="00A84262" w:rsidP="00B86200">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9D25D11" wp14:editId="351FCB3B">
            <wp:extent cx="158115" cy="158115"/>
            <wp:effectExtent l="0" t="0" r="0" b="0"/>
            <wp:docPr id="21450487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00042690" w:rsidRPr="007E081C">
        <w:rPr>
          <w:rFonts w:ascii="阿里巴巴普惠体 3.0 55 Regular" w:eastAsia="阿里巴巴普惠体 3.0 55 Regular" w:hAnsi="阿里巴巴普惠体 3.0 55 Regular" w:cs="阿里巴巴普惠体 3.0 55 Regular"/>
        </w:rPr>
        <w:t>: Switch themes. You can switch between "dark theme" and "bright theme".</w:t>
      </w:r>
    </w:p>
    <w:p w14:paraId="3D6E7671" w14:textId="62859EB7" w:rsidR="00FD684D" w:rsidRPr="007E081C" w:rsidRDefault="00A84262" w:rsidP="00B86200">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6495741" wp14:editId="29E8C977">
            <wp:extent cx="606425" cy="228600"/>
            <wp:effectExtent l="0" t="0" r="0" b="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425" cy="228600"/>
                    </a:xfrm>
                    <a:prstGeom prst="rect">
                      <a:avLst/>
                    </a:prstGeom>
                    <a:noFill/>
                    <a:ln>
                      <a:noFill/>
                    </a:ln>
                  </pic:spPr>
                </pic:pic>
              </a:graphicData>
            </a:graphic>
          </wp:inline>
        </w:drawing>
      </w:r>
      <w:r w:rsidR="00FD684D" w:rsidRPr="007E081C">
        <w:rPr>
          <w:rFonts w:ascii="阿里巴巴普惠体 3.0 55 Regular" w:eastAsia="阿里巴巴普惠体 3.0 55 Regular" w:hAnsi="阿里巴巴普惠体 3.0 55 Regular" w:cs="阿里巴巴普惠体 3.0 55 Regular"/>
        </w:rPr>
        <w:t>: Click the user name currently logged into the system to display user details.</w:t>
      </w:r>
    </w:p>
    <w:p w14:paraId="51C29D00" w14:textId="77777777" w:rsidR="00001FE0" w:rsidRPr="007E081C" w:rsidRDefault="00001FE0" w:rsidP="00836135">
      <w:pPr>
        <w:pStyle w:val="2"/>
        <w:spacing w:before="312"/>
        <w:rPr>
          <w:rFonts w:ascii="阿里巴巴普惠体 3.0 55 Regular" w:eastAsia="阿里巴巴普惠体 3.0 55 Regular" w:hAnsi="阿里巴巴普惠体 3.0 55 Regular" w:cs="阿里巴巴普惠体 3.0 55 Regular"/>
        </w:rPr>
      </w:pPr>
      <w:bookmarkStart w:id="48" w:name="_Toc159931362"/>
      <w:r w:rsidRPr="007E081C">
        <w:rPr>
          <w:rFonts w:ascii="阿里巴巴普惠体 3.0 55 Regular" w:eastAsia="阿里巴巴普惠体 3.0 55 Regular" w:hAnsi="阿里巴巴普惠体 3.0 55 Regular" w:cs="阿里巴巴普惠体 3.0 55 Regular"/>
        </w:rPr>
        <w:t>Introduction to console</w:t>
      </w:r>
      <w:bookmarkStart w:id="49" w:name="_Toc525133831"/>
      <w:bookmarkEnd w:id="44"/>
      <w:r w:rsidRPr="007E081C">
        <w:rPr>
          <w:rFonts w:ascii="阿里巴巴普惠体 3.0 55 Regular" w:eastAsia="阿里巴巴普惠体 3.0 55 Regular" w:hAnsi="阿里巴巴普惠体 3.0 55 Regular" w:cs="阿里巴巴普惠体 3.0 55 Regular"/>
        </w:rPr>
        <w:t xml:space="preserve"> page</w:t>
      </w:r>
      <w:bookmarkEnd w:id="48"/>
    </w:p>
    <w:p w14:paraId="320DDB92" w14:textId="77777777" w:rsidR="007B05EF" w:rsidRPr="007E081C" w:rsidRDefault="00D16953"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"Overview" in the function menu area to go directly to the system console page, as shown in the figure. The console displays the following common information:</w:t>
      </w:r>
    </w:p>
    <w:p w14:paraId="58AD5052" w14:textId="77777777" w:rsidR="009457A8" w:rsidRPr="007E081C" w:rsidRDefault="009457A8"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tasks performed in 24 hours</w:t>
      </w:r>
    </w:p>
    <w:p w14:paraId="0BEF434B" w14:textId="77777777" w:rsidR="00D16953" w:rsidRPr="007E081C" w:rsidRDefault="009457A8"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tasks successfully executed, number of tasks failed to be executed and the alarm every day in the last 5 days</w:t>
      </w:r>
    </w:p>
    <w:p w14:paraId="74F53E21" w14:textId="77777777" w:rsidR="00253DA5" w:rsidRPr="007E081C" w:rsidRDefault="00EA64B4"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tasks in status</w:t>
      </w:r>
    </w:p>
    <w:p w14:paraId="7F5D666E" w14:textId="77777777" w:rsidR="00001FE0" w:rsidRPr="007E081C" w:rsidRDefault="00EA64B4"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storage pools and clients in the system, number of tasks that have been instantly resumed and number of backup policies that have been created in the current state</w:t>
      </w:r>
    </w:p>
    <w:p w14:paraId="3D2F8046" w14:textId="77777777" w:rsidR="00253DA5" w:rsidRPr="007E081C" w:rsidRDefault="0031498C"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protected data objects and the total number of data objects of various types of data sources</w:t>
      </w:r>
    </w:p>
    <w:p w14:paraId="6258D013" w14:textId="77777777" w:rsidR="00253DA5" w:rsidRPr="007E081C" w:rsidRDefault="005C61FD"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 usage</w:t>
      </w:r>
    </w:p>
    <w:p w14:paraId="04335028" w14:textId="77777777" w:rsidR="0093317E" w:rsidRPr="007E081C" w:rsidRDefault="005C61FD"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Work progress</w:t>
      </w:r>
    </w:p>
    <w:p w14:paraId="3F96CD8C" w14:textId="77777777" w:rsidR="00253DA5" w:rsidRPr="007E081C" w:rsidRDefault="0012678D"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monitoring information</w:t>
      </w:r>
    </w:p>
    <w:p w14:paraId="1758447C" w14:textId="77777777" w:rsidR="003D11AC" w:rsidRPr="007E081C" w:rsidRDefault="003D11AC" w:rsidP="00B57354">
      <w:pPr>
        <w:pStyle w:val="eCTf4"/>
        <w:rPr>
          <w:rFonts w:ascii="阿里巴巴普惠体 3.0 55 Regular" w:eastAsia="阿里巴巴普惠体 3.0 55 Regular" w:hAnsi="阿里巴巴普惠体 3.0 55 Regular" w:cs="阿里巴巴普惠体 3.0 55 Regular"/>
        </w:rPr>
      </w:pPr>
      <w:bookmarkStart w:id="50" w:name="_Ref13666674"/>
      <w:r w:rsidRPr="007E081C">
        <w:rPr>
          <w:rFonts w:ascii="阿里巴巴普惠体 3.0 55 Regular" w:eastAsia="阿里巴巴普惠体 3.0 55 Regular" w:hAnsi="阿里巴巴普惠体 3.0 55 Regular" w:cs="阿里巴巴普惠体 3.0 55 Regular"/>
        </w:rPr>
        <w:t>Figure</w:t>
      </w:r>
      <w:bookmarkEnd w:id="50"/>
      <w:r w:rsidRPr="007E081C">
        <w:rPr>
          <w:rFonts w:ascii="阿里巴巴普惠体 3.0 55 Regular" w:eastAsia="阿里巴巴普惠体 3.0 55 Regular" w:hAnsi="阿里巴巴普惠体 3.0 55 Regular" w:cs="阿里巴巴普惠体 3.0 55 Regular"/>
        </w:rPr>
        <w:t>3-6 Console Page</w:t>
      </w:r>
    </w:p>
    <w:p w14:paraId="30480D9C" w14:textId="1B506632" w:rsidR="00FF6FE8" w:rsidRPr="007E081C" w:rsidRDefault="0015769F" w:rsidP="00B5735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66D5BE3" wp14:editId="45FEB69B">
            <wp:extent cx="4318967" cy="3212446"/>
            <wp:effectExtent l="0" t="0" r="5715" b="7620"/>
            <wp:docPr id="386134787" name="图片 38613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87" name="图片 3861347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9684" cy="3227855"/>
                    </a:xfrm>
                    <a:prstGeom prst="rect">
                      <a:avLst/>
                    </a:prstGeom>
                  </pic:spPr>
                </pic:pic>
              </a:graphicData>
            </a:graphic>
          </wp:inline>
        </w:drawing>
      </w:r>
    </w:p>
    <w:p w14:paraId="573ED4DD" w14:textId="77777777" w:rsidR="0093317E" w:rsidRPr="007E081C" w:rsidRDefault="0093317E" w:rsidP="00675A36">
      <w:pPr>
        <w:pStyle w:val="eCT3"/>
        <w:spacing w:before="156" w:after="156"/>
        <w:rPr>
          <w:rFonts w:ascii="阿里巴巴普惠体 3.0 55 Regular" w:eastAsia="阿里巴巴普惠体 3.0 55 Regular" w:hAnsi="阿里巴巴普惠体 3.0 55 Regular" w:cs="阿里巴巴普惠体 3.0 55 Regular"/>
        </w:rPr>
      </w:pPr>
    </w:p>
    <w:p w14:paraId="20790F29" w14:textId="77777777" w:rsidR="00023A5E" w:rsidRPr="007E081C" w:rsidRDefault="00023A5E" w:rsidP="00023A5E">
      <w:pPr>
        <w:pStyle w:val="2"/>
        <w:spacing w:before="312"/>
        <w:rPr>
          <w:rFonts w:ascii="阿里巴巴普惠体 3.0 55 Regular" w:eastAsia="阿里巴巴普惠体 3.0 55 Regular" w:hAnsi="阿里巴巴普惠体 3.0 55 Regular" w:cs="阿里巴巴普惠体 3.0 55 Regular"/>
        </w:rPr>
      </w:pPr>
      <w:bookmarkStart w:id="51" w:name="_Toc159931363"/>
      <w:r w:rsidRPr="007E081C">
        <w:rPr>
          <w:rFonts w:ascii="阿里巴巴普惠体 3.0 55 Regular" w:eastAsia="阿里巴巴普惠体 3.0 55 Regular" w:hAnsi="阿里巴巴普惠体 3.0 55 Regular" w:cs="阿里巴巴普惠体 3.0 55 Regular"/>
        </w:rPr>
        <w:t>Access history</w:t>
      </w:r>
      <w:bookmarkEnd w:id="51"/>
    </w:p>
    <w:p w14:paraId="5F474872" w14:textId="28399A2A" w:rsidR="00023A5E" w:rsidRPr="007E081C" w:rsidRDefault="00023A5E" w:rsidP="00023A5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user logs into the system, the history of the user's access to the system will be displayed in the lower right corner of the homepage, as shown in </w:t>
      </w:r>
      <w:r w:rsidR="00351F53" w:rsidRPr="007E081C">
        <w:rPr>
          <w:rFonts w:ascii="阿里巴巴普惠体 3.0 55 Regular" w:eastAsia="阿里巴巴普惠体 3.0 55 Regular" w:hAnsi="阿里巴巴普惠体 3.0 55 Regular" w:cs="阿里巴巴普惠体 3.0 55 Regular"/>
        </w:rPr>
        <w:fldChar w:fldCharType="begin"/>
      </w:r>
      <w:r w:rsidR="00351F53" w:rsidRPr="007E081C">
        <w:rPr>
          <w:rFonts w:ascii="阿里巴巴普惠体 3.0 55 Regular" w:eastAsia="阿里巴巴普惠体 3.0 55 Regular" w:hAnsi="阿里巴巴普惠体 3.0 55 Regular" w:cs="阿里巴巴普惠体 3.0 55 Regular"/>
        </w:rPr>
        <w:instrText xml:space="preserve"> REF _Ref111555355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51F53" w:rsidRPr="007E081C">
        <w:rPr>
          <w:rFonts w:ascii="阿里巴巴普惠体 3.0 55 Regular" w:eastAsia="阿里巴巴普惠体 3.0 55 Regular" w:hAnsi="阿里巴巴普惠体 3.0 55 Regular" w:cs="阿里巴巴普惠体 3.0 55 Regular"/>
        </w:rPr>
      </w:r>
      <w:r w:rsidR="00351F5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3</w:t>
      </w:r>
      <w:r w:rsidR="009D317A" w:rsidRPr="007E081C">
        <w:rPr>
          <w:rFonts w:ascii="阿里巴巴普惠体 3.0 55 Regular" w:eastAsia="阿里巴巴普惠体 3.0 55 Regular" w:hAnsi="阿里巴巴普惠体 3.0 55 Regular" w:cs="阿里巴巴普惠体 3.0 55 Regular"/>
          <w:noProof/>
        </w:rPr>
        <w:noBreakHyphen/>
        <w:t>3</w:t>
      </w:r>
      <w:r w:rsidR="00351F5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CB3323A" w14:textId="596C2505" w:rsidR="00023A5E" w:rsidRPr="007E081C" w:rsidRDefault="00023A5E" w:rsidP="00023A5E">
      <w:pPr>
        <w:pStyle w:val="afff"/>
        <w:keepNext/>
        <w:rPr>
          <w:rFonts w:ascii="阿里巴巴普惠体 3.0 55 Regular" w:eastAsia="阿里巴巴普惠体 3.0 55 Regular" w:hAnsi="阿里巴巴普惠体 3.0 55 Regular" w:cs="阿里巴巴普惠体 3.0 55 Regular"/>
        </w:rPr>
      </w:pPr>
      <w:bookmarkStart w:id="52" w:name="_Ref11155535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52"/>
      <w:r w:rsidRPr="007E081C">
        <w:rPr>
          <w:rFonts w:ascii="阿里巴巴普惠体 3.0 55 Regular" w:eastAsia="阿里巴巴普惠体 3.0 55 Regular" w:hAnsi="阿里巴巴普惠体 3.0 55 Regular" w:cs="阿里巴巴普惠体 3.0 55 Regular"/>
        </w:rPr>
        <w:t xml:space="preserve"> Access History</w:t>
      </w:r>
    </w:p>
    <w:p w14:paraId="119ABBBB" w14:textId="4AD1203B" w:rsidR="00023A5E" w:rsidRPr="007E081C" w:rsidRDefault="0015769F"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3CE63B4" wp14:editId="0C51A692">
            <wp:extent cx="4346262" cy="1448928"/>
            <wp:effectExtent l="0" t="0" r="0" b="0"/>
            <wp:docPr id="386134788" name="图片 3861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88" name="图片 386134788"/>
                    <pic:cNvPicPr/>
                  </pic:nvPicPr>
                  <pic:blipFill>
                    <a:blip r:embed="rId26">
                      <a:extLst>
                        <a:ext uri="{28A0092B-C50C-407E-A947-70E740481C1C}">
                          <a14:useLocalDpi xmlns:a14="http://schemas.microsoft.com/office/drawing/2010/main" val="0"/>
                        </a:ext>
                      </a:extLst>
                    </a:blip>
                    <a:stretch>
                      <a:fillRect/>
                    </a:stretch>
                  </pic:blipFill>
                  <pic:spPr>
                    <a:xfrm>
                      <a:off x="0" y="0"/>
                      <a:ext cx="4368023" cy="1456182"/>
                    </a:xfrm>
                    <a:prstGeom prst="rect">
                      <a:avLst/>
                    </a:prstGeom>
                  </pic:spPr>
                </pic:pic>
              </a:graphicData>
            </a:graphic>
          </wp:inline>
        </w:drawing>
      </w:r>
    </w:p>
    <w:p w14:paraId="7820B48B" w14:textId="77777777" w:rsidR="00023A5E" w:rsidRPr="007E081C" w:rsidRDefault="00023A5E" w:rsidP="00675A36">
      <w:pPr>
        <w:pStyle w:val="eCT3"/>
        <w:spacing w:before="156" w:after="156"/>
        <w:rPr>
          <w:rFonts w:ascii="阿里巴巴普惠体 3.0 55 Regular" w:eastAsia="阿里巴巴普惠体 3.0 55 Regular" w:hAnsi="阿里巴巴普惠体 3.0 55 Regular" w:cs="阿里巴巴普惠体 3.0 55 Regular"/>
        </w:rPr>
      </w:pPr>
    </w:p>
    <w:p w14:paraId="19BB40DE" w14:textId="77777777" w:rsidR="00812338" w:rsidRPr="007E081C" w:rsidRDefault="00EB73B0" w:rsidP="00812338">
      <w:pPr>
        <w:pStyle w:val="2"/>
        <w:spacing w:before="312"/>
        <w:rPr>
          <w:rFonts w:ascii="阿里巴巴普惠体 3.0 55 Regular" w:eastAsia="阿里巴巴普惠体 3.0 55 Regular" w:hAnsi="阿里巴巴普惠体 3.0 55 Regular" w:cs="阿里巴巴普惠体 3.0 55 Regular"/>
        </w:rPr>
      </w:pPr>
      <w:bookmarkStart w:id="53" w:name="_Toc159931364"/>
      <w:r w:rsidRPr="007E081C">
        <w:rPr>
          <w:rFonts w:ascii="阿里巴巴普惠体 3.0 55 Regular" w:eastAsia="阿里巴巴普惠体 3.0 55 Regular" w:hAnsi="阿里巴巴普惠体 3.0 55 Regular" w:cs="阿里巴巴普惠体 3.0 55 Regular"/>
        </w:rPr>
        <w:t>Overview of Backup Methods</w:t>
      </w:r>
      <w:bookmarkEnd w:id="53"/>
    </w:p>
    <w:p w14:paraId="3FB44E9A" w14:textId="3A143DCD"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ecBackup system supports two backup methods: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and </w:t>
      </w:r>
      <w:r w:rsidR="00E45C90">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p>
    <w:p w14:paraId="03384E81" w14:textId="77777777" w:rsidR="00812338" w:rsidRPr="007E081C" w:rsidRDefault="0014246D" w:rsidP="00812338">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Original format backup refers to the original format copy data backup, the backup result is in file system format, and the backup data can be used directly.</w:t>
      </w:r>
    </w:p>
    <w:p w14:paraId="22285533" w14:textId="7765C44B" w:rsidR="00747696" w:rsidRPr="007E081C" w:rsidRDefault="00315875" w:rsidP="0074769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628781F" wp14:editId="2994EEF1">
            <wp:extent cx="865707" cy="310923"/>
            <wp:effectExtent l="0" t="0" r="0" b="0"/>
            <wp:docPr id="53374478" name="图片 5337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0595110" w14:textId="7BC2202D" w:rsidR="00747696" w:rsidRPr="007E081C" w:rsidRDefault="00747696" w:rsidP="00507383">
      <w:pPr>
        <w:pStyle w:val="eCT3"/>
        <w:numPr>
          <w:ilvl w:val="0"/>
          <w:numId w:val="332"/>
        </w:numPr>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u w:val="single"/>
        </w:rPr>
      </w:pPr>
      <w:r w:rsidRPr="007E081C">
        <w:rPr>
          <w:rFonts w:ascii="阿里巴巴普惠体 3.0 55 Regular" w:eastAsia="阿里巴巴普惠体 3.0 55 Regular" w:hAnsi="阿里巴巴普惠体 3.0 55 Regular" w:cs="阿里巴巴普惠体 3.0 55 Regular"/>
        </w:rPr>
        <w:t xml:space="preserve">When performing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the default space for creating snapshots is 10% of the size of the data to be backed up. For example, backing up 3T data requires 300G of backup space. Please ensure that there is enough backup disk space before backup, otherwise the backup will fail.</w:t>
      </w:r>
    </w:p>
    <w:p w14:paraId="7D877A85" w14:textId="77777777" w:rsidR="00A25426" w:rsidRPr="007E081C" w:rsidRDefault="00A25426" w:rsidP="00507383">
      <w:pPr>
        <w:pStyle w:val="eCT3"/>
        <w:numPr>
          <w:ilvl w:val="0"/>
          <w:numId w:val="332"/>
        </w:numPr>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 source of AIX operating system does not support cross-protocol instant recovery, that is, the protocol set during instant recovery shall be the same as that during backup.</w:t>
      </w:r>
    </w:p>
    <w:p w14:paraId="51744ADC" w14:textId="77777777" w:rsidR="00747696" w:rsidRPr="007E081C" w:rsidRDefault="00747696" w:rsidP="00747696">
      <w:pPr>
        <w:pStyle w:val="eCT1"/>
        <w:numPr>
          <w:ilvl w:val="0"/>
          <w:numId w:val="0"/>
        </w:numPr>
        <w:ind w:left="1701"/>
        <w:rPr>
          <w:rFonts w:ascii="阿里巴巴普惠体 3.0 55 Regular" w:eastAsia="阿里巴巴普惠体 3.0 55 Regular" w:hAnsi="阿里巴巴普惠体 3.0 55 Regular" w:cs="阿里巴巴普惠体 3.0 55 Regular"/>
        </w:rPr>
      </w:pPr>
    </w:p>
    <w:p w14:paraId="7568BC99" w14:textId="4584213E" w:rsidR="00812338" w:rsidRPr="007E081C" w:rsidRDefault="00B17B2F" w:rsidP="00812338">
      <w:pPr>
        <w:pStyle w:val="eCT1"/>
        <w:ind w:left="1701"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Backupset</w:t>
      </w:r>
      <w:r w:rsidR="00AE0CF3" w:rsidRPr="007E081C">
        <w:rPr>
          <w:rFonts w:ascii="阿里巴巴普惠体 3.0 55 Regular" w:eastAsia="阿里巴巴普惠体 3.0 55 Regular" w:hAnsi="阿里巴巴普惠体 3.0 55 Regular" w:cs="阿里巴巴普惠体 3.0 55 Regular"/>
        </w:rPr>
        <w:t xml:space="preserve"> refers to the </w:t>
      </w:r>
      <w:r w:rsidR="00B13DE8">
        <w:rPr>
          <w:rFonts w:ascii="阿里巴巴普惠体 3.0 55 Regular" w:eastAsia="阿里巴巴普惠体 3.0 55 Regular" w:hAnsi="阿里巴巴普惠体 3.0 55 Regular" w:cs="阿里巴巴普惠体 3.0 55 Regular"/>
        </w:rPr>
        <w:t>backupset</w:t>
      </w:r>
      <w:r w:rsidR="00AE0CF3" w:rsidRPr="007E081C">
        <w:rPr>
          <w:rFonts w:ascii="阿里巴巴普惠体 3.0 55 Regular" w:eastAsia="阿里巴巴普惠体 3.0 55 Regular" w:hAnsi="阿里巴巴普惠体 3.0 55 Regular" w:cs="阿里巴巴普惠体 3.0 55 Regular"/>
        </w:rPr>
        <w:t xml:space="preserve"> copy data, and the backup result is in file format. The backup data cannot be directly used, that is, it cannot be recovered instantly, and can only be reused after recovery.</w:t>
      </w:r>
    </w:p>
    <w:p w14:paraId="4E184240"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Different data sources support different backup methods, as follows:</w:t>
      </w:r>
    </w:p>
    <w:p w14:paraId="13B27715" w14:textId="0C48C541" w:rsidR="00812338" w:rsidRPr="007E081C" w:rsidRDefault="00812338" w:rsidP="00812338">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data sources that support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recovery are:</w:t>
      </w:r>
    </w:p>
    <w:p w14:paraId="408F0E56" w14:textId="77777777" w:rsidR="00812338" w:rsidRPr="007E081C" w:rsidRDefault="00812338"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Databases: Oracle, MYSQL, TeleDB, DB2, PostgreSQL, GaussDB</w:t>
      </w:r>
    </w:p>
    <w:p w14:paraId="4B25CB70" w14:textId="77777777" w:rsidR="00C8050E" w:rsidRPr="007E081C" w:rsidRDefault="00C8050E"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 VMware_VM</w:t>
      </w:r>
    </w:p>
    <w:p w14:paraId="03FA6B7F" w14:textId="77777777" w:rsidR="00812338" w:rsidRPr="007E081C" w:rsidRDefault="00812338"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Files: directory files, volume files</w:t>
      </w:r>
    </w:p>
    <w:p w14:paraId="38FA9884" w14:textId="04FFC942" w:rsidR="00812338" w:rsidRPr="007E081C" w:rsidRDefault="00812338" w:rsidP="00812338">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data sources that support </w:t>
      </w:r>
      <w:r w:rsidR="00E45C90">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recovery are:</w:t>
      </w:r>
    </w:p>
    <w:p w14:paraId="00B9CE55" w14:textId="77777777" w:rsidR="00A66C40" w:rsidRPr="007E081C" w:rsidRDefault="00A66C40"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Databases: Oracle, MySQL, HIVE, HBASE</w:t>
      </w:r>
    </w:p>
    <w:p w14:paraId="732D4634" w14:textId="77777777" w:rsidR="00812338" w:rsidRPr="007E081C" w:rsidRDefault="00812338"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machines: VMware_VM, FusionCompute, Nutanix, XenServer</w:t>
      </w:r>
    </w:p>
    <w:p w14:paraId="2AEB22FE" w14:textId="77777777" w:rsidR="009B3053" w:rsidRPr="007E081C" w:rsidRDefault="009B3053"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Files: directory files, object files, HDFS</w:t>
      </w:r>
    </w:p>
    <w:p w14:paraId="19AA3115" w14:textId="77777777" w:rsidR="00812338" w:rsidRPr="007E081C" w:rsidRDefault="00812338"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Operating systems: Windows, Linux</w:t>
      </w:r>
    </w:p>
    <w:p w14:paraId="3129BF0F" w14:textId="77777777" w:rsidR="00812338" w:rsidRPr="007E081C" w:rsidRDefault="00812338" w:rsidP="00812338">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Cloud platforms: OpenStack, HCS</w:t>
      </w:r>
    </w:p>
    <w:p w14:paraId="2993606B"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appropriate backup method according to the actual needs to backup and restore the data from the data source.</w:t>
      </w:r>
    </w:p>
    <w:p w14:paraId="15E6A4AB"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sectPr w:rsidR="00812338" w:rsidRPr="007E081C" w:rsidSect="00856780">
          <w:pgSz w:w="11906" w:h="16838"/>
          <w:pgMar w:top="1440" w:right="1800" w:bottom="1276" w:left="1800" w:header="851" w:footer="850" w:gutter="0"/>
          <w:cols w:space="425"/>
          <w:docGrid w:type="lines" w:linePitch="312"/>
        </w:sectPr>
      </w:pPr>
    </w:p>
    <w:p w14:paraId="4C47E5A6" w14:textId="77777777" w:rsidR="00836135" w:rsidRPr="007E081C" w:rsidRDefault="00D16953" w:rsidP="00836135">
      <w:pPr>
        <w:pStyle w:val="2"/>
        <w:spacing w:before="312"/>
        <w:rPr>
          <w:rFonts w:ascii="阿里巴巴普惠体 3.0 55 Regular" w:eastAsia="阿里巴巴普惠体 3.0 55 Regular" w:hAnsi="阿里巴巴普惠体 3.0 55 Regular" w:cs="阿里巴巴普惠体 3.0 55 Regular"/>
        </w:rPr>
      </w:pPr>
      <w:bookmarkStart w:id="54" w:name="_Toc159931365"/>
      <w:r w:rsidRPr="007E081C">
        <w:rPr>
          <w:rFonts w:ascii="阿里巴巴普惠体 3.0 55 Regular" w:eastAsia="阿里巴巴普惠体 3.0 55 Regular" w:hAnsi="阿里巴巴普惠体 3.0 55 Regular" w:cs="阿里巴巴普惠体 3.0 55 Regular"/>
        </w:rPr>
        <w:t>Introduction of operation process</w:t>
      </w:r>
      <w:bookmarkEnd w:id="54"/>
    </w:p>
    <w:p w14:paraId="7D41ED9D" w14:textId="64D9AB48" w:rsidR="009D7632" w:rsidRPr="007E081C" w:rsidRDefault="00CD7ECF" w:rsidP="009D763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complete data backup and data service task execution process is shown in </w:t>
      </w:r>
      <w:r w:rsidR="00023A5E" w:rsidRPr="007E081C">
        <w:rPr>
          <w:rFonts w:ascii="阿里巴巴普惠体 3.0 55 Regular" w:eastAsia="阿里巴巴普惠体 3.0 55 Regular" w:hAnsi="阿里巴巴普惠体 3.0 55 Regular" w:cs="阿里巴巴普惠体 3.0 55 Regular"/>
        </w:rPr>
        <w:fldChar w:fldCharType="begin"/>
      </w:r>
      <w:r w:rsidR="00023A5E" w:rsidRPr="007E081C">
        <w:rPr>
          <w:rFonts w:ascii="阿里巴巴普惠体 3.0 55 Regular" w:eastAsia="阿里巴巴普惠体 3.0 55 Regular" w:hAnsi="阿里巴巴普惠体 3.0 55 Regular" w:cs="阿里巴巴普惠体 3.0 55 Regular"/>
        </w:rPr>
        <w:instrText xml:space="preserve"> REF _Ref107921982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23A5E" w:rsidRPr="007E081C">
        <w:rPr>
          <w:rFonts w:ascii="阿里巴巴普惠体 3.0 55 Regular" w:eastAsia="阿里巴巴普惠体 3.0 55 Regular" w:hAnsi="阿里巴巴普惠体 3.0 55 Regular" w:cs="阿里巴巴普惠体 3.0 55 Regular"/>
        </w:rPr>
      </w:r>
      <w:r w:rsidR="00023A5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3</w:t>
      </w:r>
      <w:r w:rsidR="009D317A" w:rsidRPr="007E081C">
        <w:rPr>
          <w:rFonts w:ascii="阿里巴巴普惠体 3.0 55 Regular" w:eastAsia="阿里巴巴普惠体 3.0 55 Regular" w:hAnsi="阿里巴巴普惠体 3.0 55 Regular" w:cs="阿里巴巴普惠体 3.0 55 Regular"/>
          <w:noProof/>
        </w:rPr>
        <w:noBreakHyphen/>
        <w:t>4</w:t>
      </w:r>
      <w:r w:rsidR="00023A5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54597D8" w14:textId="71C72AF4" w:rsidR="00023A5E" w:rsidRPr="007E081C" w:rsidRDefault="00023A5E" w:rsidP="00023A5E">
      <w:pPr>
        <w:pStyle w:val="afff"/>
        <w:keepNext/>
        <w:rPr>
          <w:rFonts w:ascii="阿里巴巴普惠体 3.0 55 Regular" w:eastAsia="阿里巴巴普惠体 3.0 55 Regular" w:hAnsi="阿里巴巴普惠体 3.0 55 Regular" w:cs="阿里巴巴普惠体 3.0 55 Regular"/>
        </w:rPr>
      </w:pPr>
      <w:bookmarkStart w:id="55" w:name="_Ref10792198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55"/>
      <w:r w:rsidRPr="007E081C">
        <w:rPr>
          <w:rFonts w:ascii="阿里巴巴普惠体 3.0 55 Regular" w:eastAsia="阿里巴巴普惠体 3.0 55 Regular" w:hAnsi="阿里巴巴普惠体 3.0 55 Regular" w:cs="阿里巴巴普惠体 3.0 55 Regular"/>
        </w:rPr>
        <w:t xml:space="preserve"> Operation Flow Chart of Data Backup and Data Service Tasks</w:t>
      </w:r>
    </w:p>
    <w:p w14:paraId="39DF2464" w14:textId="69FEF452" w:rsidR="009D7632" w:rsidRPr="007E081C" w:rsidRDefault="00BA42EB" w:rsidP="00BA6596">
      <w:pPr>
        <w:pStyle w:val="eCTf3"/>
        <w:spacing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drawing>
          <wp:inline distT="0" distB="0" distL="0" distR="0" wp14:anchorId="74EFE67F" wp14:editId="156096DA">
            <wp:extent cx="4103827" cy="3365672"/>
            <wp:effectExtent l="0" t="0" r="0" b="6350"/>
            <wp:docPr id="455248982" name="图片 45524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82" name="图片 455248982"/>
                    <pic:cNvPicPr/>
                  </pic:nvPicPr>
                  <pic:blipFill>
                    <a:blip r:embed="rId28">
                      <a:extLst>
                        <a:ext uri="{28A0092B-C50C-407E-A947-70E740481C1C}">
                          <a14:useLocalDpi xmlns:a14="http://schemas.microsoft.com/office/drawing/2010/main" val="0"/>
                        </a:ext>
                      </a:extLst>
                    </a:blip>
                    <a:stretch>
                      <a:fillRect/>
                    </a:stretch>
                  </pic:blipFill>
                  <pic:spPr>
                    <a:xfrm>
                      <a:off x="0" y="0"/>
                      <a:ext cx="4116821" cy="3376329"/>
                    </a:xfrm>
                    <a:prstGeom prst="rect">
                      <a:avLst/>
                    </a:prstGeom>
                  </pic:spPr>
                </pic:pic>
              </a:graphicData>
            </a:graphic>
          </wp:inline>
        </w:drawing>
      </w:r>
    </w:p>
    <w:p w14:paraId="4083F1E3" w14:textId="77777777" w:rsidR="009D7632" w:rsidRPr="007E081C" w:rsidRDefault="009D7632" w:rsidP="009D7632">
      <w:pPr>
        <w:pStyle w:val="eCT3"/>
        <w:spacing w:before="156" w:after="156"/>
        <w:rPr>
          <w:rFonts w:ascii="阿里巴巴普惠体 3.0 55 Regular" w:eastAsia="阿里巴巴普惠体 3.0 55 Regular" w:hAnsi="阿里巴巴普惠体 3.0 55 Regular" w:cs="阿里巴巴普惠体 3.0 55 Regular"/>
        </w:rPr>
      </w:pPr>
    </w:p>
    <w:p w14:paraId="20E357F9" w14:textId="77777777" w:rsidR="00BA6596" w:rsidRPr="007E081C" w:rsidRDefault="00CF630C" w:rsidP="009D763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operation flow is as follows:</w:t>
      </w:r>
    </w:p>
    <w:p w14:paraId="4CB2C260" w14:textId="77777777" w:rsidR="00B02577" w:rsidRPr="007E081C" w:rsidRDefault="00BA6596" w:rsidP="00BA6596">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the ecBackup client to obtain the backup object information.</w:t>
      </w:r>
    </w:p>
    <w:p w14:paraId="00D7AB54" w14:textId="77777777" w:rsidR="00CF630C" w:rsidRPr="007E081C" w:rsidRDefault="00CF630C" w:rsidP="00B0257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According to the different types of backup objects, there are two ways to add the client where the data object is located: automatic and manual.</w:t>
      </w:r>
    </w:p>
    <w:p w14:paraId="6CD46FCF" w14:textId="77777777" w:rsidR="00BA6596" w:rsidRPr="007E081C" w:rsidRDefault="00CF630C" w:rsidP="00B0257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client where the backup object supporting the installation of the ecBackup Client component is located will be added to the ecBackup system automatically, otherwise the client shall be added to the ecBackup system manually.</w:t>
      </w:r>
    </w:p>
    <w:p w14:paraId="2CD23E2E" w14:textId="77777777" w:rsidR="00B02577" w:rsidRPr="007E081C" w:rsidRDefault="00B02577" w:rsidP="00B0257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 object types that need to manually add clients are OpenStack, cluster, etc.</w:t>
      </w:r>
    </w:p>
    <w:p w14:paraId="18A831F8" w14:textId="77777777" w:rsidR="00BF688D" w:rsidRPr="007E081C" w:rsidRDefault="00BF688D" w:rsidP="00CF630C">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Initialize configuration. Initializing configuration includes initializing backup objects and configuring proxy clients. Some data objects shall be initialized before they can be backed up.</w:t>
      </w:r>
    </w:p>
    <w:p w14:paraId="0791C6F9" w14:textId="77777777" w:rsidR="00CF630C" w:rsidRPr="007E081C" w:rsidRDefault="00CF630C" w:rsidP="00BF688D">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types of backup objects that need to be initialized are MySQL, directory file, Windows BMR, Linux BMR, AIX BMR, etc.</w:t>
      </w:r>
    </w:p>
    <w:p w14:paraId="7E8AE3B1" w14:textId="77777777" w:rsidR="00BF688D" w:rsidRPr="007E081C" w:rsidRDefault="00BF688D" w:rsidP="00BF688D">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object types that need to configure the proxy client include OpenStack, etc.</w:t>
      </w:r>
    </w:p>
    <w:p w14:paraId="314E0812" w14:textId="77777777" w:rsidR="00B02577" w:rsidRPr="007E081C" w:rsidRDefault="00BF688D" w:rsidP="00BF688D">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backup policy. Dedicated backup policies can be created for different backup objects.</w:t>
      </w:r>
    </w:p>
    <w:p w14:paraId="19985D4E" w14:textId="77777777" w:rsidR="00F54B1F" w:rsidRPr="007E081C" w:rsidRDefault="00F54B1F" w:rsidP="00BF688D">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Associate a backup policy. Associate an existing backup policy for a backup object that is not associated with a backup policy, or update or clear the backup policy for a backup object that has been associated with a backup policy.</w:t>
      </w:r>
    </w:p>
    <w:p w14:paraId="054026BF" w14:textId="77777777" w:rsidR="00F54B1F" w:rsidRPr="007E081C" w:rsidRDefault="00F54B1F" w:rsidP="00BF688D">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Initiate a backup task to back up data. Support automatic initiation of backup tasks according to backup policy setting information, and also support manual initiation of backup tasks.</w:t>
      </w:r>
    </w:p>
    <w:p w14:paraId="091B23B7" w14:textId="77777777" w:rsidR="00F54B1F" w:rsidRPr="007E081C" w:rsidRDefault="00F54B1F" w:rsidP="00BF688D">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service. According to the type of backup data, support operations such as recovery, instant recovery, local replication, remote replication, archiving, downloading and archiving, cloud highlighting and granularity recovery; Some data after instant recovery can also perform data secondary service operations such as unlimited snapshots.</w:t>
      </w:r>
    </w:p>
    <w:p w14:paraId="7135CB0A" w14:textId="77777777" w:rsidR="004718AA" w:rsidRPr="007E081C" w:rsidRDefault="004718AA" w:rsidP="00675A36">
      <w:pPr>
        <w:pStyle w:val="eCT3"/>
        <w:spacing w:before="156" w:after="156"/>
        <w:rPr>
          <w:rFonts w:ascii="阿里巴巴普惠体 3.0 55 Regular" w:eastAsia="阿里巴巴普惠体 3.0 55 Regular" w:hAnsi="阿里巴巴普惠体 3.0 55 Regular" w:cs="阿里巴巴普惠体 3.0 55 Regular"/>
        </w:rPr>
        <w:sectPr w:rsidR="004718AA" w:rsidRPr="007E081C" w:rsidSect="00856780">
          <w:pgSz w:w="11906" w:h="16838"/>
          <w:pgMar w:top="1440" w:right="1800" w:bottom="1276" w:left="1800" w:header="851" w:footer="850" w:gutter="0"/>
          <w:cols w:space="425"/>
          <w:docGrid w:type="lines" w:linePitch="312"/>
        </w:sectPr>
      </w:pPr>
    </w:p>
    <w:p w14:paraId="37BB3B3D" w14:textId="77777777" w:rsidR="00AE17D0" w:rsidRPr="007E081C" w:rsidRDefault="004C0F3F" w:rsidP="00675A36">
      <w:pPr>
        <w:pStyle w:val="1"/>
        <w:rPr>
          <w:rFonts w:ascii="阿里巴巴普惠体 3.0 55 Regular" w:eastAsia="阿里巴巴普惠体 3.0 55 Regular" w:hAnsi="阿里巴巴普惠体 3.0 55 Regular" w:cs="阿里巴巴普惠体 3.0 55 Regular"/>
        </w:rPr>
      </w:pPr>
      <w:bookmarkStart w:id="56" w:name="_Toc159931366"/>
      <w:bookmarkEnd w:id="4"/>
      <w:bookmarkEnd w:id="5"/>
      <w:bookmarkEnd w:id="6"/>
      <w:bookmarkEnd w:id="49"/>
      <w:r w:rsidRPr="007E081C">
        <w:rPr>
          <w:rFonts w:ascii="阿里巴巴普惠体 3.0 55 Regular" w:eastAsia="阿里巴巴普惠体 3.0 55 Regular" w:hAnsi="阿里巴巴普惠体 3.0 55 Regular" w:cs="阿里巴巴普惠体 3.0 55 Regular"/>
        </w:rPr>
        <w:t>System management</w:t>
      </w:r>
      <w:bookmarkEnd w:id="56"/>
    </w:p>
    <w:p w14:paraId="24DC6FB3" w14:textId="77777777" w:rsidR="00E13A71" w:rsidRPr="007E081C" w:rsidRDefault="00E13A71" w:rsidP="00E13A7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using ecBackup system, you need to do some system configuration, such as applying for License, configuring global parameters, configuring email alarm information, configuring system security policy, etc.</w:t>
      </w:r>
    </w:p>
    <w:p w14:paraId="37B5E604" w14:textId="77777777" w:rsidR="002879C9" w:rsidRPr="007E081C" w:rsidRDefault="002879C9" w:rsidP="00E13A7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the system administrator can perform the operations in this chapter.</w:t>
      </w:r>
    </w:p>
    <w:p w14:paraId="584605F0" w14:textId="77777777" w:rsidR="00E13A71" w:rsidRPr="007E081C" w:rsidRDefault="00E13A71" w:rsidP="00E13A71">
      <w:pPr>
        <w:pStyle w:val="2"/>
        <w:spacing w:before="312"/>
        <w:rPr>
          <w:rFonts w:ascii="阿里巴巴普惠体 3.0 55 Regular" w:eastAsia="阿里巴巴普惠体 3.0 55 Regular" w:hAnsi="阿里巴巴普惠体 3.0 55 Regular" w:cs="阿里巴巴普惠体 3.0 55 Regular"/>
        </w:rPr>
      </w:pPr>
      <w:bookmarkStart w:id="57" w:name="_Toc159931367"/>
      <w:r w:rsidRPr="007E081C">
        <w:rPr>
          <w:rFonts w:ascii="阿里巴巴普惠体 3.0 55 Regular" w:eastAsia="阿里巴巴普惠体 3.0 55 Regular" w:hAnsi="阿里巴巴普惠体 3.0 55 Regular" w:cs="阿里巴巴普惠体 3.0 55 Regular"/>
        </w:rPr>
        <w:t>License application</w:t>
      </w:r>
      <w:bookmarkEnd w:id="57"/>
    </w:p>
    <w:p w14:paraId="115EA3E7" w14:textId="77777777" w:rsidR="00E13A71" w:rsidRPr="007E081C" w:rsidRDefault="00E13A71" w:rsidP="00E13A7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you officially use the ecBackup system of eCloudtech, please submit the server machine code of ecBackup Director to the technical support engineer of eCloudtech to apply for system License, otherwise some functions will not be available, such as adding backup policy.</w:t>
      </w:r>
    </w:p>
    <w:p w14:paraId="76C294FB" w14:textId="77777777" w:rsidR="00E13A71" w:rsidRPr="007E081C" w:rsidRDefault="00E13A71" w:rsidP="00507383">
      <w:pPr>
        <w:pStyle w:val="eCT0"/>
        <w:numPr>
          <w:ilvl w:val="0"/>
          <w:numId w:val="1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ecBackup system as sysadmin user.</w:t>
      </w:r>
    </w:p>
    <w:p w14:paraId="21DA46A4" w14:textId="7B751D6C" w:rsidR="00E13A71" w:rsidRPr="007E081C" w:rsidRDefault="00E13A71" w:rsidP="00507383">
      <w:pPr>
        <w:pStyle w:val="eCT0"/>
        <w:numPr>
          <w:ilvl w:val="0"/>
          <w:numId w:val="1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 xml:space="preserve">System </w:t>
      </w:r>
      <w:r w:rsidRPr="007E081C">
        <w:rPr>
          <w:rFonts w:ascii="阿里巴巴普惠体 3.0 55 Regular" w:eastAsia="阿里巴巴普惠体 3.0 55 Regular" w:hAnsi="阿里巴巴普惠体 3.0 55 Regular" w:cs="阿里巴巴普惠体 3.0 55 Regular"/>
        </w:rPr>
        <w:t>&gt;</w:t>
      </w:r>
      <w:r w:rsidRPr="007E081C">
        <w:rPr>
          <w:rFonts w:ascii="阿里巴巴普惠体 3.0 55 Regular" w:eastAsia="阿里巴巴普惠体 3.0 55 Regular" w:hAnsi="阿里巴巴普惠体 3.0 55 Regular" w:cs="阿里巴巴普惠体 3.0 55 Regular"/>
          <w:b/>
          <w:bCs/>
        </w:rPr>
        <w:t xml:space="preserve"> License</w:t>
      </w:r>
      <w:r w:rsidRPr="007E081C">
        <w:rPr>
          <w:rFonts w:ascii="阿里巴巴普惠体 3.0 55 Regular" w:eastAsia="阿里巴巴普惠体 3.0 55 Regular" w:hAnsi="阿里巴巴普惠体 3.0 55 Regular" w:cs="阿里巴巴普惠体 3.0 55 Regular"/>
        </w:rPr>
        <w:t>.</w:t>
      </w:r>
    </w:p>
    <w:p w14:paraId="4DD4B2F5" w14:textId="17178B98" w:rsidR="00E13A71" w:rsidRPr="007E081C" w:rsidRDefault="00E13A71" w:rsidP="00507383">
      <w:pPr>
        <w:pStyle w:val="eCT0"/>
        <w:numPr>
          <w:ilvl w:val="0"/>
          <w:numId w:val="1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_Ref107921806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obtain the machine code and submit it to the Technical Support Engineer of eCloudtech.</w:t>
      </w:r>
    </w:p>
    <w:p w14:paraId="73E22F60" w14:textId="6E249357" w:rsidR="00E13A71" w:rsidRPr="007E081C" w:rsidRDefault="00E13A71" w:rsidP="00E13A71">
      <w:pPr>
        <w:pStyle w:val="afff"/>
        <w:keepNext/>
        <w:rPr>
          <w:rFonts w:ascii="阿里巴巴普惠体 3.0 55 Regular" w:eastAsia="阿里巴巴普惠体 3.0 55 Regular" w:hAnsi="阿里巴巴普惠体 3.0 55 Regular" w:cs="阿里巴巴普惠体 3.0 55 Regular"/>
        </w:rPr>
      </w:pPr>
      <w:bookmarkStart w:id="58" w:name="_Ref1079218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58"/>
      <w:r w:rsidRPr="007E081C">
        <w:rPr>
          <w:rFonts w:ascii="阿里巴巴普惠体 3.0 55 Regular" w:eastAsia="阿里巴巴普惠体 3.0 55 Regular" w:hAnsi="阿里巴巴普惠体 3.0 55 Regular" w:cs="阿里巴巴普惠体 3.0 55 Regular"/>
        </w:rPr>
        <w:t xml:space="preserve"> Obtain Machine Code</w:t>
      </w:r>
    </w:p>
    <w:p w14:paraId="474075ED" w14:textId="0982BA1F" w:rsidR="00E13A71" w:rsidRPr="007E081C" w:rsidRDefault="004E0971" w:rsidP="00E13A7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72AE989" wp14:editId="4A01D2E8">
            <wp:extent cx="4387205" cy="285226"/>
            <wp:effectExtent l="0" t="0" r="0" b="635"/>
            <wp:docPr id="386134789" name="图片 3861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89" name="图片 386134789"/>
                    <pic:cNvPicPr/>
                  </pic:nvPicPr>
                  <pic:blipFill>
                    <a:blip r:embed="rId29">
                      <a:extLst>
                        <a:ext uri="{28A0092B-C50C-407E-A947-70E740481C1C}">
                          <a14:useLocalDpi xmlns:a14="http://schemas.microsoft.com/office/drawing/2010/main" val="0"/>
                        </a:ext>
                      </a:extLst>
                    </a:blip>
                    <a:stretch>
                      <a:fillRect/>
                    </a:stretch>
                  </pic:blipFill>
                  <pic:spPr>
                    <a:xfrm>
                      <a:off x="0" y="0"/>
                      <a:ext cx="4417580" cy="287201"/>
                    </a:xfrm>
                    <a:prstGeom prst="rect">
                      <a:avLst/>
                    </a:prstGeom>
                  </pic:spPr>
                </pic:pic>
              </a:graphicData>
            </a:graphic>
          </wp:inline>
        </w:drawing>
      </w:r>
    </w:p>
    <w:p w14:paraId="0EF8EF46" w14:textId="77777777" w:rsidR="00E13A71" w:rsidRPr="007E081C" w:rsidRDefault="00E13A71" w:rsidP="00E13A71">
      <w:pPr>
        <w:pStyle w:val="eCT3"/>
        <w:spacing w:before="156" w:after="156"/>
        <w:rPr>
          <w:rFonts w:ascii="阿里巴巴普惠体 3.0 55 Regular" w:eastAsia="阿里巴巴普惠体 3.0 55 Regular" w:hAnsi="阿里巴巴普惠体 3.0 55 Regular" w:cs="阿里巴巴普惠体 3.0 55 Regular"/>
        </w:rPr>
      </w:pPr>
    </w:p>
    <w:p w14:paraId="7F0012AA" w14:textId="3A65C60D" w:rsidR="00E13A71" w:rsidRPr="007E081C" w:rsidRDefault="00E13A71" w:rsidP="00507383">
      <w:pPr>
        <w:pStyle w:val="eCT0"/>
        <w:numPr>
          <w:ilvl w:val="0"/>
          <w:numId w:val="1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receiving the authorization code from the Technical Support Engineer of eCloudtech, 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on the </w:t>
      </w:r>
      <w:r w:rsidRPr="007E081C">
        <w:rPr>
          <w:rFonts w:ascii="阿里巴巴普惠体 3.0 55 Regular" w:eastAsia="阿里巴巴普惠体 3.0 55 Regular" w:hAnsi="阿里巴巴普惠体 3.0 55 Regular" w:cs="阿里巴巴普惠体 3.0 55 Regular"/>
          <w:b/>
          <w:bCs/>
        </w:rPr>
        <w:t>License</w:t>
      </w:r>
      <w:r w:rsidRPr="007E081C">
        <w:rPr>
          <w:rFonts w:ascii="阿里巴巴普惠体 3.0 55 Regular" w:eastAsia="阿里巴巴普惠体 3.0 55 Regular" w:hAnsi="阿里巴巴普惠体 3.0 55 Regular" w:cs="阿里巴巴普惠体 3.0 55 Regular"/>
        </w:rPr>
        <w:t xml:space="preserve"> page.</w:t>
      </w:r>
    </w:p>
    <w:p w14:paraId="40D8F37A" w14:textId="3D3E3CA2" w:rsidR="00E13A71" w:rsidRPr="007E081C" w:rsidRDefault="00E13A71" w:rsidP="00507383">
      <w:pPr>
        <w:pStyle w:val="eCT0"/>
        <w:numPr>
          <w:ilvl w:val="0"/>
          <w:numId w:val="1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the authorization code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_Ref107921828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 xml:space="preserve"> to activate the ecBackup service.</w:t>
      </w:r>
    </w:p>
    <w:p w14:paraId="5E016290" w14:textId="021CD2DD" w:rsidR="00E13A71" w:rsidRPr="007E081C" w:rsidRDefault="00E13A71" w:rsidP="00E13A71">
      <w:pPr>
        <w:pStyle w:val="afff"/>
        <w:keepNext/>
        <w:rPr>
          <w:rFonts w:ascii="阿里巴巴普惠体 3.0 55 Regular" w:eastAsia="阿里巴巴普惠体 3.0 55 Regular" w:hAnsi="阿里巴巴普惠体 3.0 55 Regular" w:cs="阿里巴巴普惠体 3.0 55 Regular"/>
        </w:rPr>
      </w:pPr>
      <w:bookmarkStart w:id="59" w:name="_Ref10792182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59"/>
      <w:r w:rsidRPr="007E081C">
        <w:rPr>
          <w:rFonts w:ascii="阿里巴巴普惠体 3.0 55 Regular" w:eastAsia="阿里巴巴普惠体 3.0 55 Regular" w:hAnsi="阿里巴巴普惠体 3.0 55 Regular" w:cs="阿里巴巴普惠体 3.0 55 Regular"/>
        </w:rPr>
        <w:t xml:space="preserve"> Service Authorization</w:t>
      </w:r>
    </w:p>
    <w:p w14:paraId="762F26F2" w14:textId="2A56E571" w:rsidR="00E13A71" w:rsidRPr="007E081C" w:rsidRDefault="004E0971" w:rsidP="00E13A7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2ACEA4E" wp14:editId="688E3CE5">
            <wp:extent cx="4278023" cy="1780535"/>
            <wp:effectExtent l="0" t="0" r="0" b="0"/>
            <wp:docPr id="386134790" name="图片 38613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0" name="图片 386134790"/>
                    <pic:cNvPicPr/>
                  </pic:nvPicPr>
                  <pic:blipFill>
                    <a:blip r:embed="rId30">
                      <a:extLst>
                        <a:ext uri="{28A0092B-C50C-407E-A947-70E740481C1C}">
                          <a14:useLocalDpi xmlns:a14="http://schemas.microsoft.com/office/drawing/2010/main" val="0"/>
                        </a:ext>
                      </a:extLst>
                    </a:blip>
                    <a:stretch>
                      <a:fillRect/>
                    </a:stretch>
                  </pic:blipFill>
                  <pic:spPr>
                    <a:xfrm>
                      <a:off x="0" y="0"/>
                      <a:ext cx="4297881" cy="1788800"/>
                    </a:xfrm>
                    <a:prstGeom prst="rect">
                      <a:avLst/>
                    </a:prstGeom>
                  </pic:spPr>
                </pic:pic>
              </a:graphicData>
            </a:graphic>
          </wp:inline>
        </w:drawing>
      </w:r>
    </w:p>
    <w:p w14:paraId="09F5FCB1" w14:textId="77777777" w:rsidR="00E13A71" w:rsidRPr="007E081C" w:rsidRDefault="00E13A71" w:rsidP="00E13A71">
      <w:pPr>
        <w:pStyle w:val="eCT3"/>
        <w:spacing w:before="156" w:after="156"/>
        <w:rPr>
          <w:rFonts w:ascii="阿里巴巴普惠体 3.0 55 Regular" w:eastAsia="阿里巴巴普惠体 3.0 55 Regular" w:hAnsi="阿里巴巴普惠体 3.0 55 Regular" w:cs="阿里巴巴普惠体 3.0 55 Regular"/>
        </w:rPr>
      </w:pPr>
    </w:p>
    <w:p w14:paraId="3CEBBFA2" w14:textId="0FB13407" w:rsidR="00E13A71" w:rsidRPr="007E081C" w:rsidRDefault="00E13A71" w:rsidP="00E13A7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_Ref107921849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ecBackup service is activated successfully, and you can use the functions of the ecBackup system properly.</w:t>
      </w:r>
    </w:p>
    <w:p w14:paraId="3B237F92" w14:textId="25DEA158" w:rsidR="00E13A71" w:rsidRPr="007E081C" w:rsidRDefault="00E13A71" w:rsidP="00E13A71">
      <w:pPr>
        <w:pStyle w:val="afff"/>
        <w:keepNext/>
        <w:rPr>
          <w:rFonts w:ascii="阿里巴巴普惠体 3.0 55 Regular" w:eastAsia="阿里巴巴普惠体 3.0 55 Regular" w:hAnsi="阿里巴巴普惠体 3.0 55 Regular" w:cs="阿里巴巴普惠体 3.0 55 Regular"/>
        </w:rPr>
      </w:pPr>
      <w:bookmarkStart w:id="60" w:name="_Ref10792184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60"/>
      <w:r w:rsidRPr="007E081C">
        <w:rPr>
          <w:rFonts w:ascii="阿里巴巴普惠体 3.0 55 Regular" w:eastAsia="阿里巴巴普惠体 3.0 55 Regular" w:hAnsi="阿里巴巴普惠体 3.0 55 Regular" w:cs="阿里巴巴普惠体 3.0 55 Regular"/>
        </w:rPr>
        <w:t xml:space="preserve"> Authorization Succeeded</w:t>
      </w:r>
    </w:p>
    <w:p w14:paraId="5BE1D616" w14:textId="24976614" w:rsidR="00E13A71" w:rsidRPr="007E081C" w:rsidRDefault="004E0971" w:rsidP="00E13A7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F33D139" wp14:editId="44E95784">
            <wp:extent cx="4516859" cy="782538"/>
            <wp:effectExtent l="0" t="0" r="0" b="0"/>
            <wp:docPr id="386134791" name="图片 3861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1" name="图片 3861347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64486" cy="790789"/>
                    </a:xfrm>
                    <a:prstGeom prst="rect">
                      <a:avLst/>
                    </a:prstGeom>
                  </pic:spPr>
                </pic:pic>
              </a:graphicData>
            </a:graphic>
          </wp:inline>
        </w:drawing>
      </w:r>
    </w:p>
    <w:p w14:paraId="01DEDFDD" w14:textId="77777777" w:rsidR="00E13A71" w:rsidRPr="007E081C" w:rsidRDefault="00E13A71" w:rsidP="00E13A71">
      <w:pPr>
        <w:pStyle w:val="eCT5"/>
        <w:spacing w:before="156" w:after="156"/>
        <w:rPr>
          <w:rFonts w:ascii="阿里巴巴普惠体 3.0 55 Regular" w:eastAsia="阿里巴巴普惠体 3.0 55 Regular" w:hAnsi="阿里巴巴普惠体 3.0 55 Regular" w:cs="阿里巴巴普惠体 3.0 55 Regular"/>
        </w:rPr>
      </w:pPr>
    </w:p>
    <w:p w14:paraId="5E3EDAE7" w14:textId="77777777" w:rsidR="00D4703E" w:rsidRPr="007E081C" w:rsidRDefault="00CF53BE" w:rsidP="00D2565F">
      <w:pPr>
        <w:pStyle w:val="2"/>
        <w:spacing w:before="312"/>
        <w:rPr>
          <w:rFonts w:ascii="阿里巴巴普惠体 3.0 55 Regular" w:eastAsia="阿里巴巴普惠体 3.0 55 Regular" w:hAnsi="阿里巴巴普惠体 3.0 55 Regular" w:cs="阿里巴巴普惠体 3.0 55 Regular"/>
        </w:rPr>
      </w:pPr>
      <w:bookmarkStart w:id="61" w:name="_Toc159931368"/>
      <w:r w:rsidRPr="007E081C">
        <w:rPr>
          <w:rFonts w:ascii="阿里巴巴普惠体 3.0 55 Regular" w:eastAsia="阿里巴巴普惠体 3.0 55 Regular" w:hAnsi="阿里巴巴普惠体 3.0 55 Regular" w:cs="阿里巴巴普惠体 3.0 55 Regular"/>
        </w:rPr>
        <w:t>View system authorization</w:t>
      </w:r>
      <w:bookmarkEnd w:id="61"/>
    </w:p>
    <w:p w14:paraId="2C60C3E9" w14:textId="4837FB3C" w:rsidR="00D4703E" w:rsidRPr="007E081C" w:rsidRDefault="00D4703E"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system authorization information and value-added service information on the </w:t>
      </w:r>
      <w:r w:rsidRPr="007E081C">
        <w:rPr>
          <w:rFonts w:ascii="阿里巴巴普惠体 3.0 55 Regular" w:eastAsia="阿里巴巴普惠体 3.0 55 Regular" w:hAnsi="阿里巴巴普惠体 3.0 55 Regular" w:cs="阿里巴巴普惠体 3.0 55 Regular"/>
          <w:b/>
          <w:bCs/>
        </w:rPr>
        <w:t xml:space="preserve">System </w:t>
      </w:r>
      <w:r w:rsidRPr="007E081C">
        <w:rPr>
          <w:rFonts w:ascii="阿里巴巴普惠体 3.0 55 Regular" w:eastAsia="阿里巴巴普惠体 3.0 55 Regular" w:hAnsi="阿里巴巴普惠体 3.0 55 Regular" w:cs="阿里巴巴普惠体 3.0 55 Regular"/>
        </w:rPr>
        <w:t>&gt;</w:t>
      </w:r>
      <w:r w:rsidRPr="007E081C">
        <w:rPr>
          <w:rFonts w:ascii="阿里巴巴普惠体 3.0 55 Regular" w:eastAsia="阿里巴巴普惠体 3.0 55 Regular" w:hAnsi="阿里巴巴普惠体 3.0 55 Regular" w:cs="阿里巴巴普惠体 3.0 55 Regular"/>
          <w:b/>
          <w:bCs/>
        </w:rPr>
        <w:t xml:space="preserve"> License</w:t>
      </w:r>
      <w:r w:rsidRPr="007E081C">
        <w:rPr>
          <w:rFonts w:ascii="阿里巴巴普惠体 3.0 55 Regular" w:eastAsia="阿里巴巴普惠体 3.0 55 Regular" w:hAnsi="阿里巴巴普惠体 3.0 55 Regular" w:cs="阿里巴巴普惠体 3.0 55 Regular"/>
        </w:rPr>
        <w:t xml:space="preserve"> page.</w:t>
      </w:r>
    </w:p>
    <w:p w14:paraId="17489305" w14:textId="77777777" w:rsidR="00D4703E" w:rsidRPr="007E081C" w:rsidRDefault="00D4703E"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authorization information includes the following contents:</w:t>
      </w:r>
    </w:p>
    <w:p w14:paraId="563CE455" w14:textId="77777777" w:rsidR="00993EF6" w:rsidRPr="007E081C" w:rsidRDefault="00993EF6"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Version information</w:t>
      </w:r>
    </w:p>
    <w:p w14:paraId="79106F96" w14:textId="77777777" w:rsidR="005C1D0A" w:rsidRPr="007E081C" w:rsidRDefault="005C1D0A"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Version name</w:t>
      </w:r>
    </w:p>
    <w:p w14:paraId="0695BE1D" w14:textId="77777777" w:rsidR="00993EF6" w:rsidRPr="007E081C" w:rsidRDefault="00993EF6"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Validity period</w:t>
      </w:r>
    </w:p>
    <w:p w14:paraId="39AB1250" w14:textId="77777777" w:rsidR="00993EF6" w:rsidRPr="007E081C" w:rsidRDefault="00993EF6"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information (TB)</w:t>
      </w:r>
    </w:p>
    <w:p w14:paraId="72EA4E3E" w14:textId="77777777" w:rsidR="005C1D0A" w:rsidRPr="007E081C" w:rsidRDefault="003024EF"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supported capacity of backup storage</w:t>
      </w:r>
    </w:p>
    <w:p w14:paraId="21C88FCB" w14:textId="77777777" w:rsidR="005C1D0A" w:rsidRPr="007E081C" w:rsidRDefault="005C1D0A"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supported capacity of archive storage</w:t>
      </w:r>
    </w:p>
    <w:p w14:paraId="26412E8C" w14:textId="77777777" w:rsidR="006159F5" w:rsidRPr="007E081C" w:rsidRDefault="006159F5"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supported capacity for file protection</w:t>
      </w:r>
    </w:p>
    <w:p w14:paraId="2DA3757F" w14:textId="77777777" w:rsidR="005C1D0A" w:rsidRPr="007E081C" w:rsidRDefault="00AE143E"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number of clients of various types allowed to be added (pieces)</w:t>
      </w:r>
    </w:p>
    <w:p w14:paraId="72DF4B4C"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Linux client</w:t>
      </w:r>
    </w:p>
    <w:p w14:paraId="7B588B5B"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Windows client</w:t>
      </w:r>
    </w:p>
    <w:p w14:paraId="0EE71FDE"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Unix client</w:t>
      </w:r>
    </w:p>
    <w:p w14:paraId="53BE3A39"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 client</w:t>
      </w:r>
    </w:p>
    <w:p w14:paraId="43CC8DD9" w14:textId="77777777" w:rsidR="005C1D0A" w:rsidRPr="007E081C" w:rsidRDefault="005C1D0A" w:rsidP="009648E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Value-added service information</w:t>
      </w:r>
    </w:p>
    <w:p w14:paraId="196AA250"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support remote replication</w:t>
      </w:r>
    </w:p>
    <w:p w14:paraId="2AE1A0CB"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support secondary data service</w:t>
      </w:r>
    </w:p>
    <w:p w14:paraId="2CE25B65"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support single copy pull</w:t>
      </w:r>
    </w:p>
    <w:p w14:paraId="02D90EC2"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support multi-copy pull</w:t>
      </w:r>
    </w:p>
    <w:p w14:paraId="5C17CC84" w14:textId="77777777" w:rsidR="00AE143E" w:rsidRPr="007E081C" w:rsidRDefault="00AE143E" w:rsidP="003D3E47">
      <w:pPr>
        <w:pStyle w:val="eCT1"/>
        <w:numPr>
          <w:ilvl w:val="1"/>
          <w:numId w:val="6"/>
        </w:numPr>
        <w:ind w:left="2269"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number of database real-time data protection</w:t>
      </w:r>
    </w:p>
    <w:p w14:paraId="180DCBF5" w14:textId="77777777" w:rsidR="004A2C87" w:rsidRPr="007E081C" w:rsidRDefault="004A2C87" w:rsidP="00D2565F">
      <w:pPr>
        <w:pStyle w:val="2"/>
        <w:spacing w:before="312"/>
        <w:rPr>
          <w:rFonts w:ascii="阿里巴巴普惠体 3.0 55 Regular" w:eastAsia="阿里巴巴普惠体 3.0 55 Regular" w:hAnsi="阿里巴巴普惠体 3.0 55 Regular" w:cs="阿里巴巴普惠体 3.0 55 Regular"/>
        </w:rPr>
      </w:pPr>
      <w:bookmarkStart w:id="62" w:name="_Toc159931369"/>
      <w:r w:rsidRPr="007E081C">
        <w:rPr>
          <w:rFonts w:ascii="阿里巴巴普惠体 3.0 55 Regular" w:eastAsia="阿里巴巴普惠体 3.0 55 Regular" w:hAnsi="阿里巴巴普惠体 3.0 55 Regular" w:cs="阿里巴巴普惠体 3.0 55 Regular"/>
        </w:rPr>
        <w:t>Metadata management</w:t>
      </w:r>
      <w:bookmarkEnd w:id="62"/>
    </w:p>
    <w:p w14:paraId="645644FA" w14:textId="77777777" w:rsidR="00DF2250" w:rsidRPr="007E081C" w:rsidRDefault="001360E4" w:rsidP="005555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Metadata management refers to backing up the data of Director and SubEngine. The system supports manual backup, automatic backup and periodic backup, and supports full backup and incremental backup.</w:t>
      </w:r>
    </w:p>
    <w:p w14:paraId="5CA115E4" w14:textId="77777777" w:rsidR="00565F38" w:rsidRPr="007E081C" w:rsidRDefault="009A4759" w:rsidP="00D2565F">
      <w:pPr>
        <w:pStyle w:val="3"/>
        <w:spacing w:before="312" w:after="312"/>
        <w:rPr>
          <w:rFonts w:ascii="阿里巴巴普惠体 3.0 55 Regular" w:eastAsia="阿里巴巴普惠体 3.0 55 Regular" w:hAnsi="阿里巴巴普惠体 3.0 55 Regular" w:cs="阿里巴巴普惠体 3.0 55 Regular"/>
        </w:rPr>
      </w:pPr>
      <w:bookmarkStart w:id="63" w:name="_Toc159931370"/>
      <w:r w:rsidRPr="007E081C">
        <w:rPr>
          <w:rFonts w:ascii="阿里巴巴普惠体 3.0 55 Regular" w:eastAsia="阿里巴巴普惠体 3.0 55 Regular" w:hAnsi="阿里巴巴普惠体 3.0 55 Regular" w:cs="阿里巴巴普惠体 3.0 55 Regular"/>
        </w:rPr>
        <w:t>Automatic backup</w:t>
      </w:r>
      <w:bookmarkEnd w:id="63"/>
    </w:p>
    <w:p w14:paraId="2AD1BB53" w14:textId="77777777" w:rsidR="00C256F5" w:rsidRPr="007E081C" w:rsidRDefault="00C256F5" w:rsidP="00C256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plan for the system to automatically back up database data is: full backup is initiated at 12:00 every Sunday, and incremental backup is initiated at 12:00 every Monday to Saturday. The backup files are stored in the directory of "/usr/local/cdm/ecbackup/metadata/cdmdb/backups/cdmdb_bak".</w:t>
      </w:r>
    </w:p>
    <w:p w14:paraId="4B0C1D6B" w14:textId="77777777" w:rsidR="009A4759" w:rsidRPr="007E081C" w:rsidRDefault="009A4759" w:rsidP="00D2565F">
      <w:pPr>
        <w:pStyle w:val="3"/>
        <w:spacing w:before="312" w:after="312"/>
        <w:rPr>
          <w:rFonts w:ascii="阿里巴巴普惠体 3.0 55 Regular" w:eastAsia="阿里巴巴普惠体 3.0 55 Regular" w:hAnsi="阿里巴巴普惠体 3.0 55 Regular" w:cs="阿里巴巴普惠体 3.0 55 Regular"/>
        </w:rPr>
      </w:pPr>
      <w:bookmarkStart w:id="64" w:name="_Toc159931371"/>
      <w:r w:rsidRPr="007E081C">
        <w:rPr>
          <w:rFonts w:ascii="阿里巴巴普惠体 3.0 55 Regular" w:eastAsia="阿里巴巴普惠体 3.0 55 Regular" w:hAnsi="阿里巴巴普惠体 3.0 55 Regular" w:cs="阿里巴巴普惠体 3.0 55 Regular"/>
        </w:rPr>
        <w:t>Manual backup</w:t>
      </w:r>
      <w:bookmarkEnd w:id="64"/>
    </w:p>
    <w:p w14:paraId="2AD1698A" w14:textId="77777777" w:rsidR="00883836" w:rsidRPr="007E081C" w:rsidRDefault="00883836" w:rsidP="008838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An immediate backup initiated manually is a full backup.</w:t>
      </w:r>
    </w:p>
    <w:p w14:paraId="3ECA9A8A" w14:textId="208B3724" w:rsidR="00555567" w:rsidRPr="007E081C" w:rsidRDefault="00555567" w:rsidP="00507383">
      <w:pPr>
        <w:pStyle w:val="eCT0"/>
        <w:numPr>
          <w:ilvl w:val="0"/>
          <w:numId w:val="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 xml:space="preserve">Metadata </w:t>
      </w:r>
      <w:r w:rsidR="00674738" w:rsidRPr="007E081C">
        <w:rPr>
          <w:rFonts w:ascii="阿里巴巴普惠体 3.0 55 Regular" w:eastAsia="阿里巴巴普惠体 3.0 55 Regular" w:hAnsi="阿里巴巴普惠体 3.0 55 Regular" w:cs="阿里巴巴普惠体 3.0 55 Regular"/>
          <w:b/>
          <w:bCs/>
        </w:rPr>
        <w:t>Protection</w:t>
      </w:r>
      <w:r w:rsidRPr="007E081C">
        <w:rPr>
          <w:rFonts w:ascii="阿里巴巴普惠体 3.0 55 Regular" w:eastAsia="阿里巴巴普惠体 3.0 55 Regular" w:hAnsi="阿里巴巴普惠体 3.0 55 Regular" w:cs="阿里巴巴普惠体 3.0 55 Regular"/>
        </w:rPr>
        <w:t>.</w:t>
      </w:r>
    </w:p>
    <w:p w14:paraId="7D977DF1" w14:textId="25A39E59" w:rsidR="00555567" w:rsidRPr="007E081C" w:rsidRDefault="00555567" w:rsidP="00507383">
      <w:pPr>
        <w:pStyle w:val="eCT0"/>
        <w:numPr>
          <w:ilvl w:val="0"/>
          <w:numId w:val="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674738" w:rsidRPr="007E081C">
        <w:rPr>
          <w:rFonts w:ascii="阿里巴巴普惠体 3.0 55 Regular" w:eastAsia="阿里巴巴普惠体 3.0 55 Regular" w:hAnsi="阿里巴巴普惠体 3.0 55 Regular" w:cs="阿里巴巴普惠体 3.0 55 Regular" w:hint="eastAsia"/>
          <w:b/>
          <w:bCs/>
        </w:rPr>
        <w:t>Immediate</w:t>
      </w:r>
      <w:r w:rsidR="00674738" w:rsidRPr="007E081C">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b/>
          <w:bCs/>
        </w:rPr>
        <w:t>Back</w:t>
      </w:r>
      <w:r w:rsidR="00674738" w:rsidRPr="007E081C">
        <w:rPr>
          <w:rFonts w:ascii="阿里巴巴普惠体 3.0 55 Regular" w:eastAsia="阿里巴巴普惠体 3.0 55 Regular" w:hAnsi="阿里巴巴普惠体 3.0 55 Regular" w:cs="阿里巴巴普惠体 3.0 55 Regular"/>
          <w:b/>
          <w:bCs/>
        </w:rPr>
        <w:t>up</w:t>
      </w:r>
      <w:r w:rsidRPr="007E081C">
        <w:rPr>
          <w:rFonts w:ascii="阿里巴巴普惠体 3.0 55 Regular" w:eastAsia="阿里巴巴普惠体 3.0 55 Regular" w:hAnsi="阿里巴巴普惠体 3.0 55 Regular" w:cs="阿里巴巴普惠体 3.0 55 Regular"/>
        </w:rPr>
        <w:t>.</w:t>
      </w:r>
    </w:p>
    <w:p w14:paraId="37C77047" w14:textId="77777777" w:rsidR="00555567" w:rsidRPr="007E081C" w:rsidRDefault="00CA1DA9" w:rsidP="00CA1DA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immediate backup.</w:t>
      </w:r>
    </w:p>
    <w:p w14:paraId="792B12A8" w14:textId="3939E567" w:rsidR="00CA1DA9" w:rsidRPr="007E081C" w:rsidRDefault="00CA1DA9" w:rsidP="00507383">
      <w:pPr>
        <w:pStyle w:val="eCT0"/>
        <w:numPr>
          <w:ilvl w:val="0"/>
          <w:numId w:val="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D82DD9">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477A016" w14:textId="77777777" w:rsidR="00CA1DA9" w:rsidRPr="007E081C" w:rsidRDefault="00CA1DA9" w:rsidP="00CA1DA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will save the metadata file in the directory of "/usr/local/cdm/ecbackup/metadata/cdmdb/backups/cdmdb_bak".</w:t>
      </w:r>
    </w:p>
    <w:p w14:paraId="7C451294" w14:textId="77777777" w:rsidR="00322BB6" w:rsidRPr="007E081C" w:rsidRDefault="00322BB6" w:rsidP="00B43BA7">
      <w:pPr>
        <w:pStyle w:val="3"/>
        <w:spacing w:before="312" w:after="312"/>
        <w:rPr>
          <w:rFonts w:ascii="阿里巴巴普惠体 3.0 55 Regular" w:eastAsia="阿里巴巴普惠体 3.0 55 Regular" w:hAnsi="阿里巴巴普惠体 3.0 55 Regular" w:cs="阿里巴巴普惠体 3.0 55 Regular"/>
        </w:rPr>
      </w:pPr>
      <w:bookmarkStart w:id="65" w:name="_Toc159931372"/>
      <w:r w:rsidRPr="007E081C">
        <w:rPr>
          <w:rFonts w:ascii="阿里巴巴普惠体 3.0 55 Regular" w:eastAsia="阿里巴巴普惠体 3.0 55 Regular" w:hAnsi="阿里巴巴普惠体 3.0 55 Regular" w:cs="阿里巴巴普惠体 3.0 55 Regular"/>
        </w:rPr>
        <w:t>Periodic backup</w:t>
      </w:r>
      <w:bookmarkEnd w:id="65"/>
    </w:p>
    <w:p w14:paraId="00E6A684" w14:textId="77777777" w:rsidR="00322BB6" w:rsidRPr="007E081C" w:rsidRDefault="00883836" w:rsidP="00322B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periodic backup is: full backup is initiated at 12:00 every Sunday, incremental backup is initiated at 12:00 every Monday to Saturday, and the retention time is 30 days. The system supports modifying periodic backup and configuring periodic backup according to actual needs.</w:t>
      </w:r>
    </w:p>
    <w:p w14:paraId="2B8EB50D" w14:textId="71D5C56D" w:rsidR="00883836" w:rsidRPr="007E081C" w:rsidRDefault="00883836" w:rsidP="00507383">
      <w:pPr>
        <w:pStyle w:val="eCT0"/>
        <w:numPr>
          <w:ilvl w:val="0"/>
          <w:numId w:val="3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Pr="006D75DB">
        <w:rPr>
          <w:rFonts w:ascii="阿里巴巴普惠体 3.0 55 Regular" w:eastAsia="阿里巴巴普惠体 3.0 55 Regular" w:hAnsi="阿里巴巴普惠体 3.0 55 Regular" w:cs="阿里巴巴普惠体 3.0 55 Regular"/>
          <w:b/>
          <w:bCs/>
        </w:rPr>
        <w:t xml:space="preserve">Metadata </w:t>
      </w:r>
      <w:r w:rsidR="00674738" w:rsidRPr="006D75DB">
        <w:rPr>
          <w:rFonts w:ascii="阿里巴巴普惠体 3.0 55 Regular" w:eastAsia="阿里巴巴普惠体 3.0 55 Regular" w:hAnsi="阿里巴巴普惠体 3.0 55 Regular" w:cs="阿里巴巴普惠体 3.0 55 Regular"/>
          <w:b/>
          <w:bCs/>
        </w:rPr>
        <w:t>Protection</w:t>
      </w:r>
      <w:r w:rsidRPr="007E081C">
        <w:rPr>
          <w:rFonts w:ascii="阿里巴巴普惠体 3.0 55 Regular" w:eastAsia="阿里巴巴普惠体 3.0 55 Regular" w:hAnsi="阿里巴巴普惠体 3.0 55 Regular" w:cs="阿里巴巴普惠体 3.0 55 Regular"/>
        </w:rPr>
        <w:t>.</w:t>
      </w:r>
    </w:p>
    <w:p w14:paraId="1CC475D0" w14:textId="2ED92014" w:rsidR="00883836" w:rsidRPr="007E081C" w:rsidRDefault="00883836" w:rsidP="00507383">
      <w:pPr>
        <w:pStyle w:val="eCT0"/>
        <w:numPr>
          <w:ilvl w:val="0"/>
          <w:numId w:val="3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F452945" wp14:editId="7DBF4C25">
            <wp:extent cx="167005" cy="184785"/>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00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periodic backup.</w:t>
      </w:r>
    </w:p>
    <w:p w14:paraId="37E8737C" w14:textId="4AB23DC4" w:rsidR="00D230F0" w:rsidRPr="007E081C" w:rsidRDefault="00D230F0" w:rsidP="00507383">
      <w:pPr>
        <w:pStyle w:val="eCT0"/>
        <w:numPr>
          <w:ilvl w:val="0"/>
          <w:numId w:val="3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_Ref135915548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information of periodic backup according to actual needs, and click </w:t>
      </w:r>
      <w:r w:rsidRPr="006D75DB">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BA31FBE" w14:textId="41E616EE" w:rsidR="00D230F0" w:rsidRPr="007E081C" w:rsidRDefault="00D230F0" w:rsidP="00D230F0">
      <w:pPr>
        <w:pStyle w:val="afff"/>
        <w:keepNext/>
        <w:rPr>
          <w:rFonts w:ascii="阿里巴巴普惠体 3.0 55 Regular" w:eastAsia="阿里巴巴普惠体 3.0 55 Regular" w:hAnsi="阿里巴巴普惠体 3.0 55 Regular" w:cs="阿里巴巴普惠体 3.0 55 Regular"/>
        </w:rPr>
      </w:pPr>
      <w:bookmarkStart w:id="66" w:name="_Ref13591554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66"/>
      <w:r w:rsidRPr="007E081C">
        <w:rPr>
          <w:rFonts w:ascii="阿里巴巴普惠体 3.0 55 Regular" w:eastAsia="阿里巴巴普惠体 3.0 55 Regular" w:hAnsi="阿里巴巴普惠体 3.0 55 Regular" w:cs="阿里巴巴普惠体 3.0 55 Regular"/>
        </w:rPr>
        <w:t xml:space="preserve"> Setting of Periodic Backup</w:t>
      </w:r>
    </w:p>
    <w:p w14:paraId="6C05AD50" w14:textId="5C19D71F" w:rsidR="00883836" w:rsidRPr="007E081C" w:rsidRDefault="004E0971" w:rsidP="00322B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65EA44A" wp14:editId="677FAB4D">
            <wp:extent cx="4284847" cy="3975323"/>
            <wp:effectExtent l="0" t="0" r="1905" b="6350"/>
            <wp:docPr id="386134792" name="图片 38613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2" name="图片 386134792"/>
                    <pic:cNvPicPr/>
                  </pic:nvPicPr>
                  <pic:blipFill>
                    <a:blip r:embed="rId33">
                      <a:extLst>
                        <a:ext uri="{28A0092B-C50C-407E-A947-70E740481C1C}">
                          <a14:useLocalDpi xmlns:a14="http://schemas.microsoft.com/office/drawing/2010/main" val="0"/>
                        </a:ext>
                      </a:extLst>
                    </a:blip>
                    <a:stretch>
                      <a:fillRect/>
                    </a:stretch>
                  </pic:blipFill>
                  <pic:spPr>
                    <a:xfrm>
                      <a:off x="0" y="0"/>
                      <a:ext cx="4294889" cy="3984640"/>
                    </a:xfrm>
                    <a:prstGeom prst="rect">
                      <a:avLst/>
                    </a:prstGeom>
                  </pic:spPr>
                </pic:pic>
              </a:graphicData>
            </a:graphic>
          </wp:inline>
        </w:drawing>
      </w:r>
    </w:p>
    <w:p w14:paraId="30D6C87B" w14:textId="77777777" w:rsidR="00D230F0" w:rsidRPr="007E081C" w:rsidRDefault="00D230F0" w:rsidP="00322BB6">
      <w:pPr>
        <w:pStyle w:val="eCT3"/>
        <w:spacing w:before="156" w:after="156"/>
        <w:rPr>
          <w:rFonts w:ascii="阿里巴巴普惠体 3.0 55 Regular" w:eastAsia="阿里巴巴普惠体 3.0 55 Regular" w:hAnsi="阿里巴巴普惠体 3.0 55 Regular" w:cs="阿里巴巴普惠体 3.0 55 Regular"/>
        </w:rPr>
      </w:pPr>
    </w:p>
    <w:p w14:paraId="3AD5D83F" w14:textId="77777777" w:rsidR="00AE17D0" w:rsidRPr="007E081C" w:rsidRDefault="007D1489" w:rsidP="00D2565F">
      <w:pPr>
        <w:pStyle w:val="2"/>
        <w:spacing w:before="312"/>
        <w:rPr>
          <w:rFonts w:ascii="阿里巴巴普惠体 3.0 55 Regular" w:eastAsia="阿里巴巴普惠体 3.0 55 Regular" w:hAnsi="阿里巴巴普惠体 3.0 55 Regular" w:cs="阿里巴巴普惠体 3.0 55 Regular"/>
        </w:rPr>
      </w:pPr>
      <w:bookmarkStart w:id="67" w:name="_Toc159931373"/>
      <w:r w:rsidRPr="007E081C">
        <w:rPr>
          <w:rFonts w:ascii="阿里巴巴普惠体 3.0 55 Regular" w:eastAsia="阿里巴巴普惠体 3.0 55 Regular" w:hAnsi="阿里巴巴普惠体 3.0 55 Regular" w:cs="阿里巴巴普惠体 3.0 55 Regular"/>
        </w:rPr>
        <w:t>System settings</w:t>
      </w:r>
      <w:bookmarkEnd w:id="67"/>
    </w:p>
    <w:p w14:paraId="38D5C041" w14:textId="77777777" w:rsidR="00667BB3" w:rsidRPr="007E081C" w:rsidRDefault="00667BB3" w:rsidP="00667BB3">
      <w:pPr>
        <w:pStyle w:val="3"/>
        <w:spacing w:before="312" w:after="312"/>
        <w:rPr>
          <w:rFonts w:ascii="阿里巴巴普惠体 3.0 55 Regular" w:eastAsia="阿里巴巴普惠体 3.0 55 Regular" w:hAnsi="阿里巴巴普惠体 3.0 55 Regular" w:cs="阿里巴巴普惠体 3.0 55 Regular"/>
        </w:rPr>
      </w:pPr>
      <w:bookmarkStart w:id="68" w:name="_Toc159931374"/>
      <w:r w:rsidRPr="007E081C">
        <w:rPr>
          <w:rFonts w:ascii="阿里巴巴普惠体 3.0 55 Regular" w:eastAsia="阿里巴巴普惠体 3.0 55 Regular" w:hAnsi="阿里巴巴普惠体 3.0 55 Regular" w:cs="阿里巴巴普惠体 3.0 55 Regular"/>
        </w:rPr>
        <w:t>Set parameter template</w:t>
      </w:r>
      <w:bookmarkEnd w:id="68"/>
    </w:p>
    <w:p w14:paraId="7B3D4F82" w14:textId="77777777" w:rsidR="00667BB3" w:rsidRPr="007E081C" w:rsidRDefault="00667BB3" w:rsidP="00667B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view and delete the saved recovery and instant recovery parameter templates of various data objects on this page, and the templates cannot be modified.</w:t>
      </w:r>
    </w:p>
    <w:p w14:paraId="7A201C85" w14:textId="0061B703" w:rsidR="00667BB3" w:rsidRPr="007E081C" w:rsidRDefault="00667BB3" w:rsidP="00507383">
      <w:pPr>
        <w:pStyle w:val="eCT0"/>
        <w:numPr>
          <w:ilvl w:val="0"/>
          <w:numId w:val="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6C0DCA"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 xml:space="preserve"> &gt; </w:t>
      </w:r>
      <w:r w:rsidRPr="006D75DB">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CF3028B" w14:textId="77777777" w:rsidR="00667BB3" w:rsidRPr="007E081C" w:rsidRDefault="00667BB3" w:rsidP="00507383">
      <w:pPr>
        <w:pStyle w:val="eCT0"/>
        <w:numPr>
          <w:ilvl w:val="0"/>
          <w:numId w:val="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query criteria for automatic filtering.</w:t>
      </w:r>
    </w:p>
    <w:p w14:paraId="51B55B72" w14:textId="77777777" w:rsidR="00667BB3" w:rsidRPr="007E081C" w:rsidRDefault="00667BB3" w:rsidP="00507383">
      <w:pPr>
        <w:pStyle w:val="eCT0"/>
        <w:numPr>
          <w:ilvl w:val="0"/>
          <w:numId w:val="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template name to view the template details.</w:t>
      </w:r>
    </w:p>
    <w:p w14:paraId="35821329" w14:textId="6596AF28" w:rsidR="00667BB3" w:rsidRPr="007E081C" w:rsidRDefault="00667BB3" w:rsidP="00507383">
      <w:pPr>
        <w:pStyle w:val="eCT0"/>
        <w:numPr>
          <w:ilvl w:val="0"/>
          <w:numId w:val="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w:t>
      </w:r>
      <w:r w:rsidR="006C0DCA" w:rsidRPr="007E081C">
        <w:rPr>
          <w:rFonts w:ascii="阿里巴巴普惠体 3.0 55 Regular" w:eastAsia="阿里巴巴普惠体 3.0 55 Regular" w:hAnsi="阿里巴巴普惠体 3.0 55 Regular" w:cs="阿里巴巴普惠体 3.0 55 Regular"/>
          <w:noProof/>
        </w:rPr>
        <w:drawing>
          <wp:inline distT="0" distB="0" distL="0" distR="0" wp14:anchorId="60CA6B85" wp14:editId="7B589E9C">
            <wp:extent cx="145023" cy="145023"/>
            <wp:effectExtent l="0" t="0" r="7620" b="7620"/>
            <wp:docPr id="53374476" name="图片 533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266" cy="14526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after the template name, you can delete the template.</w:t>
      </w:r>
    </w:p>
    <w:p w14:paraId="5A25D134" w14:textId="77777777" w:rsidR="008F096F" w:rsidRPr="007E081C" w:rsidRDefault="008F096F" w:rsidP="00D2565F">
      <w:pPr>
        <w:pStyle w:val="3"/>
        <w:spacing w:before="312" w:after="312"/>
        <w:rPr>
          <w:rFonts w:ascii="阿里巴巴普惠体 3.0 55 Regular" w:eastAsia="阿里巴巴普惠体 3.0 55 Regular" w:hAnsi="阿里巴巴普惠体 3.0 55 Regular" w:cs="阿里巴巴普惠体 3.0 55 Regular"/>
        </w:rPr>
      </w:pPr>
      <w:bookmarkStart w:id="69" w:name="_Toc159931375"/>
      <w:r w:rsidRPr="007E081C">
        <w:rPr>
          <w:rFonts w:ascii="阿里巴巴普惠体 3.0 55 Regular" w:eastAsia="阿里巴巴普惠体 3.0 55 Regular" w:hAnsi="阿里巴巴普惠体 3.0 55 Regular" w:cs="阿里巴巴普惠体 3.0 55 Regular"/>
        </w:rPr>
        <w:t>Set global parameters</w:t>
      </w:r>
      <w:bookmarkEnd w:id="69"/>
    </w:p>
    <w:p w14:paraId="77D79267" w14:textId="77777777" w:rsidR="006F1103" w:rsidRPr="007E081C" w:rsidRDefault="006F1103" w:rsidP="00507383">
      <w:pPr>
        <w:pStyle w:val="eCT3"/>
        <w:numPr>
          <w:ilvl w:val="0"/>
          <w:numId w:val="30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speed limit</w:t>
      </w:r>
    </w:p>
    <w:p w14:paraId="24186372" w14:textId="77777777" w:rsidR="006F1103" w:rsidRPr="007E081C" w:rsidRDefault="006F1103" w:rsidP="00507383">
      <w:pPr>
        <w:pStyle w:val="eCT3"/>
        <w:numPr>
          <w:ilvl w:val="0"/>
          <w:numId w:val="30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Speed limit for each Storage Controller.</w:t>
      </w:r>
    </w:p>
    <w:p w14:paraId="56ABC0CA" w14:textId="77777777" w:rsidR="006F1103" w:rsidRPr="007E081C" w:rsidRDefault="006F1103" w:rsidP="00507383">
      <w:pPr>
        <w:pStyle w:val="eCT3"/>
        <w:numPr>
          <w:ilvl w:val="0"/>
          <w:numId w:val="30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can take effect for newly initiated remote replication.</w:t>
      </w:r>
    </w:p>
    <w:p w14:paraId="160FDDF3" w14:textId="77777777" w:rsidR="006F1103" w:rsidRPr="007E081C" w:rsidRDefault="006F1103" w:rsidP="00507383">
      <w:pPr>
        <w:pStyle w:val="eCT3"/>
        <w:numPr>
          <w:ilvl w:val="0"/>
          <w:numId w:val="30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can take effect for ongoing remote replication.</w:t>
      </w:r>
    </w:p>
    <w:p w14:paraId="79C28193" w14:textId="77777777" w:rsidR="006F1103" w:rsidRPr="007E081C" w:rsidRDefault="006F1103" w:rsidP="00507383">
      <w:pPr>
        <w:pStyle w:val="eCT3"/>
        <w:numPr>
          <w:ilvl w:val="0"/>
          <w:numId w:val="30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remote replication spans time periods with different speed limits, the corresponding speed limit can be realized according to the speed limit of each time period.</w:t>
      </w:r>
    </w:p>
    <w:p w14:paraId="35F1DD7D" w14:textId="77777777" w:rsidR="006F1103" w:rsidRPr="007E081C" w:rsidRDefault="006F1103" w:rsidP="006F11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ACACC45" w14:textId="18144D67" w:rsidR="007D1489" w:rsidRPr="007E081C" w:rsidRDefault="00476607" w:rsidP="00507383">
      <w:pPr>
        <w:pStyle w:val="eCT0"/>
        <w:numPr>
          <w:ilvl w:val="0"/>
          <w:numId w:val="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6C0DCA"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w:t>
      </w:r>
    </w:p>
    <w:p w14:paraId="710B2DF5" w14:textId="333872FD" w:rsidR="008F096F" w:rsidRPr="007E081C" w:rsidRDefault="008F096F" w:rsidP="00507383">
      <w:pPr>
        <w:pStyle w:val="eCT0"/>
        <w:numPr>
          <w:ilvl w:val="0"/>
          <w:numId w:val="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Pr="006D75DB">
        <w:rPr>
          <w:rFonts w:ascii="阿里巴巴普惠体 3.0 55 Regular" w:eastAsia="阿里巴巴普惠体 3.0 55 Regular" w:hAnsi="阿里巴巴普惠体 3.0 55 Regular" w:cs="阿里巴巴普惠体 3.0 55 Regular"/>
          <w:b/>
          <w:bCs/>
        </w:rPr>
        <w:t>Global Parameter</w:t>
      </w:r>
      <w:r w:rsidRPr="007E081C">
        <w:rPr>
          <w:rFonts w:ascii="阿里巴巴普惠体 3.0 55 Regular" w:eastAsia="阿里巴巴普惠体 3.0 55 Regular" w:hAnsi="阿里巴巴普惠体 3.0 55 Regular" w:cs="阿里巴巴普惠体 3.0 55 Regular"/>
        </w:rPr>
        <w:t xml:space="preserve"> tab.</w:t>
      </w:r>
    </w:p>
    <w:p w14:paraId="54EF075D" w14:textId="35F32692" w:rsidR="00047DF0" w:rsidRPr="007E081C" w:rsidRDefault="00047DF0" w:rsidP="00507383">
      <w:pPr>
        <w:pStyle w:val="eCT0"/>
        <w:numPr>
          <w:ilvl w:val="0"/>
          <w:numId w:val="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6D75DB">
        <w:rPr>
          <w:rFonts w:ascii="阿里巴巴普惠体 3.0 55 Regular" w:eastAsia="阿里巴巴普惠体 3.0 55 Regular" w:hAnsi="阿里巴巴普惠体 3.0 55 Regular" w:cs="阿里巴巴普惠体 3.0 55 Regular"/>
          <w:b/>
          <w:bCs/>
        </w:rPr>
        <w:t>Modify</w:t>
      </w:r>
      <w:r w:rsidRPr="007E081C">
        <w:rPr>
          <w:rFonts w:ascii="阿里巴巴普惠体 3.0 55 Regular" w:eastAsia="阿里巴巴普惠体 3.0 55 Regular" w:hAnsi="阿里巴巴普惠体 3.0 55 Regular" w:cs="阿里巴巴普惠体 3.0 55 Regular"/>
        </w:rPr>
        <w:t xml:space="preserve"> in the upper right corner.</w:t>
      </w:r>
    </w:p>
    <w:p w14:paraId="70FA6242" w14:textId="7366D5AC" w:rsidR="00476607" w:rsidRPr="007E081C" w:rsidRDefault="008E6BAF" w:rsidP="00507383">
      <w:pPr>
        <w:pStyle w:val="eCT0"/>
        <w:numPr>
          <w:ilvl w:val="0"/>
          <w:numId w:val="34"/>
        </w:numPr>
        <w:rPr>
          <w:rFonts w:ascii="阿里巴巴普惠体 3.0 55 Regular" w:eastAsia="阿里巴巴普惠体 3.0 55 Regular" w:hAnsi="阿里巴巴普惠体 3.0 55 Regular" w:cs="阿里巴巴普惠体 3.0 55 Regular"/>
        </w:rPr>
      </w:pPr>
      <w:bookmarkStart w:id="70" w:name="_Ref28593303"/>
      <w:r w:rsidRPr="007E081C">
        <w:rPr>
          <w:rFonts w:ascii="阿里巴巴普惠体 3.0 55 Regular" w:eastAsia="阿里巴巴普惠体 3.0 55 Regular" w:hAnsi="阿里巴巴普惠体 3.0 55 Regular" w:cs="阿里巴巴普惠体 3.0 55 Regular"/>
        </w:rPr>
        <w:t>Set global parameters as shown in</w:t>
      </w:r>
      <w:r w:rsidR="00B0686F" w:rsidRPr="007E081C">
        <w:rPr>
          <w:rFonts w:ascii="阿里巴巴普惠体 3.0 55 Regular" w:eastAsia="阿里巴巴普惠体 3.0 55 Regular" w:hAnsi="阿里巴巴普惠体 3.0 55 Regular" w:cs="阿里巴巴普惠体 3.0 55 Regular"/>
        </w:rPr>
        <w:fldChar w:fldCharType="begin"/>
      </w:r>
      <w:r w:rsidR="00B0686F" w:rsidRPr="007E081C">
        <w:rPr>
          <w:rFonts w:ascii="阿里巴巴普惠体 3.0 55 Regular" w:eastAsia="阿里巴巴普惠体 3.0 55 Regular" w:hAnsi="阿里巴巴普惠体 3.0 55 Regular" w:cs="阿里巴巴普惠体 3.0 55 Regular"/>
        </w:rPr>
        <w:instrText xml:space="preserve"> REF _Ref110263503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0686F" w:rsidRPr="007E081C">
        <w:rPr>
          <w:rFonts w:ascii="阿里巴巴普惠体 3.0 55 Regular" w:eastAsia="阿里巴巴普惠体 3.0 55 Regular" w:hAnsi="阿里巴巴普惠体 3.0 55 Regular" w:cs="阿里巴巴普惠体 3.0 55 Regular"/>
        </w:rPr>
      </w:r>
      <w:r w:rsidR="00B0686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5</w:t>
      </w:r>
      <w:r w:rsidR="00B0686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bookmarkEnd w:id="70"/>
    </w:p>
    <w:p w14:paraId="50987842" w14:textId="463D2153" w:rsidR="00B0686F" w:rsidRPr="007E081C" w:rsidRDefault="00B0686F" w:rsidP="00B0686F">
      <w:pPr>
        <w:pStyle w:val="afff"/>
        <w:keepNext/>
        <w:rPr>
          <w:rFonts w:ascii="阿里巴巴普惠体 3.0 55 Regular" w:eastAsia="阿里巴巴普惠体 3.0 55 Regular" w:hAnsi="阿里巴巴普惠体 3.0 55 Regular" w:cs="阿里巴巴普惠体 3.0 55 Regular"/>
        </w:rPr>
      </w:pPr>
      <w:bookmarkStart w:id="71" w:name="_Ref11026350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bookmarkEnd w:id="71"/>
      <w:r w:rsidRPr="007E081C">
        <w:rPr>
          <w:rFonts w:ascii="阿里巴巴普惠体 3.0 55 Regular" w:eastAsia="阿里巴巴普惠体 3.0 55 Regular" w:hAnsi="阿里巴巴普惠体 3.0 55 Regular" w:cs="阿里巴巴普惠体 3.0 55 Regular"/>
        </w:rPr>
        <w:t xml:space="preserve"> Global Parameter Setting</w:t>
      </w:r>
    </w:p>
    <w:p w14:paraId="044A669A" w14:textId="7757970E" w:rsidR="004D5C1A" w:rsidRPr="007E081C" w:rsidRDefault="00F63F92" w:rsidP="00CD765D">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64ADE1B" wp14:editId="0D16E3C5">
            <wp:extent cx="4466377" cy="2718220"/>
            <wp:effectExtent l="0" t="0" r="0" b="6350"/>
            <wp:docPr id="386134793" name="图片 38613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3" name="图片 386134793"/>
                    <pic:cNvPicPr/>
                  </pic:nvPicPr>
                  <pic:blipFill>
                    <a:blip r:embed="rId35">
                      <a:extLst>
                        <a:ext uri="{28A0092B-C50C-407E-A947-70E740481C1C}">
                          <a14:useLocalDpi xmlns:a14="http://schemas.microsoft.com/office/drawing/2010/main" val="0"/>
                        </a:ext>
                      </a:extLst>
                    </a:blip>
                    <a:stretch>
                      <a:fillRect/>
                    </a:stretch>
                  </pic:blipFill>
                  <pic:spPr>
                    <a:xfrm>
                      <a:off x="0" y="0"/>
                      <a:ext cx="4473953" cy="2722831"/>
                    </a:xfrm>
                    <a:prstGeom prst="rect">
                      <a:avLst/>
                    </a:prstGeom>
                  </pic:spPr>
                </pic:pic>
              </a:graphicData>
            </a:graphic>
          </wp:inline>
        </w:drawing>
      </w:r>
    </w:p>
    <w:p w14:paraId="354EE7A1" w14:textId="77777777" w:rsidR="004D5C1A" w:rsidRPr="007E081C" w:rsidRDefault="004D5C1A" w:rsidP="004D5C1A">
      <w:pPr>
        <w:pStyle w:val="eCT3"/>
        <w:spacing w:before="156" w:after="156"/>
        <w:rPr>
          <w:rFonts w:ascii="阿里巴巴普惠体 3.0 55 Regular" w:eastAsia="阿里巴巴普惠体 3.0 55 Regular" w:hAnsi="阿里巴巴普惠体 3.0 55 Regular" w:cs="阿里巴巴普惠体 3.0 55 Regular"/>
        </w:rPr>
      </w:pPr>
    </w:p>
    <w:p w14:paraId="2F18E27B" w14:textId="5EDB7F9E" w:rsidR="008C4B1D" w:rsidRPr="007E081C" w:rsidRDefault="008C4B1D" w:rsidP="004D5C1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B0686F" w:rsidRPr="007E081C">
        <w:rPr>
          <w:rFonts w:ascii="阿里巴巴普惠体 3.0 55 Regular" w:eastAsia="阿里巴巴普惠体 3.0 55 Regular" w:hAnsi="阿里巴巴普惠体 3.0 55 Regular" w:cs="阿里巴巴普惠体 3.0 55 Regular"/>
        </w:rPr>
        <w:fldChar w:fldCharType="begin"/>
      </w:r>
      <w:r w:rsidR="00B0686F" w:rsidRPr="007E081C">
        <w:rPr>
          <w:rFonts w:ascii="阿里巴巴普惠体 3.0 55 Regular" w:eastAsia="阿里巴巴普惠体 3.0 55 Regular" w:hAnsi="阿里巴巴普惠体 3.0 55 Regular" w:cs="阿里巴巴普惠体 3.0 55 Regular"/>
        </w:rPr>
        <w:instrText xml:space="preserve"> REF _Ref110263549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0686F" w:rsidRPr="007E081C">
        <w:rPr>
          <w:rFonts w:ascii="阿里巴巴普惠体 3.0 55 Regular" w:eastAsia="阿里巴巴普惠体 3.0 55 Regular" w:hAnsi="阿里巴巴普惠体 3.0 55 Regular" w:cs="阿里巴巴普惠体 3.0 55 Regular"/>
        </w:rPr>
      </w:r>
      <w:r w:rsidR="00B0686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1</w:t>
      </w:r>
      <w:r w:rsidR="00B0686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8B55E1A" w14:textId="19F4C75E" w:rsidR="00B0686F" w:rsidRPr="007E081C" w:rsidRDefault="00B0686F" w:rsidP="00B0686F">
      <w:pPr>
        <w:pStyle w:val="afff"/>
        <w:keepNext/>
        <w:rPr>
          <w:rFonts w:ascii="阿里巴巴普惠体 3.0 55 Regular" w:eastAsia="阿里巴巴普惠体 3.0 55 Regular" w:hAnsi="阿里巴巴普惠体 3.0 55 Regular" w:cs="阿里巴巴普惠体 3.0 55 Regular"/>
        </w:rPr>
      </w:pPr>
      <w:bookmarkStart w:id="72" w:name="_Ref110263549"/>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0D542E" w:rsidRPr="007E081C">
        <w:rPr>
          <w:rFonts w:ascii="阿里巴巴普惠体 3.0 55 Regular" w:eastAsia="阿里巴巴普惠体 3.0 55 Regular" w:hAnsi="阿里巴巴普惠体 3.0 55 Regular" w:cs="阿里巴巴普惠体 3.0 55 Regular"/>
        </w:rPr>
        <w:fldChar w:fldCharType="end"/>
      </w:r>
      <w:bookmarkEnd w:id="72"/>
      <w:r w:rsidRPr="007E081C">
        <w:rPr>
          <w:rFonts w:ascii="阿里巴巴普惠体 3.0 55 Regular" w:eastAsia="阿里巴巴普惠体 3.0 55 Regular" w:hAnsi="阿里巴巴普惠体 3.0 55 Regular" w:cs="阿里巴巴普惠体 3.0 55 Regular"/>
        </w:rPr>
        <w:t xml:space="preserve"> Global Parameter Setting</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75"/>
        <w:gridCol w:w="2157"/>
      </w:tblGrid>
      <w:tr w:rsidR="008C4B1D" w:rsidRPr="007E081C" w14:paraId="33BC0554" w14:textId="77777777" w:rsidTr="00C008E7">
        <w:trPr>
          <w:tblHeader/>
        </w:trPr>
        <w:tc>
          <w:tcPr>
            <w:tcW w:w="2273" w:type="dxa"/>
            <w:shd w:val="clear" w:color="auto" w:fill="BFBFBF"/>
          </w:tcPr>
          <w:p w14:paraId="10E7E7FC"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2BBB6E8A"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508C5C41"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8C4B1D" w:rsidRPr="007E081C" w14:paraId="33C8E00F" w14:textId="77777777" w:rsidTr="00C008E7">
        <w:tc>
          <w:tcPr>
            <w:tcW w:w="2273" w:type="dxa"/>
            <w:shd w:val="clear" w:color="auto" w:fill="auto"/>
            <w:vAlign w:val="center"/>
          </w:tcPr>
          <w:p w14:paraId="4F252794" w14:textId="310946F4"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 timeout (</w:t>
            </w:r>
            <w:r w:rsidR="006C0DCA" w:rsidRPr="007E081C">
              <w:rPr>
                <w:rFonts w:ascii="阿里巴巴普惠体 3.0 55 Regular" w:eastAsia="阿里巴巴普惠体 3.0 55 Regular" w:hAnsi="阿里巴巴普惠体 3.0 55 Regular" w:cs="阿里巴巴普惠体 3.0 55 Regular" w:hint="eastAsia"/>
              </w:rPr>
              <w:t>minutes</w:t>
            </w:r>
            <w:r w:rsidRPr="007E081C">
              <w:rPr>
                <w:rFonts w:ascii="阿里巴巴普惠体 3.0 55 Regular" w:eastAsia="阿里巴巴普惠体 3.0 55 Regular" w:hAnsi="阿里巴巴普惠体 3.0 55 Regular" w:cs="阿里巴巴普惠体 3.0 55 Regular"/>
              </w:rPr>
              <w:t>)</w:t>
            </w:r>
          </w:p>
        </w:tc>
        <w:tc>
          <w:tcPr>
            <w:tcW w:w="2274" w:type="dxa"/>
            <w:shd w:val="clear" w:color="auto" w:fill="auto"/>
            <w:vAlign w:val="center"/>
          </w:tcPr>
          <w:p w14:paraId="5F6C3E38" w14:textId="77777777" w:rsidR="008C4B1D" w:rsidRPr="007E081C" w:rsidRDefault="008F51C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task fails to upload heartbeat after the specified time, the task will fail</w:t>
            </w:r>
          </w:p>
        </w:tc>
        <w:tc>
          <w:tcPr>
            <w:tcW w:w="2274" w:type="dxa"/>
            <w:shd w:val="clear" w:color="auto" w:fill="auto"/>
            <w:vAlign w:val="center"/>
          </w:tcPr>
          <w:p w14:paraId="569BC1EF"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306BD4A1"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Value range: 5~120</w:t>
            </w:r>
          </w:p>
        </w:tc>
      </w:tr>
      <w:tr w:rsidR="008C4B1D" w:rsidRPr="007E081C" w14:paraId="246BDC34" w14:textId="77777777" w:rsidTr="00C008E7">
        <w:tc>
          <w:tcPr>
            <w:tcW w:w="2273" w:type="dxa"/>
            <w:shd w:val="clear" w:color="auto" w:fill="auto"/>
            <w:vAlign w:val="center"/>
          </w:tcPr>
          <w:p w14:paraId="3C486270"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Transport protocol priority (JSON)</w:t>
            </w:r>
          </w:p>
        </w:tc>
        <w:tc>
          <w:tcPr>
            <w:tcW w:w="2274" w:type="dxa"/>
            <w:shd w:val="clear" w:color="auto" w:fill="auto"/>
            <w:vAlign w:val="center"/>
          </w:tcPr>
          <w:p w14:paraId="3FF52500" w14:textId="77777777" w:rsidR="008C4B1D" w:rsidRPr="007E081C" w:rsidRDefault="00EE5B2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"Transmission Method" is selected as "Intelligent Selection" on the "Backup Parameters (Optional)" page of a new backup policy, the system will select the transmission protocol according to the order set in this parameter.</w:t>
            </w:r>
          </w:p>
        </w:tc>
        <w:tc>
          <w:tcPr>
            <w:tcW w:w="2274" w:type="dxa"/>
            <w:shd w:val="clear" w:color="auto" w:fill="auto"/>
            <w:vAlign w:val="center"/>
          </w:tcPr>
          <w:p w14:paraId="3A994153"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4B1D" w:rsidRPr="007E081C" w14:paraId="1801B3A1" w14:textId="77777777" w:rsidTr="00C008E7">
        <w:tc>
          <w:tcPr>
            <w:tcW w:w="2273" w:type="dxa"/>
            <w:shd w:val="clear" w:color="auto" w:fill="auto"/>
            <w:vAlign w:val="center"/>
          </w:tcPr>
          <w:p w14:paraId="58EB8291"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Minimum volume size (G)</w:t>
            </w:r>
          </w:p>
        </w:tc>
        <w:tc>
          <w:tcPr>
            <w:tcW w:w="2274" w:type="dxa"/>
            <w:shd w:val="clear" w:color="auto" w:fill="auto"/>
            <w:vAlign w:val="center"/>
          </w:tcPr>
          <w:p w14:paraId="5DFCE00C" w14:textId="77777777" w:rsidR="008C4B1D" w:rsidRPr="007E081C" w:rsidRDefault="00EE5B2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performing a backup operation, the volume size allocated by the system shall be twice the amount of data to be backed up by default. If the system default value is less than this parameter value, the backup volume size allocated by the system is the set value of this parameter; otherwise, the system default value is adopted</w:t>
            </w:r>
          </w:p>
        </w:tc>
        <w:tc>
          <w:tcPr>
            <w:tcW w:w="2274" w:type="dxa"/>
            <w:shd w:val="clear" w:color="auto" w:fill="auto"/>
            <w:vAlign w:val="center"/>
          </w:tcPr>
          <w:p w14:paraId="492C115D"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3AA2F0EE"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Value range: 1~99999</w:t>
            </w:r>
          </w:p>
        </w:tc>
      </w:tr>
      <w:tr w:rsidR="000948FB" w:rsidRPr="007E081C" w14:paraId="15BBEA3E" w14:textId="77777777" w:rsidTr="00C008E7">
        <w:tc>
          <w:tcPr>
            <w:tcW w:w="2273" w:type="dxa"/>
            <w:shd w:val="clear" w:color="auto" w:fill="auto"/>
            <w:vAlign w:val="center"/>
          </w:tcPr>
          <w:p w14:paraId="1454E0D0" w14:textId="09621AA0" w:rsidR="000948FB" w:rsidRPr="007E081C" w:rsidRDefault="006C0DC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To</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process</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pool</w:t>
            </w:r>
            <w:r w:rsidR="000948FB" w:rsidRPr="007E081C">
              <w:rPr>
                <w:rFonts w:ascii="阿里巴巴普惠体 3.0 55 Regular" w:eastAsia="阿里巴巴普惠体 3.0 55 Regular" w:hAnsi="阿里巴巴普惠体 3.0 55 Regular" w:cs="阿里巴巴普惠体 3.0 55 Regular"/>
              </w:rPr>
              <w:t xml:space="preserve"> replication and archi</w:t>
            </w:r>
            <w:r w:rsidR="00010E7B" w:rsidRPr="007E081C">
              <w:rPr>
                <w:rFonts w:ascii="阿里巴巴普惠体 3.0 55 Regular" w:eastAsia="阿里巴巴普惠体 3.0 55 Regular" w:hAnsi="阿里巴巴普惠体 3.0 55 Regular" w:cs="阿里巴巴普惠体 3.0 55 Regular" w:hint="eastAsia"/>
              </w:rPr>
              <w:t>ved</w:t>
            </w:r>
            <w:r w:rsidR="000948FB" w:rsidRPr="007E081C">
              <w:rPr>
                <w:rFonts w:ascii="阿里巴巴普惠体 3.0 55 Regular" w:eastAsia="阿里巴巴普惠体 3.0 55 Regular" w:hAnsi="阿里巴巴普惠体 3.0 55 Regular" w:cs="阿里巴巴普惠体 3.0 55 Regular"/>
              </w:rPr>
              <w:t xml:space="preserve"> data</w:t>
            </w:r>
          </w:p>
        </w:tc>
        <w:tc>
          <w:tcPr>
            <w:tcW w:w="2274" w:type="dxa"/>
            <w:shd w:val="clear" w:color="auto" w:fill="auto"/>
            <w:vAlign w:val="center"/>
          </w:tcPr>
          <w:p w14:paraId="17413D51" w14:textId="77777777" w:rsidR="000948FB" w:rsidRPr="007E081C" w:rsidRDefault="000948FB"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for how many days the pool copy and archive of data can be processed. The default is 7 days, which can be modified.</w:t>
            </w:r>
          </w:p>
        </w:tc>
        <w:tc>
          <w:tcPr>
            <w:tcW w:w="2274" w:type="dxa"/>
            <w:shd w:val="clear" w:color="auto" w:fill="auto"/>
            <w:vAlign w:val="center"/>
          </w:tcPr>
          <w:p w14:paraId="3CDA1748" w14:textId="77777777" w:rsidR="000948FB" w:rsidRPr="007E081C" w:rsidRDefault="000948F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4B1D" w:rsidRPr="007E081C" w14:paraId="1DBF0CAC" w14:textId="77777777" w:rsidTr="00C008E7">
        <w:tc>
          <w:tcPr>
            <w:tcW w:w="2273" w:type="dxa"/>
            <w:shd w:val="clear" w:color="auto" w:fill="auto"/>
            <w:vAlign w:val="center"/>
          </w:tcPr>
          <w:p w14:paraId="65161221" w14:textId="21F204CB" w:rsidR="008C4B1D" w:rsidRPr="007E081C" w:rsidRDefault="00010E7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Auto-retry on backup failure</w:t>
            </w:r>
          </w:p>
        </w:tc>
        <w:tc>
          <w:tcPr>
            <w:tcW w:w="2274" w:type="dxa"/>
            <w:shd w:val="clear" w:color="auto" w:fill="auto"/>
            <w:vAlign w:val="center"/>
          </w:tcPr>
          <w:p w14:paraId="1AC27261" w14:textId="77777777" w:rsidR="008C4B1D" w:rsidRPr="007E081C" w:rsidRDefault="008C4B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number of times to automatically retry the backup after the backup fails and the time interval between each retry</w:t>
            </w:r>
          </w:p>
        </w:tc>
        <w:tc>
          <w:tcPr>
            <w:tcW w:w="2274" w:type="dxa"/>
            <w:shd w:val="clear" w:color="auto" w:fill="auto"/>
            <w:vAlign w:val="center"/>
          </w:tcPr>
          <w:p w14:paraId="30AAA66A" w14:textId="77777777" w:rsidR="008C4B1D" w:rsidRPr="007E081C" w:rsidRDefault="007326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check box to configure the number of retries and the interval</w:t>
            </w:r>
          </w:p>
        </w:tc>
      </w:tr>
      <w:tr w:rsidR="008C4B1D" w:rsidRPr="007E081C" w14:paraId="18B1FF80" w14:textId="77777777" w:rsidTr="00C008E7">
        <w:tc>
          <w:tcPr>
            <w:tcW w:w="2273" w:type="dxa"/>
            <w:shd w:val="clear" w:color="auto" w:fill="auto"/>
            <w:vAlign w:val="center"/>
          </w:tcPr>
          <w:p w14:paraId="4555E5FF" w14:textId="49121A2D" w:rsidR="008C4B1D" w:rsidRPr="007E081C" w:rsidRDefault="0068797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Pr="007E081C">
              <w:rPr>
                <w:rFonts w:ascii="阿里巴巴普惠体 3.0 55 Regular" w:eastAsia="阿里巴巴普惠体 3.0 55 Regular" w:hAnsi="阿里巴巴普惠体 3.0 55 Regular" w:cs="阿里巴巴普惠体 3.0 55 Regular" w:hint="eastAsia"/>
              </w:rPr>
              <w:t>prohibition</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time</w:t>
            </w:r>
          </w:p>
        </w:tc>
        <w:tc>
          <w:tcPr>
            <w:tcW w:w="2274" w:type="dxa"/>
            <w:shd w:val="clear" w:color="auto" w:fill="auto"/>
            <w:vAlign w:val="center"/>
          </w:tcPr>
          <w:p w14:paraId="0B65345E" w14:textId="77777777" w:rsidR="008C4B1D" w:rsidRPr="007E081C" w:rsidRDefault="007326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tasks are forbidden during this time period</w:t>
            </w:r>
          </w:p>
          <w:p w14:paraId="4496ADA0" w14:textId="77777777" w:rsidR="00732677" w:rsidRPr="007E081C" w:rsidRDefault="007326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this parameter is selected, please set the backup forbidden time period</w:t>
            </w:r>
          </w:p>
        </w:tc>
        <w:tc>
          <w:tcPr>
            <w:tcW w:w="2274" w:type="dxa"/>
            <w:shd w:val="clear" w:color="auto" w:fill="auto"/>
            <w:vAlign w:val="center"/>
          </w:tcPr>
          <w:p w14:paraId="638FA4CC" w14:textId="77777777" w:rsidR="008C4B1D" w:rsidRPr="007E081C" w:rsidRDefault="001276E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time control after selecting this parameter</w:t>
            </w:r>
          </w:p>
        </w:tc>
      </w:tr>
      <w:tr w:rsidR="000948FB" w:rsidRPr="007E081C" w14:paraId="73394653" w14:textId="77777777" w:rsidTr="00C008E7">
        <w:tc>
          <w:tcPr>
            <w:tcW w:w="2273" w:type="dxa"/>
            <w:shd w:val="clear" w:color="auto" w:fill="auto"/>
            <w:vAlign w:val="center"/>
          </w:tcPr>
          <w:p w14:paraId="7FA39FB9" w14:textId="6D1CC287" w:rsidR="000948FB" w:rsidRPr="007E081C" w:rsidRDefault="0068797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Pool</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replication</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hint="eastAsia"/>
              </w:rPr>
              <w:t>archive</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prohibition</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time</w:t>
            </w:r>
          </w:p>
        </w:tc>
        <w:tc>
          <w:tcPr>
            <w:tcW w:w="2274" w:type="dxa"/>
            <w:shd w:val="clear" w:color="auto" w:fill="auto"/>
            <w:vAlign w:val="center"/>
          </w:tcPr>
          <w:p w14:paraId="43336E53" w14:textId="77777777" w:rsidR="000948FB" w:rsidRPr="007E081C" w:rsidRDefault="000948F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this time period, it is forbidden to perform pool replication and archiving tasks, including replication, remote replication and archiving.</w:t>
            </w:r>
          </w:p>
          <w:p w14:paraId="271C3235" w14:textId="77777777" w:rsidR="000948FB" w:rsidRPr="007E081C" w:rsidRDefault="005966D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the period when pool replication and archiving are forbidden, the ongoing operations are still executed properly, and the tasks that are not initiated cannot be initiated.</w:t>
            </w:r>
          </w:p>
          <w:p w14:paraId="7FBEDCBD" w14:textId="77777777" w:rsidR="000948FB" w:rsidRPr="007E081C" w:rsidRDefault="000948F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this parameter is selected, please set the time period during which pool replication and archiving is forbidden.</w:t>
            </w:r>
          </w:p>
        </w:tc>
        <w:tc>
          <w:tcPr>
            <w:tcW w:w="2274" w:type="dxa"/>
            <w:shd w:val="clear" w:color="auto" w:fill="auto"/>
            <w:vAlign w:val="center"/>
          </w:tcPr>
          <w:p w14:paraId="5827356C" w14:textId="77777777" w:rsidR="000948FB" w:rsidRPr="007E081C" w:rsidRDefault="000948F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time control after selecting this parameter</w:t>
            </w:r>
          </w:p>
        </w:tc>
      </w:tr>
      <w:tr w:rsidR="000A5F96" w:rsidRPr="007E081C" w14:paraId="07603CA2" w14:textId="77777777" w:rsidTr="00C008E7">
        <w:tc>
          <w:tcPr>
            <w:tcW w:w="2273" w:type="dxa"/>
            <w:shd w:val="clear" w:color="auto" w:fill="auto"/>
            <w:vAlign w:val="center"/>
          </w:tcPr>
          <w:p w14:paraId="774BD30A" w14:textId="3A3C8BD2" w:rsidR="000A5F96" w:rsidRPr="007E081C" w:rsidRDefault="0068797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Authentication</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code</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enable</w:t>
            </w:r>
          </w:p>
        </w:tc>
        <w:tc>
          <w:tcPr>
            <w:tcW w:w="2274" w:type="dxa"/>
            <w:shd w:val="clear" w:color="auto" w:fill="auto"/>
            <w:vAlign w:val="center"/>
          </w:tcPr>
          <w:p w14:paraId="32EC0E43" w14:textId="77777777" w:rsidR="000A5F96" w:rsidRPr="007E081C" w:rsidRDefault="000A5F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this parameter is checked, enter "Verification Code" on the login page; When unchecked, the verification code will not be displayed on the login page.</w:t>
            </w:r>
          </w:p>
        </w:tc>
        <w:tc>
          <w:tcPr>
            <w:tcW w:w="2274" w:type="dxa"/>
            <w:shd w:val="clear" w:color="auto" w:fill="auto"/>
            <w:vAlign w:val="center"/>
          </w:tcPr>
          <w:p w14:paraId="24EBDBE9" w14:textId="77777777" w:rsidR="000A5F96" w:rsidRPr="007E081C" w:rsidRDefault="000A5F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6F1103" w:rsidRPr="007E081C" w14:paraId="4F6EC363" w14:textId="77777777" w:rsidTr="00C008E7">
        <w:tc>
          <w:tcPr>
            <w:tcW w:w="2273" w:type="dxa"/>
            <w:shd w:val="clear" w:color="auto" w:fill="auto"/>
            <w:vAlign w:val="center"/>
          </w:tcPr>
          <w:p w14:paraId="1202D52B" w14:textId="77777777" w:rsidR="006F1103" w:rsidRPr="007E081C" w:rsidRDefault="006F11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speed limit</w:t>
            </w:r>
          </w:p>
        </w:tc>
        <w:tc>
          <w:tcPr>
            <w:tcW w:w="2274" w:type="dxa"/>
            <w:shd w:val="clear" w:color="auto" w:fill="auto"/>
            <w:vAlign w:val="center"/>
          </w:tcPr>
          <w:p w14:paraId="11B87C96" w14:textId="77777777" w:rsidR="006F1103" w:rsidRPr="007E081C" w:rsidRDefault="006F11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remote replication speed limit, and limit the speed for each Storage Controller.</w:t>
            </w:r>
          </w:p>
        </w:tc>
        <w:tc>
          <w:tcPr>
            <w:tcW w:w="2274" w:type="dxa"/>
            <w:shd w:val="clear" w:color="auto" w:fill="auto"/>
            <w:vAlign w:val="center"/>
          </w:tcPr>
          <w:p w14:paraId="6D902F2D" w14:textId="77777777" w:rsidR="006F1103" w:rsidRPr="007E081C" w:rsidRDefault="006F11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check box to set the speed limit period and the corresponding speed.</w:t>
            </w:r>
          </w:p>
        </w:tc>
      </w:tr>
    </w:tbl>
    <w:p w14:paraId="674A987C" w14:textId="77777777" w:rsidR="008C4B1D" w:rsidRPr="007E081C" w:rsidRDefault="008C4B1D" w:rsidP="004D5C1A">
      <w:pPr>
        <w:pStyle w:val="eCT3"/>
        <w:spacing w:before="156" w:after="156"/>
        <w:rPr>
          <w:rFonts w:ascii="阿里巴巴普惠体 3.0 55 Regular" w:eastAsia="阿里巴巴普惠体 3.0 55 Regular" w:hAnsi="阿里巴巴普惠体 3.0 55 Regular" w:cs="阿里巴巴普惠体 3.0 55 Regular"/>
        </w:rPr>
      </w:pPr>
    </w:p>
    <w:p w14:paraId="33C8BFFD" w14:textId="22FBDC84" w:rsidR="008C4B1D" w:rsidRPr="007E081C" w:rsidRDefault="008C4B1D" w:rsidP="00507383">
      <w:pPr>
        <w:pStyle w:val="eCT0"/>
        <w:numPr>
          <w:ilvl w:val="0"/>
          <w:numId w:val="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system parameters are set, click </w:t>
      </w:r>
      <w:r w:rsidRPr="006D75DB">
        <w:rPr>
          <w:rFonts w:ascii="阿里巴巴普惠体 3.0 55 Regular" w:eastAsia="阿里巴巴普惠体 3.0 55 Regular" w:hAnsi="阿里巴巴普惠体 3.0 55 Regular" w:cs="阿里巴巴普惠体 3.0 55 Regular"/>
          <w:b/>
          <w:bCs/>
        </w:rPr>
        <w:t>Save</w:t>
      </w:r>
      <w:r w:rsidRPr="007E081C">
        <w:rPr>
          <w:rFonts w:ascii="阿里巴巴普惠体 3.0 55 Regular" w:eastAsia="阿里巴巴普惠体 3.0 55 Regular" w:hAnsi="阿里巴巴普惠体 3.0 55 Regular" w:cs="阿里巴巴普惠体 3.0 55 Regular"/>
        </w:rPr>
        <w:t>.</w:t>
      </w:r>
    </w:p>
    <w:p w14:paraId="377A18D0" w14:textId="77777777" w:rsidR="00822F87" w:rsidRPr="007E081C" w:rsidRDefault="00822F87" w:rsidP="00D2565F">
      <w:pPr>
        <w:pStyle w:val="3"/>
        <w:spacing w:before="312" w:after="312"/>
        <w:rPr>
          <w:rFonts w:ascii="阿里巴巴普惠体 3.0 55 Regular" w:eastAsia="阿里巴巴普惠体 3.0 55 Regular" w:hAnsi="阿里巴巴普惠体 3.0 55 Regular" w:cs="阿里巴巴普惠体 3.0 55 Regular"/>
        </w:rPr>
      </w:pPr>
      <w:bookmarkStart w:id="73" w:name="_Toc159931376"/>
      <w:r w:rsidRPr="007E081C">
        <w:rPr>
          <w:rFonts w:ascii="阿里巴巴普惠体 3.0 55 Regular" w:eastAsia="阿里巴巴普惠体 3.0 55 Regular" w:hAnsi="阿里巴巴普惠体 3.0 55 Regular" w:cs="阿里巴巴普惠体 3.0 55 Regular"/>
        </w:rPr>
        <w:t>Configure email alarm</w:t>
      </w:r>
      <w:bookmarkEnd w:id="73"/>
    </w:p>
    <w:p w14:paraId="6216BD7A" w14:textId="77777777" w:rsidR="00822F87" w:rsidRPr="007E081C" w:rsidRDefault="00661A24" w:rsidP="00AC7568">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basic information of email sending</w:t>
      </w:r>
    </w:p>
    <w:p w14:paraId="1D6FC9F7" w14:textId="01D6B90C" w:rsidR="008F096F" w:rsidRPr="007E081C" w:rsidRDefault="008F096F" w:rsidP="00507383">
      <w:pPr>
        <w:pStyle w:val="eCT0"/>
        <w:numPr>
          <w:ilvl w:val="0"/>
          <w:numId w:val="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09704D"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w:t>
      </w:r>
    </w:p>
    <w:p w14:paraId="64A3B7A2" w14:textId="25FFE70D" w:rsidR="008F096F" w:rsidRPr="007E081C" w:rsidRDefault="008F096F" w:rsidP="00507383">
      <w:pPr>
        <w:pStyle w:val="eCT0"/>
        <w:numPr>
          <w:ilvl w:val="0"/>
          <w:numId w:val="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0009704D" w:rsidRPr="006D75DB">
        <w:rPr>
          <w:rFonts w:ascii="阿里巴巴普惠体 3.0 55 Regular" w:eastAsia="阿里巴巴普惠体 3.0 55 Regular" w:hAnsi="阿里巴巴普惠体 3.0 55 Regular" w:cs="阿里巴巴普惠体 3.0 55 Regular" w:hint="eastAsia"/>
          <w:b/>
          <w:bCs/>
        </w:rPr>
        <w:t>SMTP</w:t>
      </w:r>
      <w:r w:rsidR="0009704D" w:rsidRPr="006D75DB">
        <w:rPr>
          <w:rFonts w:ascii="阿里巴巴普惠体 3.0 55 Regular" w:eastAsia="阿里巴巴普惠体 3.0 55 Regular" w:hAnsi="阿里巴巴普惠体 3.0 55 Regular" w:cs="阿里巴巴普惠体 3.0 55 Regular"/>
          <w:b/>
          <w:bCs/>
        </w:rPr>
        <w:t xml:space="preserve"> </w:t>
      </w:r>
      <w:r w:rsidR="0009704D"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 xml:space="preserve"> tab.</w:t>
      </w:r>
    </w:p>
    <w:p w14:paraId="77C8B6D0" w14:textId="70DF250A" w:rsidR="008F096F" w:rsidRPr="007E081C" w:rsidRDefault="00A427F8" w:rsidP="00507383">
      <w:pPr>
        <w:pStyle w:val="eCT0"/>
        <w:numPr>
          <w:ilvl w:val="0"/>
          <w:numId w:val="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email alarm information as shown in</w:t>
      </w:r>
      <w:r w:rsidR="00B0686F" w:rsidRPr="007E081C">
        <w:rPr>
          <w:rFonts w:ascii="阿里巴巴普惠体 3.0 55 Regular" w:eastAsia="阿里巴巴普惠体 3.0 55 Regular" w:hAnsi="阿里巴巴普惠体 3.0 55 Regular" w:cs="阿里巴巴普惠体 3.0 55 Regular"/>
        </w:rPr>
        <w:fldChar w:fldCharType="begin"/>
      </w:r>
      <w:r w:rsidR="00B0686F" w:rsidRPr="007E081C">
        <w:rPr>
          <w:rFonts w:ascii="阿里巴巴普惠体 3.0 55 Regular" w:eastAsia="阿里巴巴普惠体 3.0 55 Regular" w:hAnsi="阿里巴巴普惠体 3.0 55 Regular" w:cs="阿里巴巴普惠体 3.0 55 Regular"/>
        </w:rPr>
        <w:instrText xml:space="preserve"> REF _Ref110263578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0686F" w:rsidRPr="007E081C">
        <w:rPr>
          <w:rFonts w:ascii="阿里巴巴普惠体 3.0 55 Regular" w:eastAsia="阿里巴巴普惠体 3.0 55 Regular" w:hAnsi="阿里巴巴普惠体 3.0 55 Regular" w:cs="阿里巴巴普惠体 3.0 55 Regular"/>
        </w:rPr>
      </w:r>
      <w:r w:rsidR="00B0686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6</w:t>
      </w:r>
      <w:r w:rsidR="00B0686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6D75DB">
        <w:rPr>
          <w:rFonts w:ascii="阿里巴巴普惠体 3.0 55 Regular" w:eastAsia="阿里巴巴普惠体 3.0 55 Regular" w:hAnsi="阿里巴巴普惠体 3.0 55 Regular" w:cs="阿里巴巴普惠体 3.0 55 Regular"/>
          <w:b/>
          <w:bCs/>
        </w:rPr>
        <w:t>Save</w:t>
      </w:r>
      <w:r w:rsidRPr="007E081C">
        <w:rPr>
          <w:rFonts w:ascii="阿里巴巴普惠体 3.0 55 Regular" w:eastAsia="阿里巴巴普惠体 3.0 55 Regular" w:hAnsi="阿里巴巴普惠体 3.0 55 Regular" w:cs="阿里巴巴普惠体 3.0 55 Regular"/>
        </w:rPr>
        <w:t>.</w:t>
      </w:r>
    </w:p>
    <w:p w14:paraId="6A1A3828" w14:textId="1C8D4BD7" w:rsidR="00B0686F" w:rsidRPr="007E081C" w:rsidRDefault="00B0686F" w:rsidP="00B0686F">
      <w:pPr>
        <w:pStyle w:val="afff"/>
        <w:keepNext/>
        <w:rPr>
          <w:rFonts w:ascii="阿里巴巴普惠体 3.0 55 Regular" w:eastAsia="阿里巴巴普惠体 3.0 55 Regular" w:hAnsi="阿里巴巴普惠体 3.0 55 Regular" w:cs="阿里巴巴普惠体 3.0 55 Regular"/>
        </w:rPr>
      </w:pPr>
      <w:bookmarkStart w:id="74" w:name="_Ref11026357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bookmarkEnd w:id="74"/>
      <w:r w:rsidRPr="007E081C">
        <w:rPr>
          <w:rFonts w:ascii="阿里巴巴普惠体 3.0 55 Regular" w:eastAsia="阿里巴巴普惠体 3.0 55 Regular" w:hAnsi="阿里巴巴普惠体 3.0 55 Regular" w:cs="阿里巴巴普惠体 3.0 55 Regular"/>
        </w:rPr>
        <w:t xml:space="preserve"> Configuration of Alarm Server Information</w:t>
      </w:r>
    </w:p>
    <w:p w14:paraId="0AE93445" w14:textId="592125CD" w:rsidR="008F096F" w:rsidRPr="007E081C" w:rsidRDefault="00F63F92" w:rsidP="00A427F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7B421BB" wp14:editId="373D6B0B">
            <wp:extent cx="4299525" cy="2694321"/>
            <wp:effectExtent l="0" t="0" r="6350" b="0"/>
            <wp:docPr id="386134794" name="图片 38613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4" name="图片 386134794"/>
                    <pic:cNvPicPr/>
                  </pic:nvPicPr>
                  <pic:blipFill>
                    <a:blip r:embed="rId36">
                      <a:extLst>
                        <a:ext uri="{28A0092B-C50C-407E-A947-70E740481C1C}">
                          <a14:useLocalDpi xmlns:a14="http://schemas.microsoft.com/office/drawing/2010/main" val="0"/>
                        </a:ext>
                      </a:extLst>
                    </a:blip>
                    <a:stretch>
                      <a:fillRect/>
                    </a:stretch>
                  </pic:blipFill>
                  <pic:spPr>
                    <a:xfrm>
                      <a:off x="0" y="0"/>
                      <a:ext cx="4307409" cy="2699262"/>
                    </a:xfrm>
                    <a:prstGeom prst="rect">
                      <a:avLst/>
                    </a:prstGeom>
                  </pic:spPr>
                </pic:pic>
              </a:graphicData>
            </a:graphic>
          </wp:inline>
        </w:drawing>
      </w:r>
    </w:p>
    <w:p w14:paraId="2F86F776" w14:textId="77777777" w:rsidR="008F096F" w:rsidRPr="007E081C" w:rsidRDefault="008F096F" w:rsidP="008F096F">
      <w:pPr>
        <w:pStyle w:val="eCT3"/>
        <w:spacing w:before="156" w:after="156"/>
        <w:rPr>
          <w:rFonts w:ascii="阿里巴巴普惠体 3.0 55 Regular" w:eastAsia="阿里巴巴普惠体 3.0 55 Regular" w:hAnsi="阿里巴巴普惠体 3.0 55 Regular" w:cs="阿里巴巴普惠体 3.0 55 Regular"/>
        </w:rPr>
      </w:pPr>
    </w:p>
    <w:p w14:paraId="67D02CC7" w14:textId="0AE24F56" w:rsidR="00E17617" w:rsidRPr="007E081C" w:rsidRDefault="00E17617" w:rsidP="00E1761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B0686F" w:rsidRPr="007E081C">
        <w:rPr>
          <w:rFonts w:ascii="阿里巴巴普惠体 3.0 55 Regular" w:eastAsia="阿里巴巴普惠体 3.0 55 Regular" w:hAnsi="阿里巴巴普惠体 3.0 55 Regular" w:cs="阿里巴巴普惠体 3.0 55 Regular"/>
        </w:rPr>
        <w:fldChar w:fldCharType="begin"/>
      </w:r>
      <w:r w:rsidR="00B0686F" w:rsidRPr="007E081C">
        <w:rPr>
          <w:rFonts w:ascii="阿里巴巴普惠体 3.0 55 Regular" w:eastAsia="阿里巴巴普惠体 3.0 55 Regular" w:hAnsi="阿里巴巴普惠体 3.0 55 Regular" w:cs="阿里巴巴普惠体 3.0 55 Regular"/>
        </w:rPr>
        <w:instrText xml:space="preserve"> REF _Ref110263601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0686F" w:rsidRPr="007E081C">
        <w:rPr>
          <w:rFonts w:ascii="阿里巴巴普惠体 3.0 55 Regular" w:eastAsia="阿里巴巴普惠体 3.0 55 Regular" w:hAnsi="阿里巴巴普惠体 3.0 55 Regular" w:cs="阿里巴巴普惠体 3.0 55 Regular"/>
        </w:rPr>
      </w:r>
      <w:r w:rsidR="00B0686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2</w:t>
      </w:r>
      <w:r w:rsidR="00B0686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852B000" w14:textId="3A26A423" w:rsidR="00B0686F" w:rsidRPr="007E081C" w:rsidRDefault="00B0686F" w:rsidP="00B0686F">
      <w:pPr>
        <w:pStyle w:val="afff"/>
        <w:keepNext/>
        <w:rPr>
          <w:rFonts w:ascii="阿里巴巴普惠体 3.0 55 Regular" w:eastAsia="阿里巴巴普惠体 3.0 55 Regular" w:hAnsi="阿里巴巴普惠体 3.0 55 Regular" w:cs="阿里巴巴普惠体 3.0 55 Regular"/>
        </w:rPr>
      </w:pPr>
      <w:bookmarkStart w:id="75" w:name="_Ref110263601"/>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0D542E" w:rsidRPr="007E081C">
        <w:rPr>
          <w:rFonts w:ascii="阿里巴巴普惠体 3.0 55 Regular" w:eastAsia="阿里巴巴普惠体 3.0 55 Regular" w:hAnsi="阿里巴巴普惠体 3.0 55 Regular" w:cs="阿里巴巴普惠体 3.0 55 Regular"/>
        </w:rPr>
        <w:fldChar w:fldCharType="end"/>
      </w:r>
      <w:bookmarkEnd w:id="75"/>
      <w:r w:rsidRPr="007E081C">
        <w:rPr>
          <w:rFonts w:ascii="阿里巴巴普惠体 3.0 55 Regular" w:eastAsia="阿里巴巴普惠体 3.0 55 Regular" w:hAnsi="阿里巴巴普惠体 3.0 55 Regular" w:cs="阿里巴巴普惠体 3.0 55 Regular"/>
        </w:rPr>
        <w:t xml:space="preserve"> Configuration of Alarm Information Interface Parameter Description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219"/>
        <w:gridCol w:w="2209"/>
      </w:tblGrid>
      <w:tr w:rsidR="00E17617" w:rsidRPr="007E081C" w14:paraId="5AAD9646" w14:textId="77777777" w:rsidTr="00C008E7">
        <w:trPr>
          <w:tblHeader/>
        </w:trPr>
        <w:tc>
          <w:tcPr>
            <w:tcW w:w="2273" w:type="dxa"/>
            <w:shd w:val="clear" w:color="auto" w:fill="BFBFBF"/>
          </w:tcPr>
          <w:p w14:paraId="5736C471"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6B1B1816"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0977F98F"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E17617" w:rsidRPr="007E081C" w14:paraId="2E7049F3" w14:textId="77777777" w:rsidTr="00C008E7">
        <w:tc>
          <w:tcPr>
            <w:tcW w:w="2273" w:type="dxa"/>
            <w:shd w:val="clear" w:color="auto" w:fill="auto"/>
            <w:vAlign w:val="center"/>
          </w:tcPr>
          <w:p w14:paraId="506AE587" w14:textId="05833016"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SMTP </w:t>
            </w:r>
            <w:r w:rsidR="0009704D" w:rsidRPr="007E081C">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erver</w:t>
            </w:r>
          </w:p>
        </w:tc>
        <w:tc>
          <w:tcPr>
            <w:tcW w:w="2274" w:type="dxa"/>
            <w:shd w:val="clear" w:color="auto" w:fill="auto"/>
            <w:vAlign w:val="center"/>
          </w:tcPr>
          <w:p w14:paraId="2FF44DAD" w14:textId="77777777" w:rsidR="00E17617" w:rsidRPr="007E081C" w:rsidRDefault="00A9012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Email sending SMTP server</w:t>
            </w:r>
          </w:p>
        </w:tc>
        <w:tc>
          <w:tcPr>
            <w:tcW w:w="2274" w:type="dxa"/>
            <w:shd w:val="clear" w:color="auto" w:fill="auto"/>
            <w:vAlign w:val="center"/>
          </w:tcPr>
          <w:p w14:paraId="4A54B353"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17617" w:rsidRPr="007E081C" w14:paraId="3A4D8B61" w14:textId="77777777" w:rsidTr="00C008E7">
        <w:tc>
          <w:tcPr>
            <w:tcW w:w="2273" w:type="dxa"/>
            <w:shd w:val="clear" w:color="auto" w:fill="auto"/>
            <w:vAlign w:val="center"/>
          </w:tcPr>
          <w:p w14:paraId="24D1BE1B" w14:textId="37D12762"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SMTP </w:t>
            </w:r>
            <w:r w:rsidR="0009704D" w:rsidRPr="007E081C">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 xml:space="preserve">erver </w:t>
            </w:r>
            <w:r w:rsidR="0009704D" w:rsidRPr="007E081C">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ort</w:t>
            </w:r>
          </w:p>
        </w:tc>
        <w:tc>
          <w:tcPr>
            <w:tcW w:w="2274" w:type="dxa"/>
            <w:shd w:val="clear" w:color="auto" w:fill="auto"/>
            <w:vAlign w:val="center"/>
          </w:tcPr>
          <w:p w14:paraId="1D76C895" w14:textId="77777777" w:rsidR="00E17617" w:rsidRPr="007E081C" w:rsidRDefault="00A9012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SMTP server port number</w:t>
            </w:r>
          </w:p>
        </w:tc>
        <w:tc>
          <w:tcPr>
            <w:tcW w:w="2274" w:type="dxa"/>
            <w:shd w:val="clear" w:color="auto" w:fill="auto"/>
            <w:vAlign w:val="center"/>
          </w:tcPr>
          <w:p w14:paraId="70F9CD80"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17617" w:rsidRPr="007E081C" w14:paraId="6281F35F" w14:textId="77777777" w:rsidTr="00C008E7">
        <w:tc>
          <w:tcPr>
            <w:tcW w:w="2273" w:type="dxa"/>
            <w:shd w:val="clear" w:color="auto" w:fill="auto"/>
            <w:vAlign w:val="center"/>
          </w:tcPr>
          <w:p w14:paraId="4BE8E706" w14:textId="48DCE6FE" w:rsidR="00E17617" w:rsidRPr="007E081C" w:rsidRDefault="004B7C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Send</w:t>
            </w:r>
            <w:r w:rsidR="0009704D" w:rsidRPr="007E081C">
              <w:rPr>
                <w:rFonts w:ascii="阿里巴巴普惠体 3.0 55 Regular" w:eastAsia="阿里巴巴普惠体 3.0 55 Regular" w:hAnsi="阿里巴巴普惠体 3.0 55 Regular" w:cs="阿里巴巴普惠体 3.0 55 Regular"/>
              </w:rPr>
              <w:t xml:space="preserve"> Mail</w:t>
            </w:r>
          </w:p>
        </w:tc>
        <w:tc>
          <w:tcPr>
            <w:tcW w:w="2274" w:type="dxa"/>
            <w:shd w:val="clear" w:color="auto" w:fill="auto"/>
            <w:vAlign w:val="center"/>
          </w:tcPr>
          <w:p w14:paraId="40F3A267" w14:textId="77777777" w:rsidR="00E17617" w:rsidRPr="007E081C" w:rsidRDefault="00A9012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 to send alarm email</w:t>
            </w:r>
          </w:p>
        </w:tc>
        <w:tc>
          <w:tcPr>
            <w:tcW w:w="2274" w:type="dxa"/>
            <w:shd w:val="clear" w:color="auto" w:fill="auto"/>
            <w:vAlign w:val="center"/>
          </w:tcPr>
          <w:p w14:paraId="5DAA1F5C"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4B7CEA" w:rsidRPr="007E081C" w14:paraId="09D979FA" w14:textId="77777777" w:rsidTr="00C008E7">
        <w:tc>
          <w:tcPr>
            <w:tcW w:w="2273" w:type="dxa"/>
            <w:shd w:val="clear" w:color="auto" w:fill="auto"/>
            <w:vAlign w:val="center"/>
          </w:tcPr>
          <w:p w14:paraId="2E627362" w14:textId="733CA769" w:rsidR="004B7CEA" w:rsidRPr="007E081C" w:rsidRDefault="004B7C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Test </w:t>
            </w:r>
            <w:r w:rsidR="0009704D" w:rsidRPr="007E081C">
              <w:rPr>
                <w:rFonts w:ascii="阿里巴巴普惠体 3.0 55 Regular" w:eastAsia="阿里巴巴普惠体 3.0 55 Regular" w:hAnsi="阿里巴巴普惠体 3.0 55 Regular" w:cs="阿里巴巴普惠体 3.0 55 Regular" w:hint="eastAsia"/>
              </w:rPr>
              <w:t>Mail</w:t>
            </w:r>
          </w:p>
        </w:tc>
        <w:tc>
          <w:tcPr>
            <w:tcW w:w="2274" w:type="dxa"/>
            <w:shd w:val="clear" w:color="auto" w:fill="auto"/>
            <w:vAlign w:val="center"/>
          </w:tcPr>
          <w:p w14:paraId="11F13159" w14:textId="77777777" w:rsidR="004B7CEA" w:rsidRPr="007E081C" w:rsidRDefault="004B7CEA"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 to send test email</w:t>
            </w:r>
          </w:p>
        </w:tc>
        <w:tc>
          <w:tcPr>
            <w:tcW w:w="2274" w:type="dxa"/>
            <w:shd w:val="clear" w:color="auto" w:fill="auto"/>
            <w:vAlign w:val="center"/>
          </w:tcPr>
          <w:p w14:paraId="6CFEE664" w14:textId="77777777" w:rsidR="004B7CEA" w:rsidRPr="007E081C" w:rsidRDefault="004B7C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17617" w:rsidRPr="007E081C" w14:paraId="546F9367" w14:textId="77777777" w:rsidTr="00C008E7">
        <w:tc>
          <w:tcPr>
            <w:tcW w:w="2273" w:type="dxa"/>
            <w:shd w:val="clear" w:color="auto" w:fill="auto"/>
            <w:vAlign w:val="center"/>
          </w:tcPr>
          <w:p w14:paraId="772911CE"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74" w:type="dxa"/>
            <w:shd w:val="clear" w:color="auto" w:fill="auto"/>
            <w:vAlign w:val="center"/>
          </w:tcPr>
          <w:p w14:paraId="7D9D0F8E" w14:textId="77777777" w:rsidR="00E17617" w:rsidRPr="007E081C" w:rsidRDefault="00A9012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Email password</w:t>
            </w:r>
          </w:p>
        </w:tc>
        <w:tc>
          <w:tcPr>
            <w:tcW w:w="2274" w:type="dxa"/>
            <w:shd w:val="clear" w:color="auto" w:fill="auto"/>
            <w:vAlign w:val="center"/>
          </w:tcPr>
          <w:p w14:paraId="0D6AC761"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17617" w:rsidRPr="007E081C" w14:paraId="735FF9A9" w14:textId="77777777" w:rsidTr="00C008E7">
        <w:tc>
          <w:tcPr>
            <w:tcW w:w="2273" w:type="dxa"/>
            <w:shd w:val="clear" w:color="auto" w:fill="auto"/>
            <w:vAlign w:val="center"/>
          </w:tcPr>
          <w:p w14:paraId="5776B4FA" w14:textId="6D2F2F49" w:rsidR="00E17617" w:rsidRPr="007E081C" w:rsidRDefault="00097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P</w:t>
            </w:r>
            <w:r w:rsidR="00E17617" w:rsidRPr="007E081C">
              <w:rPr>
                <w:rFonts w:ascii="阿里巴巴普惠体 3.0 55 Regular" w:eastAsia="阿里巴巴普惠体 3.0 55 Regular" w:hAnsi="阿里巴巴普惠体 3.0 55 Regular" w:cs="阿里巴巴普惠体 3.0 55 Regular"/>
              </w:rPr>
              <w:t>rotocol</w:t>
            </w:r>
          </w:p>
        </w:tc>
        <w:tc>
          <w:tcPr>
            <w:tcW w:w="2274" w:type="dxa"/>
            <w:shd w:val="clear" w:color="auto" w:fill="auto"/>
            <w:vAlign w:val="center"/>
          </w:tcPr>
          <w:p w14:paraId="0009BD81" w14:textId="77777777" w:rsidR="00E17617" w:rsidRPr="007E081C" w:rsidRDefault="00A9012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Protocol used for sending email</w:t>
            </w:r>
          </w:p>
        </w:tc>
        <w:tc>
          <w:tcPr>
            <w:tcW w:w="2274" w:type="dxa"/>
            <w:shd w:val="clear" w:color="auto" w:fill="auto"/>
            <w:vAlign w:val="center"/>
          </w:tcPr>
          <w:p w14:paraId="10B7B9CF" w14:textId="77777777" w:rsidR="00E17617" w:rsidRPr="007E081C" w:rsidRDefault="00E176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43F9D07C" w14:textId="77777777" w:rsidR="00A427F8" w:rsidRPr="007E081C" w:rsidRDefault="00A427F8" w:rsidP="008F096F">
      <w:pPr>
        <w:pStyle w:val="eCT3"/>
        <w:spacing w:before="156" w:after="156"/>
        <w:rPr>
          <w:rFonts w:ascii="阿里巴巴普惠体 3.0 55 Regular" w:eastAsia="阿里巴巴普惠体 3.0 55 Regular" w:hAnsi="阿里巴巴普惠体 3.0 55 Regular" w:cs="阿里巴巴普惠体 3.0 55 Regular"/>
        </w:rPr>
      </w:pPr>
    </w:p>
    <w:p w14:paraId="61BFF1B2" w14:textId="77777777" w:rsidR="008F096F" w:rsidRPr="007E081C" w:rsidRDefault="00661A24" w:rsidP="00AC7568">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email sending policy</w:t>
      </w:r>
    </w:p>
    <w:p w14:paraId="1BA832E7" w14:textId="77777777" w:rsidR="00657717" w:rsidRPr="007E081C" w:rsidRDefault="00657717" w:rsidP="0065771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user-defined alarm policies. When the set alarm rules are met, the system will automatically send an alarm email.</w:t>
      </w:r>
    </w:p>
    <w:p w14:paraId="1EB5775A" w14:textId="77777777" w:rsidR="005D78A6" w:rsidRPr="007E081C" w:rsidRDefault="005D78A6" w:rsidP="005D78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2B06A59" w14:textId="77777777" w:rsidR="00D340DE" w:rsidRPr="007E081C" w:rsidRDefault="00D340DE" w:rsidP="00507383">
      <w:pPr>
        <w:pStyle w:val="eCT3"/>
        <w:numPr>
          <w:ilvl w:val="0"/>
          <w:numId w:val="2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types of alarm targets are: data center, client, data object, backup, mount point, storage controller, storage resource, storage pool, job task, backup strategy, replication and archiving policy.</w:t>
      </w:r>
    </w:p>
    <w:p w14:paraId="34ECAA14" w14:textId="77777777" w:rsidR="0099644E" w:rsidRPr="007E081C" w:rsidRDefault="0099644E" w:rsidP="00507383">
      <w:pPr>
        <w:pStyle w:val="eCT3"/>
        <w:numPr>
          <w:ilvl w:val="0"/>
          <w:numId w:val="2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are three alarm levels: general, alarm and fatal.</w:t>
      </w:r>
    </w:p>
    <w:p w14:paraId="7645A19F" w14:textId="77777777" w:rsidR="005D78A6" w:rsidRPr="007E081C" w:rsidRDefault="00A546BA" w:rsidP="00507383">
      <w:pPr>
        <w:pStyle w:val="eCT3"/>
        <w:numPr>
          <w:ilvl w:val="0"/>
          <w:numId w:val="2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are two kinds of alarm trigger rules: event and condition.</w:t>
      </w:r>
    </w:p>
    <w:p w14:paraId="6856413A" w14:textId="77777777" w:rsidR="00A211E0" w:rsidRPr="007E081C" w:rsidRDefault="00A211E0" w:rsidP="00A211E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01140A3" w14:textId="07F66181" w:rsidR="002A412D" w:rsidRPr="007E081C" w:rsidRDefault="007A7C67"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Data Center</w:t>
      </w:r>
      <w:r w:rsidR="006D75DB">
        <w:rPr>
          <w:rFonts w:ascii="阿里巴巴普惠体 3.0 55 Regular" w:eastAsia="阿里巴巴普惠体 3.0 55 Regular" w:hAnsi="阿里巴巴普惠体 3.0 55 Regular" w:cs="阿里巴巴普惠体 3.0 55 Regular" w:hint="eastAsia"/>
        </w:rPr>
        <w:t>.</w:t>
      </w:r>
    </w:p>
    <w:p w14:paraId="40E97CA4" w14:textId="744355D5" w:rsidR="007A7C67" w:rsidRPr="007E081C" w:rsidRDefault="007B2FBD"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Pr="006D75DB">
        <w:rPr>
          <w:rFonts w:ascii="阿里巴巴普惠体 3.0 55 Regular" w:eastAsia="阿里巴巴普惠体 3.0 55 Regular" w:hAnsi="阿里巴巴普惠体 3.0 55 Regular" w:cs="阿里巴巴普惠体 3.0 55 Regular"/>
          <w:b/>
          <w:bCs/>
        </w:rPr>
        <w:t>Alarm Definition</w:t>
      </w:r>
      <w:r w:rsidRPr="007E081C">
        <w:rPr>
          <w:rFonts w:ascii="阿里巴巴普惠体 3.0 55 Regular" w:eastAsia="阿里巴巴普惠体 3.0 55 Regular" w:hAnsi="阿里巴巴普惠体 3.0 55 Regular" w:cs="阿里巴巴普惠体 3.0 55 Regular"/>
        </w:rPr>
        <w:t xml:space="preserve"> tab.</w:t>
      </w:r>
    </w:p>
    <w:p w14:paraId="585F67BC" w14:textId="0517ED0B" w:rsidR="000C4690" w:rsidRPr="007E081C" w:rsidRDefault="000C4690"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Pr="006D75DB">
        <w:rPr>
          <w:rFonts w:ascii="阿里巴巴普惠体 3.0 55 Regular" w:eastAsia="阿里巴巴普惠体 3.0 55 Regular" w:hAnsi="阿里巴巴普惠体 3.0 55 Regular" w:cs="阿里巴巴普惠体 3.0 55 Regular"/>
          <w:b/>
          <w:bCs/>
        </w:rPr>
        <w:t xml:space="preserve"> Add</w:t>
      </w:r>
      <w:r w:rsidRPr="007E081C">
        <w:rPr>
          <w:rFonts w:ascii="阿里巴巴普惠体 3.0 55 Regular" w:eastAsia="阿里巴巴普惠体 3.0 55 Regular" w:hAnsi="阿里巴巴普惠体 3.0 55 Regular" w:cs="阿里巴巴普惠体 3.0 55 Regular"/>
        </w:rPr>
        <w:t>.</w:t>
      </w:r>
    </w:p>
    <w:p w14:paraId="5F1B6E10" w14:textId="483945A7" w:rsidR="00301CB2" w:rsidRPr="007E081C" w:rsidRDefault="000C4690"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0E7118" w:rsidRPr="007E081C">
        <w:rPr>
          <w:rFonts w:ascii="阿里巴巴普惠体 3.0 55 Regular" w:eastAsia="阿里巴巴普惠体 3.0 55 Regular" w:hAnsi="阿里巴巴普惠体 3.0 55 Regular" w:cs="阿里巴巴普惠体 3.0 55 Regular"/>
        </w:rPr>
        <w:fldChar w:fldCharType="begin"/>
      </w:r>
      <w:r w:rsidR="000E7118" w:rsidRPr="007E081C">
        <w:rPr>
          <w:rFonts w:ascii="阿里巴巴普惠体 3.0 55 Regular" w:eastAsia="阿里巴巴普惠体 3.0 55 Regular" w:hAnsi="阿里巴巴普惠体 3.0 55 Regular" w:cs="阿里巴巴普惠体 3.0 55 Regular"/>
        </w:rPr>
        <w:instrText xml:space="preserve"> REF _Ref110263689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E7118" w:rsidRPr="007E081C">
        <w:rPr>
          <w:rFonts w:ascii="阿里巴巴普惠体 3.0 55 Regular" w:eastAsia="阿里巴巴普惠体 3.0 55 Regular" w:hAnsi="阿里巴巴普惠体 3.0 55 Regular" w:cs="阿里巴巴普惠体 3.0 55 Regular"/>
        </w:rPr>
      </w:r>
      <w:r w:rsidR="000E71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7</w:t>
      </w:r>
      <w:r w:rsidR="000E71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alarm name and target type, and </w:t>
      </w:r>
      <w:r w:rsidR="006B5FE9">
        <w:rPr>
          <w:rFonts w:ascii="阿里巴巴普惠体 3.0 55 Regular" w:eastAsia="阿里巴巴普惠体 3.0 55 Regular" w:hAnsi="阿里巴巴普惠体 3.0 55 Regular" w:cs="阿里巴巴普惠体 3.0 55 Regular"/>
        </w:rPr>
        <w:t xml:space="preserve">click </w:t>
      </w:r>
      <w:r w:rsidR="006B5FE9" w:rsidRPr="006B5FE9">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rPr>
        <w:t xml:space="preserve"> </w:t>
      </w:r>
      <w:r w:rsidR="006B5FE9" w:rsidRPr="006B5FE9">
        <w:rPr>
          <w:rFonts w:ascii="阿里巴巴普惠体 3.0 55 Regular" w:eastAsia="阿里巴巴普惠体 3.0 55 Regular" w:hAnsi="阿里巴巴普惠体 3.0 55 Regular" w:cs="阿里巴巴普惠体 3.0 55 Regular"/>
          <w:b/>
          <w:bCs/>
        </w:rPr>
        <w:t>step</w:t>
      </w:r>
      <w:r w:rsidRPr="007E081C">
        <w:rPr>
          <w:rFonts w:ascii="阿里巴巴普惠体 3.0 55 Regular" w:eastAsia="阿里巴巴普惠体 3.0 55 Regular" w:hAnsi="阿里巴巴普惠体 3.0 55 Regular" w:cs="阿里巴巴普惠体 3.0 55 Regular"/>
        </w:rPr>
        <w:t>.</w:t>
      </w:r>
    </w:p>
    <w:p w14:paraId="3A5A42B1" w14:textId="272FAC20" w:rsidR="000E7118" w:rsidRPr="007E081C" w:rsidRDefault="000E7118" w:rsidP="000E7118">
      <w:pPr>
        <w:pStyle w:val="afff"/>
        <w:keepNext/>
        <w:rPr>
          <w:rFonts w:ascii="阿里巴巴普惠体 3.0 55 Regular" w:eastAsia="阿里巴巴普惠体 3.0 55 Regular" w:hAnsi="阿里巴巴普惠体 3.0 55 Regular" w:cs="阿里巴巴普惠体 3.0 55 Regular"/>
        </w:rPr>
      </w:pPr>
      <w:bookmarkStart w:id="76" w:name="_Ref11026368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76"/>
      <w:r w:rsidRPr="007E081C">
        <w:rPr>
          <w:rFonts w:ascii="阿里巴巴普惠体 3.0 55 Regular" w:eastAsia="阿里巴巴普惠体 3.0 55 Regular" w:hAnsi="阿里巴巴普惠体 3.0 55 Regular" w:cs="阿里巴巴普惠体 3.0 55 Regular"/>
        </w:rPr>
        <w:t xml:space="preserve"> Set Alarm Policy - Basic Information</w:t>
      </w:r>
    </w:p>
    <w:p w14:paraId="33BD42D7" w14:textId="6B90C674" w:rsidR="00463630" w:rsidRPr="007E081C" w:rsidRDefault="00F63F92" w:rsidP="0046363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C1A2F9A" wp14:editId="275E9712">
            <wp:extent cx="4290899" cy="2265818"/>
            <wp:effectExtent l="0" t="0" r="0" b="1270"/>
            <wp:docPr id="386134795" name="图片 38613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5" name="图片 386134795"/>
                    <pic:cNvPicPr/>
                  </pic:nvPicPr>
                  <pic:blipFill>
                    <a:blip r:embed="rId37">
                      <a:extLst>
                        <a:ext uri="{28A0092B-C50C-407E-A947-70E740481C1C}">
                          <a14:useLocalDpi xmlns:a14="http://schemas.microsoft.com/office/drawing/2010/main" val="0"/>
                        </a:ext>
                      </a:extLst>
                    </a:blip>
                    <a:stretch>
                      <a:fillRect/>
                    </a:stretch>
                  </pic:blipFill>
                  <pic:spPr>
                    <a:xfrm>
                      <a:off x="0" y="0"/>
                      <a:ext cx="4295143" cy="2268059"/>
                    </a:xfrm>
                    <a:prstGeom prst="rect">
                      <a:avLst/>
                    </a:prstGeom>
                  </pic:spPr>
                </pic:pic>
              </a:graphicData>
            </a:graphic>
          </wp:inline>
        </w:drawing>
      </w:r>
    </w:p>
    <w:p w14:paraId="7EB9F0F8" w14:textId="77777777" w:rsidR="000E7118" w:rsidRPr="007E081C" w:rsidRDefault="000E7118" w:rsidP="00495B1E">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3E5E4325" w14:textId="60E39FB7" w:rsidR="000E7118" w:rsidRPr="007E081C" w:rsidRDefault="000E7118"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_Ref110263865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level, add the trigger rule, set the receiving information, and click </w:t>
      </w:r>
      <w:r w:rsidRPr="006D75DB">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b/>
          <w:bCs/>
        </w:rPr>
        <w:t xml:space="preserve"> step</w:t>
      </w:r>
      <w:r w:rsidRPr="007E081C">
        <w:rPr>
          <w:rFonts w:ascii="阿里巴巴普惠体 3.0 55 Regular" w:eastAsia="阿里巴巴普惠体 3.0 55 Regular" w:hAnsi="阿里巴巴普惠体 3.0 55 Regular" w:cs="阿里巴巴普惠体 3.0 55 Regular"/>
        </w:rPr>
        <w:t>.</w:t>
      </w:r>
    </w:p>
    <w:p w14:paraId="4142AF65" w14:textId="23B32001" w:rsidR="000E7118" w:rsidRPr="007E081C" w:rsidRDefault="000E7118" w:rsidP="000E7118">
      <w:pPr>
        <w:pStyle w:val="afff"/>
        <w:keepNext/>
        <w:rPr>
          <w:rFonts w:ascii="阿里巴巴普惠体 3.0 55 Regular" w:eastAsia="阿里巴巴普惠体 3.0 55 Regular" w:hAnsi="阿里巴巴普惠体 3.0 55 Regular" w:cs="阿里巴巴普惠体 3.0 55 Regular"/>
        </w:rPr>
      </w:pPr>
      <w:bookmarkStart w:id="77" w:name="_Ref11026386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77"/>
      <w:r w:rsidRPr="007E081C">
        <w:rPr>
          <w:rFonts w:ascii="阿里巴巴普惠体 3.0 55 Regular" w:eastAsia="阿里巴巴普惠体 3.0 55 Regular" w:hAnsi="阿里巴巴普惠体 3.0 55 Regular" w:cs="阿里巴巴普惠体 3.0 55 Regular"/>
        </w:rPr>
        <w:t xml:space="preserve"> Set Alarm Policy - Rules</w:t>
      </w:r>
    </w:p>
    <w:p w14:paraId="364F7E13" w14:textId="4F41E08A" w:rsidR="000E7118" w:rsidRPr="007E081C" w:rsidRDefault="00F63F92" w:rsidP="0046363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D4FE67A" wp14:editId="0155CE2B">
            <wp:extent cx="4532438" cy="2488857"/>
            <wp:effectExtent l="0" t="0" r="1905" b="6985"/>
            <wp:docPr id="386134796" name="图片 38613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6" name="图片 386134796"/>
                    <pic:cNvPicPr/>
                  </pic:nvPicPr>
                  <pic:blipFill>
                    <a:blip r:embed="rId38">
                      <a:extLst>
                        <a:ext uri="{28A0092B-C50C-407E-A947-70E740481C1C}">
                          <a14:useLocalDpi xmlns:a14="http://schemas.microsoft.com/office/drawing/2010/main" val="0"/>
                        </a:ext>
                      </a:extLst>
                    </a:blip>
                    <a:stretch>
                      <a:fillRect/>
                    </a:stretch>
                  </pic:blipFill>
                  <pic:spPr>
                    <a:xfrm>
                      <a:off x="0" y="0"/>
                      <a:ext cx="4543746" cy="2495067"/>
                    </a:xfrm>
                    <a:prstGeom prst="rect">
                      <a:avLst/>
                    </a:prstGeom>
                  </pic:spPr>
                </pic:pic>
              </a:graphicData>
            </a:graphic>
          </wp:inline>
        </w:drawing>
      </w:r>
    </w:p>
    <w:p w14:paraId="22A46437" w14:textId="77777777" w:rsidR="008F5C23" w:rsidRPr="007E081C" w:rsidRDefault="008F5C23" w:rsidP="00463630">
      <w:pPr>
        <w:pStyle w:val="eCT5"/>
        <w:spacing w:before="156" w:after="156"/>
        <w:rPr>
          <w:rFonts w:ascii="阿里巴巴普惠体 3.0 55 Regular" w:eastAsia="阿里巴巴普惠体 3.0 55 Regular" w:hAnsi="阿里巴巴普惠体 3.0 55 Regular" w:cs="阿里巴巴普惠体 3.0 55 Regular"/>
        </w:rPr>
      </w:pPr>
    </w:p>
    <w:p w14:paraId="17A54622" w14:textId="2E17379A" w:rsidR="000E7118" w:rsidRPr="007E081C" w:rsidRDefault="000E7118" w:rsidP="00507383">
      <w:pPr>
        <w:pStyle w:val="eCT0"/>
        <w:numPr>
          <w:ilvl w:val="0"/>
          <w:numId w:val="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_Ref110263947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4</w:t>
      </w:r>
      <w:r w:rsidR="009D317A" w:rsidRPr="007E081C">
        <w:rPr>
          <w:rFonts w:ascii="阿里巴巴普惠体 3.0 55 Regular" w:eastAsia="阿里巴巴普惠体 3.0 55 Regular" w:hAnsi="阿里巴巴普惠体 3.0 55 Regular" w:cs="阿里巴巴普惠体 3.0 55 Regular"/>
        </w:rPr>
        <w:noBreakHyphen/>
        <w:t>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confirm the alarm information and click </w:t>
      </w:r>
      <w:r w:rsidRPr="006D75DB">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A804A03" w14:textId="46F2C0B8" w:rsidR="000E7118" w:rsidRPr="007E081C" w:rsidRDefault="000E7118" w:rsidP="000E7118">
      <w:pPr>
        <w:pStyle w:val="afff"/>
        <w:keepNext/>
        <w:rPr>
          <w:rFonts w:ascii="阿里巴巴普惠体 3.0 55 Regular" w:eastAsia="阿里巴巴普惠体 3.0 55 Regular" w:hAnsi="阿里巴巴普惠体 3.0 55 Regular" w:cs="阿里巴巴普惠体 3.0 55 Regular"/>
        </w:rPr>
      </w:pPr>
      <w:bookmarkStart w:id="78" w:name="_Ref11026394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78"/>
      <w:r w:rsidRPr="007E081C">
        <w:rPr>
          <w:rFonts w:ascii="阿里巴巴普惠体 3.0 55 Regular" w:eastAsia="阿里巴巴普惠体 3.0 55 Regular" w:hAnsi="阿里巴巴普惠体 3.0 55 Regular" w:cs="阿里巴巴普惠体 3.0 55 Regular"/>
        </w:rPr>
        <w:t xml:space="preserve"> Set Alarm Policy - Confirmation Information</w:t>
      </w:r>
    </w:p>
    <w:p w14:paraId="66A42FC0" w14:textId="55693AE8" w:rsidR="000E7118" w:rsidRPr="007E081C" w:rsidRDefault="00F63F92" w:rsidP="0046363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105AEFF" wp14:editId="1D1A01FF">
            <wp:extent cx="4411668" cy="2161749"/>
            <wp:effectExtent l="0" t="0" r="8255" b="0"/>
            <wp:docPr id="386134797" name="图片 38613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7" name="图片 386134797"/>
                    <pic:cNvPicPr/>
                  </pic:nvPicPr>
                  <pic:blipFill>
                    <a:blip r:embed="rId39">
                      <a:extLst>
                        <a:ext uri="{28A0092B-C50C-407E-A947-70E740481C1C}">
                          <a14:useLocalDpi xmlns:a14="http://schemas.microsoft.com/office/drawing/2010/main" val="0"/>
                        </a:ext>
                      </a:extLst>
                    </a:blip>
                    <a:stretch>
                      <a:fillRect/>
                    </a:stretch>
                  </pic:blipFill>
                  <pic:spPr>
                    <a:xfrm>
                      <a:off x="0" y="0"/>
                      <a:ext cx="4424228" cy="2167904"/>
                    </a:xfrm>
                    <a:prstGeom prst="rect">
                      <a:avLst/>
                    </a:prstGeom>
                  </pic:spPr>
                </pic:pic>
              </a:graphicData>
            </a:graphic>
          </wp:inline>
        </w:drawing>
      </w:r>
    </w:p>
    <w:p w14:paraId="43C8D0B6" w14:textId="77777777" w:rsidR="000E7118" w:rsidRPr="007E081C" w:rsidRDefault="000E7118" w:rsidP="002F6CA5">
      <w:pPr>
        <w:pStyle w:val="eCT5"/>
        <w:spacing w:before="156" w:after="156"/>
        <w:ind w:left="0"/>
        <w:rPr>
          <w:rFonts w:ascii="阿里巴巴普惠体 3.0 55 Regular" w:eastAsia="阿里巴巴普惠体 3.0 55 Regular" w:hAnsi="阿里巴巴普惠体 3.0 55 Regular" w:cs="阿里巴巴普惠体 3.0 55 Regular"/>
        </w:rPr>
      </w:pPr>
    </w:p>
    <w:p w14:paraId="09FBA88B" w14:textId="7679FE2A" w:rsidR="00601914" w:rsidRPr="007E081C" w:rsidRDefault="002F6CA5" w:rsidP="000C469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alarm information is displayed on the</w:t>
      </w:r>
      <w:r w:rsidRPr="006D75DB">
        <w:rPr>
          <w:rFonts w:ascii="阿里巴巴普惠体 3.0 55 Regular" w:eastAsia="阿里巴巴普惠体 3.0 55 Regular" w:hAnsi="阿里巴巴普惠体 3.0 55 Regular" w:cs="阿里巴巴普惠体 3.0 55 Regular"/>
          <w:b/>
          <w:bCs/>
        </w:rPr>
        <w:t xml:space="preserve"> Alarm Definition</w:t>
      </w:r>
      <w:r w:rsidRPr="007E081C">
        <w:rPr>
          <w:rFonts w:ascii="阿里巴巴普惠体 3.0 55 Regular" w:eastAsia="阿里巴巴普惠体 3.0 55 Regular" w:hAnsi="阿里巴巴普惠体 3.0 55 Regular" w:cs="阿里巴巴普惠体 3.0 55 Regular"/>
        </w:rPr>
        <w:t xml:space="preserve"> page, where you can also:</w:t>
      </w:r>
    </w:p>
    <w:p w14:paraId="167D887B" w14:textId="77777777" w:rsidR="008F5C23" w:rsidRPr="007E081C" w:rsidRDefault="008F5C23" w:rsidP="00507383">
      <w:pPr>
        <w:pStyle w:val="eCT5"/>
        <w:numPr>
          <w:ilvl w:val="0"/>
          <w:numId w:val="13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alarm policy name link, to edit the alarm policy name and alarm rules.</w:t>
      </w:r>
    </w:p>
    <w:p w14:paraId="68E9A20F" w14:textId="082FB910" w:rsidR="008F5C23" w:rsidRPr="007E081C" w:rsidRDefault="008F5C23" w:rsidP="00507383">
      <w:pPr>
        <w:pStyle w:val="eCT5"/>
        <w:numPr>
          <w:ilvl w:val="0"/>
          <w:numId w:val="13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E7C3F0C" wp14:editId="4A40A78E">
            <wp:extent cx="140970" cy="167005"/>
            <wp:effectExtent l="0" t="0" r="0" b="0"/>
            <wp:docPr id="2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 cy="167005"/>
                    </a:xfrm>
                    <a:prstGeom prst="rect">
                      <a:avLst/>
                    </a:prstGeom>
                    <a:noFill/>
                    <a:ln>
                      <a:noFill/>
                    </a:ln>
                  </pic:spPr>
                </pic:pic>
              </a:graphicData>
            </a:graphic>
          </wp:inline>
        </w:drawing>
      </w:r>
      <w:r w:rsidR="0089071C"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after the alarm policy name to delete the custom alarm information.</w:t>
      </w:r>
    </w:p>
    <w:p w14:paraId="65FB0F4F" w14:textId="77777777" w:rsidR="00AC7568" w:rsidRPr="007E081C" w:rsidRDefault="00AC7568" w:rsidP="00AC7568">
      <w:pPr>
        <w:pStyle w:val="3"/>
        <w:spacing w:before="312" w:after="312"/>
        <w:rPr>
          <w:rFonts w:ascii="阿里巴巴普惠体 3.0 55 Regular" w:eastAsia="阿里巴巴普惠体 3.0 55 Regular" w:hAnsi="阿里巴巴普惠体 3.0 55 Regular" w:cs="阿里巴巴普惠体 3.0 55 Regular"/>
        </w:rPr>
      </w:pPr>
      <w:bookmarkStart w:id="79" w:name="_Toc159931377"/>
      <w:bookmarkStart w:id="80" w:name="_Toc17204645"/>
      <w:r w:rsidRPr="007E081C">
        <w:rPr>
          <w:rFonts w:ascii="阿里巴巴普惠体 3.0 55 Regular" w:eastAsia="阿里巴巴普惠体 3.0 55 Regular" w:hAnsi="阿里巴巴普惠体 3.0 55 Regular" w:cs="阿里巴巴普惠体 3.0 55 Regular"/>
        </w:rPr>
        <w:t>Configure SNMP protocol</w:t>
      </w:r>
      <w:bookmarkEnd w:id="79"/>
    </w:p>
    <w:p w14:paraId="6B873F2F" w14:textId="77777777" w:rsidR="00AC7568" w:rsidRPr="007E081C" w:rsidRDefault="002B6E10" w:rsidP="00AC75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supports sending alarm information through SNMP protocol.</w:t>
      </w:r>
    </w:p>
    <w:p w14:paraId="3E8FE715" w14:textId="51C8DE97" w:rsidR="00AC7568" w:rsidRPr="007E081C" w:rsidRDefault="00AC7568" w:rsidP="00507383">
      <w:pPr>
        <w:pStyle w:val="eCT0"/>
        <w:numPr>
          <w:ilvl w:val="0"/>
          <w:numId w:val="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6F4C2D"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w:t>
      </w:r>
    </w:p>
    <w:p w14:paraId="31A0F7F5" w14:textId="59ABF3E2" w:rsidR="00AC7568" w:rsidRPr="007E081C" w:rsidRDefault="00AC7568" w:rsidP="00507383">
      <w:pPr>
        <w:pStyle w:val="eCT0"/>
        <w:numPr>
          <w:ilvl w:val="0"/>
          <w:numId w:val="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6D75DB">
        <w:rPr>
          <w:rFonts w:ascii="阿里巴巴普惠体 3.0 55 Regular" w:eastAsia="阿里巴巴普惠体 3.0 55 Regular" w:hAnsi="阿里巴巴普惠体 3.0 55 Regular" w:cs="阿里巴巴普惠体 3.0 55 Regular"/>
          <w:b/>
          <w:bCs/>
        </w:rPr>
        <w:t>SNMP</w:t>
      </w:r>
      <w:r w:rsidR="006F4C2D" w:rsidRPr="006D75DB">
        <w:rPr>
          <w:rFonts w:ascii="阿里巴巴普惠体 3.0 55 Regular" w:eastAsia="阿里巴巴普惠体 3.0 55 Regular" w:hAnsi="阿里巴巴普惠体 3.0 55 Regular" w:cs="阿里巴巴普惠体 3.0 55 Regular"/>
          <w:b/>
          <w:bCs/>
        </w:rPr>
        <w:t xml:space="preserve"> </w:t>
      </w:r>
      <w:r w:rsidR="006F4C2D"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 xml:space="preserve"> tab.</w:t>
      </w:r>
    </w:p>
    <w:p w14:paraId="075537FE" w14:textId="3D75F438" w:rsidR="00AC7568" w:rsidRPr="007E081C" w:rsidRDefault="00AC7568" w:rsidP="00507383">
      <w:pPr>
        <w:pStyle w:val="eCT0"/>
        <w:numPr>
          <w:ilvl w:val="0"/>
          <w:numId w:val="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6D75DB">
        <w:rPr>
          <w:rFonts w:ascii="阿里巴巴普惠体 3.0 55 Regular" w:eastAsia="阿里巴巴普惠体 3.0 55 Regular" w:hAnsi="阿里巴巴普惠体 3.0 55 Regular" w:cs="阿里巴巴普惠体 3.0 55 Regular"/>
          <w:b/>
          <w:bCs/>
        </w:rPr>
        <w:t>Modify</w:t>
      </w:r>
      <w:r w:rsidRPr="007E081C">
        <w:rPr>
          <w:rFonts w:ascii="阿里巴巴普惠体 3.0 55 Regular" w:eastAsia="阿里巴巴普惠体 3.0 55 Regular" w:hAnsi="阿里巴巴普惠体 3.0 55 Regular" w:cs="阿里巴巴普惠体 3.0 55 Regular"/>
        </w:rPr>
        <w:t>.</w:t>
      </w:r>
    </w:p>
    <w:p w14:paraId="6B51B169" w14:textId="647C1740" w:rsidR="00AC7568" w:rsidRPr="007E081C" w:rsidRDefault="00AC7568" w:rsidP="00507383">
      <w:pPr>
        <w:pStyle w:val="eCT0"/>
        <w:numPr>
          <w:ilvl w:val="0"/>
          <w:numId w:val="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SNMP protocol information as shown in </w:t>
      </w:r>
      <w:r w:rsidR="00E0603D" w:rsidRPr="007E081C">
        <w:rPr>
          <w:rFonts w:ascii="阿里巴巴普惠体 3.0 55 Regular" w:eastAsia="阿里巴巴普惠体 3.0 55 Regular" w:hAnsi="阿里巴巴普惠体 3.0 55 Regular" w:cs="阿里巴巴普惠体 3.0 55 Regular"/>
        </w:rPr>
        <w:fldChar w:fldCharType="begin"/>
      </w:r>
      <w:r w:rsidR="00E0603D" w:rsidRPr="007E081C">
        <w:rPr>
          <w:rFonts w:ascii="阿里巴巴普惠体 3.0 55 Regular" w:eastAsia="阿里巴巴普惠体 3.0 55 Regular" w:hAnsi="阿里巴巴普惠体 3.0 55 Regular" w:cs="阿里巴巴普惠体 3.0 55 Regular"/>
        </w:rPr>
        <w:instrText xml:space="preserve"> REF _Ref138771303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E0603D" w:rsidRPr="007E081C">
        <w:rPr>
          <w:rFonts w:ascii="阿里巴巴普惠体 3.0 55 Regular" w:eastAsia="阿里巴巴普惠体 3.0 55 Regular" w:hAnsi="阿里巴巴普惠体 3.0 55 Regular" w:cs="阿里巴巴普惠体 3.0 55 Regular"/>
        </w:rPr>
      </w:r>
      <w:r w:rsidR="00E0603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10</w:t>
      </w:r>
      <w:r w:rsidR="00E0603D" w:rsidRPr="007E081C">
        <w:rPr>
          <w:rFonts w:ascii="阿里巴巴普惠体 3.0 55 Regular" w:eastAsia="阿里巴巴普惠体 3.0 55 Regular" w:hAnsi="阿里巴巴普惠体 3.0 55 Regular" w:cs="阿里巴巴普惠体 3.0 55 Regular"/>
        </w:rPr>
        <w:fldChar w:fldCharType="end"/>
      </w:r>
      <w:r w:rsidR="00E0603D"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and click </w:t>
      </w:r>
      <w:r w:rsidRPr="006D75DB">
        <w:rPr>
          <w:rFonts w:ascii="阿里巴巴普惠体 3.0 55 Regular" w:eastAsia="阿里巴巴普惠体 3.0 55 Regular" w:hAnsi="阿里巴巴普惠体 3.0 55 Regular" w:cs="阿里巴巴普惠体 3.0 55 Regular"/>
          <w:b/>
          <w:bCs/>
        </w:rPr>
        <w:t>Save</w:t>
      </w:r>
      <w:r w:rsidRPr="007E081C">
        <w:rPr>
          <w:rFonts w:ascii="阿里巴巴普惠体 3.0 55 Regular" w:eastAsia="阿里巴巴普惠体 3.0 55 Regular" w:hAnsi="阿里巴巴普惠体 3.0 55 Regular" w:cs="阿里巴巴普惠体 3.0 55 Regular"/>
        </w:rPr>
        <w:t>.</w:t>
      </w:r>
    </w:p>
    <w:p w14:paraId="7303ACC1" w14:textId="38A9FBE7" w:rsidR="00F63F92" w:rsidRPr="007E081C" w:rsidRDefault="00F63F92" w:rsidP="00F63F92">
      <w:pPr>
        <w:pStyle w:val="afff"/>
        <w:keepNext/>
        <w:rPr>
          <w:rFonts w:ascii="阿里巴巴普惠体 3.0 55 Regular" w:eastAsia="阿里巴巴普惠体 3.0 55 Regular" w:hAnsi="阿里巴巴普惠体 3.0 55 Regular" w:cs="阿里巴巴普惠体 3.0 55 Regular"/>
        </w:rPr>
      </w:pPr>
      <w:bookmarkStart w:id="81" w:name="_Ref138771303"/>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81"/>
      <w:r w:rsidRPr="007E081C">
        <w:rPr>
          <w:rFonts w:ascii="阿里巴巴普惠体 3.0 55 Regular" w:eastAsia="阿里巴巴普惠体 3.0 55 Regular" w:hAnsi="阿里巴巴普惠体 3.0 55 Regular" w:cs="阿里巴巴普惠体 3.0 55 Regular"/>
        </w:rPr>
        <w:t xml:space="preserve"> Set SNMP Protocol</w:t>
      </w:r>
    </w:p>
    <w:p w14:paraId="57217116" w14:textId="7B600F12" w:rsidR="00AC7568" w:rsidRPr="007E081C" w:rsidRDefault="00F63F92" w:rsidP="0019226E">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F2F0F6A" wp14:editId="1C8484F1">
            <wp:extent cx="4463427" cy="2572946"/>
            <wp:effectExtent l="0" t="0" r="0" b="0"/>
            <wp:docPr id="386134798" name="图片 38613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8" name="图片 386134798"/>
                    <pic:cNvPicPr/>
                  </pic:nvPicPr>
                  <pic:blipFill>
                    <a:blip r:embed="rId41">
                      <a:extLst>
                        <a:ext uri="{28A0092B-C50C-407E-A947-70E740481C1C}">
                          <a14:useLocalDpi xmlns:a14="http://schemas.microsoft.com/office/drawing/2010/main" val="0"/>
                        </a:ext>
                      </a:extLst>
                    </a:blip>
                    <a:stretch>
                      <a:fillRect/>
                    </a:stretch>
                  </pic:blipFill>
                  <pic:spPr>
                    <a:xfrm>
                      <a:off x="0" y="0"/>
                      <a:ext cx="4467335" cy="2575198"/>
                    </a:xfrm>
                    <a:prstGeom prst="rect">
                      <a:avLst/>
                    </a:prstGeom>
                  </pic:spPr>
                </pic:pic>
              </a:graphicData>
            </a:graphic>
          </wp:inline>
        </w:drawing>
      </w:r>
      <w:r w:rsidR="0019226E" w:rsidRPr="007E081C">
        <w:rPr>
          <w:rFonts w:ascii="阿里巴巴普惠体 3.0 55 Regular" w:eastAsia="阿里巴巴普惠体 3.0 55 Regular" w:hAnsi="阿里巴巴普惠体 3.0 55 Regular" w:cs="阿里巴巴普惠体 3.0 55 Regular"/>
        </w:rPr>
        <w:t xml:space="preserve"> </w:t>
      </w:r>
    </w:p>
    <w:p w14:paraId="38FC3142" w14:textId="77777777" w:rsidR="00AC7568" w:rsidRPr="007E081C" w:rsidRDefault="00AC7568" w:rsidP="00AC7568">
      <w:pPr>
        <w:pStyle w:val="eCT3"/>
        <w:spacing w:before="156" w:after="156"/>
        <w:rPr>
          <w:rFonts w:ascii="阿里巴巴普惠体 3.0 55 Regular" w:eastAsia="阿里巴巴普惠体 3.0 55 Regular" w:hAnsi="阿里巴巴普惠体 3.0 55 Regular" w:cs="阿里巴巴普惠体 3.0 55 Regular"/>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988"/>
        <w:gridCol w:w="1744"/>
      </w:tblGrid>
      <w:tr w:rsidR="00AC7568" w:rsidRPr="007E081C" w14:paraId="509BD6D8" w14:textId="77777777" w:rsidTr="006F4C2D">
        <w:trPr>
          <w:tblHeader/>
        </w:trPr>
        <w:tc>
          <w:tcPr>
            <w:tcW w:w="1863" w:type="dxa"/>
            <w:shd w:val="clear" w:color="auto" w:fill="BFBFBF"/>
          </w:tcPr>
          <w:p w14:paraId="3DFA89C4"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988" w:type="dxa"/>
            <w:shd w:val="clear" w:color="auto" w:fill="BFBFBF"/>
          </w:tcPr>
          <w:p w14:paraId="4F840768"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1744" w:type="dxa"/>
            <w:shd w:val="clear" w:color="auto" w:fill="BFBFBF"/>
          </w:tcPr>
          <w:p w14:paraId="171D0D81"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AC7568" w:rsidRPr="007E081C" w14:paraId="06F89AA1" w14:textId="77777777" w:rsidTr="006F4C2D">
        <w:tc>
          <w:tcPr>
            <w:tcW w:w="1863" w:type="dxa"/>
            <w:shd w:val="clear" w:color="auto" w:fill="auto"/>
            <w:vAlign w:val="center"/>
          </w:tcPr>
          <w:p w14:paraId="058DF32A" w14:textId="25FDF201"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IP</w:t>
            </w:r>
          </w:p>
        </w:tc>
        <w:tc>
          <w:tcPr>
            <w:tcW w:w="2988" w:type="dxa"/>
            <w:shd w:val="clear" w:color="auto" w:fill="auto"/>
            <w:vAlign w:val="center"/>
          </w:tcPr>
          <w:p w14:paraId="31B64BCE"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Server address where SNMP service is located</w:t>
            </w:r>
          </w:p>
        </w:tc>
        <w:tc>
          <w:tcPr>
            <w:tcW w:w="1744" w:type="dxa"/>
            <w:shd w:val="clear" w:color="auto" w:fill="auto"/>
            <w:vAlign w:val="center"/>
          </w:tcPr>
          <w:p w14:paraId="3986E47E"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AC7568" w:rsidRPr="007E081C" w14:paraId="1B85641E" w14:textId="77777777" w:rsidTr="006F4C2D">
        <w:tc>
          <w:tcPr>
            <w:tcW w:w="1863" w:type="dxa"/>
            <w:shd w:val="clear" w:color="auto" w:fill="auto"/>
            <w:vAlign w:val="center"/>
          </w:tcPr>
          <w:p w14:paraId="0A50D8B3" w14:textId="1A00416D" w:rsidR="00AC7568" w:rsidRPr="007E081C" w:rsidRDefault="006F4C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P</w:t>
            </w:r>
            <w:r w:rsidR="00AC7568" w:rsidRPr="007E081C">
              <w:rPr>
                <w:rFonts w:ascii="阿里巴巴普惠体 3.0 55 Regular" w:eastAsia="阿里巴巴普惠体 3.0 55 Regular" w:hAnsi="阿里巴巴普惠体 3.0 55 Regular" w:cs="阿里巴巴普惠体 3.0 55 Regular"/>
              </w:rPr>
              <w:t>ort</w:t>
            </w:r>
          </w:p>
        </w:tc>
        <w:tc>
          <w:tcPr>
            <w:tcW w:w="2988" w:type="dxa"/>
            <w:shd w:val="clear" w:color="auto" w:fill="auto"/>
            <w:vAlign w:val="center"/>
          </w:tcPr>
          <w:p w14:paraId="5A960612" w14:textId="77777777" w:rsidR="00AC7568" w:rsidRPr="007E081C" w:rsidRDefault="005D25F2"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SNMP service</w:t>
            </w:r>
          </w:p>
        </w:tc>
        <w:tc>
          <w:tcPr>
            <w:tcW w:w="1744" w:type="dxa"/>
            <w:shd w:val="clear" w:color="auto" w:fill="auto"/>
            <w:vAlign w:val="center"/>
          </w:tcPr>
          <w:p w14:paraId="4873BF79" w14:textId="77777777" w:rsidR="00AC7568" w:rsidRPr="007E081C" w:rsidRDefault="00AC756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6F4C2D" w:rsidRPr="007E081C" w14:paraId="6C8E43EC" w14:textId="77777777" w:rsidTr="006F4C2D">
        <w:tc>
          <w:tcPr>
            <w:tcW w:w="1863" w:type="dxa"/>
            <w:shd w:val="clear" w:color="auto" w:fill="auto"/>
            <w:vAlign w:val="center"/>
          </w:tcPr>
          <w:p w14:paraId="4F75E12B" w14:textId="217FE6FA" w:rsidR="006F4C2D" w:rsidRPr="007E081C" w:rsidRDefault="006F4C2D" w:rsidP="006F4C2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Version</w:t>
            </w:r>
          </w:p>
        </w:tc>
        <w:tc>
          <w:tcPr>
            <w:tcW w:w="2988" w:type="dxa"/>
            <w:shd w:val="clear" w:color="auto" w:fill="auto"/>
            <w:vAlign w:val="center"/>
          </w:tcPr>
          <w:p w14:paraId="784BFD38" w14:textId="42CCD9DD" w:rsidR="006F4C2D" w:rsidRPr="007E081C" w:rsidRDefault="006F4C2D" w:rsidP="006F4C2D">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V2C or V3</w:t>
            </w:r>
          </w:p>
        </w:tc>
        <w:tc>
          <w:tcPr>
            <w:tcW w:w="1744" w:type="dxa"/>
            <w:shd w:val="clear" w:color="auto" w:fill="auto"/>
            <w:vAlign w:val="center"/>
          </w:tcPr>
          <w:p w14:paraId="163E3BF1" w14:textId="47CED358" w:rsidR="006F4C2D" w:rsidRPr="007E081C" w:rsidRDefault="006F4C2D" w:rsidP="006F4C2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drop-down box</w:t>
            </w:r>
          </w:p>
        </w:tc>
      </w:tr>
      <w:tr w:rsidR="005D25F2" w:rsidRPr="007E081C" w14:paraId="73D1BD59" w14:textId="77777777" w:rsidTr="006F4C2D">
        <w:tc>
          <w:tcPr>
            <w:tcW w:w="1863" w:type="dxa"/>
            <w:shd w:val="clear" w:color="auto" w:fill="auto"/>
            <w:vAlign w:val="center"/>
          </w:tcPr>
          <w:p w14:paraId="675EA099" w14:textId="11C7884D"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Username</w:t>
            </w:r>
          </w:p>
        </w:tc>
        <w:tc>
          <w:tcPr>
            <w:tcW w:w="2988" w:type="dxa"/>
            <w:vMerge w:val="restart"/>
            <w:shd w:val="clear" w:color="auto" w:fill="auto"/>
            <w:vAlign w:val="center"/>
          </w:tcPr>
          <w:p w14:paraId="3443F549"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and their authentication passwords and encryption passwords used to transmit ecBackup alarm information</w:t>
            </w:r>
          </w:p>
          <w:p w14:paraId="2E25B3FB"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use an existing user and password, or use a newly created user and password.</w:t>
            </w:r>
          </w:p>
          <w:p w14:paraId="77768271" w14:textId="77777777" w:rsidR="005D25F2"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log in to the SNMP server and execute the following commands: create new user, authenticate password and authorize password.</w:t>
            </w:r>
          </w:p>
          <w:p w14:paraId="18771639" w14:textId="77777777" w:rsidR="00A973E9" w:rsidRPr="007E081C" w:rsidRDefault="00A973E9" w:rsidP="00507383">
            <w:pPr>
              <w:pStyle w:val="eCT5"/>
              <w:numPr>
                <w:ilvl w:val="0"/>
                <w:numId w:val="149"/>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Stop service</w:t>
            </w:r>
          </w:p>
          <w:p w14:paraId="2B9C5536"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systemctl stop snmpd</w:t>
            </w:r>
          </w:p>
          <w:p w14:paraId="277DBD8E" w14:textId="77777777" w:rsidR="00A973E9" w:rsidRPr="007E081C" w:rsidRDefault="00A973E9" w:rsidP="00507383">
            <w:pPr>
              <w:pStyle w:val="eCT5"/>
              <w:numPr>
                <w:ilvl w:val="0"/>
                <w:numId w:val="149"/>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user</w:t>
            </w:r>
          </w:p>
          <w:p w14:paraId="1DDDA843"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net-snmp-config --create-snmpv3-user</w:t>
            </w:r>
          </w:p>
          <w:p w14:paraId="5B8CC43E" w14:textId="77777777" w:rsidR="005D25F2" w:rsidRPr="007E081C" w:rsidRDefault="00A973E9" w:rsidP="00507383">
            <w:pPr>
              <w:pStyle w:val="eCT5"/>
              <w:numPr>
                <w:ilvl w:val="0"/>
                <w:numId w:val="149"/>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Modify configuration</w:t>
            </w:r>
          </w:p>
          <w:p w14:paraId="42515750"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 /etc/snmp/snmptrapd.conf</w:t>
            </w:r>
          </w:p>
          <w:p w14:paraId="458F7B44"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the following</w:t>
            </w:r>
          </w:p>
          <w:p w14:paraId="2C78CC6D"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createUser -e 736f6c6172 ecloud MD5 ecloudpw DES ecloudpk</w:t>
            </w:r>
          </w:p>
          <w:p w14:paraId="31473A94"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authuser log ecloud</w:t>
            </w:r>
          </w:p>
          <w:p w14:paraId="149F1676"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"736f6c6172" is engineID, fixed value</w:t>
            </w:r>
          </w:p>
          <w:p w14:paraId="362D666A"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"ecloud" is the user name</w:t>
            </w:r>
          </w:p>
          <w:p w14:paraId="06BEB72B"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"ecloudpw" is the authentication password</w:t>
            </w:r>
          </w:p>
          <w:p w14:paraId="5D85AB1C"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"ecloudpk" is the encryption password</w:t>
            </w:r>
          </w:p>
          <w:p w14:paraId="6C023DBE" w14:textId="77777777" w:rsidR="00A973E9" w:rsidRPr="007E081C" w:rsidRDefault="00A973E9" w:rsidP="00507383">
            <w:pPr>
              <w:pStyle w:val="eCT5"/>
              <w:numPr>
                <w:ilvl w:val="0"/>
                <w:numId w:val="149"/>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Start service</w:t>
            </w:r>
          </w:p>
          <w:p w14:paraId="2D07836F" w14:textId="77777777" w:rsidR="00A973E9" w:rsidRPr="007E081C" w:rsidRDefault="00A973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systemctl start snmpd</w:t>
            </w:r>
          </w:p>
        </w:tc>
        <w:tc>
          <w:tcPr>
            <w:tcW w:w="1744" w:type="dxa"/>
            <w:vMerge w:val="restart"/>
            <w:shd w:val="clear" w:color="auto" w:fill="auto"/>
            <w:vAlign w:val="center"/>
          </w:tcPr>
          <w:p w14:paraId="1449F1E6"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5D25F2" w:rsidRPr="007E081C" w14:paraId="1978EA52" w14:textId="77777777" w:rsidTr="006F4C2D">
        <w:tc>
          <w:tcPr>
            <w:tcW w:w="1863" w:type="dxa"/>
            <w:shd w:val="clear" w:color="auto" w:fill="auto"/>
            <w:vAlign w:val="center"/>
          </w:tcPr>
          <w:p w14:paraId="5059F365" w14:textId="46589B20"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Authentication </w:t>
            </w:r>
            <w:r w:rsidR="006F4C2D" w:rsidRPr="007E081C">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assword</w:t>
            </w:r>
          </w:p>
        </w:tc>
        <w:tc>
          <w:tcPr>
            <w:tcW w:w="2988" w:type="dxa"/>
            <w:vMerge/>
            <w:shd w:val="clear" w:color="auto" w:fill="auto"/>
            <w:vAlign w:val="center"/>
          </w:tcPr>
          <w:p w14:paraId="25DB5178"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1744" w:type="dxa"/>
            <w:vMerge/>
            <w:shd w:val="clear" w:color="auto" w:fill="auto"/>
            <w:vAlign w:val="center"/>
          </w:tcPr>
          <w:p w14:paraId="69D13205"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r>
      <w:tr w:rsidR="005D25F2" w:rsidRPr="007E081C" w14:paraId="67D6BD41" w14:textId="77777777" w:rsidTr="006F4C2D">
        <w:tc>
          <w:tcPr>
            <w:tcW w:w="1863" w:type="dxa"/>
            <w:shd w:val="clear" w:color="auto" w:fill="auto"/>
            <w:vAlign w:val="center"/>
          </w:tcPr>
          <w:p w14:paraId="4EC212F8" w14:textId="307D484C"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Encryption </w:t>
            </w:r>
            <w:r w:rsidR="006F4C2D" w:rsidRPr="007E081C">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assword</w:t>
            </w:r>
          </w:p>
        </w:tc>
        <w:tc>
          <w:tcPr>
            <w:tcW w:w="2988" w:type="dxa"/>
            <w:vMerge/>
            <w:shd w:val="clear" w:color="auto" w:fill="auto"/>
            <w:vAlign w:val="center"/>
          </w:tcPr>
          <w:p w14:paraId="065EA35E"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1744" w:type="dxa"/>
            <w:vMerge/>
            <w:shd w:val="clear" w:color="auto" w:fill="auto"/>
            <w:vAlign w:val="center"/>
          </w:tcPr>
          <w:p w14:paraId="77ADF681" w14:textId="77777777" w:rsidR="005D25F2" w:rsidRPr="007E081C" w:rsidRDefault="005D25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r>
    </w:tbl>
    <w:p w14:paraId="2E229A64" w14:textId="77777777" w:rsidR="00AC7568" w:rsidRPr="007E081C" w:rsidRDefault="00AC7568" w:rsidP="00AC7568">
      <w:pPr>
        <w:pStyle w:val="eCT3"/>
        <w:spacing w:before="156" w:after="156"/>
        <w:rPr>
          <w:rFonts w:ascii="阿里巴巴普惠体 3.0 55 Regular" w:eastAsia="阿里巴巴普惠体 3.0 55 Regular" w:hAnsi="阿里巴巴普惠体 3.0 55 Regular" w:cs="阿里巴巴普惠体 3.0 55 Regular"/>
        </w:rPr>
      </w:pPr>
    </w:p>
    <w:p w14:paraId="0089ACD3" w14:textId="77777777" w:rsidR="000A5F96" w:rsidRPr="007E081C" w:rsidRDefault="000A5F96" w:rsidP="000A5F96">
      <w:pPr>
        <w:pStyle w:val="3"/>
        <w:spacing w:before="312" w:after="312"/>
        <w:rPr>
          <w:rFonts w:ascii="阿里巴巴普惠体 3.0 55 Regular" w:eastAsia="阿里巴巴普惠体 3.0 55 Regular" w:hAnsi="阿里巴巴普惠体 3.0 55 Regular" w:cs="阿里巴巴普惠体 3.0 55 Regular"/>
        </w:rPr>
      </w:pPr>
      <w:bookmarkStart w:id="82" w:name="_Toc159931378"/>
      <w:r w:rsidRPr="007E081C">
        <w:rPr>
          <w:rFonts w:ascii="阿里巴巴普惠体 3.0 55 Regular" w:eastAsia="阿里巴巴普惠体 3.0 55 Regular" w:hAnsi="阿里巴巴普惠体 3.0 55 Regular" w:cs="阿里巴巴普惠体 3.0 55 Regular"/>
        </w:rPr>
        <w:t>Turn off login verification code</w:t>
      </w:r>
      <w:bookmarkEnd w:id="82"/>
    </w:p>
    <w:p w14:paraId="3CB7BA7F" w14:textId="77777777" w:rsidR="000A5F96" w:rsidRPr="007E081C" w:rsidRDefault="000A5F96" w:rsidP="000A5F9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is operation of entering the verification code on the system login page, which supports closing the verification code. After closing, the login page does not display the verification code.</w:t>
      </w:r>
    </w:p>
    <w:p w14:paraId="6F7A7B8B" w14:textId="57D347FF" w:rsidR="000A5F96" w:rsidRPr="007E081C" w:rsidRDefault="000A5F96" w:rsidP="008C1D79">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827806" w:rsidRPr="006D75DB">
        <w:rPr>
          <w:rFonts w:ascii="阿里巴巴普惠体 3.0 55 Regular" w:eastAsia="阿里巴巴普惠体 3.0 55 Regular" w:hAnsi="阿里巴巴普惠体 3.0 55 Regular" w:cs="阿里巴巴普惠体 3.0 55 Regular" w:hint="eastAsia"/>
          <w:b/>
          <w:bCs/>
        </w:rPr>
        <w:t>Configuration</w:t>
      </w:r>
      <w:r w:rsidRPr="007E081C">
        <w:rPr>
          <w:rFonts w:ascii="阿里巴巴普惠体 3.0 55 Regular" w:eastAsia="阿里巴巴普惠体 3.0 55 Regular" w:hAnsi="阿里巴巴普惠体 3.0 55 Regular" w:cs="阿里巴巴普惠体 3.0 55 Regular"/>
        </w:rPr>
        <w:t>.</w:t>
      </w:r>
    </w:p>
    <w:p w14:paraId="48E26DE5" w14:textId="348D721D" w:rsidR="000A5F96" w:rsidRPr="007E081C" w:rsidRDefault="000A5F96" w:rsidP="008C1D79">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Pr="006D75DB">
        <w:rPr>
          <w:rFonts w:ascii="阿里巴巴普惠体 3.0 55 Regular" w:eastAsia="阿里巴巴普惠体 3.0 55 Regular" w:hAnsi="阿里巴巴普惠体 3.0 55 Regular" w:cs="阿里巴巴普惠体 3.0 55 Regular"/>
          <w:b/>
          <w:bCs/>
        </w:rPr>
        <w:t>Global</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Parameter</w:t>
      </w:r>
      <w:r w:rsidRPr="007E081C">
        <w:rPr>
          <w:rFonts w:ascii="阿里巴巴普惠体 3.0 55 Regular" w:eastAsia="阿里巴巴普惠体 3.0 55 Regular" w:hAnsi="阿里巴巴普惠体 3.0 55 Regular" w:cs="阿里巴巴普惠体 3.0 55 Regular"/>
        </w:rPr>
        <w:t xml:space="preserve"> tab.</w:t>
      </w:r>
    </w:p>
    <w:p w14:paraId="319EC156" w14:textId="134FD6B4" w:rsidR="000A5F96" w:rsidRPr="007E081C" w:rsidRDefault="00573A14" w:rsidP="008C1D79">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6D75DB">
        <w:rPr>
          <w:rFonts w:ascii="阿里巴巴普惠体 3.0 55 Regular" w:eastAsia="阿里巴巴普惠体 3.0 55 Regular" w:hAnsi="阿里巴巴普惠体 3.0 55 Regular" w:cs="阿里巴巴普惠体 3.0 55 Regular"/>
          <w:b/>
          <w:bCs/>
        </w:rPr>
        <w:t>Modify</w:t>
      </w:r>
      <w:r w:rsidRPr="007E081C">
        <w:rPr>
          <w:rFonts w:ascii="阿里巴巴普惠体 3.0 55 Regular" w:eastAsia="阿里巴巴普惠体 3.0 55 Regular" w:hAnsi="阿里巴巴普惠体 3.0 55 Regular" w:cs="阿里巴巴普惠体 3.0 55 Regular"/>
        </w:rPr>
        <w:t xml:space="preserve"> in the upper right corner.</w:t>
      </w:r>
    </w:p>
    <w:p w14:paraId="326BBD3C" w14:textId="689618CE" w:rsidR="000A5F96" w:rsidRPr="007E081C" w:rsidRDefault="000A5F96" w:rsidP="008C1D79">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_Ref109755579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noProof/>
        </w:rPr>
        <w:noBreakHyphen/>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uncheck the check box before </w:t>
      </w:r>
      <w:r w:rsidR="00827806" w:rsidRPr="006D75DB">
        <w:rPr>
          <w:rFonts w:ascii="阿里巴巴普惠体 3.0 55 Regular" w:eastAsia="阿里巴巴普惠体 3.0 55 Regular" w:hAnsi="阿里巴巴普惠体 3.0 55 Regular" w:cs="阿里巴巴普惠体 3.0 55 Regular" w:hint="eastAsia"/>
          <w:b/>
          <w:bCs/>
        </w:rPr>
        <w:t>Authentication</w:t>
      </w:r>
      <w:r w:rsidR="00827806" w:rsidRPr="007E081C">
        <w:rPr>
          <w:rFonts w:ascii="阿里巴巴普惠体 3.0 55 Regular" w:eastAsia="阿里巴巴普惠体 3.0 55 Regular" w:hAnsi="阿里巴巴普惠体 3.0 55 Regular" w:cs="阿里巴巴普惠体 3.0 55 Regular"/>
        </w:rPr>
        <w:t xml:space="preserve"> </w:t>
      </w:r>
      <w:r w:rsidR="00827806" w:rsidRPr="006D75DB">
        <w:rPr>
          <w:rFonts w:ascii="阿里巴巴普惠体 3.0 55 Regular" w:eastAsia="阿里巴巴普惠体 3.0 55 Regular" w:hAnsi="阿里巴巴普惠体 3.0 55 Regular" w:cs="阿里巴巴普惠体 3.0 55 Regular" w:hint="eastAsia"/>
          <w:b/>
          <w:bCs/>
        </w:rPr>
        <w:t>code</w:t>
      </w:r>
      <w:r w:rsidR="00827806" w:rsidRPr="007E081C">
        <w:rPr>
          <w:rFonts w:ascii="阿里巴巴普惠体 3.0 55 Regular" w:eastAsia="阿里巴巴普惠体 3.0 55 Regular" w:hAnsi="阿里巴巴普惠体 3.0 55 Regular" w:cs="阿里巴巴普惠体 3.0 55 Regular"/>
        </w:rPr>
        <w:t xml:space="preserve"> </w:t>
      </w:r>
      <w:r w:rsidR="00827806" w:rsidRPr="006D75DB">
        <w:rPr>
          <w:rFonts w:ascii="阿里巴巴普惠体 3.0 55 Regular" w:eastAsia="阿里巴巴普惠体 3.0 55 Regular" w:hAnsi="阿里巴巴普惠体 3.0 55 Regular" w:cs="阿里巴巴普惠体 3.0 55 Regular" w:hint="eastAsia"/>
          <w:b/>
          <w:bCs/>
        </w:rPr>
        <w:t>enabled</w:t>
      </w:r>
      <w:r w:rsidRPr="007E081C">
        <w:rPr>
          <w:rFonts w:ascii="阿里巴巴普惠体 3.0 55 Regular" w:eastAsia="阿里巴巴普惠体 3.0 55 Regular" w:hAnsi="阿里巴巴普惠体 3.0 55 Regular" w:cs="阿里巴巴普惠体 3.0 55 Regular"/>
        </w:rPr>
        <w:t>.</w:t>
      </w:r>
    </w:p>
    <w:p w14:paraId="6A477B17" w14:textId="505B51FC" w:rsidR="000A5F96" w:rsidRPr="007E081C" w:rsidRDefault="000A5F96" w:rsidP="000A5F96">
      <w:pPr>
        <w:pStyle w:val="afff"/>
        <w:keepNext/>
        <w:rPr>
          <w:rFonts w:ascii="阿里巴巴普惠体 3.0 55 Regular" w:eastAsia="阿里巴巴普惠体 3.0 55 Regular" w:hAnsi="阿里巴巴普惠体 3.0 55 Regular" w:cs="阿里巴巴普惠体 3.0 55 Regular"/>
        </w:rPr>
      </w:pPr>
      <w:bookmarkStart w:id="83" w:name="_Ref10975557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1C27AE" w:rsidRPr="007E081C">
        <w:rPr>
          <w:rFonts w:ascii="阿里巴巴普惠体 3.0 55 Regular" w:eastAsia="阿里巴巴普惠体 3.0 55 Regular" w:hAnsi="阿里巴巴普惠体 3.0 55 Regular" w:cs="阿里巴巴普惠体 3.0 55 Regular"/>
        </w:rPr>
        <w:fldChar w:fldCharType="end"/>
      </w:r>
      <w:bookmarkEnd w:id="83"/>
      <w:r w:rsidRPr="007E081C">
        <w:rPr>
          <w:rFonts w:ascii="阿里巴巴普惠体 3.0 55 Regular" w:eastAsia="阿里巴巴普惠体 3.0 55 Regular" w:hAnsi="阿里巴巴普惠体 3.0 55 Regular" w:cs="阿里巴巴普惠体 3.0 55 Regular"/>
        </w:rPr>
        <w:t xml:space="preserve"> Close Verification Code</w:t>
      </w:r>
    </w:p>
    <w:p w14:paraId="534A0875" w14:textId="23A71BDB" w:rsidR="000A5F96" w:rsidRPr="007E081C" w:rsidRDefault="00E0603D" w:rsidP="00AC75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CE473F4" wp14:editId="1EF21320">
            <wp:extent cx="4306112" cy="1212099"/>
            <wp:effectExtent l="0" t="0" r="0" b="7620"/>
            <wp:docPr id="386134800" name="图片 3861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0" name="图片 386134800"/>
                    <pic:cNvPicPr/>
                  </pic:nvPicPr>
                  <pic:blipFill>
                    <a:blip r:embed="rId42">
                      <a:extLst>
                        <a:ext uri="{28A0092B-C50C-407E-A947-70E740481C1C}">
                          <a14:useLocalDpi xmlns:a14="http://schemas.microsoft.com/office/drawing/2010/main" val="0"/>
                        </a:ext>
                      </a:extLst>
                    </a:blip>
                    <a:stretch>
                      <a:fillRect/>
                    </a:stretch>
                  </pic:blipFill>
                  <pic:spPr>
                    <a:xfrm>
                      <a:off x="0" y="0"/>
                      <a:ext cx="4336521" cy="1220659"/>
                    </a:xfrm>
                    <a:prstGeom prst="rect">
                      <a:avLst/>
                    </a:prstGeom>
                  </pic:spPr>
                </pic:pic>
              </a:graphicData>
            </a:graphic>
          </wp:inline>
        </w:drawing>
      </w:r>
    </w:p>
    <w:p w14:paraId="5A3347F2" w14:textId="77777777" w:rsidR="000A5F96" w:rsidRPr="007E081C" w:rsidRDefault="000A5F96" w:rsidP="00AC7568">
      <w:pPr>
        <w:pStyle w:val="eCT3"/>
        <w:spacing w:before="156" w:after="156"/>
        <w:rPr>
          <w:rFonts w:ascii="阿里巴巴普惠体 3.0 55 Regular" w:eastAsia="阿里巴巴普惠体 3.0 55 Regular" w:hAnsi="阿里巴巴普惠体 3.0 55 Regular" w:cs="阿里巴巴普惠体 3.0 55 Regular"/>
        </w:rPr>
      </w:pPr>
    </w:p>
    <w:p w14:paraId="7C5BE7C7" w14:textId="77777777" w:rsidR="0091377A" w:rsidRPr="007E081C" w:rsidRDefault="00CF53BE" w:rsidP="00D2565F">
      <w:pPr>
        <w:pStyle w:val="2"/>
        <w:spacing w:before="312"/>
        <w:rPr>
          <w:rFonts w:ascii="阿里巴巴普惠体 3.0 55 Regular" w:eastAsia="阿里巴巴普惠体 3.0 55 Regular" w:hAnsi="阿里巴巴普惠体 3.0 55 Regular" w:cs="阿里巴巴普惠体 3.0 55 Regular"/>
        </w:rPr>
      </w:pPr>
      <w:bookmarkStart w:id="84" w:name="_Toc159931379"/>
      <w:r w:rsidRPr="007E081C">
        <w:rPr>
          <w:rFonts w:ascii="阿里巴巴普惠体 3.0 55 Regular" w:eastAsia="阿里巴巴普惠体 3.0 55 Regular" w:hAnsi="阿里巴巴普惠体 3.0 55 Regular" w:cs="阿里巴巴普惠体 3.0 55 Regular"/>
        </w:rPr>
        <w:t>View logs</w:t>
      </w:r>
      <w:bookmarkEnd w:id="80"/>
      <w:bookmarkEnd w:id="84"/>
    </w:p>
    <w:p w14:paraId="6CD7A777" w14:textId="77777777" w:rsidR="00717DDB" w:rsidRPr="007E081C" w:rsidRDefault="00717DDB" w:rsidP="00717D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query the system operation log and the user operation log.</w:t>
      </w:r>
    </w:p>
    <w:p w14:paraId="284068E8" w14:textId="422C5EBC" w:rsidR="0091377A" w:rsidRPr="007E081C" w:rsidRDefault="0091377A"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Center</w:t>
      </w:r>
      <w:r w:rsidR="006D75DB">
        <w:rPr>
          <w:rFonts w:ascii="阿里巴巴普惠体 3.0 55 Regular" w:eastAsia="阿里巴巴普惠体 3.0 55 Regular" w:hAnsi="阿里巴巴普惠体 3.0 55 Regular" w:cs="阿里巴巴普惠体 3.0 55 Regular"/>
        </w:rPr>
        <w:t>.</w:t>
      </w:r>
    </w:p>
    <w:p w14:paraId="4A055CAE" w14:textId="47F0C8D6" w:rsidR="0020098E" w:rsidRPr="007E081C" w:rsidRDefault="0020098E"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6D75DB">
        <w:rPr>
          <w:rFonts w:ascii="阿里巴巴普惠体 3.0 55 Regular" w:eastAsia="阿里巴巴普惠体 3.0 55 Regular" w:hAnsi="阿里巴巴普惠体 3.0 55 Regular" w:cs="阿里巴巴普惠体 3.0 55 Regular"/>
          <w:b/>
          <w:bCs/>
        </w:rPr>
        <w:t>Log</w:t>
      </w:r>
      <w:r w:rsidRPr="007E081C">
        <w:rPr>
          <w:rFonts w:ascii="阿里巴巴普惠体 3.0 55 Regular" w:eastAsia="阿里巴巴普惠体 3.0 55 Regular" w:hAnsi="阿里巴巴普惠体 3.0 55 Regular" w:cs="阿里巴巴普惠体 3.0 55 Regular"/>
        </w:rPr>
        <w:t xml:space="preserve"> tab.</w:t>
      </w:r>
    </w:p>
    <w:p w14:paraId="4AC1553A" w14:textId="73357F52" w:rsidR="0091377A" w:rsidRPr="007E081C" w:rsidRDefault="0091377A"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D75DB">
        <w:rPr>
          <w:rFonts w:ascii="阿里巴巴普惠体 3.0 55 Regular" w:eastAsia="阿里巴巴普惠体 3.0 55 Regular" w:hAnsi="阿里巴巴普惠体 3.0 55 Regular" w:cs="阿里巴巴普惠体 3.0 55 Regular"/>
          <w:b/>
          <w:bCs/>
        </w:rPr>
        <w:t>Module</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Operation</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and </w:t>
      </w:r>
      <w:r w:rsidRPr="006D75DB">
        <w:rPr>
          <w:rFonts w:ascii="阿里巴巴普惠体 3.0 55 Regular" w:eastAsia="阿里巴巴普惠体 3.0 55 Regular" w:hAnsi="阿里巴巴普惠体 3.0 55 Regular" w:cs="阿里巴巴普惠体 3.0 55 Regular"/>
          <w:b/>
          <w:bCs/>
        </w:rPr>
        <w:t>Level</w:t>
      </w:r>
      <w:r w:rsidRPr="007E081C">
        <w:rPr>
          <w:rFonts w:ascii="阿里巴巴普惠体 3.0 55 Regular" w:eastAsia="阿里巴巴普惠体 3.0 55 Regular" w:hAnsi="阿里巴巴普惠体 3.0 55 Regular" w:cs="阿里巴巴普惠体 3.0 55 Regular"/>
        </w:rPr>
        <w:t xml:space="preserve">, and click </w:t>
      </w:r>
      <w:r w:rsidRPr="006D75DB">
        <w:rPr>
          <w:rFonts w:ascii="阿里巴巴普惠体 3.0 55 Regular" w:eastAsia="阿里巴巴普惠体 3.0 55 Regular" w:hAnsi="阿里巴巴普惠体 3.0 55 Regular" w:cs="阿里巴巴普惠体 3.0 55 Regular"/>
          <w:b/>
          <w:bCs/>
        </w:rPr>
        <w:t>Operator</w:t>
      </w:r>
      <w:r w:rsidRPr="007E081C">
        <w:rPr>
          <w:rFonts w:ascii="阿里巴巴普惠体 3.0 55 Regular" w:eastAsia="阿里巴巴普惠体 3.0 55 Regular" w:hAnsi="阿里巴巴普惠体 3.0 55 Regular" w:cs="阿里巴巴普惠体 3.0 55 Regular"/>
        </w:rPr>
        <w:t xml:space="preserve"> or </w:t>
      </w:r>
      <w:r w:rsidR="00827806" w:rsidRPr="006D75DB">
        <w:rPr>
          <w:rFonts w:ascii="阿里巴巴普惠体 3.0 55 Regular" w:eastAsia="阿里巴巴普惠体 3.0 55 Regular" w:hAnsi="阿里巴巴普惠体 3.0 55 Regular" w:cs="阿里巴巴普惠体 3.0 55 Regular" w:hint="eastAsia"/>
          <w:b/>
          <w:bCs/>
        </w:rPr>
        <w:t>Creation</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Time</w:t>
      </w:r>
      <w:r w:rsidRPr="007E081C">
        <w:rPr>
          <w:rFonts w:ascii="阿里巴巴普惠体 3.0 55 Regular" w:eastAsia="阿里巴巴普惠体 3.0 55 Regular" w:hAnsi="阿里巴巴普惠体 3.0 55 Regular" w:cs="阿里巴巴普惠体 3.0 55 Regular"/>
        </w:rPr>
        <w:t xml:space="preserve"> to search.</w:t>
      </w:r>
    </w:p>
    <w:p w14:paraId="75EF7FFD" w14:textId="77777777" w:rsidR="0091377A" w:rsidRPr="007E081C" w:rsidRDefault="0091377A"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 page, click a function module.</w:t>
      </w:r>
    </w:p>
    <w:p w14:paraId="000DF8A9" w14:textId="4B59490E" w:rsidR="0091377A" w:rsidRPr="007E081C" w:rsidRDefault="0091377A" w:rsidP="0091377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View the log details as shown in</w:t>
      </w:r>
      <w:r w:rsidR="00E0603D" w:rsidRPr="007E081C">
        <w:rPr>
          <w:rFonts w:ascii="阿里巴巴普惠体 3.0 55 Regular" w:eastAsia="阿里巴巴普惠体 3.0 55 Regular" w:hAnsi="阿里巴巴普惠体 3.0 55 Regular" w:cs="阿里巴巴普惠体 3.0 55 Regular"/>
        </w:rPr>
        <w:fldChar w:fldCharType="begin"/>
      </w:r>
      <w:r w:rsidR="00E0603D" w:rsidRPr="007E081C">
        <w:rPr>
          <w:rFonts w:ascii="阿里巴巴普惠体 3.0 55 Regular" w:eastAsia="阿里巴巴普惠体 3.0 55 Regular" w:hAnsi="阿里巴巴普惠体 3.0 55 Regular" w:cs="阿里巴巴普惠体 3.0 55 Regular"/>
        </w:rPr>
        <w:instrText xml:space="preserve"> REF _Ref138771560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E0603D" w:rsidRPr="007E081C">
        <w:rPr>
          <w:rFonts w:ascii="阿里巴巴普惠体 3.0 55 Regular" w:eastAsia="阿里巴巴普惠体 3.0 55 Regular" w:hAnsi="阿里巴巴普惠体 3.0 55 Regular" w:cs="阿里巴巴普惠体 3.0 55 Regular"/>
        </w:rPr>
      </w:r>
      <w:r w:rsidR="00E0603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12</w:t>
      </w:r>
      <w:r w:rsidR="00E0603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1F052E9" w14:textId="76508A19" w:rsidR="00E0603D" w:rsidRPr="007E081C" w:rsidRDefault="00E0603D" w:rsidP="00E0603D">
      <w:pPr>
        <w:pStyle w:val="afff"/>
        <w:keepNext/>
        <w:rPr>
          <w:rFonts w:ascii="阿里巴巴普惠体 3.0 55 Regular" w:eastAsia="阿里巴巴普惠体 3.0 55 Regular" w:hAnsi="阿里巴巴普惠体 3.0 55 Regular" w:cs="阿里巴巴普惠体 3.0 55 Regular"/>
        </w:rPr>
      </w:pPr>
      <w:bookmarkStart w:id="85" w:name="_Ref138771560"/>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bookmarkEnd w:id="85"/>
      <w:r w:rsidRPr="007E081C">
        <w:rPr>
          <w:rFonts w:ascii="阿里巴巴普惠体 3.0 55 Regular" w:eastAsia="阿里巴巴普惠体 3.0 55 Regular" w:hAnsi="阿里巴巴普惠体 3.0 55 Regular" w:cs="阿里巴巴普惠体 3.0 55 Regular"/>
        </w:rPr>
        <w:t xml:space="preserve"> View Log Details</w:t>
      </w:r>
    </w:p>
    <w:p w14:paraId="011D153D" w14:textId="37D2E5E2" w:rsidR="0091377A" w:rsidRPr="007E081C" w:rsidRDefault="00E0603D" w:rsidP="0091377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0C9D1B7" wp14:editId="2193F9F8">
            <wp:extent cx="4213261" cy="477834"/>
            <wp:effectExtent l="0" t="0" r="0" b="0"/>
            <wp:docPr id="386134801" name="图片 38613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1" name="图片 386134801"/>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4256265" cy="482711"/>
                    </a:xfrm>
                    <a:prstGeom prst="rect">
                      <a:avLst/>
                    </a:prstGeom>
                  </pic:spPr>
                </pic:pic>
              </a:graphicData>
            </a:graphic>
          </wp:inline>
        </w:drawing>
      </w:r>
    </w:p>
    <w:p w14:paraId="53C47F3B" w14:textId="77777777" w:rsidR="0091377A" w:rsidRPr="007E081C" w:rsidRDefault="0091377A" w:rsidP="0091377A">
      <w:pPr>
        <w:pStyle w:val="eCT3"/>
        <w:spacing w:before="156" w:after="156"/>
        <w:rPr>
          <w:rFonts w:ascii="阿里巴巴普惠体 3.0 55 Regular" w:eastAsia="阿里巴巴普惠体 3.0 55 Regular" w:hAnsi="阿里巴巴普惠体 3.0 55 Regular" w:cs="阿里巴巴普惠体 3.0 55 Regular"/>
        </w:rPr>
      </w:pPr>
    </w:p>
    <w:p w14:paraId="3451CB82" w14:textId="5676E955" w:rsidR="0091377A" w:rsidRPr="007E081C" w:rsidRDefault="0091377A"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main page of log query, click </w:t>
      </w:r>
      <w:r w:rsidRPr="006D75DB">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w:t>
      </w:r>
    </w:p>
    <w:p w14:paraId="40F90DB2" w14:textId="77777777" w:rsidR="004E427C" w:rsidRPr="007E081C" w:rsidRDefault="004E427C" w:rsidP="004E427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export.</w:t>
      </w:r>
    </w:p>
    <w:p w14:paraId="2D8F4CD7" w14:textId="3A58395F" w:rsidR="007B7A47" w:rsidRPr="007E081C" w:rsidRDefault="007B7A47" w:rsidP="00507383">
      <w:pPr>
        <w:pStyle w:val="eCT0"/>
        <w:numPr>
          <w:ilvl w:val="0"/>
          <w:numId w:val="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6D75DB">
        <w:rPr>
          <w:rFonts w:ascii="阿里巴巴普惠体 3.0 55 Regular" w:eastAsia="阿里巴巴普惠体 3.0 55 Regular" w:hAnsi="阿里巴巴普惠体 3.0 55 Regular" w:cs="阿里巴巴普惠体 3.0 55 Regular"/>
          <w:b/>
          <w:bCs/>
        </w:rPr>
        <w:t>OK</w:t>
      </w:r>
      <w:r w:rsidR="006D75DB">
        <w:rPr>
          <w:rFonts w:ascii="阿里巴巴普惠体 3.0 55 Regular" w:eastAsia="阿里巴巴普惠体 3.0 55 Regular" w:hAnsi="阿里巴巴普惠体 3.0 55 Regular" w:cs="阿里巴巴普惠体 3.0 55 Regular"/>
        </w:rPr>
        <w:t>.</w:t>
      </w:r>
    </w:p>
    <w:p w14:paraId="6D83B283" w14:textId="77777777" w:rsidR="0091377A" w:rsidRPr="007E081C" w:rsidRDefault="0091377A" w:rsidP="003A0A6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".csv" type files. The export results will be downloaded locally, and you can view the query results locally.</w:t>
      </w:r>
    </w:p>
    <w:p w14:paraId="706446B2" w14:textId="77777777" w:rsidR="00F52F24" w:rsidRPr="007E081C" w:rsidRDefault="002D5C6B" w:rsidP="00B65F90">
      <w:pPr>
        <w:pStyle w:val="2"/>
        <w:spacing w:before="312"/>
        <w:rPr>
          <w:rFonts w:ascii="阿里巴巴普惠体 3.0 55 Regular" w:eastAsia="阿里巴巴普惠体 3.0 55 Regular" w:hAnsi="阿里巴巴普惠体 3.0 55 Regular" w:cs="阿里巴巴普惠体 3.0 55 Regular"/>
        </w:rPr>
      </w:pPr>
      <w:bookmarkStart w:id="86" w:name="_Toc159931380"/>
      <w:r w:rsidRPr="007E081C">
        <w:rPr>
          <w:rFonts w:ascii="阿里巴巴普惠体 3.0 55 Regular" w:eastAsia="阿里巴巴普惠体 3.0 55 Regular" w:hAnsi="阿里巴巴普惠体 3.0 55 Regular" w:cs="阿里巴巴普惠体 3.0 55 Regular"/>
        </w:rPr>
        <w:t>Configure security policy</w:t>
      </w:r>
      <w:bookmarkEnd w:id="86"/>
    </w:p>
    <w:p w14:paraId="51F90549" w14:textId="77777777" w:rsidR="00B05AC4" w:rsidRPr="007E081C" w:rsidRDefault="00B05AC4" w:rsidP="00B05AC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Through the system security policy, you can configure the complexity rules, user lock, password period, etc. of the system login password.</w:t>
      </w:r>
    </w:p>
    <w:p w14:paraId="594CADA4" w14:textId="77777777" w:rsidR="001D63BB" w:rsidRPr="007E081C" w:rsidRDefault="001D63BB" w:rsidP="001D63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DAE4A89" w14:textId="6FBDEC8E" w:rsidR="00F52F24" w:rsidRPr="007E081C" w:rsidRDefault="00F52F24" w:rsidP="00507383">
      <w:pPr>
        <w:pStyle w:val="eCT0"/>
        <w:numPr>
          <w:ilvl w:val="0"/>
          <w:numId w:val="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D75DB">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Pr="006D75DB">
        <w:rPr>
          <w:rFonts w:ascii="阿里巴巴普惠体 3.0 55 Regular" w:eastAsia="阿里巴巴普惠体 3.0 55 Regular" w:hAnsi="阿里巴巴普惠体 3.0 55 Regular" w:cs="阿里巴巴普惠体 3.0 55 Regular"/>
          <w:b/>
          <w:bCs/>
        </w:rPr>
        <w:t>Security</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w:t>
      </w:r>
    </w:p>
    <w:p w14:paraId="77533C12" w14:textId="7EFC958A" w:rsidR="00827806" w:rsidRPr="007E081C" w:rsidRDefault="00827806" w:rsidP="00507383">
      <w:pPr>
        <w:pStyle w:val="eCT0"/>
        <w:numPr>
          <w:ilvl w:val="0"/>
          <w:numId w:val="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Click</w:t>
      </w:r>
      <w:r w:rsidRPr="007E081C">
        <w:rPr>
          <w:rFonts w:ascii="阿里巴巴普惠体 3.0 55 Regular" w:eastAsia="阿里巴巴普惠体 3.0 55 Regular" w:hAnsi="阿里巴巴普惠体 3.0 55 Regular" w:cs="阿里巴巴普惠体 3.0 55 Regular"/>
        </w:rPr>
        <w:t xml:space="preserve"> </w:t>
      </w:r>
      <w:r w:rsidRPr="006D75DB">
        <w:rPr>
          <w:rFonts w:ascii="阿里巴巴普惠体 3.0 55 Regular" w:eastAsia="阿里巴巴普惠体 3.0 55 Regular" w:hAnsi="阿里巴巴普惠体 3.0 55 Regular" w:cs="阿里巴巴普惠体 3.0 55 Regular"/>
          <w:b/>
          <w:bCs/>
        </w:rPr>
        <w:t>Modify</w:t>
      </w:r>
      <w:r w:rsidRPr="007E081C">
        <w:rPr>
          <w:rFonts w:ascii="阿里巴巴普惠体 3.0 55 Regular" w:eastAsia="阿里巴巴普惠体 3.0 55 Regular" w:hAnsi="阿里巴巴普惠体 3.0 55 Regular" w:cs="阿里巴巴普惠体 3.0 55 Regular"/>
        </w:rPr>
        <w:t>.</w:t>
      </w:r>
    </w:p>
    <w:p w14:paraId="526E616E" w14:textId="2335E70D" w:rsidR="00F52F24" w:rsidRPr="007E081C" w:rsidRDefault="00F52F24" w:rsidP="00507383">
      <w:pPr>
        <w:pStyle w:val="eCT0"/>
        <w:numPr>
          <w:ilvl w:val="0"/>
          <w:numId w:val="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E0603D" w:rsidRPr="007E081C">
        <w:rPr>
          <w:rFonts w:ascii="阿里巴巴普惠体 3.0 55 Regular" w:eastAsia="阿里巴巴普惠体 3.0 55 Regular" w:hAnsi="阿里巴巴普惠体 3.0 55 Regular" w:cs="阿里巴巴普惠体 3.0 55 Regular"/>
        </w:rPr>
        <w:fldChar w:fldCharType="begin"/>
      </w:r>
      <w:r w:rsidR="00E0603D" w:rsidRPr="007E081C">
        <w:rPr>
          <w:rFonts w:ascii="阿里巴巴普惠体 3.0 55 Regular" w:eastAsia="阿里巴巴普惠体 3.0 55 Regular" w:hAnsi="阿里巴巴普惠体 3.0 55 Regular" w:cs="阿里巴巴普惠体 3.0 55 Regular"/>
        </w:rPr>
        <w:instrText xml:space="preserve"> REF _Ref138771611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E0603D" w:rsidRPr="007E081C">
        <w:rPr>
          <w:rFonts w:ascii="阿里巴巴普惠体 3.0 55 Regular" w:eastAsia="阿里巴巴普惠体 3.0 55 Regular" w:hAnsi="阿里巴巴普惠体 3.0 55 Regular" w:cs="阿里巴巴普惠体 3.0 55 Regular"/>
        </w:rPr>
      </w:r>
      <w:r w:rsidR="00E0603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4</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13</w:t>
      </w:r>
      <w:r w:rsidR="00E0603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set the system security policy and click </w:t>
      </w:r>
      <w:r w:rsidRPr="006D75DB">
        <w:rPr>
          <w:rFonts w:ascii="阿里巴巴普惠体 3.0 55 Regular" w:eastAsia="阿里巴巴普惠体 3.0 55 Regular" w:hAnsi="阿里巴巴普惠体 3.0 55 Regular" w:cs="阿里巴巴普惠体 3.0 55 Regular"/>
          <w:b/>
          <w:bCs/>
        </w:rPr>
        <w:t>Save</w:t>
      </w:r>
      <w:r w:rsidRPr="007E081C">
        <w:rPr>
          <w:rFonts w:ascii="阿里巴巴普惠体 3.0 55 Regular" w:eastAsia="阿里巴巴普惠体 3.0 55 Regular" w:hAnsi="阿里巴巴普惠体 3.0 55 Regular" w:cs="阿里巴巴普惠体 3.0 55 Regular"/>
        </w:rPr>
        <w:t>.</w:t>
      </w:r>
    </w:p>
    <w:p w14:paraId="457D046E" w14:textId="2D5CC190" w:rsidR="00E0603D" w:rsidRPr="007E081C" w:rsidRDefault="00E0603D" w:rsidP="00E0603D">
      <w:pPr>
        <w:pStyle w:val="afff"/>
        <w:keepNext/>
        <w:rPr>
          <w:rFonts w:ascii="阿里巴巴普惠体 3.0 55 Regular" w:eastAsia="阿里巴巴普惠体 3.0 55 Regular" w:hAnsi="阿里巴巴普惠体 3.0 55 Regular" w:cs="阿里巴巴普惠体 3.0 55 Regular"/>
        </w:rPr>
      </w:pPr>
      <w:bookmarkStart w:id="87" w:name="_Ref138771611"/>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bookmarkEnd w:id="87"/>
      <w:r w:rsidRPr="007E081C">
        <w:rPr>
          <w:rFonts w:ascii="阿里巴巴普惠体 3.0 55 Regular" w:eastAsia="阿里巴巴普惠体 3.0 55 Regular" w:hAnsi="阿里巴巴普惠体 3.0 55 Regular" w:cs="阿里巴巴普惠体 3.0 55 Regular"/>
        </w:rPr>
        <w:t xml:space="preserve"> Set System Security Policy</w:t>
      </w:r>
    </w:p>
    <w:p w14:paraId="65314EB6" w14:textId="12D1495F" w:rsidR="00F52F24" w:rsidRPr="007E081C" w:rsidRDefault="00E0603D" w:rsidP="00F52F2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1F88DDE" wp14:editId="4E527E1A">
            <wp:extent cx="4312129" cy="2835264"/>
            <wp:effectExtent l="0" t="0" r="0" b="3810"/>
            <wp:docPr id="386134802" name="图片 38613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2" name="图片 386134802"/>
                    <pic:cNvPicPr/>
                  </pic:nvPicPr>
                  <pic:blipFill>
                    <a:blip r:embed="rId44">
                      <a:extLst>
                        <a:ext uri="{28A0092B-C50C-407E-A947-70E740481C1C}">
                          <a14:useLocalDpi xmlns:a14="http://schemas.microsoft.com/office/drawing/2010/main" val="0"/>
                        </a:ext>
                      </a:extLst>
                    </a:blip>
                    <a:stretch>
                      <a:fillRect/>
                    </a:stretch>
                  </pic:blipFill>
                  <pic:spPr>
                    <a:xfrm>
                      <a:off x="0" y="0"/>
                      <a:ext cx="4321733" cy="2841578"/>
                    </a:xfrm>
                    <a:prstGeom prst="rect">
                      <a:avLst/>
                    </a:prstGeom>
                  </pic:spPr>
                </pic:pic>
              </a:graphicData>
            </a:graphic>
          </wp:inline>
        </w:drawing>
      </w:r>
    </w:p>
    <w:p w14:paraId="2FA5883D" w14:textId="77777777" w:rsidR="00BB0F77" w:rsidRPr="007E081C" w:rsidRDefault="00BB0F77" w:rsidP="00BB0F77">
      <w:pPr>
        <w:pStyle w:val="eCT3"/>
        <w:spacing w:before="156" w:after="156"/>
        <w:rPr>
          <w:rFonts w:ascii="阿里巴巴普惠体 3.0 55 Regular" w:eastAsia="阿里巴巴普惠体 3.0 55 Regular" w:hAnsi="阿里巴巴普惠体 3.0 55 Regular" w:cs="阿里巴巴普惠体 3.0 55 Regular"/>
        </w:rPr>
      </w:pPr>
    </w:p>
    <w:p w14:paraId="7C686A1E" w14:textId="77777777" w:rsidR="008F2655" w:rsidRPr="007E081C" w:rsidRDefault="008F2655" w:rsidP="008F2655">
      <w:pPr>
        <w:pStyle w:val="2"/>
        <w:spacing w:before="312"/>
        <w:rPr>
          <w:rFonts w:ascii="阿里巴巴普惠体 3.0 55 Regular" w:eastAsia="阿里巴巴普惠体 3.0 55 Regular" w:hAnsi="阿里巴巴普惠体 3.0 55 Regular" w:cs="阿里巴巴普惠体 3.0 55 Regular"/>
        </w:rPr>
      </w:pPr>
      <w:bookmarkStart w:id="88" w:name="_Toc159931381"/>
      <w:r w:rsidRPr="007E081C">
        <w:rPr>
          <w:rFonts w:ascii="阿里巴巴普惠体 3.0 55 Regular" w:eastAsia="阿里巴巴普惠体 3.0 55 Regular" w:hAnsi="阿里巴巴普惠体 3.0 55 Regular" w:cs="阿里巴巴普惠体 3.0 55 Regular"/>
        </w:rPr>
        <w:t>Add a managed token</w:t>
      </w:r>
      <w:bookmarkEnd w:id="88"/>
    </w:p>
    <w:p w14:paraId="4CBBF88F" w14:textId="77777777" w:rsidR="008F2655" w:rsidRPr="007E081C" w:rsidRDefault="00C3750D" w:rsidP="008F265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First generate the management token, and enter a valid token when the CDMP platform is connected to ecBackup, so that the management can be successful.</w:t>
      </w:r>
    </w:p>
    <w:p w14:paraId="623B62EF" w14:textId="77777777" w:rsidR="00C3750D" w:rsidRPr="007E081C" w:rsidRDefault="00C3750D" w:rsidP="00C3750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B4F54A0" w14:textId="77777777" w:rsidR="005E53A6" w:rsidRPr="007E081C" w:rsidRDefault="00C3750D" w:rsidP="00507383">
      <w:pPr>
        <w:pStyle w:val="eCT3"/>
        <w:numPr>
          <w:ilvl w:val="0"/>
          <w:numId w:val="2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Token content is random</w:t>
      </w:r>
    </w:p>
    <w:p w14:paraId="4D6E43E2" w14:textId="77777777" w:rsidR="00C3750D" w:rsidRPr="007E081C" w:rsidRDefault="00C3750D" w:rsidP="00507383">
      <w:pPr>
        <w:pStyle w:val="eCT3"/>
        <w:numPr>
          <w:ilvl w:val="0"/>
          <w:numId w:val="2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Tokens can only be valid once for 10 minutes</w:t>
      </w:r>
    </w:p>
    <w:p w14:paraId="1A2F1310" w14:textId="77777777" w:rsidR="00C3750D" w:rsidRPr="007E081C" w:rsidRDefault="00C3750D" w:rsidP="00507383">
      <w:pPr>
        <w:pStyle w:val="eCT3"/>
        <w:numPr>
          <w:ilvl w:val="0"/>
          <w:numId w:val="2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with privilege can create multiple tokens</w:t>
      </w:r>
    </w:p>
    <w:p w14:paraId="1AFB1E1D" w14:textId="77777777" w:rsidR="00C3750D" w:rsidRPr="007E081C" w:rsidRDefault="00C3750D" w:rsidP="00507383">
      <w:pPr>
        <w:pStyle w:val="eCT3"/>
        <w:numPr>
          <w:ilvl w:val="0"/>
          <w:numId w:val="2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with privilege can directly use existing tokens (which may not be created by themselves)</w:t>
      </w:r>
    </w:p>
    <w:p w14:paraId="2EBEF516" w14:textId="77777777" w:rsidR="00C3750D" w:rsidRPr="007E081C" w:rsidRDefault="00C3750D" w:rsidP="00507383">
      <w:pPr>
        <w:pStyle w:val="eCT3"/>
        <w:numPr>
          <w:ilvl w:val="0"/>
          <w:numId w:val="2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Invalid expired token</w:t>
      </w:r>
    </w:p>
    <w:p w14:paraId="6ECD0975" w14:textId="77777777" w:rsidR="00C3750D" w:rsidRPr="007E081C" w:rsidRDefault="00C3750D" w:rsidP="00C3750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AF0BDBF" w14:textId="60A61FC1" w:rsidR="001D63BB" w:rsidRPr="007E081C" w:rsidRDefault="001D63BB" w:rsidP="00507383">
      <w:pPr>
        <w:pStyle w:val="eCT0"/>
        <w:numPr>
          <w:ilvl w:val="0"/>
          <w:numId w:val="25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E0145">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00D46213" w:rsidRPr="00BE0145">
        <w:rPr>
          <w:rFonts w:ascii="阿里巴巴普惠体 3.0 55 Regular" w:eastAsia="阿里巴巴普惠体 3.0 55 Regular" w:hAnsi="阿里巴巴普惠体 3.0 55 Regular" w:cs="阿里巴巴普惠体 3.0 55 Regular" w:hint="eastAsia"/>
          <w:b/>
          <w:bCs/>
        </w:rPr>
        <w:t>Delegation</w:t>
      </w:r>
      <w:r w:rsidRPr="007E081C">
        <w:rPr>
          <w:rFonts w:ascii="阿里巴巴普惠体 3.0 55 Regular" w:eastAsia="阿里巴巴普惠体 3.0 55 Regular" w:hAnsi="阿里巴巴普惠体 3.0 55 Regular" w:cs="阿里巴巴普惠体 3.0 55 Regular"/>
        </w:rPr>
        <w:t xml:space="preserve"> </w:t>
      </w:r>
      <w:r w:rsidRPr="00BE0145">
        <w:rPr>
          <w:rFonts w:ascii="阿里巴巴普惠体 3.0 55 Regular" w:eastAsia="阿里巴巴普惠体 3.0 55 Regular" w:hAnsi="阿里巴巴普惠体 3.0 55 Regular" w:cs="阿里巴巴普惠体 3.0 55 Regular"/>
          <w:b/>
          <w:bCs/>
        </w:rPr>
        <w:t>Token</w:t>
      </w:r>
      <w:r w:rsidRPr="007E081C">
        <w:rPr>
          <w:rFonts w:ascii="阿里巴巴普惠体 3.0 55 Regular" w:eastAsia="阿里巴巴普惠体 3.0 55 Regular" w:hAnsi="阿里巴巴普惠体 3.0 55 Regular" w:cs="阿里巴巴普惠体 3.0 55 Regular"/>
        </w:rPr>
        <w:t>.</w:t>
      </w:r>
    </w:p>
    <w:p w14:paraId="10AC2620" w14:textId="66644DA1" w:rsidR="001D63BB" w:rsidRPr="007E081C" w:rsidRDefault="001D63BB" w:rsidP="00507383">
      <w:pPr>
        <w:pStyle w:val="eCT0"/>
        <w:numPr>
          <w:ilvl w:val="0"/>
          <w:numId w:val="25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E014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373F5605" w14:textId="77777777" w:rsidR="001D63BB" w:rsidRPr="007E081C" w:rsidRDefault="001D63BB" w:rsidP="001D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dialog box for confirming the newly added token pops up.</w:t>
      </w:r>
    </w:p>
    <w:p w14:paraId="13D3C0BB" w14:textId="54621EB2" w:rsidR="001D63BB" w:rsidRPr="007E081C" w:rsidRDefault="001D63BB" w:rsidP="00507383">
      <w:pPr>
        <w:pStyle w:val="eCT0"/>
        <w:numPr>
          <w:ilvl w:val="0"/>
          <w:numId w:val="25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E014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D958147" w14:textId="554165BC" w:rsidR="001D63BB" w:rsidRPr="007E081C" w:rsidRDefault="001D63BB" w:rsidP="001D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newly added token is displayed on the </w:t>
      </w:r>
      <w:r w:rsidR="00860166" w:rsidRPr="00BE0145">
        <w:rPr>
          <w:rFonts w:ascii="阿里巴巴普惠体 3.0 55 Regular" w:eastAsia="阿里巴巴普惠体 3.0 55 Regular" w:hAnsi="阿里巴巴普惠体 3.0 55 Regular" w:cs="阿里巴巴普惠体 3.0 55 Regular" w:hint="eastAsia"/>
          <w:b/>
          <w:bCs/>
        </w:rPr>
        <w:t>Delegation</w:t>
      </w:r>
      <w:r w:rsidR="00860166" w:rsidRPr="007E081C">
        <w:rPr>
          <w:rFonts w:ascii="阿里巴巴普惠体 3.0 55 Regular" w:eastAsia="阿里巴巴普惠体 3.0 55 Regular" w:hAnsi="阿里巴巴普惠体 3.0 55 Regular" w:cs="阿里巴巴普惠体 3.0 55 Regular"/>
        </w:rPr>
        <w:t xml:space="preserve"> </w:t>
      </w:r>
      <w:r w:rsidR="00860166" w:rsidRPr="00BE0145">
        <w:rPr>
          <w:rFonts w:ascii="阿里巴巴普惠体 3.0 55 Regular" w:eastAsia="阿里巴巴普惠体 3.0 55 Regular" w:hAnsi="阿里巴巴普惠体 3.0 55 Regular" w:cs="阿里巴巴普惠体 3.0 55 Regular"/>
          <w:b/>
          <w:bCs/>
        </w:rPr>
        <w:t>Token</w:t>
      </w:r>
      <w:r w:rsidRPr="007E081C">
        <w:rPr>
          <w:rFonts w:ascii="阿里巴巴普惠体 3.0 55 Regular" w:eastAsia="阿里巴巴普惠体 3.0 55 Regular" w:hAnsi="阿里巴巴普惠体 3.0 55 Regular" w:cs="阿里巴巴普惠体 3.0 55 Regular"/>
        </w:rPr>
        <w:t xml:space="preserve"> page.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D8A9B31" wp14:editId="0BBCC44F">
            <wp:extent cx="158115" cy="175895"/>
            <wp:effectExtent l="0" t="0" r="0" b="0"/>
            <wp:docPr id="28"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after the token name to directly copy the token content and paste it on the interface of CDMP accessing ecBackup application.</w:t>
      </w:r>
    </w:p>
    <w:p w14:paraId="2B8D553D" w14:textId="77777777" w:rsidR="000235FC" w:rsidRPr="007E081C" w:rsidRDefault="000235FC" w:rsidP="000235FC">
      <w:pPr>
        <w:pStyle w:val="2"/>
        <w:spacing w:before="312"/>
        <w:rPr>
          <w:rFonts w:ascii="阿里巴巴普惠体 3.0 55 Regular" w:eastAsia="阿里巴巴普惠体 3.0 55 Regular" w:hAnsi="阿里巴巴普惠体 3.0 55 Regular" w:cs="阿里巴巴普惠体 3.0 55 Regular"/>
        </w:rPr>
      </w:pPr>
      <w:bookmarkStart w:id="89" w:name="_Toc159931382"/>
      <w:r w:rsidRPr="007E081C">
        <w:rPr>
          <w:rFonts w:ascii="阿里巴巴普惠体 3.0 55 Regular" w:eastAsia="阿里巴巴普惠体 3.0 55 Regular" w:hAnsi="阿里巴巴普惠体 3.0 55 Regular" w:cs="阿里巴巴普惠体 3.0 55 Regular"/>
        </w:rPr>
        <w:t>View Proxy information</w:t>
      </w:r>
      <w:bookmarkEnd w:id="89"/>
    </w:p>
    <w:p w14:paraId="680BD3D5" w14:textId="4389EC5E" w:rsidR="000235FC" w:rsidRPr="007E081C" w:rsidRDefault="009309FB" w:rsidP="000235F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perform the backup and recovery functions of object files, HDFS and HIVE, install the obProxy2-*.exe.run installation package. After installation, the system will automatically obtain the proxy component information and display it on the front-end interface. For the installation process of obproxy2-*.exe.run, please refer to the </w:t>
      </w:r>
      <w:r w:rsidR="0035230E" w:rsidRPr="0035230E">
        <w:rPr>
          <w:rFonts w:ascii="阿里巴巴普惠体 3.0 55 Regular" w:eastAsia="阿里巴巴普惠体 3.0 55 Regular" w:hAnsi="阿里巴巴普惠体 3.0 55 Regular" w:cs="阿里巴巴普惠体 3.0 55 Regular"/>
          <w:b/>
          <w:bCs/>
        </w:rPr>
        <w:t>Installation Manual for eCloudTech eCloud Data Backup System</w:t>
      </w:r>
      <w:r w:rsidRPr="007E081C">
        <w:rPr>
          <w:rFonts w:ascii="阿里巴巴普惠体 3.0 55 Regular" w:eastAsia="阿里巴巴普惠体 3.0 55 Regular" w:hAnsi="阿里巴巴普惠体 3.0 55 Regular" w:cs="阿里巴巴普惠体 3.0 55 Regular"/>
        </w:rPr>
        <w:t>.</w:t>
      </w:r>
    </w:p>
    <w:p w14:paraId="28CA87F1" w14:textId="77777777" w:rsidR="009309FB" w:rsidRPr="007E081C" w:rsidRDefault="009309FB" w:rsidP="009309F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CCE0229" w14:textId="2EF02DE9" w:rsidR="009309FB" w:rsidRPr="007E081C" w:rsidRDefault="009309FB" w:rsidP="00507383">
      <w:pPr>
        <w:pStyle w:val="eCT0"/>
        <w:numPr>
          <w:ilvl w:val="0"/>
          <w:numId w:val="3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E0145">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&gt; </w:t>
      </w:r>
      <w:r w:rsidRPr="00BE0145">
        <w:rPr>
          <w:rFonts w:ascii="阿里巴巴普惠体 3.0 55 Regular" w:eastAsia="阿里巴巴普惠体 3.0 55 Regular" w:hAnsi="阿里巴巴普惠体 3.0 55 Regular" w:cs="阿里巴巴普惠体 3.0 55 Regular"/>
          <w:b/>
          <w:bCs/>
        </w:rPr>
        <w:t>Proxy</w:t>
      </w:r>
      <w:r w:rsidRPr="007E081C">
        <w:rPr>
          <w:rFonts w:ascii="阿里巴巴普惠体 3.0 55 Regular" w:eastAsia="阿里巴巴普惠体 3.0 55 Regular" w:hAnsi="阿里巴巴普惠体 3.0 55 Regular" w:cs="阿里巴巴普惠体 3.0 55 Regular"/>
        </w:rPr>
        <w:t>.</w:t>
      </w:r>
    </w:p>
    <w:p w14:paraId="0635E864" w14:textId="77777777" w:rsidR="009309FB" w:rsidRPr="007E081C" w:rsidRDefault="009309FB" w:rsidP="009309F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displays Proxy component information:</w:t>
      </w:r>
    </w:p>
    <w:p w14:paraId="5D2103CA" w14:textId="79DB4CBC" w:rsidR="009309FB" w:rsidRPr="007E081C" w:rsidRDefault="009309FB" w:rsidP="009309F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Proxy</w:t>
      </w:r>
    </w:p>
    <w:p w14:paraId="569B56D1" w14:textId="562B0AE1" w:rsidR="009309FB" w:rsidRPr="007E081C" w:rsidRDefault="00914E19" w:rsidP="009309F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C4D4F00" wp14:editId="0BD911FE">
            <wp:extent cx="4385789" cy="720228"/>
            <wp:effectExtent l="0" t="0" r="0" b="3810"/>
            <wp:docPr id="386134803" name="图片 38613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3" name="图片 38613480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27851" cy="727135"/>
                    </a:xfrm>
                    <a:prstGeom prst="rect">
                      <a:avLst/>
                    </a:prstGeom>
                  </pic:spPr>
                </pic:pic>
              </a:graphicData>
            </a:graphic>
          </wp:inline>
        </w:drawing>
      </w:r>
    </w:p>
    <w:p w14:paraId="205E6220" w14:textId="77777777" w:rsidR="009309FB" w:rsidRPr="007E081C" w:rsidRDefault="009309FB" w:rsidP="009309FB">
      <w:pPr>
        <w:pStyle w:val="eCT5"/>
        <w:spacing w:before="156" w:after="156"/>
        <w:rPr>
          <w:rFonts w:ascii="阿里巴巴普惠体 3.0 55 Regular" w:eastAsia="阿里巴巴普惠体 3.0 55 Regular" w:hAnsi="阿里巴巴普惠体 3.0 55 Regular" w:cs="阿里巴巴普惠体 3.0 55 Regular"/>
        </w:rPr>
      </w:pPr>
    </w:p>
    <w:p w14:paraId="5FE72311" w14:textId="77777777" w:rsidR="009309FB" w:rsidRPr="007E081C" w:rsidRDefault="009309FB" w:rsidP="009309F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perform the following operations:</w:t>
      </w:r>
    </w:p>
    <w:p w14:paraId="41391AEB" w14:textId="77777777" w:rsidR="009309FB" w:rsidRPr="007E081C" w:rsidRDefault="009309FB" w:rsidP="00507383">
      <w:pPr>
        <w:pStyle w:val="eCT5"/>
        <w:numPr>
          <w:ilvl w:val="0"/>
          <w:numId w:val="32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Proxy name link to view the basic information of Proxy and associated clients.</w:t>
      </w:r>
    </w:p>
    <w:p w14:paraId="46CA77BF" w14:textId="77777777" w:rsidR="008F2655" w:rsidRPr="007E081C" w:rsidRDefault="008F2655" w:rsidP="00BB0F77">
      <w:pPr>
        <w:pStyle w:val="eCT3"/>
        <w:spacing w:before="156" w:after="156"/>
        <w:rPr>
          <w:rFonts w:ascii="阿里巴巴普惠体 3.0 55 Regular" w:eastAsia="阿里巴巴普惠体 3.0 55 Regular" w:hAnsi="阿里巴巴普惠体 3.0 55 Regular" w:cs="阿里巴巴普惠体 3.0 55 Regular"/>
        </w:rPr>
      </w:pPr>
    </w:p>
    <w:p w14:paraId="6060B413" w14:textId="77777777" w:rsidR="008F2655" w:rsidRPr="007E081C" w:rsidRDefault="008F2655" w:rsidP="00BB0F77">
      <w:pPr>
        <w:pStyle w:val="eCT3"/>
        <w:spacing w:before="156" w:after="156"/>
        <w:rPr>
          <w:rFonts w:ascii="阿里巴巴普惠体 3.0 55 Regular" w:eastAsia="阿里巴巴普惠体 3.0 55 Regular" w:hAnsi="阿里巴巴普惠体 3.0 55 Regular" w:cs="阿里巴巴普惠体 3.0 55 Regular"/>
        </w:rPr>
      </w:pPr>
    </w:p>
    <w:p w14:paraId="78E926FF" w14:textId="77777777" w:rsidR="005E53A6" w:rsidRPr="007E081C" w:rsidRDefault="005E53A6" w:rsidP="00BB0F77">
      <w:pPr>
        <w:pStyle w:val="eCT3"/>
        <w:spacing w:before="156" w:after="156"/>
        <w:rPr>
          <w:rFonts w:ascii="阿里巴巴普惠体 3.0 55 Regular" w:eastAsia="阿里巴巴普惠体 3.0 55 Regular" w:hAnsi="阿里巴巴普惠体 3.0 55 Regular" w:cs="阿里巴巴普惠体 3.0 55 Regular"/>
        </w:rPr>
        <w:sectPr w:rsidR="005E53A6" w:rsidRPr="007E081C" w:rsidSect="00856780">
          <w:pgSz w:w="11906" w:h="16838"/>
          <w:pgMar w:top="1440" w:right="1800" w:bottom="1134" w:left="1800" w:header="851" w:footer="850" w:gutter="0"/>
          <w:cols w:space="425"/>
          <w:docGrid w:type="lines" w:linePitch="312"/>
        </w:sectPr>
      </w:pPr>
    </w:p>
    <w:p w14:paraId="238A0CA2" w14:textId="77777777" w:rsidR="0053105A" w:rsidRPr="007E081C" w:rsidRDefault="003C0F5E" w:rsidP="00AE17D0">
      <w:pPr>
        <w:pStyle w:val="1"/>
        <w:rPr>
          <w:rFonts w:ascii="阿里巴巴普惠体 3.0 55 Regular" w:eastAsia="阿里巴巴普惠体 3.0 55 Regular" w:hAnsi="阿里巴巴普惠体 3.0 55 Regular" w:cs="阿里巴巴普惠体 3.0 55 Regular"/>
        </w:rPr>
      </w:pPr>
      <w:bookmarkStart w:id="90" w:name="_Toc159931383"/>
      <w:r w:rsidRPr="007E081C">
        <w:rPr>
          <w:rFonts w:ascii="阿里巴巴普惠体 3.0 55 Regular" w:eastAsia="阿里巴巴普惠体 3.0 55 Regular" w:hAnsi="阿里巴巴普惠体 3.0 55 Regular" w:cs="阿里巴巴普惠体 3.0 55 Regular"/>
        </w:rPr>
        <w:t>Organizational structure management</w:t>
      </w:r>
      <w:bookmarkEnd w:id="90"/>
    </w:p>
    <w:p w14:paraId="02137068" w14:textId="77777777" w:rsidR="00866655" w:rsidRPr="007E081C" w:rsidRDefault="00866655" w:rsidP="008514D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system is configured, you can perform the organizational structure management, including adding tenants/tenant administrators, adding users, adding user groups and adding roles, granting new users the required roles, and then logging in to the system with this user, that is, you can perform the privileges of user roles.</w:t>
      </w:r>
    </w:p>
    <w:p w14:paraId="3ECBF92F" w14:textId="77777777" w:rsidR="00AC2398" w:rsidRPr="007E081C" w:rsidRDefault="00AC2398" w:rsidP="008514D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application management mode and tenant management mode. When using tenant management, it is suggested that tenants and working tuples should be managed only by application administrators, and no other application-level users need to be created.</w:t>
      </w:r>
    </w:p>
    <w:p w14:paraId="32234AC8" w14:textId="77777777" w:rsidR="0080039A" w:rsidRPr="007E081C" w:rsidRDefault="0080039A" w:rsidP="0053105A">
      <w:pPr>
        <w:pStyle w:val="2"/>
        <w:spacing w:before="312"/>
        <w:rPr>
          <w:rFonts w:ascii="阿里巴巴普惠体 3.0 55 Regular" w:eastAsia="阿里巴巴普惠体 3.0 55 Regular" w:hAnsi="阿里巴巴普惠体 3.0 55 Regular" w:cs="阿里巴巴普惠体 3.0 55 Regular"/>
        </w:rPr>
      </w:pPr>
      <w:bookmarkStart w:id="91" w:name="_Toc159931384"/>
      <w:r w:rsidRPr="007E081C">
        <w:rPr>
          <w:rFonts w:ascii="阿里巴巴普惠体 3.0 55 Regular" w:eastAsia="阿里巴巴普惠体 3.0 55 Regular" w:hAnsi="阿里巴巴普惠体 3.0 55 Regular" w:cs="阿里巴巴普惠体 3.0 55 Regular"/>
        </w:rPr>
        <w:t>Tenant management</w:t>
      </w:r>
      <w:bookmarkEnd w:id="91"/>
    </w:p>
    <w:p w14:paraId="0EF8A8CF" w14:textId="77777777" w:rsidR="008E0596" w:rsidRPr="007E081C" w:rsidRDefault="00E15D31" w:rsidP="00E15D3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the management mode of tenant system. Tenant is a logical concept. Logically, each tenant corresponds to a "company" management organization structure, which has no actual functional privilege. The tenant administrator of the tenant manages the user structure within the tenant.</w:t>
      </w:r>
    </w:p>
    <w:p w14:paraId="7470D1FB" w14:textId="77777777" w:rsidR="00681388" w:rsidRPr="007E081C" w:rsidRDefault="00681388" w:rsidP="006813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73480A6" w14:textId="77777777" w:rsidR="003D6F5B" w:rsidRPr="007E081C" w:rsidRDefault="007C4FC4" w:rsidP="00507383">
      <w:pPr>
        <w:pStyle w:val="eCT3"/>
        <w:numPr>
          <w:ilvl w:val="0"/>
          <w:numId w:val="18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application-level management mode, users with tenant viewing privilege and user viewing privilege can view tenants and tenant administrators.</w:t>
      </w:r>
    </w:p>
    <w:p w14:paraId="24381A87" w14:textId="77777777" w:rsidR="007C4FC4" w:rsidRPr="007E081C" w:rsidRDefault="003D6F5B" w:rsidP="00507383">
      <w:pPr>
        <w:pStyle w:val="eCT3"/>
        <w:numPr>
          <w:ilvl w:val="0"/>
          <w:numId w:val="18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application-level management mode, users with working tuple management privilege can add, modify and delete working tuples and bind working tuples for tenants. In tenant management mode, users cannot see working tuples.</w:t>
      </w:r>
    </w:p>
    <w:p w14:paraId="175E65B1" w14:textId="77777777" w:rsidR="0057464D" w:rsidRPr="007E081C" w:rsidRDefault="0057464D" w:rsidP="00507383">
      <w:pPr>
        <w:pStyle w:val="eCT3"/>
        <w:numPr>
          <w:ilvl w:val="0"/>
          <w:numId w:val="18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tenant management mode, users need to log in to the system with the tenant's domain name (domain name\user name). Resources between tenants and other tenants cannot be shared. Tenant users can only view and manage resources under their own tenants after logging in to the system, including clients, storage resources and users.</w:t>
      </w:r>
    </w:p>
    <w:p w14:paraId="1B6FF711" w14:textId="77777777" w:rsidR="0016756F" w:rsidRPr="007E081C" w:rsidRDefault="0016756F" w:rsidP="00507383">
      <w:pPr>
        <w:pStyle w:val="eCT3"/>
        <w:numPr>
          <w:ilvl w:val="0"/>
          <w:numId w:val="18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Tenants can manually add clients. For clients automatically reported by the system, application-level users (role users with working tuple creation and authorization privilege) shall allocate them through authorized working tuples.</w:t>
      </w:r>
    </w:p>
    <w:p w14:paraId="316610C2" w14:textId="77777777" w:rsidR="00E1408A" w:rsidRPr="007E081C" w:rsidRDefault="00E1408A" w:rsidP="00507383">
      <w:pPr>
        <w:pStyle w:val="eCT3"/>
        <w:numPr>
          <w:ilvl w:val="0"/>
          <w:numId w:val="18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pools can only be allocated to tenants by application-level users (role users with working tuple creation and authorization privilege) through authorized working tuples, and tenants only have read privilege. Tenants cannot create their own storage pools.</w:t>
      </w:r>
    </w:p>
    <w:p w14:paraId="339DA431" w14:textId="77777777" w:rsidR="003857FB" w:rsidRPr="007E081C" w:rsidRDefault="003857FB" w:rsidP="003857F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Role privilege</w:t>
      </w:r>
    </w:p>
    <w:p w14:paraId="41B0AABE" w14:textId="77777777" w:rsidR="00D96154" w:rsidRPr="007E081C" w:rsidRDefault="00CD4DC7" w:rsidP="00A6150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Application-level users with relevant privileges on tenant management and user management can perform the corresponding functions in this chapter.</w:t>
      </w:r>
    </w:p>
    <w:p w14:paraId="319304AE" w14:textId="77777777" w:rsidR="00EA1314" w:rsidRPr="007E081C" w:rsidRDefault="00EA1314" w:rsidP="00EA1314">
      <w:pPr>
        <w:pStyle w:val="3"/>
        <w:spacing w:before="312" w:after="312"/>
        <w:rPr>
          <w:rFonts w:ascii="阿里巴巴普惠体 3.0 55 Regular" w:eastAsia="阿里巴巴普惠体 3.0 55 Regular" w:hAnsi="阿里巴巴普惠体 3.0 55 Regular" w:cs="阿里巴巴普惠体 3.0 55 Regular"/>
        </w:rPr>
      </w:pPr>
      <w:bookmarkStart w:id="92" w:name="_Toc159931385"/>
      <w:r w:rsidRPr="007E081C">
        <w:rPr>
          <w:rFonts w:ascii="阿里巴巴普惠体 3.0 55 Regular" w:eastAsia="阿里巴巴普惠体 3.0 55 Regular" w:hAnsi="阿里巴巴普惠体 3.0 55 Regular" w:cs="阿里巴巴普惠体 3.0 55 Regular"/>
        </w:rPr>
        <w:t>Add new tenants</w:t>
      </w:r>
      <w:bookmarkEnd w:id="92"/>
    </w:p>
    <w:p w14:paraId="70274FE4" w14:textId="77777777" w:rsidR="00E1408A" w:rsidRPr="007E081C" w:rsidRDefault="00EA1314" w:rsidP="00E140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adding a tenant, it will automatically create a tenant administrator for the tenant. The tenant is created by an application-level user with the new privilege of the tenant, and the users under the tenant can only be viewed by the users and application administrators with the user viewing privilege under the tenant, but not by other tenants.</w:t>
      </w:r>
    </w:p>
    <w:p w14:paraId="2F30BF03" w14:textId="77777777" w:rsidR="00105935" w:rsidRPr="007E081C" w:rsidRDefault="00105935" w:rsidP="0010593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C1CA031" w14:textId="4434C96D" w:rsidR="00105935" w:rsidRPr="007E081C" w:rsidRDefault="00105935" w:rsidP="00507383">
      <w:pPr>
        <w:pStyle w:val="eCT0"/>
        <w:numPr>
          <w:ilvl w:val="0"/>
          <w:numId w:val="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50CDE">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D50CDE">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w:t>
      </w:r>
    </w:p>
    <w:p w14:paraId="713A6A4A" w14:textId="36AAF669" w:rsidR="008E0596" w:rsidRPr="007E081C" w:rsidRDefault="008E0596" w:rsidP="00507383">
      <w:pPr>
        <w:pStyle w:val="eCT0"/>
        <w:numPr>
          <w:ilvl w:val="0"/>
          <w:numId w:val="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D50CDE">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690C87B3" w14:textId="687A4F0C" w:rsidR="008E0596" w:rsidRPr="007E081C" w:rsidRDefault="00EA1314" w:rsidP="00507383">
      <w:pPr>
        <w:pStyle w:val="eCT0"/>
        <w:numPr>
          <w:ilvl w:val="0"/>
          <w:numId w:val="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tenant information as shown in</w:t>
      </w:r>
      <w:r w:rsidR="00BE749F" w:rsidRPr="007E081C">
        <w:rPr>
          <w:rFonts w:ascii="阿里巴巴普惠体 3.0 55 Regular" w:eastAsia="阿里巴巴普惠体 3.0 55 Regular" w:hAnsi="阿里巴巴普惠体 3.0 55 Regular" w:cs="阿里巴巴普惠体 3.0 55 Regular"/>
        </w:rPr>
        <w:fldChar w:fldCharType="begin"/>
      </w:r>
      <w:r w:rsidR="00BE749F" w:rsidRPr="007E081C">
        <w:rPr>
          <w:rFonts w:ascii="阿里巴巴普惠体 3.0 55 Regular" w:eastAsia="阿里巴巴普惠体 3.0 55 Regular" w:hAnsi="阿里巴巴普惠体 3.0 55 Regular" w:cs="阿里巴巴普惠体 3.0 55 Regular"/>
        </w:rPr>
        <w:instrText xml:space="preserve"> REF _Ref117515993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E749F" w:rsidRPr="007E081C">
        <w:rPr>
          <w:rFonts w:ascii="阿里巴巴普惠体 3.0 55 Regular" w:eastAsia="阿里巴巴普惠体 3.0 55 Regular" w:hAnsi="阿里巴巴普惠体 3.0 55 Regular" w:cs="阿里巴巴普惠体 3.0 55 Regular"/>
        </w:rPr>
      </w:r>
      <w:r w:rsidR="00BE749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1</w:t>
      </w:r>
      <w:r w:rsidR="00BE749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0BED0BF" w14:textId="788249F4" w:rsidR="000E64A5" w:rsidRPr="007E081C" w:rsidRDefault="000E64A5" w:rsidP="000E64A5">
      <w:pPr>
        <w:pStyle w:val="afff"/>
        <w:keepNext/>
        <w:rPr>
          <w:rFonts w:ascii="阿里巴巴普惠体 3.0 55 Regular" w:eastAsia="阿里巴巴普惠体 3.0 55 Regular" w:hAnsi="阿里巴巴普惠体 3.0 55 Regular" w:cs="阿里巴巴普惠体 3.0 55 Regular"/>
        </w:rPr>
      </w:pPr>
      <w:bookmarkStart w:id="93" w:name="_Ref11751599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93"/>
      <w:r w:rsidRPr="007E081C">
        <w:rPr>
          <w:rFonts w:ascii="阿里巴巴普惠体 3.0 55 Regular" w:eastAsia="阿里巴巴普惠体 3.0 55 Regular" w:hAnsi="阿里巴巴普惠体 3.0 55 Regular" w:cs="阿里巴巴普惠体 3.0 55 Regular"/>
        </w:rPr>
        <w:t xml:space="preserve"> Add Tenant</w:t>
      </w:r>
    </w:p>
    <w:p w14:paraId="535AE662" w14:textId="0954C413" w:rsidR="000E64A5" w:rsidRPr="007E081C" w:rsidRDefault="00914E19" w:rsidP="000E64A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3F2C759" wp14:editId="0E30716C">
            <wp:extent cx="4420295" cy="4951944"/>
            <wp:effectExtent l="0" t="0" r="0" b="1270"/>
            <wp:docPr id="386134804" name="图片 38613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4" name="图片 386134804"/>
                    <pic:cNvPicPr/>
                  </pic:nvPicPr>
                  <pic:blipFill>
                    <a:blip r:embed="rId47">
                      <a:extLst>
                        <a:ext uri="{28A0092B-C50C-407E-A947-70E740481C1C}">
                          <a14:useLocalDpi xmlns:a14="http://schemas.microsoft.com/office/drawing/2010/main" val="0"/>
                        </a:ext>
                      </a:extLst>
                    </a:blip>
                    <a:stretch>
                      <a:fillRect/>
                    </a:stretch>
                  </pic:blipFill>
                  <pic:spPr>
                    <a:xfrm>
                      <a:off x="0" y="0"/>
                      <a:ext cx="4428020" cy="4960598"/>
                    </a:xfrm>
                    <a:prstGeom prst="rect">
                      <a:avLst/>
                    </a:prstGeom>
                  </pic:spPr>
                </pic:pic>
              </a:graphicData>
            </a:graphic>
          </wp:inline>
        </w:drawing>
      </w:r>
    </w:p>
    <w:p w14:paraId="614523E1" w14:textId="77777777" w:rsidR="000E64A5" w:rsidRPr="007E081C" w:rsidRDefault="000E64A5" w:rsidP="000E64A5">
      <w:pPr>
        <w:pStyle w:val="eCT5"/>
        <w:spacing w:before="156" w:after="156"/>
        <w:rPr>
          <w:rFonts w:ascii="阿里巴巴普惠体 3.0 55 Regular" w:eastAsia="阿里巴巴普惠体 3.0 55 Regular" w:hAnsi="阿里巴巴普惠体 3.0 55 Regular" w:cs="阿里巴巴普惠体 3.0 55 Regular"/>
        </w:rPr>
      </w:pPr>
    </w:p>
    <w:p w14:paraId="347E4641" w14:textId="7DF10EAB" w:rsidR="000E64A5" w:rsidRPr="007E081C" w:rsidRDefault="00074D5D" w:rsidP="000E64A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tenant logs into the system, please use the account set by "Administrator User</w:t>
      </w:r>
      <w:r w:rsidR="000E15DB" w:rsidRPr="007E081C">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 to log in.</w:t>
      </w:r>
    </w:p>
    <w:p w14:paraId="6B5A0B72" w14:textId="3879AE58" w:rsidR="000E64A5" w:rsidRPr="007E081C" w:rsidRDefault="000E64A5" w:rsidP="00507383">
      <w:pPr>
        <w:pStyle w:val="eCT0"/>
        <w:numPr>
          <w:ilvl w:val="0"/>
          <w:numId w:val="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D50CD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875FA77" w14:textId="77777777" w:rsidR="00BA1D81" w:rsidRPr="007E081C" w:rsidRDefault="006206AF" w:rsidP="00D82696">
      <w:pPr>
        <w:pStyle w:val="3"/>
        <w:spacing w:before="312" w:after="312"/>
        <w:rPr>
          <w:rFonts w:ascii="阿里巴巴普惠体 3.0 55 Regular" w:eastAsia="阿里巴巴普惠体 3.0 55 Regular" w:hAnsi="阿里巴巴普惠体 3.0 55 Regular" w:cs="阿里巴巴普惠体 3.0 55 Regular"/>
        </w:rPr>
      </w:pPr>
      <w:bookmarkStart w:id="94" w:name="_Toc159931386"/>
      <w:r w:rsidRPr="007E081C">
        <w:rPr>
          <w:rFonts w:ascii="阿里巴巴普惠体 3.0 55 Regular" w:eastAsia="阿里巴巴普惠体 3.0 55 Regular" w:hAnsi="阿里巴巴普惠体 3.0 55 Regular" w:cs="阿里巴巴普惠体 3.0 55 Regular"/>
        </w:rPr>
        <w:t>Manage tenant administrators</w:t>
      </w:r>
      <w:bookmarkEnd w:id="94"/>
    </w:p>
    <w:p w14:paraId="6116905A" w14:textId="77777777" w:rsidR="00BA1D81" w:rsidRPr="007E081C" w:rsidRDefault="00BA1D81" w:rsidP="00BA1D8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adding a tenant, it will automatically create a tenant administrator for the tenant, or grant other users under the tenant the role of tenant administrator, or add a tenant administrator on the tenant details page, that is, a tenant can have multiple tenant administrators.</w:t>
      </w:r>
    </w:p>
    <w:p w14:paraId="39ACC6E7" w14:textId="77777777" w:rsidR="006C7053" w:rsidRPr="007E081C" w:rsidRDefault="006C7053" w:rsidP="006C705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4576F93" w14:textId="0013F563"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D520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BD520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w:t>
      </w:r>
    </w:p>
    <w:p w14:paraId="19602436" w14:textId="77777777"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tenant for which you want to add a tenant administrator.</w:t>
      </w:r>
    </w:p>
    <w:p w14:paraId="1859DBE0" w14:textId="12BFAC6A"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BD520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w:t>
      </w:r>
      <w:r w:rsidRPr="00BD5200">
        <w:rPr>
          <w:rFonts w:ascii="阿里巴巴普惠体 3.0 55 Regular" w:eastAsia="阿里巴巴普惠体 3.0 55 Regular" w:hAnsi="阿里巴巴普惠体 3.0 55 Regular" w:cs="阿里巴巴普惠体 3.0 55 Regular"/>
          <w:b/>
          <w:bCs/>
        </w:rPr>
        <w:t>Administrator</w:t>
      </w:r>
      <w:r w:rsidRPr="007E081C">
        <w:rPr>
          <w:rFonts w:ascii="阿里巴巴普惠体 3.0 55 Regular" w:eastAsia="阿里巴巴普惠体 3.0 55 Regular" w:hAnsi="阿里巴巴普惠体 3.0 55 Regular" w:cs="阿里巴巴普惠体 3.0 55 Regular"/>
        </w:rPr>
        <w:t xml:space="preserve"> tab on the tenant details page.</w:t>
      </w:r>
    </w:p>
    <w:p w14:paraId="4A54D2F4" w14:textId="7B561213"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D5200">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332DA56C" w14:textId="13F1CF55"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tenant administrator information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_Ref118282564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92FDE59" w14:textId="2357F935" w:rsidR="006C7053" w:rsidRPr="007E081C" w:rsidRDefault="006C7053" w:rsidP="006C7053">
      <w:pPr>
        <w:pStyle w:val="afff"/>
        <w:keepNext/>
        <w:rPr>
          <w:rFonts w:ascii="阿里巴巴普惠体 3.0 55 Regular" w:eastAsia="阿里巴巴普惠体 3.0 55 Regular" w:hAnsi="阿里巴巴普惠体 3.0 55 Regular" w:cs="阿里巴巴普惠体 3.0 55 Regular"/>
        </w:rPr>
      </w:pPr>
      <w:bookmarkStart w:id="95" w:name="_Ref11828256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95"/>
      <w:r w:rsidRPr="007E081C">
        <w:rPr>
          <w:rFonts w:ascii="阿里巴巴普惠体 3.0 55 Regular" w:eastAsia="阿里巴巴普惠体 3.0 55 Regular" w:hAnsi="阿里巴巴普惠体 3.0 55 Regular" w:cs="阿里巴巴普惠体 3.0 55 Regular"/>
        </w:rPr>
        <w:t xml:space="preserve"> Add Tenant Administrator</w:t>
      </w:r>
    </w:p>
    <w:p w14:paraId="3C71EC6D" w14:textId="1015F7F0" w:rsidR="006C7053" w:rsidRPr="007E081C" w:rsidRDefault="00914E19" w:rsidP="006C705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5D566CA" wp14:editId="040B0719">
            <wp:extent cx="4359400" cy="2866728"/>
            <wp:effectExtent l="0" t="0" r="3175" b="0"/>
            <wp:docPr id="386134805" name="图片 38613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5" name="图片 386134805"/>
                    <pic:cNvPicPr/>
                  </pic:nvPicPr>
                  <pic:blipFill>
                    <a:blip r:embed="rId48">
                      <a:extLst>
                        <a:ext uri="{28A0092B-C50C-407E-A947-70E740481C1C}">
                          <a14:useLocalDpi xmlns:a14="http://schemas.microsoft.com/office/drawing/2010/main" val="0"/>
                        </a:ext>
                      </a:extLst>
                    </a:blip>
                    <a:stretch>
                      <a:fillRect/>
                    </a:stretch>
                  </pic:blipFill>
                  <pic:spPr>
                    <a:xfrm>
                      <a:off x="0" y="0"/>
                      <a:ext cx="4371597" cy="2874749"/>
                    </a:xfrm>
                    <a:prstGeom prst="rect">
                      <a:avLst/>
                    </a:prstGeom>
                  </pic:spPr>
                </pic:pic>
              </a:graphicData>
            </a:graphic>
          </wp:inline>
        </w:drawing>
      </w:r>
    </w:p>
    <w:p w14:paraId="7987E13E" w14:textId="77777777" w:rsidR="006C7053" w:rsidRPr="007E081C" w:rsidRDefault="006C7053" w:rsidP="006C7053">
      <w:pPr>
        <w:pStyle w:val="eCT5"/>
        <w:spacing w:before="156" w:after="156"/>
        <w:rPr>
          <w:rFonts w:ascii="阿里巴巴普惠体 3.0 55 Regular" w:eastAsia="阿里巴巴普惠体 3.0 55 Regular" w:hAnsi="阿里巴巴普惠体 3.0 55 Regular" w:cs="阿里巴巴普惠体 3.0 55 Regular"/>
          <w:lang w:val="en-GB"/>
        </w:rPr>
      </w:pPr>
    </w:p>
    <w:p w14:paraId="6CD90AF2" w14:textId="4C48FE39" w:rsidR="006C7053" w:rsidRPr="007E081C" w:rsidRDefault="006C7053" w:rsidP="00507383">
      <w:pPr>
        <w:pStyle w:val="eCT0"/>
        <w:numPr>
          <w:ilvl w:val="0"/>
          <w:numId w:val="1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D520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D85D6D4" w14:textId="1B630DD4" w:rsidR="00BA1D81" w:rsidRPr="007E081C" w:rsidRDefault="006206AF" w:rsidP="00BA1D8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newly added tenant administrator is displayed in the </w:t>
      </w:r>
      <w:r w:rsidRPr="00BD520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w:t>
      </w:r>
      <w:r w:rsidRPr="00BD5200">
        <w:rPr>
          <w:rFonts w:ascii="阿里巴巴普惠体 3.0 55 Regular" w:eastAsia="阿里巴巴普惠体 3.0 55 Regular" w:hAnsi="阿里巴巴普惠体 3.0 55 Regular" w:cs="阿里巴巴普惠体 3.0 55 Regular"/>
          <w:b/>
          <w:bCs/>
        </w:rPr>
        <w:t>Administrator</w:t>
      </w:r>
      <w:r w:rsidRPr="007E081C">
        <w:rPr>
          <w:rFonts w:ascii="阿里巴巴普惠体 3.0 55 Regular" w:eastAsia="阿里巴巴普惠体 3.0 55 Regular" w:hAnsi="阿里巴巴普惠体 3.0 55 Regular" w:cs="阿里巴巴普惠体 3.0 55 Regular"/>
        </w:rPr>
        <w:t xml:space="preserve"> tab, where you can also perform the following operations.</w:t>
      </w:r>
    </w:p>
    <w:p w14:paraId="728F7906" w14:textId="01BE439D" w:rsidR="006206AF" w:rsidRPr="007E081C" w:rsidRDefault="006206AF" w:rsidP="006206AF">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Tenant Details _ Tenant Administrator</w:t>
      </w:r>
    </w:p>
    <w:p w14:paraId="0522DE9C" w14:textId="2BEDAB84" w:rsidR="006206AF" w:rsidRPr="007E081C" w:rsidRDefault="00914E19" w:rsidP="00BA1D8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7D9C2BD" wp14:editId="619932FA">
            <wp:extent cx="4679087" cy="778533"/>
            <wp:effectExtent l="0" t="0" r="7620" b="2540"/>
            <wp:docPr id="386134806" name="图片 38613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6" name="图片 386134806"/>
                    <pic:cNvPicPr/>
                  </pic:nvPicPr>
                  <pic:blipFill>
                    <a:blip r:embed="rId49">
                      <a:extLst>
                        <a:ext uri="{28A0092B-C50C-407E-A947-70E740481C1C}">
                          <a14:useLocalDpi xmlns:a14="http://schemas.microsoft.com/office/drawing/2010/main" val="0"/>
                        </a:ext>
                      </a:extLst>
                    </a:blip>
                    <a:stretch>
                      <a:fillRect/>
                    </a:stretch>
                  </pic:blipFill>
                  <pic:spPr>
                    <a:xfrm>
                      <a:off x="0" y="0"/>
                      <a:ext cx="4715038" cy="784515"/>
                    </a:xfrm>
                    <a:prstGeom prst="rect">
                      <a:avLst/>
                    </a:prstGeom>
                  </pic:spPr>
                </pic:pic>
              </a:graphicData>
            </a:graphic>
          </wp:inline>
        </w:drawing>
      </w:r>
    </w:p>
    <w:p w14:paraId="25C2AADD" w14:textId="77777777" w:rsidR="004C0977" w:rsidRPr="007E081C" w:rsidRDefault="004C0977" w:rsidP="00BA1D81">
      <w:pPr>
        <w:pStyle w:val="eCT3"/>
        <w:spacing w:before="156" w:after="156"/>
        <w:rPr>
          <w:rFonts w:ascii="阿里巴巴普惠体 3.0 55 Regular" w:eastAsia="阿里巴巴普惠体 3.0 55 Regular" w:hAnsi="阿里巴巴普惠体 3.0 55 Regular" w:cs="阿里巴巴普惠体 3.0 55 Regular"/>
        </w:rPr>
      </w:pPr>
    </w:p>
    <w:p w14:paraId="3821AFDC" w14:textId="55DC6C91" w:rsidR="004C0977" w:rsidRPr="007E081C" w:rsidRDefault="004C0977" w:rsidP="00507383">
      <w:pPr>
        <w:pStyle w:val="eCT3"/>
        <w:numPr>
          <w:ilvl w:val="0"/>
          <w:numId w:val="2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22369A8" wp14:editId="3ACFEDA3">
            <wp:extent cx="237490" cy="158115"/>
            <wp:effectExtent l="0" t="0" r="0" b="0"/>
            <wp:docPr id="33"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490"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disable the tenant administrator, who cannot log in to the system after disabling.</w:t>
      </w:r>
    </w:p>
    <w:p w14:paraId="7F646103" w14:textId="1623F56A" w:rsidR="004C0977" w:rsidRPr="007E081C" w:rsidRDefault="004C0977" w:rsidP="00507383">
      <w:pPr>
        <w:pStyle w:val="eCT3"/>
        <w:numPr>
          <w:ilvl w:val="0"/>
          <w:numId w:val="2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3994DA9" wp14:editId="637EE4FF">
            <wp:extent cx="272415" cy="184785"/>
            <wp:effectExtent l="0" t="0" r="0" b="0"/>
            <wp:docPr id="34"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enable the tenant administrator, who can log in and use the system.</w:t>
      </w:r>
    </w:p>
    <w:p w14:paraId="48EAA4FA" w14:textId="29687890" w:rsidR="004C0977" w:rsidRPr="007E081C" w:rsidRDefault="004C0977" w:rsidP="00507383">
      <w:pPr>
        <w:pStyle w:val="eCT3"/>
        <w:numPr>
          <w:ilvl w:val="0"/>
          <w:numId w:val="2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B454182" wp14:editId="134A6DF1">
            <wp:extent cx="158115" cy="149225"/>
            <wp:effectExtent l="0" t="0" r="0" b="0"/>
            <wp:docPr id="35"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modify the name, usage status, email address and other information of the tenant administrator.</w:t>
      </w:r>
    </w:p>
    <w:p w14:paraId="6CC7F272" w14:textId="437F807D" w:rsidR="004C0977" w:rsidRPr="007E081C" w:rsidRDefault="004C0977" w:rsidP="00507383">
      <w:pPr>
        <w:pStyle w:val="eCT3"/>
        <w:numPr>
          <w:ilvl w:val="0"/>
          <w:numId w:val="2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AEEEE64" wp14:editId="0F1B9D78">
            <wp:extent cx="167005" cy="175895"/>
            <wp:effectExtent l="0" t="0" r="0" b="0"/>
            <wp:docPr id="36"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reset the password of the tenant administrator, and the initial password after reset is </w:t>
      </w:r>
      <w:r w:rsidRPr="00BD5200">
        <w:rPr>
          <w:rFonts w:ascii="阿里巴巴普惠体 3.0 55 Regular" w:eastAsia="阿里巴巴普惠体 3.0 55 Regular" w:hAnsi="阿里巴巴普惠体 3.0 55 Regular" w:cs="阿里巴巴普惠体 3.0 55 Regular"/>
          <w:b/>
          <w:bCs/>
        </w:rPr>
        <w:t>P@ssw0rd#1</w:t>
      </w:r>
      <w:r w:rsidRPr="007E081C">
        <w:rPr>
          <w:rFonts w:ascii="阿里巴巴普惠体 3.0 55 Regular" w:eastAsia="阿里巴巴普惠体 3.0 55 Regular" w:hAnsi="阿里巴巴普惠体 3.0 55 Regular" w:cs="阿里巴巴普惠体 3.0 55 Regular"/>
        </w:rPr>
        <w:t>.</w:t>
      </w:r>
    </w:p>
    <w:p w14:paraId="4DACE145" w14:textId="464D02BE" w:rsidR="003E3D5E" w:rsidRPr="007E081C" w:rsidRDefault="003E3D5E" w:rsidP="00507383">
      <w:pPr>
        <w:pStyle w:val="eCT3"/>
        <w:numPr>
          <w:ilvl w:val="0"/>
          <w:numId w:val="2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B3C6E2F" wp14:editId="673DBB72">
            <wp:extent cx="140970" cy="149225"/>
            <wp:effectExtent l="0" t="0" r="0" b="0"/>
            <wp:docPr id="37"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delete this tenant administrator. There must be a tenant administrator under each tenant. If there is only one tenant administrator, it cannot be deleted.</w:t>
      </w:r>
    </w:p>
    <w:p w14:paraId="7C4AF698" w14:textId="77777777" w:rsidR="00D82696" w:rsidRPr="007E081C" w:rsidRDefault="00BA1D81" w:rsidP="00D82696">
      <w:pPr>
        <w:pStyle w:val="3"/>
        <w:spacing w:before="312" w:after="312"/>
        <w:rPr>
          <w:rFonts w:ascii="阿里巴巴普惠体 3.0 55 Regular" w:eastAsia="阿里巴巴普惠体 3.0 55 Regular" w:hAnsi="阿里巴巴普惠体 3.0 55 Regular" w:cs="阿里巴巴普惠体 3.0 55 Regular"/>
        </w:rPr>
      </w:pPr>
      <w:bookmarkStart w:id="96" w:name="_Toc159931387"/>
      <w:r w:rsidRPr="007E081C">
        <w:rPr>
          <w:rFonts w:ascii="阿里巴巴普惠体 3.0 55 Regular" w:eastAsia="阿里巴巴普惠体 3.0 55 Regular" w:hAnsi="阿里巴巴普惠体 3.0 55 Regular" w:cs="阿里巴巴普惠体 3.0 55 Regular"/>
        </w:rPr>
        <w:t>Modify tenant</w:t>
      </w:r>
      <w:bookmarkEnd w:id="96"/>
    </w:p>
    <w:p w14:paraId="62E31FF3" w14:textId="77777777" w:rsidR="00105935" w:rsidRPr="007E081C" w:rsidRDefault="008A4C85" w:rsidP="0010593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modifying information such as the tenant's name, email address and whether the tenant status is enabled.</w:t>
      </w:r>
    </w:p>
    <w:p w14:paraId="3E4D9B7F" w14:textId="77777777" w:rsidR="00D82696" w:rsidRPr="007E081C" w:rsidRDefault="00D82696" w:rsidP="00D8269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2533865" w14:textId="5FB210CA" w:rsidR="00D82696" w:rsidRPr="007E081C" w:rsidRDefault="00D82696" w:rsidP="00507383">
      <w:pPr>
        <w:pStyle w:val="eCT0"/>
        <w:numPr>
          <w:ilvl w:val="0"/>
          <w:numId w:val="3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D520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BD520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w:t>
      </w:r>
    </w:p>
    <w:p w14:paraId="0DA74BB1" w14:textId="77777777" w:rsidR="00D82696" w:rsidRPr="007E081C" w:rsidRDefault="00D82696" w:rsidP="00507383">
      <w:pPr>
        <w:pStyle w:val="eCT0"/>
        <w:numPr>
          <w:ilvl w:val="0"/>
          <w:numId w:val="2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tenant name whose information needs to be modified.</w:t>
      </w:r>
    </w:p>
    <w:p w14:paraId="660F8656" w14:textId="46B9793D" w:rsidR="00D82696" w:rsidRPr="007E081C" w:rsidRDefault="00D82696" w:rsidP="00507383">
      <w:pPr>
        <w:pStyle w:val="eCT0"/>
        <w:numPr>
          <w:ilvl w:val="0"/>
          <w:numId w:val="2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85BE4A8" wp14:editId="4E16409C">
            <wp:extent cx="132080" cy="132080"/>
            <wp:effectExtent l="0" t="0" r="0" b="0"/>
            <wp:docPr id="3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 of the tenant details page on the left.</w:t>
      </w:r>
    </w:p>
    <w:p w14:paraId="7CA1848E" w14:textId="12BA1D3E" w:rsidR="00D82696" w:rsidRPr="007E081C" w:rsidRDefault="00D82696" w:rsidP="00507383">
      <w:pPr>
        <w:pStyle w:val="eCT0"/>
        <w:numPr>
          <w:ilvl w:val="0"/>
          <w:numId w:val="2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85FC3F1" wp14:editId="693433F5">
            <wp:extent cx="140970" cy="149225"/>
            <wp:effectExtent l="0" t="0" r="0" b="0"/>
            <wp:docPr id="39"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modifying the tenant information.</w:t>
      </w:r>
    </w:p>
    <w:p w14:paraId="5B672A54" w14:textId="77777777" w:rsidR="00C718EF" w:rsidRPr="007E081C" w:rsidRDefault="00C718EF" w:rsidP="008A4C85">
      <w:pPr>
        <w:pStyle w:val="3"/>
        <w:spacing w:before="312" w:after="312"/>
        <w:rPr>
          <w:rFonts w:ascii="阿里巴巴普惠体 3.0 55 Regular" w:eastAsia="阿里巴巴普惠体 3.0 55 Regular" w:hAnsi="阿里巴巴普惠体 3.0 55 Regular" w:cs="阿里巴巴普惠体 3.0 55 Regular"/>
        </w:rPr>
      </w:pPr>
      <w:bookmarkStart w:id="97" w:name="_Toc159931388"/>
      <w:r w:rsidRPr="007E081C">
        <w:rPr>
          <w:rFonts w:ascii="阿里巴巴普惠体 3.0 55 Regular" w:eastAsia="阿里巴巴普惠体 3.0 55 Regular" w:hAnsi="阿里巴巴普惠体 3.0 55 Regular" w:cs="阿里巴巴普惠体 3.0 55 Regular"/>
        </w:rPr>
        <w:t>Disable/Enable tenant</w:t>
      </w:r>
      <w:bookmarkEnd w:id="97"/>
    </w:p>
    <w:p w14:paraId="1FCFC457" w14:textId="77777777" w:rsidR="00C718EF" w:rsidRPr="007E081C" w:rsidRDefault="00C718EF" w:rsidP="00C718E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tenant is disabled, all users of the tenant cannot log in to the system; After the tenant is enabled, all users of the tenant can log in to the system again.</w:t>
      </w:r>
    </w:p>
    <w:p w14:paraId="00ABFFB2" w14:textId="77777777" w:rsidR="00C718EF" w:rsidRPr="007E081C" w:rsidRDefault="00C718EF" w:rsidP="00C718E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17D0B15" w14:textId="54CD360F" w:rsidR="00C718EF" w:rsidRPr="007E081C" w:rsidRDefault="00C718EF" w:rsidP="00507383">
      <w:pPr>
        <w:pStyle w:val="eCT0"/>
        <w:numPr>
          <w:ilvl w:val="0"/>
          <w:numId w:val="2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D520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BD520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w:t>
      </w:r>
    </w:p>
    <w:p w14:paraId="151F000C" w14:textId="6E368CB4" w:rsidR="00C718EF" w:rsidRPr="007E081C" w:rsidRDefault="00C718EF" w:rsidP="00507383">
      <w:pPr>
        <w:pStyle w:val="eCT0"/>
        <w:numPr>
          <w:ilvl w:val="0"/>
          <w:numId w:val="2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CECD642" wp14:editId="03444C7A">
            <wp:extent cx="272415" cy="184785"/>
            <wp:effectExtent l="0" t="0" r="0" b="0"/>
            <wp:docPr id="4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tenant to be disabled.</w:t>
      </w:r>
    </w:p>
    <w:p w14:paraId="61517C03" w14:textId="4D1FF644" w:rsidR="00C718EF" w:rsidRPr="007E081C" w:rsidRDefault="00C718EF" w:rsidP="00C718E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tenant is disabled, the status is displayed as</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4E4766C" wp14:editId="211210EC">
            <wp:extent cx="290195" cy="184785"/>
            <wp:effectExtent l="0" t="0" r="0" b="0"/>
            <wp:docPr id="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19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w:t>
      </w:r>
    </w:p>
    <w:p w14:paraId="0E0F6D03" w14:textId="2F59E99E" w:rsidR="00C718EF" w:rsidRPr="007E081C" w:rsidRDefault="00C718EF" w:rsidP="00507383">
      <w:pPr>
        <w:pStyle w:val="eCT0"/>
        <w:numPr>
          <w:ilvl w:val="0"/>
          <w:numId w:val="23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B9FDBEA" wp14:editId="0B860426">
            <wp:extent cx="281305" cy="175895"/>
            <wp:effectExtent l="0" t="0" r="0" b="0"/>
            <wp:docPr id="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3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tenant to be enabled.</w:t>
      </w:r>
    </w:p>
    <w:p w14:paraId="00D5D17A" w14:textId="1F8EE93A" w:rsidR="00C718EF" w:rsidRPr="007E081C" w:rsidRDefault="00C718EF" w:rsidP="00C718E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tenant is re-enabled, the status is displayed as</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EC448D9" wp14:editId="0580216C">
            <wp:extent cx="263525" cy="175895"/>
            <wp:effectExtent l="0" t="0" r="0" b="0"/>
            <wp:docPr id="4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52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w:t>
      </w:r>
    </w:p>
    <w:p w14:paraId="25D1F071" w14:textId="77777777" w:rsidR="008A4C85" w:rsidRPr="007E081C" w:rsidRDefault="00C718EF" w:rsidP="008A4C85">
      <w:pPr>
        <w:pStyle w:val="3"/>
        <w:spacing w:before="312" w:after="312"/>
        <w:rPr>
          <w:rFonts w:ascii="阿里巴巴普惠体 3.0 55 Regular" w:eastAsia="阿里巴巴普惠体 3.0 55 Regular" w:hAnsi="阿里巴巴普惠体 3.0 55 Regular" w:cs="阿里巴巴普惠体 3.0 55 Regular"/>
        </w:rPr>
      </w:pPr>
      <w:bookmarkStart w:id="98" w:name="_Toc159931389"/>
      <w:r w:rsidRPr="007E081C">
        <w:rPr>
          <w:rFonts w:ascii="阿里巴巴普惠体 3.0 55 Regular" w:eastAsia="阿里巴巴普惠体 3.0 55 Regular" w:hAnsi="阿里巴巴普惠体 3.0 55 Regular" w:cs="阿里巴巴普惠体 3.0 55 Regular"/>
        </w:rPr>
        <w:t>Delete tenant</w:t>
      </w:r>
      <w:bookmarkEnd w:id="98"/>
    </w:p>
    <w:p w14:paraId="0201DE98" w14:textId="77777777" w:rsidR="00EE11F9" w:rsidRPr="007E081C" w:rsidRDefault="00EE11F9" w:rsidP="00EE11F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CC52D66" w14:textId="77777777" w:rsidR="00EE11F9" w:rsidRPr="007E081C" w:rsidRDefault="00A8352C" w:rsidP="0010593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deleting a tenant, the related data under the tenant will be processed as follows:</w:t>
      </w:r>
    </w:p>
    <w:p w14:paraId="536B586B" w14:textId="77777777" w:rsidR="00EE11F9" w:rsidRPr="007E081C" w:rsidRDefault="00675D68" w:rsidP="00507383">
      <w:pPr>
        <w:pStyle w:val="eCT3"/>
        <w:numPr>
          <w:ilvl w:val="0"/>
          <w:numId w:val="23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users/user groups/roles and related authorization information under the tenants</w:t>
      </w:r>
    </w:p>
    <w:p w14:paraId="582BD61A" w14:textId="77777777" w:rsidR="00EE11F9" w:rsidRPr="007E081C" w:rsidRDefault="00EE11F9" w:rsidP="00507383">
      <w:pPr>
        <w:pStyle w:val="eCT3"/>
        <w:numPr>
          <w:ilvl w:val="0"/>
          <w:numId w:val="232"/>
        </w:numPr>
        <w:spacing w:before="156" w:after="156"/>
        <w:rPr>
          <w:rFonts w:ascii="阿里巴巴普惠体 3.0 55 Regular" w:eastAsia="阿里巴巴普惠体 3.0 55 Regular" w:hAnsi="阿里巴巴普惠体 3.0 55 Regular" w:cs="阿里巴巴普惠体 3.0 55 Regular"/>
        </w:rPr>
      </w:pPr>
      <w:bookmarkStart w:id="99" w:name="_Hlk120696615"/>
      <w:r w:rsidRPr="007E081C">
        <w:rPr>
          <w:rFonts w:ascii="阿里巴巴普惠体 3.0 55 Regular" w:eastAsia="阿里巴巴普惠体 3.0 55 Regular" w:hAnsi="阿里巴巴普惠体 3.0 55 Regular" w:cs="阿里巴巴普惠体 3.0 55 Regular"/>
        </w:rPr>
        <w:t>Unbind all working tuples</w:t>
      </w:r>
      <w:bookmarkEnd w:id="99"/>
    </w:p>
    <w:p w14:paraId="24C181B5" w14:textId="77777777" w:rsidR="00D82696" w:rsidRPr="007E081C" w:rsidRDefault="00EE11F9" w:rsidP="00507383">
      <w:pPr>
        <w:pStyle w:val="eCT3"/>
        <w:numPr>
          <w:ilvl w:val="0"/>
          <w:numId w:val="232"/>
        </w:numPr>
        <w:spacing w:before="156" w:after="156"/>
        <w:rPr>
          <w:rFonts w:ascii="阿里巴巴普惠体 3.0 55 Regular" w:eastAsia="阿里巴巴普惠体 3.0 55 Regular" w:hAnsi="阿里巴巴普惠体 3.0 55 Regular" w:cs="阿里巴巴普惠体 3.0 55 Regular"/>
        </w:rPr>
      </w:pPr>
      <w:bookmarkStart w:id="100" w:name="_Hlk120696627"/>
      <w:r w:rsidRPr="007E081C">
        <w:rPr>
          <w:rFonts w:ascii="阿里巴巴普惠体 3.0 55 Regular" w:eastAsia="阿里巴巴普惠体 3.0 55 Regular" w:hAnsi="阿里巴巴普惠体 3.0 55 Regular" w:cs="阿里巴巴普惠体 3.0 55 Regular"/>
        </w:rPr>
        <w:t>Business data (policies, clients, data objects, backups, mounts, logs, tasks, events, alarms, alarm definitions) in the tenant will be handled by users with privileges (such as application administrators) in the application level.</w:t>
      </w:r>
      <w:bookmarkEnd w:id="100"/>
    </w:p>
    <w:p w14:paraId="2E99C390" w14:textId="6EA4C704" w:rsidR="005C7995" w:rsidRPr="007E081C" w:rsidRDefault="0095577E" w:rsidP="005C7995">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273E149" wp14:editId="729678AB">
            <wp:extent cx="1072989" cy="365792"/>
            <wp:effectExtent l="0" t="0" r="0" b="0"/>
            <wp:docPr id="53374480" name="图片 5337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9">
                      <a:extLst>
                        <a:ext uri="{28A0092B-C50C-407E-A947-70E740481C1C}">
                          <a14:useLocalDpi xmlns:a14="http://schemas.microsoft.com/office/drawing/2010/main" val="0"/>
                        </a:ext>
                      </a:extLst>
                    </a:blip>
                    <a:stretch>
                      <a:fillRect/>
                    </a:stretch>
                  </pic:blipFill>
                  <pic:spPr>
                    <a:xfrm>
                      <a:off x="0" y="0"/>
                      <a:ext cx="1072989" cy="365792"/>
                    </a:xfrm>
                    <a:prstGeom prst="rect">
                      <a:avLst/>
                    </a:prstGeom>
                  </pic:spPr>
                </pic:pic>
              </a:graphicData>
            </a:graphic>
          </wp:inline>
        </w:drawing>
      </w:r>
    </w:p>
    <w:p w14:paraId="5BF037BD" w14:textId="77777777" w:rsidR="005C7995" w:rsidRPr="007E081C" w:rsidRDefault="005C7995" w:rsidP="005C7995">
      <w:pPr>
        <w:pStyle w:val="eCT3"/>
        <w:pBdr>
          <w:top w:val="single" w:sz="4" w:space="1" w:color="auto"/>
          <w:bottom w:val="single" w:sz="4" w:space="1" w:color="auto"/>
        </w:pBdr>
        <w:spacing w:before="156" w:after="156"/>
        <w:ind w:firstLineChars="200" w:firstLine="42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operation is irreversible, please execute it carefully according to the actual situation.</w:t>
      </w:r>
    </w:p>
    <w:p w14:paraId="299731FE" w14:textId="77777777" w:rsidR="005C7995" w:rsidRPr="007E081C" w:rsidRDefault="005C7995" w:rsidP="00105935">
      <w:pPr>
        <w:pStyle w:val="eCT3"/>
        <w:spacing w:before="156" w:after="156"/>
        <w:rPr>
          <w:rFonts w:ascii="阿里巴巴普惠体 3.0 55 Regular" w:eastAsia="阿里巴巴普惠体 3.0 55 Regular" w:hAnsi="阿里巴巴普惠体 3.0 55 Regular" w:cs="阿里巴巴普惠体 3.0 55 Regular"/>
        </w:rPr>
      </w:pPr>
    </w:p>
    <w:p w14:paraId="28659911" w14:textId="77777777" w:rsidR="007D427D" w:rsidRPr="007E081C" w:rsidRDefault="007D427D" w:rsidP="007D427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CADF911" w14:textId="0E4A1CC4" w:rsidR="007D427D" w:rsidRPr="007E081C" w:rsidRDefault="007D427D" w:rsidP="00507383">
      <w:pPr>
        <w:pStyle w:val="eCT0"/>
        <w:numPr>
          <w:ilvl w:val="0"/>
          <w:numId w:val="18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30C4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930C40">
        <w:rPr>
          <w:rFonts w:ascii="阿里巴巴普惠体 3.0 55 Regular" w:eastAsia="阿里巴巴普惠体 3.0 55 Regular" w:hAnsi="阿里巴巴普惠体 3.0 55 Regular" w:cs="阿里巴巴普惠体 3.0 55 Regular"/>
          <w:b/>
          <w:bCs/>
        </w:rPr>
        <w:t>Tenan</w:t>
      </w:r>
      <w:r w:rsidRPr="007E081C">
        <w:rPr>
          <w:rFonts w:ascii="阿里巴巴普惠体 3.0 55 Regular" w:eastAsia="阿里巴巴普惠体 3.0 55 Regular" w:hAnsi="阿里巴巴普惠体 3.0 55 Regular" w:cs="阿里巴巴普惠体 3.0 55 Regular"/>
        </w:rPr>
        <w:t>.</w:t>
      </w:r>
    </w:p>
    <w:p w14:paraId="1938DD7D" w14:textId="1A5CF3D9" w:rsidR="006928CD" w:rsidRPr="007E081C" w:rsidRDefault="006928CD" w:rsidP="007969E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A11E8C2" wp14:editId="5E6D18CA">
            <wp:extent cx="158115" cy="175895"/>
            <wp:effectExtent l="0" t="0" r="0" b="0"/>
            <wp:docPr id="4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tenant to be deleted.</w:t>
      </w:r>
    </w:p>
    <w:p w14:paraId="3595D5DC" w14:textId="77777777" w:rsidR="006928CD" w:rsidRPr="007E081C" w:rsidRDefault="006928CD" w:rsidP="006928C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deletion of the current tenant.</w:t>
      </w:r>
    </w:p>
    <w:p w14:paraId="503A1D68" w14:textId="28583B23" w:rsidR="006928CD" w:rsidRPr="007E081C" w:rsidRDefault="006928CD" w:rsidP="00507383">
      <w:pPr>
        <w:pStyle w:val="eCT0"/>
        <w:numPr>
          <w:ilvl w:val="0"/>
          <w:numId w:val="18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30C4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086F95E" w14:textId="77777777" w:rsidR="008C5CC3" w:rsidRPr="007E081C" w:rsidRDefault="008C5CC3" w:rsidP="006928CD">
      <w:pPr>
        <w:pStyle w:val="3"/>
        <w:spacing w:before="312" w:after="312"/>
        <w:rPr>
          <w:rFonts w:ascii="阿里巴巴普惠体 3.0 55 Regular" w:eastAsia="阿里巴巴普惠体 3.0 55 Regular" w:hAnsi="阿里巴巴普惠体 3.0 55 Regular" w:cs="阿里巴巴普惠体 3.0 55 Regular"/>
        </w:rPr>
      </w:pPr>
      <w:bookmarkStart w:id="101" w:name="_Toc159931390"/>
      <w:r w:rsidRPr="007E081C">
        <w:rPr>
          <w:rFonts w:ascii="阿里巴巴普惠体 3.0 55 Regular" w:eastAsia="阿里巴巴普惠体 3.0 55 Regular" w:hAnsi="阿里巴巴普惠体 3.0 55 Regular" w:cs="阿里巴巴普惠体 3.0 55 Regular"/>
        </w:rPr>
        <w:t>Unlock tenant administrator</w:t>
      </w:r>
      <w:bookmarkEnd w:id="101"/>
    </w:p>
    <w:p w14:paraId="35197C24" w14:textId="77777777" w:rsidR="00546F91" w:rsidRPr="007E081C" w:rsidRDefault="00546F91" w:rsidP="00546F91">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Background information</w:t>
      </w:r>
    </w:p>
    <w:p w14:paraId="2DBC479F" w14:textId="77777777" w:rsidR="00546F91" w:rsidRPr="007E081C" w:rsidRDefault="00546F91" w:rsidP="00546F9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By default, there is no restriction on the behavior of users who fail to log in. If the system administrator sets the user login failure locking function on the security policy page, the user will be locked when the number of user login failures reaches the set value.</w:t>
      </w:r>
    </w:p>
    <w:p w14:paraId="2B1470BC" w14:textId="77777777" w:rsidR="00546F91" w:rsidRPr="007E081C" w:rsidRDefault="00546F91" w:rsidP="00546F9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Locked tenant administrators can be unlocked by other application-level users with unlocking privilege.</w:t>
      </w:r>
    </w:p>
    <w:p w14:paraId="4A35AB32" w14:textId="77777777" w:rsidR="00546F91" w:rsidRPr="007E081C" w:rsidRDefault="00546F91" w:rsidP="00546F91">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Prerequisites</w:t>
      </w:r>
    </w:p>
    <w:p w14:paraId="07F58146" w14:textId="77777777" w:rsidR="00546F91" w:rsidRPr="007E081C" w:rsidRDefault="00546F91" w:rsidP="00507383">
      <w:pPr>
        <w:pStyle w:val="eCT5"/>
        <w:numPr>
          <w:ilvl w:val="0"/>
          <w:numId w:val="23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application-level users with tenant viewing, user viewing and unlocking privilege can unlock the locked tenant administrator.</w:t>
      </w:r>
    </w:p>
    <w:p w14:paraId="706D0151" w14:textId="77777777" w:rsidR="00546F91" w:rsidRPr="007E081C" w:rsidRDefault="00546F91" w:rsidP="00507383">
      <w:pPr>
        <w:pStyle w:val="eCT5"/>
        <w:numPr>
          <w:ilvl w:val="0"/>
          <w:numId w:val="23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no locked tenant administrator in the system, the Unlock button will not be visible on the tenant details page.</w:t>
      </w:r>
    </w:p>
    <w:p w14:paraId="20D864AF" w14:textId="77777777" w:rsidR="00481240" w:rsidRPr="007E081C" w:rsidRDefault="00481240" w:rsidP="0048124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89B428D" w14:textId="214524D9" w:rsidR="00481240" w:rsidRPr="007E081C" w:rsidRDefault="00481240" w:rsidP="00507383">
      <w:pPr>
        <w:pStyle w:val="eCT0"/>
        <w:numPr>
          <w:ilvl w:val="0"/>
          <w:numId w:val="2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30C4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930C4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w:t>
      </w:r>
    </w:p>
    <w:p w14:paraId="6754DECE" w14:textId="77777777" w:rsidR="00481240" w:rsidRPr="007E081C" w:rsidRDefault="00481240" w:rsidP="00507383">
      <w:pPr>
        <w:pStyle w:val="eCT0"/>
        <w:numPr>
          <w:ilvl w:val="0"/>
          <w:numId w:val="2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tenant for which you want to unlock the tenant administrator.</w:t>
      </w:r>
    </w:p>
    <w:p w14:paraId="3DF47EE5" w14:textId="2C42A79E" w:rsidR="00481240" w:rsidRPr="007E081C" w:rsidRDefault="00484224" w:rsidP="00507383">
      <w:pPr>
        <w:pStyle w:val="eCT0"/>
        <w:numPr>
          <w:ilvl w:val="0"/>
          <w:numId w:val="2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930C4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Administrator</w:t>
      </w:r>
      <w:r w:rsidRPr="007E081C">
        <w:rPr>
          <w:rFonts w:ascii="阿里巴巴普惠体 3.0 55 Regular" w:eastAsia="阿里巴巴普惠体 3.0 55 Regular" w:hAnsi="阿里巴巴普惠体 3.0 55 Regular" w:cs="阿里巴巴普惠体 3.0 55 Regular"/>
        </w:rPr>
        <w:t xml:space="preserve"> tab on the tenant details page.</w:t>
      </w:r>
    </w:p>
    <w:p w14:paraId="67B4ECE8" w14:textId="70E9AF38" w:rsidR="00484224" w:rsidRPr="007E081C" w:rsidRDefault="00484224" w:rsidP="00507383">
      <w:pPr>
        <w:pStyle w:val="eCT0"/>
        <w:numPr>
          <w:ilvl w:val="0"/>
          <w:numId w:val="2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C1B403B" wp14:editId="74941B56">
            <wp:extent cx="167005" cy="175895"/>
            <wp:effectExtent l="0" t="0" r="0" b="0"/>
            <wp:docPr id="4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tenant administrator who needs to be unlocked.</w:t>
      </w:r>
    </w:p>
    <w:p w14:paraId="22F178B1" w14:textId="4523FDB8" w:rsidR="00484224" w:rsidRPr="007E081C" w:rsidRDefault="00484224" w:rsidP="0048422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930C40">
        <w:rPr>
          <w:rFonts w:ascii="阿里巴巴普惠体 3.0 55 Regular" w:eastAsia="阿里巴巴普惠体 3.0 55 Regular" w:hAnsi="阿里巴巴普惠体 3.0 55 Regular" w:cs="阿里巴巴普惠体 3.0 55 Regular"/>
          <w:b/>
          <w:bCs/>
        </w:rPr>
        <w:t>Confirm</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to</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unlock</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this</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930C40">
        <w:rPr>
          <w:rFonts w:ascii="阿里巴巴普惠体 3.0 55 Regular" w:eastAsia="阿里巴巴普惠体 3.0 55 Regular" w:hAnsi="阿里巴巴普惠体 3.0 55 Regular" w:cs="阿里巴巴普惠体 3.0 55 Regular"/>
          <w:b/>
          <w:bCs/>
        </w:rPr>
        <w:t>password</w:t>
      </w:r>
      <w:r w:rsidRPr="007E081C">
        <w:rPr>
          <w:rFonts w:ascii="阿里巴巴普惠体 3.0 55 Regular" w:eastAsia="阿里巴巴普惠体 3.0 55 Regular" w:hAnsi="阿里巴巴普惠体 3.0 55 Regular" w:cs="阿里巴巴普惠体 3.0 55 Regular"/>
        </w:rPr>
        <w:t>?.</w:t>
      </w:r>
    </w:p>
    <w:p w14:paraId="24AFF42C" w14:textId="547501C6" w:rsidR="00484224" w:rsidRPr="007E081C" w:rsidRDefault="00484224" w:rsidP="00507383">
      <w:pPr>
        <w:pStyle w:val="eCT0"/>
        <w:numPr>
          <w:ilvl w:val="0"/>
          <w:numId w:val="2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30C4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D36F59C" w14:textId="77777777" w:rsidR="006928CD" w:rsidRPr="007E081C" w:rsidRDefault="008C5CC3" w:rsidP="006928CD">
      <w:pPr>
        <w:pStyle w:val="3"/>
        <w:spacing w:before="312" w:after="312"/>
        <w:rPr>
          <w:rFonts w:ascii="阿里巴巴普惠体 3.0 55 Regular" w:eastAsia="阿里巴巴普惠体 3.0 55 Regular" w:hAnsi="阿里巴巴普惠体 3.0 55 Regular" w:cs="阿里巴巴普惠体 3.0 55 Regular"/>
        </w:rPr>
      </w:pPr>
      <w:bookmarkStart w:id="102" w:name="_Toc159931391"/>
      <w:r w:rsidRPr="007E081C">
        <w:rPr>
          <w:rFonts w:ascii="阿里巴巴普惠体 3.0 55 Regular" w:eastAsia="阿里巴巴普惠体 3.0 55 Regular" w:hAnsi="阿里巴巴普惠体 3.0 55 Regular" w:cs="阿里巴巴普惠体 3.0 55 Regular"/>
        </w:rPr>
        <w:t>Bind working tuple</w:t>
      </w:r>
      <w:bookmarkEnd w:id="102"/>
    </w:p>
    <w:p w14:paraId="107908F0" w14:textId="77777777" w:rsidR="00427FD1" w:rsidRPr="007E081C" w:rsidRDefault="00BE749F" w:rsidP="0010593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Binding a working tuple to a tenant allows the tenant administrator and all users under the tenant to use the resource privileges (client, storage) in the working tuple, and the specific privileges (view, add, edit, delete, etc.) are determined by the role privileges given by the users.</w:t>
      </w:r>
    </w:p>
    <w:p w14:paraId="0E58998F" w14:textId="77777777" w:rsidR="00F25E5F" w:rsidRPr="007E081C" w:rsidRDefault="00F25E5F" w:rsidP="00507383">
      <w:pPr>
        <w:pStyle w:val="eCT3"/>
        <w:numPr>
          <w:ilvl w:val="0"/>
          <w:numId w:val="20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tenant can bind multiple working tuples.</w:t>
      </w:r>
    </w:p>
    <w:p w14:paraId="7807C987" w14:textId="77777777" w:rsidR="004C6361" w:rsidRPr="007E081C" w:rsidRDefault="009511C5" w:rsidP="00507383">
      <w:pPr>
        <w:pStyle w:val="eCT3"/>
        <w:numPr>
          <w:ilvl w:val="0"/>
          <w:numId w:val="20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working tuple of the tenant has been bound, it cannot be bound again by other tenants.</w:t>
      </w:r>
    </w:p>
    <w:p w14:paraId="5DCB444A" w14:textId="77777777" w:rsidR="00A229C8" w:rsidRPr="007E081C" w:rsidRDefault="00BE749F" w:rsidP="00507383">
      <w:pPr>
        <w:pStyle w:val="eCT3"/>
        <w:numPr>
          <w:ilvl w:val="0"/>
          <w:numId w:val="20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Resources authorized for tenants (not created by tenants themselves) can only be managed and used by tenants, and cannot be deleted.</w:t>
      </w:r>
    </w:p>
    <w:p w14:paraId="5A07BBA6" w14:textId="77777777" w:rsidR="001F2136" w:rsidRPr="007E081C" w:rsidRDefault="001F2136" w:rsidP="001F213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75B6B74D" w14:textId="29BD6933" w:rsidR="001F2136" w:rsidRPr="007E081C" w:rsidRDefault="001F2136" w:rsidP="001F21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required working tuples have been created. Please refer to</w:t>
      </w:r>
      <w:r w:rsidR="004D379F" w:rsidRPr="007E081C">
        <w:rPr>
          <w:rFonts w:ascii="阿里巴巴普惠体 3.0 55 Regular" w:eastAsia="阿里巴巴普惠体 3.0 55 Regular" w:hAnsi="阿里巴巴普惠体 3.0 55 Regular" w:cs="阿里巴巴普惠体 3.0 55 Regular"/>
        </w:rPr>
        <w:fldChar w:fldCharType="begin"/>
      </w:r>
      <w:r w:rsidR="004D379F" w:rsidRPr="007E081C">
        <w:rPr>
          <w:rFonts w:ascii="阿里巴巴普惠体 3.0 55 Regular" w:eastAsia="阿里巴巴普惠体 3.0 55 Regular" w:hAnsi="阿里巴巴普惠体 3.0 55 Regular" w:cs="阿里巴巴普惠体 3.0 55 Regular"/>
        </w:rPr>
        <w:instrText xml:space="preserve"> REF _Ref118131981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D379F" w:rsidRPr="007E081C">
        <w:rPr>
          <w:rFonts w:ascii="阿里巴巴普惠体 3.0 55 Regular" w:eastAsia="阿里巴巴普惠体 3.0 55 Regular" w:hAnsi="阿里巴巴普惠体 3.0 55 Regular" w:cs="阿里巴巴普惠体 3.0 55 Regular"/>
        </w:rPr>
      </w:r>
      <w:r w:rsidR="004D379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6.7.1</w:t>
      </w:r>
      <w:r w:rsidR="004D379F" w:rsidRPr="007E081C">
        <w:rPr>
          <w:rFonts w:ascii="阿里巴巴普惠体 3.0 55 Regular" w:eastAsia="阿里巴巴普惠体 3.0 55 Regular" w:hAnsi="阿里巴巴普惠体 3.0 55 Regular" w:cs="阿里巴巴普惠体 3.0 55 Regular"/>
        </w:rPr>
        <w:fldChar w:fldCharType="end"/>
      </w:r>
      <w:r w:rsidR="004D379F" w:rsidRPr="007E081C">
        <w:rPr>
          <w:rFonts w:ascii="阿里巴巴普惠体 3.0 55 Regular" w:eastAsia="阿里巴巴普惠体 3.0 55 Regular" w:hAnsi="阿里巴巴普惠体 3.0 55 Regular" w:cs="阿里巴巴普惠体 3.0 55 Regular"/>
        </w:rPr>
        <w:fldChar w:fldCharType="begin"/>
      </w:r>
      <w:r w:rsidR="004D379F" w:rsidRPr="007E081C">
        <w:rPr>
          <w:rFonts w:ascii="阿里巴巴普惠体 3.0 55 Regular" w:eastAsia="阿里巴巴普惠体 3.0 55 Regular" w:hAnsi="阿里巴巴普惠体 3.0 55 Regular" w:cs="阿里巴巴普惠体 3.0 55 Regular"/>
        </w:rPr>
        <w:instrText xml:space="preserve"> REF _Ref118131981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D379F" w:rsidRPr="007E081C">
        <w:rPr>
          <w:rFonts w:ascii="阿里巴巴普惠体 3.0 55 Regular" w:eastAsia="阿里巴巴普惠体 3.0 55 Regular" w:hAnsi="阿里巴巴普惠体 3.0 55 Regular" w:cs="阿里巴巴普惠体 3.0 55 Regular"/>
        </w:rPr>
      </w:r>
      <w:r w:rsidR="004D379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Add working tuple</w:t>
      </w:r>
      <w:r w:rsidR="004D379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 of adding working tuples.</w:t>
      </w:r>
    </w:p>
    <w:p w14:paraId="7DA309AB" w14:textId="77777777" w:rsidR="00BE749F" w:rsidRPr="007E081C" w:rsidRDefault="00BE749F" w:rsidP="00BE749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2B6D955" w14:textId="1361A4D1" w:rsidR="00BE749F" w:rsidRPr="007E081C" w:rsidRDefault="00BE749F"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30C40">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930C40">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w:t>
      </w:r>
    </w:p>
    <w:p w14:paraId="6BBC8797" w14:textId="77777777" w:rsidR="00BE749F" w:rsidRPr="007E081C" w:rsidRDefault="00BE749F"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tenant name that needs authorization.</w:t>
      </w:r>
    </w:p>
    <w:p w14:paraId="3AAA937B" w14:textId="105FA738" w:rsidR="00787964" w:rsidRPr="007E081C" w:rsidRDefault="00787964"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00930C40" w:rsidRPr="00930C40">
        <w:rPr>
          <w:rFonts w:ascii="阿里巴巴普惠体 3.0 55 Regular" w:eastAsia="阿里巴巴普惠体 3.0 55 Regular" w:hAnsi="阿里巴巴普惠体 3.0 55 Regular" w:cs="阿里巴巴普惠体 3.0 55 Regular" w:hint="eastAsia"/>
          <w:b/>
          <w:bCs/>
        </w:rPr>
        <w:t>Binding</w:t>
      </w:r>
      <w:r w:rsidR="00930C40">
        <w:rPr>
          <w:rFonts w:ascii="阿里巴巴普惠体 3.0 55 Regular" w:eastAsia="阿里巴巴普惠体 3.0 55 Regular" w:hAnsi="阿里巴巴普惠体 3.0 55 Regular" w:cs="阿里巴巴普惠体 3.0 55 Regular"/>
        </w:rPr>
        <w:t xml:space="preserve"> </w:t>
      </w:r>
      <w:r w:rsidR="00930C40" w:rsidRPr="00930C40">
        <w:rPr>
          <w:rFonts w:ascii="阿里巴巴普惠体 3.0 55 Regular" w:eastAsia="阿里巴巴普惠体 3.0 55 Regular" w:hAnsi="阿里巴巴普惠体 3.0 55 Regular" w:cs="阿里巴巴普惠体 3.0 55 Regular" w:hint="eastAsia"/>
          <w:b/>
          <w:bCs/>
        </w:rPr>
        <w:t>Workspace</w:t>
      </w:r>
      <w:r w:rsidRPr="007E081C">
        <w:rPr>
          <w:rFonts w:ascii="阿里巴巴普惠体 3.0 55 Regular" w:eastAsia="阿里巴巴普惠体 3.0 55 Regular" w:hAnsi="阿里巴巴普惠体 3.0 55 Regular" w:cs="阿里巴巴普惠体 3.0 55 Regular"/>
        </w:rPr>
        <w:t xml:space="preserve"> tab on the details page.</w:t>
      </w:r>
    </w:p>
    <w:p w14:paraId="3CE8B79E" w14:textId="39FB0F08" w:rsidR="00787964" w:rsidRPr="007E081C" w:rsidRDefault="00787964"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30C40">
        <w:rPr>
          <w:rFonts w:ascii="阿里巴巴普惠体 3.0 55 Regular" w:eastAsia="阿里巴巴普惠体 3.0 55 Regular" w:hAnsi="阿里巴巴普惠体 3.0 55 Regular" w:cs="阿里巴巴普惠体 3.0 55 Regular"/>
          <w:b/>
          <w:bCs/>
        </w:rPr>
        <w:t>Bind</w:t>
      </w:r>
      <w:r w:rsidRPr="007E081C">
        <w:rPr>
          <w:rFonts w:ascii="阿里巴巴普惠体 3.0 55 Regular" w:eastAsia="阿里巴巴普惠体 3.0 55 Regular" w:hAnsi="阿里巴巴普惠体 3.0 55 Regular" w:cs="阿里巴巴普惠体 3.0 55 Regular"/>
        </w:rPr>
        <w:t>.</w:t>
      </w:r>
    </w:p>
    <w:p w14:paraId="46D8EB62" w14:textId="0ED8CF8E" w:rsidR="00BE749F" w:rsidRPr="007E081C" w:rsidRDefault="00BE749F"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working tuple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_Ref117516166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ACAF748" w14:textId="7EB73E57" w:rsidR="00BE749F" w:rsidRPr="007E081C" w:rsidRDefault="00BE749F" w:rsidP="00BE749F">
      <w:pPr>
        <w:pStyle w:val="afff"/>
        <w:keepNext/>
        <w:rPr>
          <w:rFonts w:ascii="阿里巴巴普惠体 3.0 55 Regular" w:eastAsia="阿里巴巴普惠体 3.0 55 Regular" w:hAnsi="阿里巴巴普惠体 3.0 55 Regular" w:cs="阿里巴巴普惠体 3.0 55 Regular"/>
        </w:rPr>
      </w:pPr>
      <w:bookmarkStart w:id="103" w:name="_Ref11751616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103"/>
      <w:r w:rsidRPr="007E081C">
        <w:rPr>
          <w:rFonts w:ascii="阿里巴巴普惠体 3.0 55 Regular" w:eastAsia="阿里巴巴普惠体 3.0 55 Regular" w:hAnsi="阿里巴巴普惠体 3.0 55 Regular" w:cs="阿里巴巴普惠体 3.0 55 Regular"/>
        </w:rPr>
        <w:t xml:space="preserve"> Bind Working Tuple</w:t>
      </w:r>
    </w:p>
    <w:p w14:paraId="277D2F1E" w14:textId="334500B0" w:rsidR="00BE749F" w:rsidRPr="007E081C" w:rsidRDefault="00914E19" w:rsidP="00BE749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9383E32" wp14:editId="3EB57889">
            <wp:extent cx="4489306" cy="1772806"/>
            <wp:effectExtent l="0" t="0" r="6985" b="0"/>
            <wp:docPr id="386134807" name="图片 38613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7" name="图片 386134807"/>
                    <pic:cNvPicPr/>
                  </pic:nvPicPr>
                  <pic:blipFill>
                    <a:blip r:embed="rId62">
                      <a:extLst>
                        <a:ext uri="{28A0092B-C50C-407E-A947-70E740481C1C}">
                          <a14:useLocalDpi xmlns:a14="http://schemas.microsoft.com/office/drawing/2010/main" val="0"/>
                        </a:ext>
                      </a:extLst>
                    </a:blip>
                    <a:stretch>
                      <a:fillRect/>
                    </a:stretch>
                  </pic:blipFill>
                  <pic:spPr>
                    <a:xfrm>
                      <a:off x="0" y="0"/>
                      <a:ext cx="4505480" cy="1779193"/>
                    </a:xfrm>
                    <a:prstGeom prst="rect">
                      <a:avLst/>
                    </a:prstGeom>
                  </pic:spPr>
                </pic:pic>
              </a:graphicData>
            </a:graphic>
          </wp:inline>
        </w:drawing>
      </w:r>
    </w:p>
    <w:p w14:paraId="088560F4" w14:textId="77777777" w:rsidR="00BE749F" w:rsidRPr="007E081C" w:rsidRDefault="00BE749F" w:rsidP="00BE749F">
      <w:pPr>
        <w:pStyle w:val="eCT5"/>
        <w:spacing w:before="156" w:after="156"/>
        <w:rPr>
          <w:rFonts w:ascii="阿里巴巴普惠体 3.0 55 Regular" w:eastAsia="阿里巴巴普惠体 3.0 55 Regular" w:hAnsi="阿里巴巴普惠体 3.0 55 Regular" w:cs="阿里巴巴普惠体 3.0 55 Regular"/>
        </w:rPr>
      </w:pPr>
    </w:p>
    <w:p w14:paraId="7FE515F4" w14:textId="55EBF1BC" w:rsidR="00BE749F" w:rsidRPr="007E081C" w:rsidRDefault="00BE749F" w:rsidP="00507383">
      <w:pPr>
        <w:pStyle w:val="eCT0"/>
        <w:numPr>
          <w:ilvl w:val="0"/>
          <w:numId w:val="1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30C4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2881D04" w14:textId="37E7F640" w:rsidR="00F05450" w:rsidRPr="007E081C" w:rsidRDefault="0080471C" w:rsidP="00F05450">
      <w:pPr>
        <w:pStyle w:val="eCT5"/>
        <w:spacing w:before="156" w:after="156"/>
        <w:rPr>
          <w:rFonts w:ascii="阿里巴巴普惠体 3.0 55 Regular" w:eastAsia="阿里巴巴普惠体 3.0 55 Regular" w:hAnsi="阿里巴巴普惠体 3.0 55 Regular" w:cs="阿里巴巴普惠体 3.0 55 Regular"/>
        </w:rPr>
      </w:pPr>
      <w:bookmarkStart w:id="104" w:name="_Toc17204597"/>
      <w:r w:rsidRPr="007E081C">
        <w:rPr>
          <w:rFonts w:ascii="阿里巴巴普惠体 3.0 55 Regular" w:eastAsia="阿里巴巴普惠体 3.0 55 Regular" w:hAnsi="阿里巴巴普惠体 3.0 55 Regular" w:cs="阿里巴巴普惠体 3.0 55 Regular"/>
        </w:rPr>
        <w:t xml:space="preserve">The bound working tuples are displayed on the </w:t>
      </w:r>
      <w:r w:rsidR="00930C40" w:rsidRPr="00930C40">
        <w:rPr>
          <w:rFonts w:ascii="阿里巴巴普惠体 3.0 55 Regular" w:eastAsia="阿里巴巴普惠体 3.0 55 Regular" w:hAnsi="阿里巴巴普惠体 3.0 55 Regular" w:cs="阿里巴巴普惠体 3.0 55 Regular" w:hint="eastAsia"/>
          <w:b/>
          <w:bCs/>
        </w:rPr>
        <w:t>Binding</w:t>
      </w:r>
      <w:r w:rsidR="00930C40">
        <w:rPr>
          <w:rFonts w:ascii="阿里巴巴普惠体 3.0 55 Regular" w:eastAsia="阿里巴巴普惠体 3.0 55 Regular" w:hAnsi="阿里巴巴普惠体 3.0 55 Regular" w:cs="阿里巴巴普惠体 3.0 55 Regular"/>
        </w:rPr>
        <w:t xml:space="preserve"> </w:t>
      </w:r>
      <w:r w:rsidR="00930C40" w:rsidRPr="00930C40">
        <w:rPr>
          <w:rFonts w:ascii="阿里巴巴普惠体 3.0 55 Regular" w:eastAsia="阿里巴巴普惠体 3.0 55 Regular" w:hAnsi="阿里巴巴普惠体 3.0 55 Regular" w:cs="阿里巴巴普惠体 3.0 55 Regular" w:hint="eastAsia"/>
          <w:b/>
          <w:bCs/>
        </w:rPr>
        <w:t>Workspace</w:t>
      </w:r>
      <w:r w:rsidRPr="007E081C">
        <w:rPr>
          <w:rFonts w:ascii="阿里巴巴普惠体 3.0 55 Regular" w:eastAsia="阿里巴巴普惠体 3.0 55 Regular" w:hAnsi="阿里巴巴普惠体 3.0 55 Regular" w:cs="阿里巴巴普惠体 3.0 55 Regular"/>
        </w:rPr>
        <w:t xml:space="preserve"> page, where you can also perform the following operations:</w:t>
      </w:r>
    </w:p>
    <w:p w14:paraId="0ACDE12C" w14:textId="41EC35A7" w:rsidR="00F10590" w:rsidRPr="007E081C" w:rsidRDefault="0080471C" w:rsidP="00507383">
      <w:pPr>
        <w:pStyle w:val="eCT5"/>
        <w:numPr>
          <w:ilvl w:val="0"/>
          <w:numId w:val="2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7FB3216" wp14:editId="674AF6D5">
            <wp:extent cx="158115" cy="158115"/>
            <wp:effectExtent l="0" t="0" r="0" b="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working tuple to unbind the tenant from the working tuple.</w:t>
      </w:r>
    </w:p>
    <w:p w14:paraId="174409BD" w14:textId="77777777" w:rsidR="0080471C" w:rsidRPr="007E081C" w:rsidRDefault="0080471C" w:rsidP="00507383">
      <w:pPr>
        <w:pStyle w:val="eCT5"/>
        <w:numPr>
          <w:ilvl w:val="0"/>
          <w:numId w:val="2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working tuple name to jump to the details page of the working tuple.</w:t>
      </w:r>
    </w:p>
    <w:p w14:paraId="28364658" w14:textId="77777777" w:rsidR="0053105A" w:rsidRPr="007E081C" w:rsidRDefault="0053105A" w:rsidP="0053105A">
      <w:pPr>
        <w:pStyle w:val="2"/>
        <w:spacing w:before="312"/>
        <w:rPr>
          <w:rFonts w:ascii="阿里巴巴普惠体 3.0 55 Regular" w:eastAsia="阿里巴巴普惠体 3.0 55 Regular" w:hAnsi="阿里巴巴普惠体 3.0 55 Regular" w:cs="阿里巴巴普惠体 3.0 55 Regular"/>
        </w:rPr>
      </w:pPr>
      <w:bookmarkStart w:id="105" w:name="_Toc159931392"/>
      <w:r w:rsidRPr="007E081C">
        <w:rPr>
          <w:rFonts w:ascii="阿里巴巴普惠体 3.0 55 Regular" w:eastAsia="阿里巴巴普惠体 3.0 55 Regular" w:hAnsi="阿里巴巴普惠体 3.0 55 Regular" w:cs="阿里巴巴普惠体 3.0 55 Regular"/>
        </w:rPr>
        <w:t>User management</w:t>
      </w:r>
      <w:bookmarkEnd w:id="104"/>
      <w:bookmarkEnd w:id="105"/>
    </w:p>
    <w:p w14:paraId="453557AA" w14:textId="77777777" w:rsidR="00681388" w:rsidRPr="007E081C" w:rsidRDefault="00681388" w:rsidP="006813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A70E95A" w14:textId="77777777" w:rsidR="00681388" w:rsidRPr="007E081C" w:rsidRDefault="00681388" w:rsidP="00507383">
      <w:pPr>
        <w:pStyle w:val="eCT3"/>
        <w:numPr>
          <w:ilvl w:val="0"/>
          <w:numId w:val="190"/>
        </w:numPr>
        <w:spacing w:before="156" w:after="156"/>
        <w:rPr>
          <w:rFonts w:ascii="阿里巴巴普惠体 3.0 55 Regular" w:eastAsia="阿里巴巴普惠体 3.0 55 Regular" w:hAnsi="阿里巴巴普惠体 3.0 55 Regular" w:cs="阿里巴巴普惠体 3.0 55 Regular"/>
        </w:rPr>
      </w:pPr>
      <w:bookmarkStart w:id="106" w:name="_Hlk120781400"/>
      <w:r w:rsidRPr="007E081C">
        <w:rPr>
          <w:rFonts w:ascii="阿里巴巴普惠体 3.0 55 Regular" w:eastAsia="阿里巴巴普惠体 3.0 55 Regular" w:hAnsi="阿里巴巴普惠体 3.0 55 Regular" w:cs="阿里巴巴普惠体 3.0 55 Regular"/>
        </w:rPr>
        <w:t>In the application management mode, users with user management privilege can manage (including adding, viewing, modifying and deleting) all users in the application level.</w:t>
      </w:r>
      <w:bookmarkEnd w:id="106"/>
    </w:p>
    <w:p w14:paraId="48B4FE4E" w14:textId="77777777" w:rsidR="00F9465F" w:rsidRPr="007E081C" w:rsidRDefault="00681388" w:rsidP="00507383">
      <w:pPr>
        <w:pStyle w:val="eCT3"/>
        <w:numPr>
          <w:ilvl w:val="0"/>
          <w:numId w:val="19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tenant management mode, tenant users with user management privilege can manage (including adding, viewing, modifying, deleting, etc.) all users under the tenant, including tenant administrators and other users.</w:t>
      </w:r>
    </w:p>
    <w:p w14:paraId="628CE3A8" w14:textId="77777777" w:rsidR="00681388" w:rsidRPr="007E081C" w:rsidRDefault="00681388" w:rsidP="00507383">
      <w:pPr>
        <w:pStyle w:val="eCT3"/>
        <w:numPr>
          <w:ilvl w:val="0"/>
          <w:numId w:val="19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Tenant users can only be viewed by users with user viewing privilege under this tenant, but not by other tenants.</w:t>
      </w:r>
    </w:p>
    <w:p w14:paraId="52067E65" w14:textId="77777777" w:rsidR="0080039A" w:rsidRPr="007E081C" w:rsidRDefault="0080039A" w:rsidP="0080039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Role privilege</w:t>
      </w:r>
    </w:p>
    <w:p w14:paraId="5E2BC4C7" w14:textId="77777777" w:rsidR="0080039A" w:rsidRPr="007E081C" w:rsidRDefault="0080039A" w:rsidP="0080039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with user management privilege can perform the corresponding functions in this chapter, that is, no matter whether the user is a system administrator, a tenant administrator or other roles, as long as his role has the relevant privilege for user management, he can operate the corresponding functions.</w:t>
      </w:r>
    </w:p>
    <w:p w14:paraId="5028E933" w14:textId="7512EFFE" w:rsidR="0080039A" w:rsidRPr="007E081C" w:rsidRDefault="00914E19" w:rsidP="0080039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28DE99E" wp14:editId="7F39FD2C">
            <wp:extent cx="4359910" cy="2161583"/>
            <wp:effectExtent l="0" t="0" r="2540" b="0"/>
            <wp:docPr id="386134809" name="图片 38613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9" name="图片 386134809"/>
                    <pic:cNvPicPr/>
                  </pic:nvPicPr>
                  <pic:blipFill>
                    <a:blip r:embed="rId64">
                      <a:extLst>
                        <a:ext uri="{28A0092B-C50C-407E-A947-70E740481C1C}">
                          <a14:useLocalDpi xmlns:a14="http://schemas.microsoft.com/office/drawing/2010/main" val="0"/>
                        </a:ext>
                      </a:extLst>
                    </a:blip>
                    <a:stretch>
                      <a:fillRect/>
                    </a:stretch>
                  </pic:blipFill>
                  <pic:spPr>
                    <a:xfrm>
                      <a:off x="0" y="0"/>
                      <a:ext cx="4369707" cy="2166440"/>
                    </a:xfrm>
                    <a:prstGeom prst="rect">
                      <a:avLst/>
                    </a:prstGeom>
                  </pic:spPr>
                </pic:pic>
              </a:graphicData>
            </a:graphic>
          </wp:inline>
        </w:drawing>
      </w:r>
    </w:p>
    <w:p w14:paraId="4C871A60" w14:textId="77777777" w:rsidR="0080039A" w:rsidRPr="007E081C" w:rsidRDefault="0080039A" w:rsidP="0080039A">
      <w:pPr>
        <w:pStyle w:val="eCT3"/>
        <w:spacing w:before="156" w:after="156"/>
        <w:rPr>
          <w:rFonts w:ascii="阿里巴巴普惠体 3.0 55 Regular" w:eastAsia="阿里巴巴普惠体 3.0 55 Regular" w:hAnsi="阿里巴巴普惠体 3.0 55 Regular" w:cs="阿里巴巴普惠体 3.0 55 Regular"/>
          <w:lang w:eastAsia="en-US"/>
        </w:rPr>
      </w:pPr>
    </w:p>
    <w:p w14:paraId="760BAE56" w14:textId="77777777" w:rsidR="00782DAC" w:rsidRPr="007E081C" w:rsidRDefault="00782DAC" w:rsidP="00782DAC">
      <w:pPr>
        <w:pStyle w:val="3"/>
        <w:spacing w:before="312" w:after="312"/>
        <w:rPr>
          <w:rFonts w:ascii="阿里巴巴普惠体 3.0 55 Regular" w:eastAsia="阿里巴巴普惠体 3.0 55 Regular" w:hAnsi="阿里巴巴普惠体 3.0 55 Regular" w:cs="阿里巴巴普惠体 3.0 55 Regular"/>
        </w:rPr>
      </w:pPr>
      <w:bookmarkStart w:id="107" w:name="_Toc17204598"/>
      <w:bookmarkStart w:id="108" w:name="_Toc159931393"/>
      <w:r w:rsidRPr="007E081C">
        <w:rPr>
          <w:rFonts w:ascii="阿里巴巴普惠体 3.0 55 Regular" w:eastAsia="阿里巴巴普惠体 3.0 55 Regular" w:hAnsi="阿里巴巴普惠体 3.0 55 Regular" w:cs="阿里巴巴普惠体 3.0 55 Regular"/>
        </w:rPr>
        <w:t>New user</w:t>
      </w:r>
      <w:bookmarkEnd w:id="107"/>
      <w:bookmarkEnd w:id="108"/>
    </w:p>
    <w:p w14:paraId="392C14CD" w14:textId="77777777" w:rsidR="00221E6C" w:rsidRPr="007E081C" w:rsidRDefault="00221E6C" w:rsidP="00221E6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B26C42D" w14:textId="23E60DE4" w:rsidR="00504B6A" w:rsidRPr="007E081C" w:rsidRDefault="00221E6C" w:rsidP="00504B6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adding a user, the </w:t>
      </w:r>
      <w:r w:rsidRPr="0040192E">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and </w:t>
      </w:r>
      <w:r w:rsidRPr="0040192E">
        <w:rPr>
          <w:rFonts w:ascii="阿里巴巴普惠体 3.0 55 Regular" w:eastAsia="阿里巴巴普惠体 3.0 55 Regular" w:hAnsi="阿里巴巴普惠体 3.0 55 Regular" w:cs="阿里巴巴普惠体 3.0 55 Regular"/>
          <w:b/>
          <w:bCs/>
        </w:rPr>
        <w:t>Phone</w:t>
      </w:r>
      <w:r w:rsidRPr="007E081C">
        <w:rPr>
          <w:rFonts w:ascii="阿里巴巴普惠体 3.0 55 Regular" w:eastAsia="阿里巴巴普惠体 3.0 55 Regular" w:hAnsi="阿里巴巴普惠体 3.0 55 Regular" w:cs="阿里巴巴普惠体 3.0 55 Regular"/>
        </w:rPr>
        <w:t xml:space="preserve"> must be unique, and after adding, the </w:t>
      </w:r>
      <w:r w:rsidR="0040192E" w:rsidRPr="0040192E">
        <w:rPr>
          <w:rFonts w:ascii="阿里巴巴普惠体 3.0 55 Regular" w:eastAsia="阿里巴巴普惠体 3.0 55 Regular" w:hAnsi="阿里巴巴普惠体 3.0 55 Regular" w:cs="阿里巴巴普惠体 3.0 55 Regular"/>
          <w:b/>
          <w:bCs/>
        </w:rPr>
        <w:t>User</w:t>
      </w:r>
      <w:r w:rsidR="0040192E" w:rsidRPr="007E081C">
        <w:rPr>
          <w:rFonts w:ascii="阿里巴巴普惠体 3.0 55 Regular" w:eastAsia="阿里巴巴普惠体 3.0 55 Regular" w:hAnsi="阿里巴巴普惠体 3.0 55 Regular" w:cs="阿里巴巴普惠体 3.0 55 Regular"/>
        </w:rPr>
        <w:t xml:space="preserve"> and </w:t>
      </w:r>
      <w:r w:rsidR="0040192E" w:rsidRPr="0040192E">
        <w:rPr>
          <w:rFonts w:ascii="阿里巴巴普惠体 3.0 55 Regular" w:eastAsia="阿里巴巴普惠体 3.0 55 Regular" w:hAnsi="阿里巴巴普惠体 3.0 55 Regular" w:cs="阿里巴巴普惠体 3.0 55 Regular"/>
          <w:b/>
          <w:bCs/>
        </w:rPr>
        <w:t>Phone</w:t>
      </w:r>
      <w:r w:rsidRPr="007E081C">
        <w:rPr>
          <w:rFonts w:ascii="阿里巴巴普惠体 3.0 55 Regular" w:eastAsia="阿里巴巴普惠体 3.0 55 Regular" w:hAnsi="阿里巴巴普惠体 3.0 55 Regular" w:cs="阿里巴巴普惠体 3.0 55 Regular"/>
        </w:rPr>
        <w:t xml:space="preserve"> cannot be modified.</w:t>
      </w:r>
    </w:p>
    <w:p w14:paraId="4940EC08" w14:textId="77777777" w:rsidR="00105935" w:rsidRPr="007E081C" w:rsidRDefault="00105935" w:rsidP="0010593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AABC825" w14:textId="7D5B6219" w:rsidR="00782DAC" w:rsidRPr="007E081C" w:rsidRDefault="00782DAC" w:rsidP="00507383">
      <w:pPr>
        <w:pStyle w:val="eCT0"/>
        <w:numPr>
          <w:ilvl w:val="0"/>
          <w:numId w:val="1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40192E">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40192E">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w:t>
      </w:r>
    </w:p>
    <w:p w14:paraId="0B2A1A19" w14:textId="6B7918FB" w:rsidR="00782DAC" w:rsidRPr="007E081C" w:rsidRDefault="00782DAC" w:rsidP="00507383">
      <w:pPr>
        <w:pStyle w:val="eCT0"/>
        <w:numPr>
          <w:ilvl w:val="0"/>
          <w:numId w:val="1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40192E">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6937DEB6" w14:textId="24D71E1E" w:rsidR="00782DAC" w:rsidRPr="007E081C" w:rsidRDefault="00782DAC" w:rsidP="00507383">
      <w:pPr>
        <w:pStyle w:val="eCT0"/>
        <w:numPr>
          <w:ilvl w:val="0"/>
          <w:numId w:val="1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the user information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_Ref110267235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F67DDB6" w14:textId="28302B15" w:rsidR="00782DAC" w:rsidRPr="007E081C" w:rsidRDefault="00782DAC" w:rsidP="00782DAC">
      <w:pPr>
        <w:pStyle w:val="afff"/>
        <w:keepNext/>
        <w:rPr>
          <w:rFonts w:ascii="阿里巴巴普惠体 3.0 55 Regular" w:eastAsia="阿里巴巴普惠体 3.0 55 Regular" w:hAnsi="阿里巴巴普惠体 3.0 55 Regular" w:cs="阿里巴巴普惠体 3.0 55 Regular"/>
        </w:rPr>
      </w:pPr>
      <w:bookmarkStart w:id="109" w:name="_Ref11026723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bookmarkStart w:id="110" w:name="_Toc17204599"/>
      <w:bookmarkEnd w:id="109"/>
      <w:r w:rsidRPr="007E081C">
        <w:rPr>
          <w:rFonts w:ascii="阿里巴巴普惠体 3.0 55 Regular" w:eastAsia="阿里巴巴普惠体 3.0 55 Regular" w:hAnsi="阿里巴巴普惠体 3.0 55 Regular" w:cs="阿里巴巴普惠体 3.0 55 Regular"/>
        </w:rPr>
        <w:t xml:space="preserve"> Add User</w:t>
      </w:r>
    </w:p>
    <w:p w14:paraId="6EB150AD" w14:textId="578356FA" w:rsidR="00782DAC" w:rsidRPr="007E081C" w:rsidRDefault="00914E19" w:rsidP="00782DA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4AC8CA2" wp14:editId="6197BECE">
            <wp:extent cx="4377163" cy="2817805"/>
            <wp:effectExtent l="0" t="0" r="4445" b="1905"/>
            <wp:docPr id="386134810" name="图片 38613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0" name="图片 386134810"/>
                    <pic:cNvPicPr/>
                  </pic:nvPicPr>
                  <pic:blipFill>
                    <a:blip r:embed="rId65">
                      <a:extLst>
                        <a:ext uri="{28A0092B-C50C-407E-A947-70E740481C1C}">
                          <a14:useLocalDpi xmlns:a14="http://schemas.microsoft.com/office/drawing/2010/main" val="0"/>
                        </a:ext>
                      </a:extLst>
                    </a:blip>
                    <a:stretch>
                      <a:fillRect/>
                    </a:stretch>
                  </pic:blipFill>
                  <pic:spPr>
                    <a:xfrm>
                      <a:off x="0" y="0"/>
                      <a:ext cx="4389236" cy="2825577"/>
                    </a:xfrm>
                    <a:prstGeom prst="rect">
                      <a:avLst/>
                    </a:prstGeom>
                  </pic:spPr>
                </pic:pic>
              </a:graphicData>
            </a:graphic>
          </wp:inline>
        </w:drawing>
      </w:r>
    </w:p>
    <w:p w14:paraId="2370FA94" w14:textId="77777777" w:rsidR="00782DAC" w:rsidRPr="007E081C" w:rsidRDefault="00782DAC" w:rsidP="00782DAC">
      <w:pPr>
        <w:pStyle w:val="eCT3"/>
        <w:spacing w:before="156" w:after="156"/>
        <w:rPr>
          <w:rFonts w:ascii="阿里巴巴普惠体 3.0 55 Regular" w:eastAsia="阿里巴巴普惠体 3.0 55 Regular" w:hAnsi="阿里巴巴普惠体 3.0 55 Regular" w:cs="阿里巴巴普惠体 3.0 55 Regular"/>
        </w:rPr>
      </w:pPr>
    </w:p>
    <w:p w14:paraId="4049D1D0" w14:textId="2963A70D" w:rsidR="00782DAC" w:rsidRPr="007E081C" w:rsidRDefault="00762188" w:rsidP="00782DAC">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F0C6760" wp14:editId="49E6BCEB">
            <wp:extent cx="865707" cy="310923"/>
            <wp:effectExtent l="0" t="0" r="0" b="0"/>
            <wp:docPr id="53374481" name="图片 5337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B02EE6E" w14:textId="13C0BB10" w:rsidR="00782DAC" w:rsidRPr="007E081C" w:rsidRDefault="00782DAC" w:rsidP="00507383">
      <w:pPr>
        <w:pStyle w:val="eCT3"/>
        <w:keepNext/>
        <w:numPr>
          <w:ilvl w:val="0"/>
          <w:numId w:val="184"/>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system logs in, use the </w:t>
      </w:r>
      <w:r w:rsidRPr="0040192E">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name created here to log in, and the login user name is case-insensitive.</w:t>
      </w:r>
    </w:p>
    <w:p w14:paraId="6A81D1F1" w14:textId="152E54D2" w:rsidR="00782DAC" w:rsidRPr="007E081C" w:rsidRDefault="00782DAC" w:rsidP="00507383">
      <w:pPr>
        <w:pStyle w:val="eCT3"/>
        <w:keepNext/>
        <w:numPr>
          <w:ilvl w:val="0"/>
          <w:numId w:val="184"/>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initial password of all newly added users is </w:t>
      </w:r>
      <w:r w:rsidRPr="0040192E">
        <w:rPr>
          <w:rFonts w:ascii="阿里巴巴普惠体 3.0 55 Regular" w:eastAsia="阿里巴巴普惠体 3.0 55 Regular" w:hAnsi="阿里巴巴普惠体 3.0 55 Regular" w:cs="阿里巴巴普惠体 3.0 55 Regular"/>
          <w:b/>
          <w:bCs/>
        </w:rPr>
        <w:t>P@ssw0rd#1</w:t>
      </w:r>
      <w:r w:rsidRPr="007E081C">
        <w:rPr>
          <w:rFonts w:ascii="阿里巴巴普惠体 3.0 55 Regular" w:eastAsia="阿里巴巴普惠体 3.0 55 Regular" w:hAnsi="阿里巴巴普惠体 3.0 55 Regular" w:cs="阿里巴巴普惠体 3.0 55 Regular"/>
        </w:rPr>
        <w:t>.</w:t>
      </w:r>
    </w:p>
    <w:p w14:paraId="115FFE9E" w14:textId="7FC815D8" w:rsidR="00105935" w:rsidRPr="007E081C" w:rsidRDefault="00105935" w:rsidP="00507383">
      <w:pPr>
        <w:pStyle w:val="eCT0"/>
        <w:numPr>
          <w:ilvl w:val="0"/>
          <w:numId w:val="1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40192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AB7B4BD" w14:textId="77777777" w:rsidR="0053105A" w:rsidRPr="007E081C" w:rsidRDefault="0053105A" w:rsidP="0053105A">
      <w:pPr>
        <w:pStyle w:val="3"/>
        <w:spacing w:before="312" w:after="312"/>
        <w:rPr>
          <w:rFonts w:ascii="阿里巴巴普惠体 3.0 55 Regular" w:eastAsia="阿里巴巴普惠体 3.0 55 Regular" w:hAnsi="阿里巴巴普惠体 3.0 55 Regular" w:cs="阿里巴巴普惠体 3.0 55 Regular"/>
        </w:rPr>
      </w:pPr>
      <w:bookmarkStart w:id="111" w:name="_Toc159931394"/>
      <w:r w:rsidRPr="007E081C">
        <w:rPr>
          <w:rFonts w:ascii="阿里巴巴普惠体 3.0 55 Regular" w:eastAsia="阿里巴巴普惠体 3.0 55 Regular" w:hAnsi="阿里巴巴普惠体 3.0 55 Regular" w:cs="阿里巴巴普惠体 3.0 55 Regular"/>
        </w:rPr>
        <w:t>Modify user</w:t>
      </w:r>
      <w:bookmarkEnd w:id="110"/>
      <w:bookmarkEnd w:id="111"/>
    </w:p>
    <w:p w14:paraId="649D791F" w14:textId="77777777" w:rsidR="00221E6C" w:rsidRPr="007E081C" w:rsidRDefault="00221E6C" w:rsidP="00221E6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83C7886" w14:textId="014851E5" w:rsidR="00221E6C" w:rsidRPr="007E081C" w:rsidRDefault="009F44E9" w:rsidP="00221E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adding a user, you can modify the user's name, email address and user status information, but the </w:t>
      </w:r>
      <w:r w:rsidRPr="007F42CC">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and </w:t>
      </w:r>
      <w:r w:rsidRPr="007F42CC">
        <w:rPr>
          <w:rFonts w:ascii="阿里巴巴普惠体 3.0 55 Regular" w:eastAsia="阿里巴巴普惠体 3.0 55 Regular" w:hAnsi="阿里巴巴普惠体 3.0 55 Regular" w:cs="阿里巴巴普惠体 3.0 55 Regular"/>
          <w:b/>
          <w:bCs/>
        </w:rPr>
        <w:t>Phone</w:t>
      </w:r>
      <w:r w:rsidRPr="007E081C">
        <w:rPr>
          <w:rFonts w:ascii="阿里巴巴普惠体 3.0 55 Regular" w:eastAsia="阿里巴巴普惠体 3.0 55 Regular" w:hAnsi="阿里巴巴普惠体 3.0 55 Regular" w:cs="阿里巴巴普惠体 3.0 55 Regular"/>
        </w:rPr>
        <w:t xml:space="preserve"> cannot be modified.</w:t>
      </w:r>
    </w:p>
    <w:p w14:paraId="12E8737D" w14:textId="77777777" w:rsidR="009F44E9" w:rsidRPr="007E081C" w:rsidRDefault="009F44E9" w:rsidP="009F44E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AA34ED5" w14:textId="0F9F1136" w:rsidR="0053105A" w:rsidRPr="007E081C" w:rsidRDefault="0053105A" w:rsidP="008C1D79">
      <w:pPr>
        <w:pStyle w:val="eCT0"/>
        <w:numPr>
          <w:ilvl w:val="0"/>
          <w:numId w:val="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F42CC">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7F42CC">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w:t>
      </w:r>
    </w:p>
    <w:p w14:paraId="66144C12" w14:textId="77777777" w:rsidR="00160222" w:rsidRPr="007E081C" w:rsidRDefault="00160222" w:rsidP="008C1D79">
      <w:pPr>
        <w:pStyle w:val="eCT0"/>
        <w:numPr>
          <w:ilvl w:val="0"/>
          <w:numId w:val="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user name to be modified to enter the user details.</w:t>
      </w:r>
    </w:p>
    <w:p w14:paraId="33B730C5" w14:textId="03D9A3FA" w:rsidR="0053105A" w:rsidRPr="007E081C" w:rsidRDefault="0053105A" w:rsidP="008C1D79">
      <w:pPr>
        <w:pStyle w:val="eCT0"/>
        <w:numPr>
          <w:ilvl w:val="0"/>
          <w:numId w:val="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0F54CB6" wp14:editId="713470D6">
            <wp:extent cx="193675" cy="140970"/>
            <wp:effectExtent l="0" t="0" r="0" b="0"/>
            <wp:docPr id="5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w:t>
      </w:r>
    </w:p>
    <w:p w14:paraId="15D6D46E" w14:textId="77777777" w:rsidR="009F44E9" w:rsidRPr="007E081C" w:rsidRDefault="0053105A" w:rsidP="008C1D79">
      <w:pPr>
        <w:pStyle w:val="eCT0"/>
        <w:numPr>
          <w:ilvl w:val="0"/>
          <w:numId w:val="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Modify the user's related information.</w:t>
      </w:r>
    </w:p>
    <w:p w14:paraId="6DA031C9" w14:textId="5033084C" w:rsidR="0053105A" w:rsidRPr="007E081C" w:rsidRDefault="009F44E9" w:rsidP="008C1D79">
      <w:pPr>
        <w:pStyle w:val="eCT0"/>
        <w:numPr>
          <w:ilvl w:val="0"/>
          <w:numId w:val="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modification is completed, 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D8CDDD3" wp14:editId="75C2E0B2">
            <wp:extent cx="149225" cy="149225"/>
            <wp:effectExtent l="0" t="0" r="0" b="0"/>
            <wp:docPr id="5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w:t>
      </w:r>
    </w:p>
    <w:p w14:paraId="35A2E435" w14:textId="77777777" w:rsidR="0053105A" w:rsidRPr="007E081C" w:rsidRDefault="0053105A" w:rsidP="0053105A">
      <w:pPr>
        <w:pStyle w:val="3"/>
        <w:spacing w:before="312" w:after="312"/>
        <w:rPr>
          <w:rFonts w:ascii="阿里巴巴普惠体 3.0 55 Regular" w:eastAsia="阿里巴巴普惠体 3.0 55 Regular" w:hAnsi="阿里巴巴普惠体 3.0 55 Regular" w:cs="阿里巴巴普惠体 3.0 55 Regular"/>
        </w:rPr>
      </w:pPr>
      <w:bookmarkStart w:id="112" w:name="_Toc17204600"/>
      <w:bookmarkStart w:id="113" w:name="_Toc159931395"/>
      <w:r w:rsidRPr="007E081C">
        <w:rPr>
          <w:rFonts w:ascii="阿里巴巴普惠体 3.0 55 Regular" w:eastAsia="阿里巴巴普惠体 3.0 55 Regular" w:hAnsi="阿里巴巴普惠体 3.0 55 Regular" w:cs="阿里巴巴普惠体 3.0 55 Regular"/>
        </w:rPr>
        <w:t>Reset password</w:t>
      </w:r>
      <w:bookmarkEnd w:id="112"/>
      <w:bookmarkEnd w:id="113"/>
    </w:p>
    <w:p w14:paraId="45198637" w14:textId="7553C62B" w:rsidR="0053105A" w:rsidRPr="007E081C" w:rsidRDefault="0053105A" w:rsidP="008C1D79">
      <w:pPr>
        <w:pStyle w:val="eCT0"/>
        <w:numPr>
          <w:ilvl w:val="0"/>
          <w:numId w:val="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F42CC">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7F42CC">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w:t>
      </w:r>
    </w:p>
    <w:p w14:paraId="7F3ED853" w14:textId="1A9ABFAA" w:rsidR="0053105A" w:rsidRPr="007E081C" w:rsidRDefault="0053105A" w:rsidP="008C1D79">
      <w:pPr>
        <w:pStyle w:val="eCT0"/>
        <w:numPr>
          <w:ilvl w:val="0"/>
          <w:numId w:val="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026BD38" wp14:editId="22831A75">
            <wp:extent cx="123190" cy="132080"/>
            <wp:effectExtent l="0" t="0" r="0" b="0"/>
            <wp:docPr id="5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190" cy="13208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user password to be reset.</w:t>
      </w:r>
    </w:p>
    <w:p w14:paraId="28FDDB05" w14:textId="52308D74" w:rsidR="0053105A" w:rsidRPr="007E081C" w:rsidRDefault="0053105A" w:rsidP="0053105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7F42CC">
        <w:rPr>
          <w:rFonts w:ascii="阿里巴巴普惠体 3.0 55 Regular" w:eastAsia="阿里巴巴普惠体 3.0 55 Regular" w:hAnsi="阿里巴巴普惠体 3.0 55 Regular" w:cs="阿里巴巴普惠体 3.0 55 Regular"/>
          <w:b/>
          <w:bCs/>
        </w:rPr>
        <w:t>Are you sure to reset this user password?</w:t>
      </w:r>
      <w:r w:rsidRPr="007E081C">
        <w:rPr>
          <w:rFonts w:ascii="阿里巴巴普惠体 3.0 55 Regular" w:eastAsia="阿里巴巴普惠体 3.0 55 Regular" w:hAnsi="阿里巴巴普惠体 3.0 55 Regular" w:cs="阿里巴巴普惠体 3.0 55 Regular"/>
        </w:rPr>
        <w:t xml:space="preserve"> .</w:t>
      </w:r>
    </w:p>
    <w:p w14:paraId="2DC813D4" w14:textId="06102E36" w:rsidR="0053105A" w:rsidRPr="007E081C" w:rsidRDefault="0053105A" w:rsidP="008C1D79">
      <w:pPr>
        <w:pStyle w:val="eCT0"/>
        <w:numPr>
          <w:ilvl w:val="0"/>
          <w:numId w:val="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F42C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FAD6AA7" w14:textId="5531F5C2" w:rsidR="0053105A" w:rsidRPr="007E081C" w:rsidRDefault="0053105A" w:rsidP="0053105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password is reset, the system will reset the user password to the initial password, which is </w:t>
      </w:r>
      <w:r w:rsidRPr="007F42CC">
        <w:rPr>
          <w:rFonts w:ascii="阿里巴巴普惠体 3.0 55 Regular" w:eastAsia="阿里巴巴普惠体 3.0 55 Regular" w:hAnsi="阿里巴巴普惠体 3.0 55 Regular" w:cs="阿里巴巴普惠体 3.0 55 Regular"/>
          <w:b/>
          <w:bCs/>
        </w:rPr>
        <w:t>P@ssw0rd#1</w:t>
      </w:r>
      <w:r w:rsidRPr="007E081C">
        <w:rPr>
          <w:rFonts w:ascii="阿里巴巴普惠体 3.0 55 Regular" w:eastAsia="阿里巴巴普惠体 3.0 55 Regular" w:hAnsi="阿里巴巴普惠体 3.0 55 Regular" w:cs="阿里巴巴普惠体 3.0 55 Regular"/>
        </w:rPr>
        <w:t>.</w:t>
      </w:r>
    </w:p>
    <w:p w14:paraId="6AE1832C" w14:textId="77777777" w:rsidR="0053105A" w:rsidRPr="007E081C" w:rsidRDefault="0053105A" w:rsidP="0053105A">
      <w:pPr>
        <w:pStyle w:val="3"/>
        <w:spacing w:before="312" w:after="312"/>
        <w:rPr>
          <w:rFonts w:ascii="阿里巴巴普惠体 3.0 55 Regular" w:eastAsia="阿里巴巴普惠体 3.0 55 Regular" w:hAnsi="阿里巴巴普惠体 3.0 55 Regular" w:cs="阿里巴巴普惠体 3.0 55 Regular"/>
        </w:rPr>
      </w:pPr>
      <w:bookmarkStart w:id="114" w:name="_Toc17204601"/>
      <w:bookmarkStart w:id="115" w:name="_Toc159931396"/>
      <w:r w:rsidRPr="007E081C">
        <w:rPr>
          <w:rFonts w:ascii="阿里巴巴普惠体 3.0 55 Regular" w:eastAsia="阿里巴巴普惠体 3.0 55 Regular" w:hAnsi="阿里巴巴普惠体 3.0 55 Regular" w:cs="阿里巴巴普惠体 3.0 55 Regular"/>
        </w:rPr>
        <w:t>Delete user</w:t>
      </w:r>
      <w:bookmarkEnd w:id="114"/>
      <w:bookmarkEnd w:id="115"/>
    </w:p>
    <w:p w14:paraId="68722E96" w14:textId="42A6C510" w:rsidR="0053105A" w:rsidRPr="007E081C" w:rsidRDefault="0053105A" w:rsidP="008C1D79">
      <w:pPr>
        <w:pStyle w:val="eCT0"/>
        <w:numPr>
          <w:ilvl w:val="0"/>
          <w:numId w:val="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F42CC">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7F42CC">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w:t>
      </w:r>
    </w:p>
    <w:p w14:paraId="7F721737" w14:textId="2BFADD2F" w:rsidR="0053105A" w:rsidRPr="007E081C" w:rsidRDefault="0053105A" w:rsidP="008C1D79">
      <w:pPr>
        <w:pStyle w:val="eCT0"/>
        <w:numPr>
          <w:ilvl w:val="0"/>
          <w:numId w:val="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7F42CC">
        <w:rPr>
          <w:noProof/>
        </w:rPr>
        <w:drawing>
          <wp:inline distT="0" distB="0" distL="0" distR="0" wp14:anchorId="52041C28" wp14:editId="5C398A34">
            <wp:extent cx="183375" cy="174643"/>
            <wp:effectExtent l="0" t="0" r="7620" b="0"/>
            <wp:docPr id="53374491" name="图片 5337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193" cy="175422"/>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user to be deleted.</w:t>
      </w:r>
    </w:p>
    <w:p w14:paraId="56F19A4E" w14:textId="541A23A1" w:rsidR="0053105A" w:rsidRPr="007E081C" w:rsidRDefault="0053105A" w:rsidP="0053105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7F42CC">
        <w:rPr>
          <w:rFonts w:ascii="阿里巴巴普惠体 3.0 55 Regular" w:eastAsia="阿里巴巴普惠体 3.0 55 Regular" w:hAnsi="阿里巴巴普惠体 3.0 55 Regular" w:cs="阿里巴巴普惠体 3.0 55 Regular"/>
          <w:b/>
          <w:bCs/>
        </w:rPr>
        <w:t>Confirm to delete?</w:t>
      </w:r>
      <w:r w:rsidRPr="007E081C">
        <w:rPr>
          <w:rFonts w:ascii="阿里巴巴普惠体 3.0 55 Regular" w:eastAsia="阿里巴巴普惠体 3.0 55 Regular" w:hAnsi="阿里巴巴普惠体 3.0 55 Regular" w:cs="阿里巴巴普惠体 3.0 55 Regular"/>
        </w:rPr>
        <w:t xml:space="preserve"> .</w:t>
      </w:r>
    </w:p>
    <w:p w14:paraId="0DB98FF6" w14:textId="621A0590" w:rsidR="0053105A" w:rsidRPr="007E081C" w:rsidRDefault="0053105A" w:rsidP="008C1D79">
      <w:pPr>
        <w:pStyle w:val="eCT0"/>
        <w:numPr>
          <w:ilvl w:val="0"/>
          <w:numId w:val="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F42C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2D479E1" w14:textId="77777777" w:rsidR="00307AE6" w:rsidRPr="007E081C" w:rsidRDefault="008803A3" w:rsidP="00307AE6">
      <w:pPr>
        <w:pStyle w:val="3"/>
        <w:spacing w:before="312" w:after="312"/>
        <w:rPr>
          <w:rFonts w:ascii="阿里巴巴普惠体 3.0 55 Regular" w:eastAsia="阿里巴巴普惠体 3.0 55 Regular" w:hAnsi="阿里巴巴普惠体 3.0 55 Regular" w:cs="阿里巴巴普惠体 3.0 55 Regular"/>
        </w:rPr>
      </w:pPr>
      <w:bookmarkStart w:id="116" w:name="_Toc159931397"/>
      <w:r w:rsidRPr="007E081C">
        <w:rPr>
          <w:rFonts w:ascii="阿里巴巴普惠体 3.0 55 Regular" w:eastAsia="阿里巴巴普惠体 3.0 55 Regular" w:hAnsi="阿里巴巴普惠体 3.0 55 Regular" w:cs="阿里巴巴普惠体 3.0 55 Regular"/>
        </w:rPr>
        <w:t>Unlock user</w:t>
      </w:r>
      <w:bookmarkEnd w:id="116"/>
    </w:p>
    <w:p w14:paraId="4C547857" w14:textId="77777777" w:rsidR="00307AE6" w:rsidRPr="007E081C" w:rsidRDefault="00307AE6" w:rsidP="00307AE6">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Background information</w:t>
      </w:r>
    </w:p>
    <w:p w14:paraId="5F998602" w14:textId="77777777" w:rsidR="002D24AA" w:rsidRPr="007E081C" w:rsidRDefault="00307AE6" w:rsidP="00307AE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By default, there is no restriction on the behavior of users who fail to log in. If the system administrator sets the user login failure locking function on the security policy page, the user will be locked when the number of user login failures reaches the set value.</w:t>
      </w:r>
    </w:p>
    <w:p w14:paraId="1FB6E3DA" w14:textId="77777777" w:rsidR="00307AE6" w:rsidRPr="007E081C" w:rsidRDefault="00FB4E31" w:rsidP="00307AE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Locked users can be unlocked by other users with unlocking privilege.</w:t>
      </w:r>
    </w:p>
    <w:p w14:paraId="464FF5F7" w14:textId="77777777" w:rsidR="00307AE6" w:rsidRPr="007E081C" w:rsidRDefault="00307AE6" w:rsidP="00307AE6">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Prerequisites</w:t>
      </w:r>
    </w:p>
    <w:p w14:paraId="049BE16C" w14:textId="592B456F" w:rsidR="007819DA" w:rsidRPr="007E081C" w:rsidRDefault="00A94894" w:rsidP="00507383">
      <w:pPr>
        <w:pStyle w:val="eCT5"/>
        <w:numPr>
          <w:ilvl w:val="0"/>
          <w:numId w:val="23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the user with the unlock privilege can unlock the locked user. Users with </w:t>
      </w:r>
      <w:r w:rsidR="007F42CC" w:rsidRPr="007F42CC">
        <w:rPr>
          <w:rFonts w:ascii="阿里巴巴普惠体 3.0 55 Regular" w:eastAsia="阿里巴巴普惠体 3.0 55 Regular" w:hAnsi="阿里巴巴普惠体 3.0 55 Regular" w:cs="阿里巴巴普惠体 3.0 55 Regular" w:hint="eastAsia"/>
          <w:b/>
          <w:bCs/>
        </w:rPr>
        <w:t>Permission</w:t>
      </w:r>
      <w:r w:rsidR="007F42CC">
        <w:rPr>
          <w:rFonts w:ascii="阿里巴巴普惠体 3.0 55 Regular" w:eastAsia="阿里巴巴普惠体 3.0 55 Regular" w:hAnsi="阿里巴巴普惠体 3.0 55 Regular" w:cs="阿里巴巴普惠体 3.0 55 Regular"/>
        </w:rPr>
        <w:t xml:space="preserve"> </w:t>
      </w:r>
      <w:r w:rsidR="007F42CC" w:rsidRPr="007F42CC">
        <w:rPr>
          <w:rFonts w:ascii="阿里巴巴普惠体 3.0 55 Regular" w:eastAsia="阿里巴巴普惠体 3.0 55 Regular" w:hAnsi="阿里巴巴普惠体 3.0 55 Regular" w:cs="阿里巴巴普惠体 3.0 55 Regular" w:hint="eastAsia"/>
          <w:b/>
          <w:bCs/>
        </w:rPr>
        <w:t>Read</w:t>
      </w:r>
      <w:r w:rsidRPr="007E081C">
        <w:rPr>
          <w:rFonts w:ascii="阿里巴巴普惠体 3.0 55 Regular" w:eastAsia="阿里巴巴普惠体 3.0 55 Regular" w:hAnsi="阿里巴巴普惠体 3.0 55 Regular" w:cs="阿里巴巴普惠体 3.0 55 Regular"/>
        </w:rPr>
        <w:t xml:space="preserve"> privilege can check whether the role has </w:t>
      </w:r>
      <w:r w:rsidRPr="00E47365">
        <w:rPr>
          <w:rFonts w:ascii="阿里巴巴普惠体 3.0 55 Regular" w:eastAsia="阿里巴巴普惠体 3.0 55 Regular" w:hAnsi="阿里巴巴普惠体 3.0 55 Regular" w:cs="阿里巴巴普惠体 3.0 55 Regular"/>
          <w:b/>
          <w:bCs/>
        </w:rPr>
        <w:t>Unlock</w:t>
      </w:r>
      <w:r w:rsidRPr="007E081C">
        <w:rPr>
          <w:rFonts w:ascii="阿里巴巴普惠体 3.0 55 Regular" w:eastAsia="阿里巴巴普惠体 3.0 55 Regular" w:hAnsi="阿里巴巴普惠体 3.0 55 Regular" w:cs="阿里巴巴普惠体 3.0 55 Regular"/>
        </w:rPr>
        <w:t xml:space="preserve"> privilege on the role management page.</w:t>
      </w:r>
    </w:p>
    <w:p w14:paraId="6B2393CB" w14:textId="75A7B478" w:rsidR="003B36E6" w:rsidRPr="007E081C" w:rsidRDefault="003B36E6" w:rsidP="00507383">
      <w:pPr>
        <w:pStyle w:val="eCT5"/>
        <w:numPr>
          <w:ilvl w:val="0"/>
          <w:numId w:val="23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there is no locked user in the system, you will not see the Unlock button on the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page.</w:t>
      </w:r>
    </w:p>
    <w:p w14:paraId="4EE9CF5A" w14:textId="77777777" w:rsidR="00307AE6" w:rsidRPr="007E081C" w:rsidRDefault="00307AE6" w:rsidP="00307AE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AC48C3A" w14:textId="2B3F47D9" w:rsidR="00307AE6" w:rsidRPr="007E081C" w:rsidRDefault="00307AE6" w:rsidP="00507383">
      <w:pPr>
        <w:pStyle w:val="eCT0"/>
        <w:numPr>
          <w:ilvl w:val="0"/>
          <w:numId w:val="1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w:t>
      </w:r>
    </w:p>
    <w:p w14:paraId="614499C9" w14:textId="482B8332" w:rsidR="00307AE6" w:rsidRPr="007E081C" w:rsidRDefault="00307AE6" w:rsidP="00507383">
      <w:pPr>
        <w:pStyle w:val="eCT0"/>
        <w:numPr>
          <w:ilvl w:val="0"/>
          <w:numId w:val="1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670EB09" wp14:editId="4B1A39E2">
            <wp:extent cx="167005" cy="175895"/>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after the user information be unlocked.</w:t>
      </w:r>
    </w:p>
    <w:p w14:paraId="1FCC92A8" w14:textId="6981032E" w:rsidR="00307AE6" w:rsidRPr="007E081C" w:rsidRDefault="00307AE6" w:rsidP="00E47365">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E47365">
        <w:rPr>
          <w:rFonts w:ascii="阿里巴巴普惠体 3.0 55 Regular" w:eastAsia="阿里巴巴普惠体 3.0 55 Regular" w:hAnsi="阿里巴巴普惠体 3.0 55 Regular" w:cs="阿里巴巴普惠体 3.0 55 Regular"/>
          <w:b/>
          <w:bCs/>
        </w:rPr>
        <w:t>Confirm to unlock this user password?</w:t>
      </w:r>
      <w:r w:rsidRPr="007E081C">
        <w:rPr>
          <w:rFonts w:ascii="阿里巴巴普惠体 3.0 55 Regular" w:eastAsia="阿里巴巴普惠体 3.0 55 Regular" w:hAnsi="阿里巴巴普惠体 3.0 55 Regular" w:cs="阿里巴巴普惠体 3.0 55 Regular"/>
        </w:rPr>
        <w:t xml:space="preserve"> .</w:t>
      </w:r>
    </w:p>
    <w:p w14:paraId="0622FA52" w14:textId="554165BC" w:rsidR="00307AE6" w:rsidRPr="007E081C" w:rsidRDefault="00307AE6" w:rsidP="00507383">
      <w:pPr>
        <w:pStyle w:val="eCT0"/>
        <w:numPr>
          <w:ilvl w:val="0"/>
          <w:numId w:val="13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6E9D39D" w14:textId="77777777" w:rsidR="0057464D" w:rsidRPr="007E081C" w:rsidRDefault="0057464D" w:rsidP="0053105A">
      <w:pPr>
        <w:pStyle w:val="2"/>
        <w:spacing w:before="312"/>
        <w:rPr>
          <w:rFonts w:ascii="阿里巴巴普惠体 3.0 55 Regular" w:eastAsia="阿里巴巴普惠体 3.0 55 Regular" w:hAnsi="阿里巴巴普惠体 3.0 55 Regular" w:cs="阿里巴巴普惠体 3.0 55 Regular"/>
        </w:rPr>
      </w:pPr>
      <w:bookmarkStart w:id="117" w:name="_Toc159931398"/>
      <w:r w:rsidRPr="007E081C">
        <w:rPr>
          <w:rFonts w:ascii="阿里巴巴普惠体 3.0 55 Regular" w:eastAsia="阿里巴巴普惠体 3.0 55 Regular" w:hAnsi="阿里巴巴普惠体 3.0 55 Regular" w:cs="阿里巴巴普惠体 3.0 55 Regular"/>
        </w:rPr>
        <w:t>User group management</w:t>
      </w:r>
      <w:bookmarkEnd w:id="117"/>
    </w:p>
    <w:p w14:paraId="5367EDE0" w14:textId="77777777" w:rsidR="00DD2FD3" w:rsidRPr="007E081C" w:rsidRDefault="00DD2FD3" w:rsidP="00DD2FD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51D7AEC" w14:textId="77777777" w:rsidR="0057464D" w:rsidRPr="007E081C" w:rsidRDefault="0057464D" w:rsidP="00507383">
      <w:pPr>
        <w:pStyle w:val="eCT3"/>
        <w:numPr>
          <w:ilvl w:val="0"/>
          <w:numId w:val="19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when you log in to the system in tenant mode can you see the user group management interface.</w:t>
      </w:r>
    </w:p>
    <w:p w14:paraId="670193B0" w14:textId="77777777" w:rsidR="00DD2FD3" w:rsidRPr="007E081C" w:rsidRDefault="00DD2FD3" w:rsidP="00507383">
      <w:pPr>
        <w:pStyle w:val="eCT3"/>
        <w:numPr>
          <w:ilvl w:val="0"/>
          <w:numId w:val="19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tenant users with user group management privilege can perform the corresponding user group management functions. Users with viewing privilege can view whether they have the user group management privilege in the role details.</w:t>
      </w:r>
    </w:p>
    <w:p w14:paraId="428BAC9E" w14:textId="77777777" w:rsidR="00744210" w:rsidRPr="007E081C" w:rsidRDefault="00744210" w:rsidP="00744210">
      <w:pPr>
        <w:pStyle w:val="3"/>
        <w:spacing w:before="312" w:after="312"/>
        <w:rPr>
          <w:rFonts w:ascii="阿里巴巴普惠体 3.0 55 Regular" w:eastAsia="阿里巴巴普惠体 3.0 55 Regular" w:hAnsi="阿里巴巴普惠体 3.0 55 Regular" w:cs="阿里巴巴普惠体 3.0 55 Regular"/>
        </w:rPr>
      </w:pPr>
      <w:bookmarkStart w:id="118" w:name="_Toc159931399"/>
      <w:r w:rsidRPr="007E081C">
        <w:rPr>
          <w:rFonts w:ascii="阿里巴巴普惠体 3.0 55 Regular" w:eastAsia="阿里巴巴普惠体 3.0 55 Regular" w:hAnsi="阿里巴巴普惠体 3.0 55 Regular" w:cs="阿里巴巴普惠体 3.0 55 Regular"/>
        </w:rPr>
        <w:t>Add user group</w:t>
      </w:r>
      <w:bookmarkEnd w:id="118"/>
    </w:p>
    <w:p w14:paraId="0369EF89" w14:textId="77777777" w:rsidR="008E5157" w:rsidRPr="007E081C" w:rsidRDefault="008E5157" w:rsidP="008E515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user group may contain multiple users, and a user may belong to multiple user groups. All users in the user group will have the resource privilege of the user group.</w:t>
      </w:r>
    </w:p>
    <w:p w14:paraId="12170ED9" w14:textId="77777777" w:rsidR="00364C8B" w:rsidRPr="007E081C" w:rsidRDefault="00364C8B" w:rsidP="00364C8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9A15787" w14:textId="77777777" w:rsidR="00364C8B" w:rsidRPr="007E081C" w:rsidRDefault="00364C8B" w:rsidP="008E515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user has resource privilege, the user's own resource privilege shall prevail; If the user does not have resource privilege, the union of user group resource privilege shall prevail.</w:t>
      </w:r>
    </w:p>
    <w:p w14:paraId="5DA78E76" w14:textId="77777777" w:rsidR="00744210" w:rsidRPr="007E081C" w:rsidRDefault="00744210" w:rsidP="0074421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0113C75" w14:textId="524EA503" w:rsidR="00744210" w:rsidRPr="007E081C" w:rsidRDefault="00744210" w:rsidP="00507383">
      <w:pPr>
        <w:pStyle w:val="eCT0"/>
        <w:numPr>
          <w:ilvl w:val="0"/>
          <w:numId w:val="1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w:t>
      </w:r>
    </w:p>
    <w:p w14:paraId="30490416" w14:textId="250137C9" w:rsidR="00744210" w:rsidRPr="007E081C" w:rsidRDefault="00744210" w:rsidP="00507383">
      <w:pPr>
        <w:pStyle w:val="eCT0"/>
        <w:numPr>
          <w:ilvl w:val="0"/>
          <w:numId w:val="1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7C2E8094" w14:textId="36A6136B" w:rsidR="00744210" w:rsidRPr="007E081C" w:rsidRDefault="00744210" w:rsidP="00507383">
      <w:pPr>
        <w:pStyle w:val="eCT0"/>
        <w:numPr>
          <w:ilvl w:val="0"/>
          <w:numId w:val="1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user group information as shown in</w:t>
      </w:r>
      <w:r w:rsidR="008E5157" w:rsidRPr="007E081C">
        <w:rPr>
          <w:rFonts w:ascii="阿里巴巴普惠体 3.0 55 Regular" w:eastAsia="阿里巴巴普惠体 3.0 55 Regular" w:hAnsi="阿里巴巴普惠体 3.0 55 Regular" w:cs="阿里巴巴普惠体 3.0 55 Regular"/>
        </w:rPr>
        <w:fldChar w:fldCharType="begin"/>
      </w:r>
      <w:r w:rsidR="008E5157" w:rsidRPr="007E081C">
        <w:rPr>
          <w:rFonts w:ascii="阿里巴巴普惠体 3.0 55 Regular" w:eastAsia="阿里巴巴普惠体 3.0 55 Regular" w:hAnsi="阿里巴巴普惠体 3.0 55 Regular" w:cs="阿里巴巴普惠体 3.0 55 Regular"/>
        </w:rPr>
        <w:instrText xml:space="preserve"> REF _Ref118206318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E5157" w:rsidRPr="007E081C">
        <w:rPr>
          <w:rFonts w:ascii="阿里巴巴普惠体 3.0 55 Regular" w:eastAsia="阿里巴巴普惠体 3.0 55 Regular" w:hAnsi="阿里巴巴普惠体 3.0 55 Regular" w:cs="阿里巴巴普惠体 3.0 55 Regular"/>
        </w:rPr>
      </w:r>
      <w:r w:rsidR="008E5157"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6</w:t>
      </w:r>
      <w:r w:rsidR="008E5157"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F07AB46" w14:textId="7316870A" w:rsidR="008E5157" w:rsidRPr="007E081C" w:rsidRDefault="008E5157" w:rsidP="008E5157">
      <w:pPr>
        <w:pStyle w:val="afff"/>
        <w:keepNext/>
        <w:rPr>
          <w:rFonts w:ascii="阿里巴巴普惠体 3.0 55 Regular" w:eastAsia="阿里巴巴普惠体 3.0 55 Regular" w:hAnsi="阿里巴巴普惠体 3.0 55 Regular" w:cs="阿里巴巴普惠体 3.0 55 Regular"/>
        </w:rPr>
      </w:pPr>
      <w:bookmarkStart w:id="119" w:name="_Ref11820631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bookmarkEnd w:id="119"/>
      <w:r w:rsidRPr="007E081C">
        <w:rPr>
          <w:rFonts w:ascii="阿里巴巴普惠体 3.0 55 Regular" w:eastAsia="阿里巴巴普惠体 3.0 55 Regular" w:hAnsi="阿里巴巴普惠体 3.0 55 Regular" w:cs="阿里巴巴普惠体 3.0 55 Regular"/>
        </w:rPr>
        <w:t xml:space="preserve"> Add User Group</w:t>
      </w:r>
    </w:p>
    <w:p w14:paraId="04425980" w14:textId="57DB4943" w:rsidR="008E5157" w:rsidRPr="007E081C" w:rsidRDefault="00914E19" w:rsidP="008E515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29666A2" wp14:editId="1A2C2B27">
            <wp:extent cx="4233706" cy="2667347"/>
            <wp:effectExtent l="0" t="0" r="0" b="0"/>
            <wp:docPr id="386134811" name="图片 38613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1" name="图片 386134811"/>
                    <pic:cNvPicPr/>
                  </pic:nvPicPr>
                  <pic:blipFill>
                    <a:blip r:embed="rId70">
                      <a:extLst>
                        <a:ext uri="{28A0092B-C50C-407E-A947-70E740481C1C}">
                          <a14:useLocalDpi xmlns:a14="http://schemas.microsoft.com/office/drawing/2010/main" val="0"/>
                        </a:ext>
                      </a:extLst>
                    </a:blip>
                    <a:stretch>
                      <a:fillRect/>
                    </a:stretch>
                  </pic:blipFill>
                  <pic:spPr>
                    <a:xfrm>
                      <a:off x="0" y="0"/>
                      <a:ext cx="4241718" cy="2672395"/>
                    </a:xfrm>
                    <a:prstGeom prst="rect">
                      <a:avLst/>
                    </a:prstGeom>
                  </pic:spPr>
                </pic:pic>
              </a:graphicData>
            </a:graphic>
          </wp:inline>
        </w:drawing>
      </w:r>
    </w:p>
    <w:p w14:paraId="00703867" w14:textId="77777777" w:rsidR="008E5157" w:rsidRPr="007E081C" w:rsidRDefault="008E5157" w:rsidP="008E5157">
      <w:pPr>
        <w:pStyle w:val="eCT5"/>
        <w:spacing w:before="156" w:after="156"/>
        <w:rPr>
          <w:rFonts w:ascii="阿里巴巴普惠体 3.0 55 Regular" w:eastAsia="阿里巴巴普惠体 3.0 55 Regular" w:hAnsi="阿里巴巴普惠体 3.0 55 Regular" w:cs="阿里巴巴普惠体 3.0 55 Regular"/>
        </w:rPr>
      </w:pPr>
    </w:p>
    <w:p w14:paraId="6C308408" w14:textId="7D7A763E" w:rsidR="008E5157" w:rsidRPr="007E081C" w:rsidRDefault="008E5157" w:rsidP="00507383">
      <w:pPr>
        <w:pStyle w:val="eCT0"/>
        <w:numPr>
          <w:ilvl w:val="0"/>
          <w:numId w:val="1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C462517" w14:textId="77777777" w:rsidR="00744210" w:rsidRPr="007E081C" w:rsidRDefault="00744210" w:rsidP="00744210">
      <w:pPr>
        <w:pStyle w:val="3"/>
        <w:spacing w:before="312" w:after="312"/>
        <w:rPr>
          <w:rFonts w:ascii="阿里巴巴普惠体 3.0 55 Regular" w:eastAsia="阿里巴巴普惠体 3.0 55 Regular" w:hAnsi="阿里巴巴普惠体 3.0 55 Regular" w:cs="阿里巴巴普惠体 3.0 55 Regular"/>
        </w:rPr>
      </w:pPr>
      <w:bookmarkStart w:id="120" w:name="_Toc159931400"/>
      <w:r w:rsidRPr="007E081C">
        <w:rPr>
          <w:rFonts w:ascii="阿里巴巴普惠体 3.0 55 Regular" w:eastAsia="阿里巴巴普惠体 3.0 55 Regular" w:hAnsi="阿里巴巴普惠体 3.0 55 Regular" w:cs="阿里巴巴普惠体 3.0 55 Regular"/>
        </w:rPr>
        <w:t>Add sub-user group</w:t>
      </w:r>
      <w:bookmarkEnd w:id="120"/>
    </w:p>
    <w:p w14:paraId="4A099DE0" w14:textId="77777777" w:rsidR="00744210" w:rsidRPr="007E081C" w:rsidRDefault="00396061" w:rsidP="0074421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add sub-user groups under a user group. The sub-user group and its parent user group only have the hierarchical relationship of user architecture, with no relationship of resource privileges.</w:t>
      </w:r>
    </w:p>
    <w:p w14:paraId="6DFA6EE4" w14:textId="77777777" w:rsidR="007F29AF" w:rsidRPr="007E081C" w:rsidRDefault="007F29AF" w:rsidP="007F29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B7D1CD6" w14:textId="7B5D529F" w:rsidR="007F29AF" w:rsidRPr="007E081C" w:rsidRDefault="007F29AF" w:rsidP="00507383">
      <w:pPr>
        <w:pStyle w:val="eCT0"/>
        <w:numPr>
          <w:ilvl w:val="0"/>
          <w:numId w:val="1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w:t>
      </w:r>
    </w:p>
    <w:p w14:paraId="49C808E5" w14:textId="02E79990" w:rsidR="007F29AF" w:rsidRPr="007E081C" w:rsidRDefault="00354A39" w:rsidP="00507383">
      <w:pPr>
        <w:pStyle w:val="eCT0"/>
        <w:numPr>
          <w:ilvl w:val="0"/>
          <w:numId w:val="1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CC20487" wp14:editId="65BF9C99">
            <wp:extent cx="140970" cy="158115"/>
            <wp:effectExtent l="0" t="0" r="0" b="0"/>
            <wp:docPr id="58"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970"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user group to which you want to add a sub-user group.</w:t>
      </w:r>
    </w:p>
    <w:p w14:paraId="1A0A1A27" w14:textId="42384A53" w:rsidR="007F29AF" w:rsidRPr="007E081C" w:rsidRDefault="007F29AF" w:rsidP="00507383">
      <w:pPr>
        <w:pStyle w:val="eCT0"/>
        <w:numPr>
          <w:ilvl w:val="0"/>
          <w:numId w:val="1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sub-user group information as shown in </w:t>
      </w:r>
      <w:r w:rsidR="00354A39" w:rsidRPr="007E081C">
        <w:rPr>
          <w:rFonts w:ascii="阿里巴巴普惠体 3.0 55 Regular" w:eastAsia="阿里巴巴普惠体 3.0 55 Regular" w:hAnsi="阿里巴巴普惠体 3.0 55 Regular" w:cs="阿里巴巴普惠体 3.0 55 Regular"/>
        </w:rPr>
        <w:fldChar w:fldCharType="begin"/>
      </w:r>
      <w:r w:rsidR="00354A39" w:rsidRPr="007E081C">
        <w:rPr>
          <w:rFonts w:ascii="阿里巴巴普惠体 3.0 55 Regular" w:eastAsia="阿里巴巴普惠体 3.0 55 Regular" w:hAnsi="阿里巴巴普惠体 3.0 55 Regular" w:cs="阿里巴巴普惠体 3.0 55 Regular"/>
        </w:rPr>
        <w:instrText xml:space="preserve"> REF _Ref118207695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54A39" w:rsidRPr="007E081C">
        <w:rPr>
          <w:rFonts w:ascii="阿里巴巴普惠体 3.0 55 Regular" w:eastAsia="阿里巴巴普惠体 3.0 55 Regular" w:hAnsi="阿里巴巴普惠体 3.0 55 Regular" w:cs="阿里巴巴普惠体 3.0 55 Regular"/>
        </w:rPr>
      </w:r>
      <w:r w:rsidR="00354A3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7</w:t>
      </w:r>
      <w:r w:rsidR="00354A3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099FF4C" w14:textId="3AE0754C" w:rsidR="00354A39" w:rsidRPr="007E081C" w:rsidRDefault="00354A39" w:rsidP="00354A39">
      <w:pPr>
        <w:pStyle w:val="afff"/>
        <w:keepNext/>
        <w:rPr>
          <w:rFonts w:ascii="阿里巴巴普惠体 3.0 55 Regular" w:eastAsia="阿里巴巴普惠体 3.0 55 Regular" w:hAnsi="阿里巴巴普惠体 3.0 55 Regular" w:cs="阿里巴巴普惠体 3.0 55 Regular"/>
        </w:rPr>
      </w:pPr>
      <w:bookmarkStart w:id="121" w:name="_Ref11820769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121"/>
      <w:r w:rsidRPr="007E081C">
        <w:rPr>
          <w:rFonts w:ascii="阿里巴巴普惠体 3.0 55 Regular" w:eastAsia="阿里巴巴普惠体 3.0 55 Regular" w:hAnsi="阿里巴巴普惠体 3.0 55 Regular" w:cs="阿里巴巴普惠体 3.0 55 Regular"/>
        </w:rPr>
        <w:t xml:space="preserve"> Add Sub-user Group</w:t>
      </w:r>
    </w:p>
    <w:p w14:paraId="7EE3B1C4" w14:textId="03CF8BF4" w:rsidR="00354A39" w:rsidRPr="007E081C" w:rsidRDefault="00914E19" w:rsidP="00354A3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C38BEEC" wp14:editId="31B0BD5E">
            <wp:extent cx="4364966" cy="3208297"/>
            <wp:effectExtent l="0" t="0" r="0" b="0"/>
            <wp:docPr id="386134812" name="图片 38613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2" name="图片 386134812"/>
                    <pic:cNvPicPr/>
                  </pic:nvPicPr>
                  <pic:blipFill>
                    <a:blip r:embed="rId72">
                      <a:extLst>
                        <a:ext uri="{28A0092B-C50C-407E-A947-70E740481C1C}">
                          <a14:useLocalDpi xmlns:a14="http://schemas.microsoft.com/office/drawing/2010/main" val="0"/>
                        </a:ext>
                      </a:extLst>
                    </a:blip>
                    <a:stretch>
                      <a:fillRect/>
                    </a:stretch>
                  </pic:blipFill>
                  <pic:spPr>
                    <a:xfrm>
                      <a:off x="0" y="0"/>
                      <a:ext cx="4379133" cy="3218710"/>
                    </a:xfrm>
                    <a:prstGeom prst="rect">
                      <a:avLst/>
                    </a:prstGeom>
                  </pic:spPr>
                </pic:pic>
              </a:graphicData>
            </a:graphic>
          </wp:inline>
        </w:drawing>
      </w:r>
    </w:p>
    <w:p w14:paraId="00279E06" w14:textId="77777777" w:rsidR="00354A39" w:rsidRPr="007E081C" w:rsidRDefault="00354A39" w:rsidP="00354A39">
      <w:pPr>
        <w:pStyle w:val="eCT5"/>
        <w:spacing w:before="156" w:after="156"/>
        <w:rPr>
          <w:rFonts w:ascii="阿里巴巴普惠体 3.0 55 Regular" w:eastAsia="阿里巴巴普惠体 3.0 55 Regular" w:hAnsi="阿里巴巴普惠体 3.0 55 Regular" w:cs="阿里巴巴普惠体 3.0 55 Regular"/>
        </w:rPr>
      </w:pPr>
    </w:p>
    <w:p w14:paraId="0AE5FC5D" w14:textId="1268B68C" w:rsidR="00354A39" w:rsidRPr="007E081C" w:rsidRDefault="00354A39" w:rsidP="00507383">
      <w:pPr>
        <w:pStyle w:val="eCT0"/>
        <w:numPr>
          <w:ilvl w:val="0"/>
          <w:numId w:val="1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40F2765" w14:textId="5796DC21" w:rsidR="00354A39" w:rsidRPr="007E081C" w:rsidRDefault="00354A39" w:rsidP="00354A3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sub-user group is displayed under its parent user group node,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_Ref118207843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4672AF8" w14:textId="0B8B1BB3" w:rsidR="00354A39" w:rsidRPr="007E081C" w:rsidRDefault="00354A39" w:rsidP="00354A39">
      <w:pPr>
        <w:pStyle w:val="afff"/>
        <w:keepNext/>
        <w:rPr>
          <w:rFonts w:ascii="阿里巴巴普惠体 3.0 55 Regular" w:eastAsia="阿里巴巴普惠体 3.0 55 Regular" w:hAnsi="阿里巴巴普惠体 3.0 55 Regular" w:cs="阿里巴巴普惠体 3.0 55 Regular"/>
        </w:rPr>
      </w:pPr>
      <w:bookmarkStart w:id="122" w:name="_Ref11820784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122"/>
      <w:r w:rsidRPr="007E081C">
        <w:rPr>
          <w:rFonts w:ascii="阿里巴巴普惠体 3.0 55 Regular" w:eastAsia="阿里巴巴普惠体 3.0 55 Regular" w:hAnsi="阿里巴巴普惠体 3.0 55 Regular" w:cs="阿里巴巴普惠体 3.0 55 Regular"/>
        </w:rPr>
        <w:t xml:space="preserve"> Sub-user Group</w:t>
      </w:r>
    </w:p>
    <w:p w14:paraId="44E83C28" w14:textId="1BC8716B" w:rsidR="00354A39" w:rsidRPr="007E081C" w:rsidRDefault="00914E19" w:rsidP="00354A3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3B3DF4C" wp14:editId="72A5B0A8">
            <wp:extent cx="4506559" cy="614186"/>
            <wp:effectExtent l="0" t="0" r="8890" b="0"/>
            <wp:docPr id="386134813" name="图片 38613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3" name="图片 386134813"/>
                    <pic:cNvPicPr/>
                  </pic:nvPicPr>
                  <pic:blipFill>
                    <a:blip r:embed="rId73">
                      <a:extLst>
                        <a:ext uri="{28A0092B-C50C-407E-A947-70E740481C1C}">
                          <a14:useLocalDpi xmlns:a14="http://schemas.microsoft.com/office/drawing/2010/main" val="0"/>
                        </a:ext>
                      </a:extLst>
                    </a:blip>
                    <a:stretch>
                      <a:fillRect/>
                    </a:stretch>
                  </pic:blipFill>
                  <pic:spPr>
                    <a:xfrm>
                      <a:off x="0" y="0"/>
                      <a:ext cx="4542418" cy="619073"/>
                    </a:xfrm>
                    <a:prstGeom prst="rect">
                      <a:avLst/>
                    </a:prstGeom>
                  </pic:spPr>
                </pic:pic>
              </a:graphicData>
            </a:graphic>
          </wp:inline>
        </w:drawing>
      </w:r>
    </w:p>
    <w:p w14:paraId="1C58946A" w14:textId="77777777" w:rsidR="00744210" w:rsidRPr="007E081C" w:rsidRDefault="00744210" w:rsidP="00744210">
      <w:pPr>
        <w:pStyle w:val="eCT3"/>
        <w:spacing w:before="156" w:after="156"/>
        <w:rPr>
          <w:rFonts w:ascii="阿里巴巴普惠体 3.0 55 Regular" w:eastAsia="阿里巴巴普惠体 3.0 55 Regular" w:hAnsi="阿里巴巴普惠体 3.0 55 Regular" w:cs="阿里巴巴普惠体 3.0 55 Regular"/>
        </w:rPr>
      </w:pPr>
    </w:p>
    <w:p w14:paraId="0D425DBC" w14:textId="2E4EBFA2" w:rsidR="00744210" w:rsidRPr="007E081C" w:rsidRDefault="00F3264D" w:rsidP="0074421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the link of the user group name, select the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tab on the details page, and click </w:t>
      </w:r>
      <w:r w:rsidRPr="00E4736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to add a sub-user group of this user group.</w:t>
      </w:r>
    </w:p>
    <w:p w14:paraId="4612A3C1" w14:textId="70AC4A0C" w:rsidR="00744210" w:rsidRPr="007E081C" w:rsidRDefault="00914E19" w:rsidP="0074421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CA191F1" wp14:editId="69CCFA32">
            <wp:extent cx="4446174" cy="1645502"/>
            <wp:effectExtent l="0" t="0" r="0" b="0"/>
            <wp:docPr id="386134814" name="图片 38613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4" name="图片 38613481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64474" cy="1652275"/>
                    </a:xfrm>
                    <a:prstGeom prst="rect">
                      <a:avLst/>
                    </a:prstGeom>
                  </pic:spPr>
                </pic:pic>
              </a:graphicData>
            </a:graphic>
          </wp:inline>
        </w:drawing>
      </w:r>
    </w:p>
    <w:p w14:paraId="5420EE44" w14:textId="77777777" w:rsidR="00F3264D" w:rsidRPr="007E081C" w:rsidRDefault="00F3264D" w:rsidP="00744210">
      <w:pPr>
        <w:pStyle w:val="eCT3"/>
        <w:spacing w:before="156" w:after="156"/>
        <w:rPr>
          <w:rFonts w:ascii="阿里巴巴普惠体 3.0 55 Regular" w:eastAsia="阿里巴巴普惠体 3.0 55 Regular" w:hAnsi="阿里巴巴普惠体 3.0 55 Regular" w:cs="阿里巴巴普惠体 3.0 55 Regular"/>
        </w:rPr>
      </w:pPr>
    </w:p>
    <w:p w14:paraId="0E6187AA" w14:textId="77777777" w:rsidR="007D754A" w:rsidRPr="007E081C" w:rsidRDefault="007D754A" w:rsidP="007D754A">
      <w:pPr>
        <w:pStyle w:val="3"/>
        <w:spacing w:before="312" w:after="312"/>
        <w:rPr>
          <w:rFonts w:ascii="阿里巴巴普惠体 3.0 55 Regular" w:eastAsia="阿里巴巴普惠体 3.0 55 Regular" w:hAnsi="阿里巴巴普惠体 3.0 55 Regular" w:cs="阿里巴巴普惠体 3.0 55 Regular"/>
        </w:rPr>
      </w:pPr>
      <w:bookmarkStart w:id="123" w:name="_Toc159931401"/>
      <w:r w:rsidRPr="007E081C">
        <w:rPr>
          <w:rFonts w:ascii="阿里巴巴普惠体 3.0 55 Regular" w:eastAsia="阿里巴巴普惠体 3.0 55 Regular" w:hAnsi="阿里巴巴普惠体 3.0 55 Regular" w:cs="阿里巴巴普惠体 3.0 55 Regular"/>
        </w:rPr>
        <w:t>Modify user group</w:t>
      </w:r>
      <w:bookmarkEnd w:id="123"/>
    </w:p>
    <w:p w14:paraId="4E9E39E2" w14:textId="77777777" w:rsidR="007D754A" w:rsidRPr="007E081C" w:rsidRDefault="00F936BB" w:rsidP="007D75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modifying the name and description information of user groups.</w:t>
      </w:r>
    </w:p>
    <w:p w14:paraId="271F64A0" w14:textId="77777777" w:rsidR="00F936BB" w:rsidRPr="007E081C" w:rsidRDefault="00F936BB" w:rsidP="00F936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A641993" w14:textId="1531F314" w:rsidR="00F936BB" w:rsidRPr="007E081C" w:rsidRDefault="00F936BB" w:rsidP="00507383">
      <w:pPr>
        <w:pStyle w:val="eCT0"/>
        <w:numPr>
          <w:ilvl w:val="0"/>
          <w:numId w:val="1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w:t>
      </w:r>
    </w:p>
    <w:p w14:paraId="6D36193B" w14:textId="77777777" w:rsidR="00F936BB" w:rsidRPr="007E081C" w:rsidRDefault="00F936BB" w:rsidP="00507383">
      <w:pPr>
        <w:pStyle w:val="eCT0"/>
        <w:numPr>
          <w:ilvl w:val="0"/>
          <w:numId w:val="1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user group name to be modified.</w:t>
      </w:r>
    </w:p>
    <w:p w14:paraId="4F72DDF3" w14:textId="39A66C7D" w:rsidR="00F936BB" w:rsidRPr="007E081C" w:rsidRDefault="00F936BB" w:rsidP="00507383">
      <w:pPr>
        <w:pStyle w:val="eCT0"/>
        <w:numPr>
          <w:ilvl w:val="0"/>
          <w:numId w:val="1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2120415" wp14:editId="2644D4DA">
            <wp:extent cx="158115" cy="149225"/>
            <wp:effectExtent l="0" t="0" r="0" b="0"/>
            <wp:docPr id="62"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on the details page.</w:t>
      </w:r>
    </w:p>
    <w:p w14:paraId="04B99450" w14:textId="3DC35D66" w:rsidR="00F936BB" w:rsidRPr="007E081C" w:rsidRDefault="00F936BB" w:rsidP="00507383">
      <w:pPr>
        <w:pStyle w:val="eCT0"/>
        <w:numPr>
          <w:ilvl w:val="0"/>
          <w:numId w:val="1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Modify the user group information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_Ref118208923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7B7D27" w14:textId="7349B627" w:rsidR="00F936BB" w:rsidRPr="007E081C" w:rsidRDefault="00F936BB" w:rsidP="00F936BB">
      <w:pPr>
        <w:pStyle w:val="afff"/>
        <w:keepNext/>
        <w:rPr>
          <w:rFonts w:ascii="阿里巴巴普惠体 3.0 55 Regular" w:eastAsia="阿里巴巴普惠体 3.0 55 Regular" w:hAnsi="阿里巴巴普惠体 3.0 55 Regular" w:cs="阿里巴巴普惠体 3.0 55 Regular"/>
        </w:rPr>
      </w:pPr>
      <w:bookmarkStart w:id="124" w:name="_Ref11820892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124"/>
      <w:r w:rsidRPr="007E081C">
        <w:rPr>
          <w:rFonts w:ascii="阿里巴巴普惠体 3.0 55 Regular" w:eastAsia="阿里巴巴普惠体 3.0 55 Regular" w:hAnsi="阿里巴巴普惠体 3.0 55 Regular" w:cs="阿里巴巴普惠体 3.0 55 Regular"/>
        </w:rPr>
        <w:t xml:space="preserve"> Modify User Group</w:t>
      </w:r>
    </w:p>
    <w:p w14:paraId="427D34EF" w14:textId="234DF731" w:rsidR="00F936BB" w:rsidRPr="007E081C" w:rsidRDefault="00A84262" w:rsidP="00F936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833684E" wp14:editId="31B2615D">
            <wp:extent cx="3173730" cy="2593975"/>
            <wp:effectExtent l="0" t="0" r="0" b="0"/>
            <wp:docPr id="63"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3730" cy="2593975"/>
                    </a:xfrm>
                    <a:prstGeom prst="rect">
                      <a:avLst/>
                    </a:prstGeom>
                    <a:noFill/>
                    <a:ln>
                      <a:noFill/>
                    </a:ln>
                  </pic:spPr>
                </pic:pic>
              </a:graphicData>
            </a:graphic>
          </wp:inline>
        </w:drawing>
      </w:r>
    </w:p>
    <w:p w14:paraId="586480A7" w14:textId="77777777" w:rsidR="00F936BB" w:rsidRPr="007E081C" w:rsidRDefault="00F936BB" w:rsidP="00F936BB">
      <w:pPr>
        <w:pStyle w:val="eCT5"/>
        <w:spacing w:before="156" w:after="156"/>
        <w:rPr>
          <w:rFonts w:ascii="阿里巴巴普惠体 3.0 55 Regular" w:eastAsia="阿里巴巴普惠体 3.0 55 Regular" w:hAnsi="阿里巴巴普惠体 3.0 55 Regular" w:cs="阿里巴巴普惠体 3.0 55 Regular"/>
        </w:rPr>
      </w:pPr>
    </w:p>
    <w:p w14:paraId="22A8599E" w14:textId="125CB9B6" w:rsidR="00F936BB" w:rsidRPr="007E081C" w:rsidRDefault="00F936BB" w:rsidP="00507383">
      <w:pPr>
        <w:pStyle w:val="eCT0"/>
        <w:numPr>
          <w:ilvl w:val="0"/>
          <w:numId w:val="1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7354789" wp14:editId="59F11FC5">
            <wp:extent cx="158115" cy="193675"/>
            <wp:effectExtent l="0" t="0" r="0" b="0"/>
            <wp:docPr id="64"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11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save the information.</w:t>
      </w:r>
    </w:p>
    <w:p w14:paraId="2F82B8CC" w14:textId="77777777" w:rsidR="007D754A" w:rsidRPr="007E081C" w:rsidRDefault="007D754A" w:rsidP="007D754A">
      <w:pPr>
        <w:pStyle w:val="3"/>
        <w:spacing w:before="312" w:after="312"/>
        <w:rPr>
          <w:rFonts w:ascii="阿里巴巴普惠体 3.0 55 Regular" w:eastAsia="阿里巴巴普惠体 3.0 55 Regular" w:hAnsi="阿里巴巴普惠体 3.0 55 Regular" w:cs="阿里巴巴普惠体 3.0 55 Regular"/>
        </w:rPr>
      </w:pPr>
      <w:bookmarkStart w:id="125" w:name="_Toc159931402"/>
      <w:r w:rsidRPr="007E081C">
        <w:rPr>
          <w:rFonts w:ascii="阿里巴巴普惠体 3.0 55 Regular" w:eastAsia="阿里巴巴普惠体 3.0 55 Regular" w:hAnsi="阿里巴巴普惠体 3.0 55 Regular" w:cs="阿里巴巴普惠体 3.0 55 Regular"/>
        </w:rPr>
        <w:t>Delete user group</w:t>
      </w:r>
      <w:bookmarkEnd w:id="125"/>
    </w:p>
    <w:p w14:paraId="44F83F01" w14:textId="77777777" w:rsidR="006B23E4" w:rsidRPr="007E081C" w:rsidRDefault="006B23E4" w:rsidP="007D75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Deleting a user group means deleting the organizational structure of the user group, removing the members under the user group from the user group, </w:t>
      </w:r>
      <w:bookmarkStart w:id="126" w:name="_Hlk120700505"/>
      <w:r w:rsidRPr="007E081C">
        <w:rPr>
          <w:rFonts w:ascii="阿里巴巴普惠体 3.0 55 Regular" w:eastAsia="阿里巴巴普惠体 3.0 55 Regular" w:hAnsi="阿里巴巴普惠体 3.0 55 Regular" w:cs="阿里巴巴普惠体 3.0 55 Regular"/>
        </w:rPr>
        <w:t>and deleting the authorization related to the user group</w:t>
      </w:r>
      <w:bookmarkEnd w:id="126"/>
      <w:r w:rsidRPr="007E081C">
        <w:rPr>
          <w:rFonts w:ascii="阿里巴巴普惠体 3.0 55 Regular" w:eastAsia="阿里巴巴普惠体 3.0 55 Regular" w:hAnsi="阿里巴巴普惠体 3.0 55 Regular" w:cs="阿里巴巴普惠体 3.0 55 Regular"/>
        </w:rPr>
        <w:t>.</w:t>
      </w:r>
    </w:p>
    <w:p w14:paraId="0295DB7D" w14:textId="77777777" w:rsidR="007D754A" w:rsidRPr="007E081C" w:rsidRDefault="006B23E4" w:rsidP="007D754A">
      <w:pPr>
        <w:pStyle w:val="eCT3"/>
        <w:spacing w:before="156" w:after="156"/>
        <w:rPr>
          <w:rFonts w:ascii="阿里巴巴普惠体 3.0 55 Regular" w:eastAsia="阿里巴巴普惠体 3.0 55 Regular" w:hAnsi="阿里巴巴普惠体 3.0 55 Regular" w:cs="阿里巴巴普惠体 3.0 55 Regular"/>
        </w:rPr>
      </w:pPr>
      <w:bookmarkStart w:id="127" w:name="_Hlk120700530"/>
      <w:r w:rsidRPr="007E081C">
        <w:rPr>
          <w:rFonts w:ascii="阿里巴巴普惠体 3.0 55 Regular" w:eastAsia="阿里巴巴普惠体 3.0 55 Regular" w:hAnsi="阿里巴巴普惠体 3.0 55 Regular" w:cs="阿里巴巴普惠体 3.0 55 Regular"/>
        </w:rPr>
        <w:t>User groups with sub-user groups cannot be deleted</w:t>
      </w:r>
      <w:bookmarkEnd w:id="127"/>
      <w:r w:rsidRPr="007E081C">
        <w:rPr>
          <w:rFonts w:ascii="阿里巴巴普惠体 3.0 55 Regular" w:eastAsia="阿里巴巴普惠体 3.0 55 Regular" w:hAnsi="阿里巴巴普惠体 3.0 55 Regular" w:cs="阿里巴巴普惠体 3.0 55 Regular"/>
        </w:rPr>
        <w:t>. You need to delete the sub-user groups before deleting the parent user groups.</w:t>
      </w:r>
    </w:p>
    <w:p w14:paraId="4A1200E2" w14:textId="77777777" w:rsidR="006B23E4" w:rsidRPr="007E081C" w:rsidRDefault="006B23E4" w:rsidP="006B23E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FB8B9F8" w14:textId="62850DEC" w:rsidR="006B23E4" w:rsidRPr="007E081C" w:rsidRDefault="006B23E4" w:rsidP="00507383">
      <w:pPr>
        <w:pStyle w:val="eCT0"/>
        <w:numPr>
          <w:ilvl w:val="0"/>
          <w:numId w:val="1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w:t>
      </w:r>
    </w:p>
    <w:p w14:paraId="5CC31DBB" w14:textId="77777777" w:rsidR="00F31EDC" w:rsidRPr="007E081C" w:rsidRDefault="00F31EDC" w:rsidP="00507383">
      <w:pPr>
        <w:pStyle w:val="eCT0"/>
        <w:numPr>
          <w:ilvl w:val="0"/>
          <w:numId w:val="1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there are sub-user groups under the user group, you need to delete its sub-user groups first, otherwise this step is not required.</w:t>
      </w:r>
    </w:p>
    <w:p w14:paraId="44588971" w14:textId="34A6B14B" w:rsidR="008C75DB" w:rsidRPr="007E081C" w:rsidRDefault="008C75DB" w:rsidP="00507383">
      <w:pPr>
        <w:pStyle w:val="eCT5"/>
        <w:numPr>
          <w:ilvl w:val="0"/>
          <w:numId w:val="23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2062C63" wp14:editId="553385F3">
            <wp:extent cx="184785" cy="193675"/>
            <wp:effectExtent l="0" t="0" r="0" b="0"/>
            <wp:docPr id="6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78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front of the user group to expand the sub-user group under it.</w:t>
      </w:r>
    </w:p>
    <w:p w14:paraId="139D8D38" w14:textId="6A90F5B5" w:rsidR="008C75DB" w:rsidRPr="007E081C" w:rsidRDefault="008C75DB" w:rsidP="00507383">
      <w:pPr>
        <w:pStyle w:val="eCT5"/>
        <w:numPr>
          <w:ilvl w:val="0"/>
          <w:numId w:val="23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1E18EBC" wp14:editId="446179F8">
            <wp:extent cx="158115" cy="175895"/>
            <wp:effectExtent l="0" t="0" r="0" b="0"/>
            <wp:docPr id="6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after the sub-user group.</w:t>
      </w:r>
    </w:p>
    <w:p w14:paraId="1E3F56AB" w14:textId="77777777" w:rsidR="008C75DB" w:rsidRPr="007E081C" w:rsidRDefault="008C75DB" w:rsidP="008C75DB">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deletion of this user group.</w:t>
      </w:r>
    </w:p>
    <w:p w14:paraId="7EEC8FDF" w14:textId="751E3E77" w:rsidR="008C75DB" w:rsidRPr="007E081C" w:rsidRDefault="008C75DB" w:rsidP="00507383">
      <w:pPr>
        <w:pStyle w:val="eCT5"/>
        <w:numPr>
          <w:ilvl w:val="0"/>
          <w:numId w:val="23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4584F3A" w14:textId="095EE7D8" w:rsidR="004C1549" w:rsidRPr="007E081C" w:rsidRDefault="004C1549" w:rsidP="00507383">
      <w:pPr>
        <w:pStyle w:val="eCT0"/>
        <w:numPr>
          <w:ilvl w:val="0"/>
          <w:numId w:val="1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52D81B0" wp14:editId="0B81B08E">
            <wp:extent cx="158115" cy="175895"/>
            <wp:effectExtent l="0" t="0" r="0" b="0"/>
            <wp:docPr id="6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user group to be deleted.</w:t>
      </w:r>
    </w:p>
    <w:p w14:paraId="5AE44F97" w14:textId="77777777" w:rsidR="004C1549" w:rsidRPr="007E081C" w:rsidRDefault="004C1549" w:rsidP="004C154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deletion of this user group.</w:t>
      </w:r>
    </w:p>
    <w:p w14:paraId="03CE46CD" w14:textId="08072B34" w:rsidR="004C1549" w:rsidRPr="007E081C" w:rsidRDefault="004C1549" w:rsidP="00507383">
      <w:pPr>
        <w:pStyle w:val="eCT0"/>
        <w:numPr>
          <w:ilvl w:val="0"/>
          <w:numId w:val="1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473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B7ECC04" w14:textId="77777777" w:rsidR="001037CA" w:rsidRPr="007E081C" w:rsidRDefault="00D17A33" w:rsidP="00744210">
      <w:pPr>
        <w:pStyle w:val="3"/>
        <w:spacing w:before="312" w:after="312"/>
        <w:rPr>
          <w:rFonts w:ascii="阿里巴巴普惠体 3.0 55 Regular" w:eastAsia="阿里巴巴普惠体 3.0 55 Regular" w:hAnsi="阿里巴巴普惠体 3.0 55 Regular" w:cs="阿里巴巴普惠体 3.0 55 Regular"/>
        </w:rPr>
      </w:pPr>
      <w:bookmarkStart w:id="128" w:name="_Toc159931403"/>
      <w:r w:rsidRPr="007E081C">
        <w:rPr>
          <w:rFonts w:ascii="阿里巴巴普惠体 3.0 55 Regular" w:eastAsia="阿里巴巴普惠体 3.0 55 Regular" w:hAnsi="阿里巴巴普惠体 3.0 55 Regular" w:cs="阿里巴巴普惠体 3.0 55 Regular"/>
        </w:rPr>
        <w:t>Add user group members</w:t>
      </w:r>
      <w:bookmarkEnd w:id="128"/>
    </w:p>
    <w:p w14:paraId="6A656900" w14:textId="77777777" w:rsidR="001037CA" w:rsidRPr="007E081C" w:rsidRDefault="00D17A33" w:rsidP="001037C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adding a user group, a user group with users that have been set, can still be added with users.</w:t>
      </w:r>
    </w:p>
    <w:p w14:paraId="4F7A2401" w14:textId="77777777" w:rsidR="007D754A" w:rsidRPr="007E081C" w:rsidRDefault="007D754A" w:rsidP="007D754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BC40FA2" w14:textId="645E18EC" w:rsidR="007D754A" w:rsidRPr="007E081C" w:rsidRDefault="007D754A"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47365">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E47365">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E47365">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w:t>
      </w:r>
    </w:p>
    <w:p w14:paraId="4B988873" w14:textId="77777777" w:rsidR="007D754A" w:rsidRPr="007E081C" w:rsidRDefault="0081363D"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user group to which you want to add members.</w:t>
      </w:r>
    </w:p>
    <w:p w14:paraId="35B7925F" w14:textId="7B1121F7" w:rsidR="0081363D" w:rsidRPr="007E081C" w:rsidRDefault="0081363D"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072F2A">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tab on the details page.</w:t>
      </w:r>
    </w:p>
    <w:p w14:paraId="5E77243F" w14:textId="3BFC9C7F" w:rsidR="0081363D" w:rsidRPr="007E081C" w:rsidRDefault="0081363D"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072F2A">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1BB667A5" w14:textId="1B050545" w:rsidR="0081363D" w:rsidRPr="007E081C" w:rsidRDefault="0081363D"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a new user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_Ref118209397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FB2E7DA" w14:textId="2C876122" w:rsidR="0081363D" w:rsidRPr="007E081C" w:rsidRDefault="0081363D" w:rsidP="0081363D">
      <w:pPr>
        <w:pStyle w:val="afff"/>
        <w:keepNext/>
        <w:rPr>
          <w:rFonts w:ascii="阿里巴巴普惠体 3.0 55 Regular" w:eastAsia="阿里巴巴普惠体 3.0 55 Regular" w:hAnsi="阿里巴巴普惠体 3.0 55 Regular" w:cs="阿里巴巴普惠体 3.0 55 Regular"/>
        </w:rPr>
      </w:pPr>
      <w:bookmarkStart w:id="129" w:name="_Ref11820939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129"/>
      <w:r w:rsidRPr="007E081C">
        <w:rPr>
          <w:rFonts w:ascii="阿里巴巴普惠体 3.0 55 Regular" w:eastAsia="阿里巴巴普惠体 3.0 55 Regular" w:hAnsi="阿里巴巴普惠体 3.0 55 Regular" w:cs="阿里巴巴普惠体 3.0 55 Regular"/>
        </w:rPr>
        <w:t xml:space="preserve"> Add Users of User Group</w:t>
      </w:r>
    </w:p>
    <w:p w14:paraId="4D7577E7" w14:textId="67C4D0DB" w:rsidR="0081363D" w:rsidRPr="007E081C" w:rsidRDefault="00841DDF" w:rsidP="0081363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48D607E" wp14:editId="5D720179">
            <wp:extent cx="4428921" cy="1326650"/>
            <wp:effectExtent l="0" t="0" r="0" b="6985"/>
            <wp:docPr id="386134815" name="图片 38613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5" name="图片 386134815"/>
                    <pic:cNvPicPr/>
                  </pic:nvPicPr>
                  <pic:blipFill>
                    <a:blip r:embed="rId79">
                      <a:extLst>
                        <a:ext uri="{28A0092B-C50C-407E-A947-70E740481C1C}">
                          <a14:useLocalDpi xmlns:a14="http://schemas.microsoft.com/office/drawing/2010/main" val="0"/>
                        </a:ext>
                      </a:extLst>
                    </a:blip>
                    <a:stretch>
                      <a:fillRect/>
                    </a:stretch>
                  </pic:blipFill>
                  <pic:spPr>
                    <a:xfrm>
                      <a:off x="0" y="0"/>
                      <a:ext cx="4454970" cy="1334453"/>
                    </a:xfrm>
                    <a:prstGeom prst="rect">
                      <a:avLst/>
                    </a:prstGeom>
                  </pic:spPr>
                </pic:pic>
              </a:graphicData>
            </a:graphic>
          </wp:inline>
        </w:drawing>
      </w:r>
    </w:p>
    <w:p w14:paraId="2E85AD5D" w14:textId="77777777" w:rsidR="0081363D" w:rsidRPr="007E081C" w:rsidRDefault="0081363D" w:rsidP="0081363D">
      <w:pPr>
        <w:pStyle w:val="eCT5"/>
        <w:spacing w:before="156" w:after="156"/>
        <w:rPr>
          <w:rFonts w:ascii="阿里巴巴普惠体 3.0 55 Regular" w:eastAsia="阿里巴巴普惠体 3.0 55 Regular" w:hAnsi="阿里巴巴普惠体 3.0 55 Regular" w:cs="阿里巴巴普惠体 3.0 55 Regular"/>
        </w:rPr>
      </w:pPr>
    </w:p>
    <w:p w14:paraId="59589775" w14:textId="0D4CF8D5" w:rsidR="0081363D" w:rsidRPr="007E081C" w:rsidRDefault="0081363D" w:rsidP="00507383">
      <w:pPr>
        <w:pStyle w:val="eCT0"/>
        <w:numPr>
          <w:ilvl w:val="0"/>
          <w:numId w:val="1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072F2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6B75911" w14:textId="77777777" w:rsidR="007D754A" w:rsidRPr="007E081C" w:rsidRDefault="007D754A" w:rsidP="007D754A">
      <w:pPr>
        <w:pStyle w:val="3"/>
        <w:spacing w:before="312" w:after="312"/>
        <w:rPr>
          <w:rFonts w:ascii="阿里巴巴普惠体 3.0 55 Regular" w:eastAsia="阿里巴巴普惠体 3.0 55 Regular" w:hAnsi="阿里巴巴普惠体 3.0 55 Regular" w:cs="阿里巴巴普惠体 3.0 55 Regular"/>
        </w:rPr>
      </w:pPr>
      <w:bookmarkStart w:id="130" w:name="_Toc159931404"/>
      <w:r w:rsidRPr="007E081C">
        <w:rPr>
          <w:rFonts w:ascii="阿里巴巴普惠体 3.0 55 Regular" w:eastAsia="阿里巴巴普惠体 3.0 55 Regular" w:hAnsi="阿里巴巴普惠体 3.0 55 Regular" w:cs="阿里巴巴普惠体 3.0 55 Regular"/>
        </w:rPr>
        <w:t>Remove user group members</w:t>
      </w:r>
      <w:bookmarkEnd w:id="130"/>
    </w:p>
    <w:p w14:paraId="32E0BACB" w14:textId="77777777" w:rsidR="001037CA" w:rsidRPr="007E081C" w:rsidRDefault="007D754A" w:rsidP="001037C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in a user group can be removed.</w:t>
      </w:r>
    </w:p>
    <w:p w14:paraId="726ABA83" w14:textId="77777777" w:rsidR="0081363D" w:rsidRPr="007E081C" w:rsidRDefault="0081363D" w:rsidP="0081363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3821959" w14:textId="6F87568D" w:rsidR="0081363D" w:rsidRPr="007E081C" w:rsidRDefault="0081363D" w:rsidP="00507383">
      <w:pPr>
        <w:pStyle w:val="eCT0"/>
        <w:numPr>
          <w:ilvl w:val="0"/>
          <w:numId w:val="1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072F2A">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072F2A">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w:t>
      </w:r>
      <w:r w:rsidRPr="00072F2A">
        <w:rPr>
          <w:rFonts w:ascii="阿里巴巴普惠体 3.0 55 Regular" w:eastAsia="阿里巴巴普惠体 3.0 55 Regular" w:hAnsi="阿里巴巴普惠体 3.0 55 Regular" w:cs="阿里巴巴普惠体 3.0 55 Regular"/>
          <w:b/>
          <w:bCs/>
        </w:rPr>
        <w:t>Group</w:t>
      </w:r>
      <w:r w:rsidRPr="007E081C">
        <w:rPr>
          <w:rFonts w:ascii="阿里巴巴普惠体 3.0 55 Regular" w:eastAsia="阿里巴巴普惠体 3.0 55 Regular" w:hAnsi="阿里巴巴普惠体 3.0 55 Regular" w:cs="阿里巴巴普惠体 3.0 55 Regular"/>
        </w:rPr>
        <w:t xml:space="preserve"> .</w:t>
      </w:r>
    </w:p>
    <w:p w14:paraId="31131239" w14:textId="77777777" w:rsidR="0081363D" w:rsidRPr="007E081C" w:rsidRDefault="0081363D" w:rsidP="00507383">
      <w:pPr>
        <w:pStyle w:val="eCT0"/>
        <w:numPr>
          <w:ilvl w:val="0"/>
          <w:numId w:val="1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user group whose members to be removed.</w:t>
      </w:r>
    </w:p>
    <w:p w14:paraId="43AED299" w14:textId="3FED8442" w:rsidR="0081363D" w:rsidRPr="007E081C" w:rsidRDefault="0081363D" w:rsidP="00507383">
      <w:pPr>
        <w:pStyle w:val="eCT0"/>
        <w:numPr>
          <w:ilvl w:val="0"/>
          <w:numId w:val="1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072F2A">
        <w:rPr>
          <w:rFonts w:ascii="阿里巴巴普惠体 3.0 55 Regular" w:eastAsia="阿里巴巴普惠体 3.0 55 Regular" w:hAnsi="阿里巴巴普惠体 3.0 55 Regular" w:cs="阿里巴巴普惠体 3.0 55 Regular"/>
          <w:b/>
          <w:bCs/>
        </w:rPr>
        <w:t>User</w:t>
      </w:r>
      <w:r w:rsidRPr="007E081C">
        <w:rPr>
          <w:rFonts w:ascii="阿里巴巴普惠体 3.0 55 Regular" w:eastAsia="阿里巴巴普惠体 3.0 55 Regular" w:hAnsi="阿里巴巴普惠体 3.0 55 Regular" w:cs="阿里巴巴普惠体 3.0 55 Regular"/>
        </w:rPr>
        <w:t xml:space="preserve"> tab on the details page.</w:t>
      </w:r>
    </w:p>
    <w:p w14:paraId="24D212C6" w14:textId="00557D4A" w:rsidR="0081363D" w:rsidRPr="007E081C" w:rsidRDefault="0081363D" w:rsidP="00507383">
      <w:pPr>
        <w:pStyle w:val="eCT0"/>
        <w:numPr>
          <w:ilvl w:val="0"/>
          <w:numId w:val="1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0EEF7F3" wp14:editId="4EE9F47F">
            <wp:extent cx="158115" cy="175895"/>
            <wp:effectExtent l="0" t="0" r="0" b="0"/>
            <wp:docPr id="6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user to be removed.</w:t>
      </w:r>
    </w:p>
    <w:p w14:paraId="2A26EB94" w14:textId="77777777" w:rsidR="0081363D" w:rsidRPr="007E081C" w:rsidRDefault="0081363D" w:rsidP="0081363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removal of this user.</w:t>
      </w:r>
    </w:p>
    <w:p w14:paraId="322868B4" w14:textId="2BC55E02" w:rsidR="0081363D" w:rsidRPr="007E081C" w:rsidRDefault="00A360E2" w:rsidP="00507383">
      <w:pPr>
        <w:pStyle w:val="eCT0"/>
        <w:numPr>
          <w:ilvl w:val="0"/>
          <w:numId w:val="197"/>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E54B71">
        <w:rPr>
          <w:rFonts w:ascii="阿里巴巴普惠体 3.0 55 Regular" w:eastAsia="阿里巴巴普惠体 3.0 55 Regular" w:hAnsi="阿里巴巴普惠体 3.0 55 Regular" w:cs="阿里巴巴普惠体 3.0 55 Regular"/>
          <w:b/>
          <w:bCs/>
        </w:rPr>
        <w:t>OK</w:t>
      </w:r>
      <w:r w:rsidR="0081363D" w:rsidRPr="007E081C">
        <w:rPr>
          <w:rFonts w:ascii="阿里巴巴普惠体 3.0 55 Regular" w:eastAsia="阿里巴巴普惠体 3.0 55 Regular" w:hAnsi="阿里巴巴普惠体 3.0 55 Regular" w:cs="阿里巴巴普惠体 3.0 55 Regular"/>
        </w:rPr>
        <w:t>.</w:t>
      </w:r>
    </w:p>
    <w:p w14:paraId="5345965C" w14:textId="77777777" w:rsidR="0053105A" w:rsidRPr="007E081C" w:rsidRDefault="0057464D" w:rsidP="0053105A">
      <w:pPr>
        <w:pStyle w:val="2"/>
        <w:spacing w:before="312"/>
        <w:rPr>
          <w:rFonts w:ascii="阿里巴巴普惠体 3.0 55 Regular" w:eastAsia="阿里巴巴普惠体 3.0 55 Regular" w:hAnsi="阿里巴巴普惠体 3.0 55 Regular" w:cs="阿里巴巴普惠体 3.0 55 Regular"/>
        </w:rPr>
      </w:pPr>
      <w:bookmarkStart w:id="131" w:name="_Toc159931405"/>
      <w:r w:rsidRPr="007E081C">
        <w:rPr>
          <w:rFonts w:ascii="阿里巴巴普惠体 3.0 55 Regular" w:eastAsia="阿里巴巴普惠体 3.0 55 Regular" w:hAnsi="阿里巴巴普惠体 3.0 55 Regular" w:cs="阿里巴巴普惠体 3.0 55 Regular"/>
        </w:rPr>
        <w:t>Role management</w:t>
      </w:r>
      <w:bookmarkEnd w:id="131"/>
    </w:p>
    <w:p w14:paraId="2FA62083" w14:textId="77777777" w:rsidR="00AF21D4" w:rsidRPr="007E081C" w:rsidRDefault="00AF21D4" w:rsidP="00AF21D4">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Background information</w:t>
      </w:r>
    </w:p>
    <w:p w14:paraId="133A1A4F" w14:textId="0AA17144" w:rsidR="00AF21D4" w:rsidRPr="007E081C" w:rsidRDefault="00AF21D4" w:rsidP="00507383">
      <w:pPr>
        <w:pStyle w:val="eCT3"/>
        <w:numPr>
          <w:ilvl w:val="0"/>
          <w:numId w:val="15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shd w:val="clear" w:color="auto" w:fill="FFFFFF"/>
        </w:rPr>
        <w:t xml:space="preserve">The built-in roles of the system are not allowed to be edited or deleted. For the detailed description of the built-in roles, please refer to </w:t>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begin"/>
      </w:r>
      <w:r w:rsidR="007C5F05" w:rsidRPr="007E081C">
        <w:rPr>
          <w:rFonts w:ascii="阿里巴巴普惠体 3.0 55 Regular" w:eastAsia="阿里巴巴普惠体 3.0 55 Regular" w:hAnsi="阿里巴巴普惠体 3.0 55 Regular" w:cs="阿里巴巴普惠体 3.0 55 Regular"/>
          <w:shd w:val="clear" w:color="auto" w:fill="FFFFFF"/>
        </w:rPr>
        <w:instrText xml:space="preserve"> REF _Ref111538746 \n \h </w:instrText>
      </w:r>
      <w:r w:rsidR="003E2515" w:rsidRPr="007E081C">
        <w:rPr>
          <w:rFonts w:ascii="阿里巴巴普惠体 3.0 55 Regular" w:eastAsia="阿里巴巴普惠体 3.0 55 Regular" w:hAnsi="阿里巴巴普惠体 3.0 55 Regular" w:cs="阿里巴巴普惠体 3.0 55 Regular"/>
          <w:shd w:val="clear" w:color="auto" w:fill="FFFFFF"/>
        </w:rPr>
        <w:instrText xml:space="preserve"> \* MERGEFORMAT </w:instrText>
      </w:r>
      <w:r w:rsidR="007C5F05" w:rsidRPr="007E081C">
        <w:rPr>
          <w:rFonts w:ascii="阿里巴巴普惠体 3.0 55 Regular" w:eastAsia="阿里巴巴普惠体 3.0 55 Regular" w:hAnsi="阿里巴巴普惠体 3.0 55 Regular" w:cs="阿里巴巴普惠体 3.0 55 Regular"/>
          <w:shd w:val="clear" w:color="auto" w:fill="FFFFFF"/>
        </w:rPr>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separate"/>
      </w:r>
      <w:r w:rsidR="009D317A" w:rsidRPr="007E081C">
        <w:rPr>
          <w:rFonts w:ascii="阿里巴巴普惠体 3.0 55 Regular" w:eastAsia="阿里巴巴普惠体 3.0 55 Regular" w:hAnsi="阿里巴巴普惠体 3.0 55 Regular" w:cs="阿里巴巴普惠体 3.0 55 Regular"/>
          <w:shd w:val="clear" w:color="auto" w:fill="FFFFFF"/>
        </w:rPr>
        <w:t>5.6.4</w:t>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end"/>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begin"/>
      </w:r>
      <w:r w:rsidR="007C5F05" w:rsidRPr="007E081C">
        <w:rPr>
          <w:rFonts w:ascii="阿里巴巴普惠体 3.0 55 Regular" w:eastAsia="阿里巴巴普惠体 3.0 55 Regular" w:hAnsi="阿里巴巴普惠体 3.0 55 Regular" w:cs="阿里巴巴普惠体 3.0 55 Regular"/>
          <w:shd w:val="clear" w:color="auto" w:fill="FFFFFF"/>
        </w:rPr>
        <w:instrText xml:space="preserve"> REF _Ref111538748 \h </w:instrText>
      </w:r>
      <w:r w:rsidR="003E2515" w:rsidRPr="007E081C">
        <w:rPr>
          <w:rFonts w:ascii="阿里巴巴普惠体 3.0 55 Regular" w:eastAsia="阿里巴巴普惠体 3.0 55 Regular" w:hAnsi="阿里巴巴普惠体 3.0 55 Regular" w:cs="阿里巴巴普惠体 3.0 55 Regular"/>
          <w:shd w:val="clear" w:color="auto" w:fill="FFFFFF"/>
        </w:rPr>
        <w:instrText xml:space="preserve"> \* MERGEFORMAT </w:instrText>
      </w:r>
      <w:r w:rsidR="007C5F05" w:rsidRPr="007E081C">
        <w:rPr>
          <w:rFonts w:ascii="阿里巴巴普惠体 3.0 55 Regular" w:eastAsia="阿里巴巴普惠体 3.0 55 Regular" w:hAnsi="阿里巴巴普惠体 3.0 55 Regular" w:cs="阿里巴巴普惠体 3.0 55 Regular"/>
          <w:shd w:val="clear" w:color="auto" w:fill="FFFFFF"/>
        </w:rPr>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separate"/>
      </w:r>
      <w:r w:rsidR="009D317A" w:rsidRPr="007E081C">
        <w:rPr>
          <w:rFonts w:ascii="阿里巴巴普惠体 3.0 55 Regular" w:eastAsia="阿里巴巴普惠体 3.0 55 Regular" w:hAnsi="阿里巴巴普惠体 3.0 55 Regular" w:cs="阿里巴巴普惠体 3.0 55 Regular"/>
        </w:rPr>
        <w:t>Built-in role</w:t>
      </w:r>
      <w:r w:rsidR="007C5F05" w:rsidRPr="007E081C">
        <w:rPr>
          <w:rFonts w:ascii="阿里巴巴普惠体 3.0 55 Regular" w:eastAsia="阿里巴巴普惠体 3.0 55 Regular" w:hAnsi="阿里巴巴普惠体 3.0 55 Regular" w:cs="阿里巴巴普惠体 3.0 55 Regular"/>
          <w:shd w:val="clear" w:color="auto" w:fill="FFFFFF"/>
        </w:rPr>
        <w:fldChar w:fldCharType="end"/>
      </w:r>
      <w:r w:rsidRPr="007E081C">
        <w:rPr>
          <w:rFonts w:ascii="阿里巴巴普惠体 3.0 55 Regular" w:eastAsia="阿里巴巴普惠体 3.0 55 Regular" w:hAnsi="阿里巴巴普惠体 3.0 55 Regular" w:cs="阿里巴巴普惠体 3.0 55 Regular"/>
          <w:shd w:val="clear" w:color="auto" w:fill="FFFFFF"/>
        </w:rPr>
        <w:t>.</w:t>
      </w:r>
    </w:p>
    <w:p w14:paraId="370FFE93" w14:textId="77777777" w:rsidR="00AF21D4" w:rsidRPr="007E081C" w:rsidRDefault="00AF21D4" w:rsidP="00507383">
      <w:pPr>
        <w:pStyle w:val="eCT3"/>
        <w:numPr>
          <w:ilvl w:val="0"/>
          <w:numId w:val="15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shd w:val="clear" w:color="auto" w:fill="FFFFFF"/>
        </w:rPr>
        <w:t>Users can only create roles with privileges less than or equal to their own.</w:t>
      </w:r>
    </w:p>
    <w:p w14:paraId="7BA617E1" w14:textId="77777777" w:rsidR="00AF21D4" w:rsidRPr="007E081C" w:rsidRDefault="00AF21D4" w:rsidP="00507383">
      <w:pPr>
        <w:pStyle w:val="eCT3"/>
        <w:numPr>
          <w:ilvl w:val="0"/>
          <w:numId w:val="15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shd w:val="clear" w:color="auto" w:fill="FFFFFF"/>
        </w:rPr>
        <w:t>Users can only view and modify the information in the part of role privilege that is less than or equal to their own.</w:t>
      </w:r>
    </w:p>
    <w:p w14:paraId="2DEF01B5" w14:textId="77777777" w:rsidR="00AF21D4" w:rsidRPr="007E081C" w:rsidRDefault="00AF21D4" w:rsidP="00507383">
      <w:pPr>
        <w:pStyle w:val="eCT3"/>
        <w:numPr>
          <w:ilvl w:val="0"/>
          <w:numId w:val="15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shd w:val="clear" w:color="auto" w:fill="FFFFFF"/>
        </w:rPr>
        <w:t>When a role is authorized to a user, it is not allowed to be modified or deleted.</w:t>
      </w:r>
    </w:p>
    <w:p w14:paraId="4521570B" w14:textId="77777777" w:rsidR="0053105A" w:rsidRPr="007E081C" w:rsidRDefault="00211450" w:rsidP="0053105A">
      <w:pPr>
        <w:pStyle w:val="3"/>
        <w:spacing w:before="312" w:after="312"/>
        <w:rPr>
          <w:rFonts w:ascii="阿里巴巴普惠体 3.0 55 Regular" w:eastAsia="阿里巴巴普惠体 3.0 55 Regular" w:hAnsi="阿里巴巴普惠体 3.0 55 Regular" w:cs="阿里巴巴普惠体 3.0 55 Regular"/>
        </w:rPr>
      </w:pPr>
      <w:bookmarkStart w:id="132" w:name="_Ref120707971"/>
      <w:bookmarkStart w:id="133" w:name="_Ref120707973"/>
      <w:bookmarkStart w:id="134" w:name="_Toc159931406"/>
      <w:r w:rsidRPr="007E081C">
        <w:rPr>
          <w:rFonts w:ascii="阿里巴巴普惠体 3.0 55 Regular" w:eastAsia="阿里巴巴普惠体 3.0 55 Regular" w:hAnsi="阿里巴巴普惠体 3.0 55 Regular" w:cs="阿里巴巴普惠体 3.0 55 Regular"/>
        </w:rPr>
        <w:t>Add role</w:t>
      </w:r>
      <w:bookmarkEnd w:id="132"/>
      <w:bookmarkEnd w:id="133"/>
      <w:bookmarkEnd w:id="134"/>
    </w:p>
    <w:p w14:paraId="2B15161E" w14:textId="77777777" w:rsidR="00773980" w:rsidRPr="007E081C" w:rsidRDefault="00773980" w:rsidP="0077398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configure privilege for a role, the user who owns the role has the operation privilege of the corresponding function.</w:t>
      </w:r>
    </w:p>
    <w:p w14:paraId="62FE3D8F" w14:textId="77777777" w:rsidR="004A57CF" w:rsidRPr="007E081C" w:rsidRDefault="004A57CF" w:rsidP="004A57CF">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Operation steps</w:t>
      </w:r>
    </w:p>
    <w:p w14:paraId="4E8C8DC9" w14:textId="234E667B" w:rsidR="00DF597D" w:rsidRPr="007E081C" w:rsidRDefault="00DF597D" w:rsidP="00507383">
      <w:pPr>
        <w:pStyle w:val="eCT0"/>
        <w:numPr>
          <w:ilvl w:val="0"/>
          <w:numId w:val="4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072F2A">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072F2A">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w:t>
      </w:r>
    </w:p>
    <w:p w14:paraId="01283502" w14:textId="058FC908" w:rsidR="00DF597D" w:rsidRPr="007E081C" w:rsidRDefault="00041352" w:rsidP="00507383">
      <w:pPr>
        <w:pStyle w:val="eCT0"/>
        <w:numPr>
          <w:ilvl w:val="0"/>
          <w:numId w:val="4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AAB08B5" wp14:editId="7C5ABD68">
            <wp:extent cx="167005" cy="201930"/>
            <wp:effectExtent l="0" t="0" r="0" b="0"/>
            <wp:docPr id="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00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add a role and empower it, as shown in</w:t>
      </w:r>
      <w:r w:rsidR="00B82280" w:rsidRPr="007E081C">
        <w:rPr>
          <w:rFonts w:ascii="阿里巴巴普惠体 3.0 55 Regular" w:eastAsia="阿里巴巴普惠体 3.0 55 Regular" w:hAnsi="阿里巴巴普惠体 3.0 55 Regular" w:cs="阿里巴巴普惠体 3.0 55 Regular"/>
        </w:rPr>
        <w:fldChar w:fldCharType="begin"/>
      </w:r>
      <w:r w:rsidR="00B82280" w:rsidRPr="007E081C">
        <w:rPr>
          <w:rFonts w:ascii="阿里巴巴普惠体 3.0 55 Regular" w:eastAsia="阿里巴巴普惠体 3.0 55 Regular" w:hAnsi="阿里巴巴普惠体 3.0 55 Regular" w:cs="阿里巴巴普惠体 3.0 55 Regular"/>
        </w:rPr>
        <w:instrText xml:space="preserve"> REF _Ref110267259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82280" w:rsidRPr="007E081C">
        <w:rPr>
          <w:rFonts w:ascii="阿里巴巴普惠体 3.0 55 Regular" w:eastAsia="阿里巴巴普惠体 3.0 55 Regular" w:hAnsi="阿里巴巴普惠体 3.0 55 Regular" w:cs="阿里巴巴普惠体 3.0 55 Regular"/>
        </w:rPr>
      </w:r>
      <w:r w:rsidR="00B8228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11</w:t>
      </w:r>
      <w:r w:rsidR="00B8228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E865129" w14:textId="3AC1BC40" w:rsidR="00B82280" w:rsidRPr="007E081C" w:rsidRDefault="00B82280" w:rsidP="00B82280">
      <w:pPr>
        <w:pStyle w:val="afff"/>
        <w:keepNext/>
        <w:rPr>
          <w:rFonts w:ascii="阿里巴巴普惠体 3.0 55 Regular" w:eastAsia="阿里巴巴普惠体 3.0 55 Regular" w:hAnsi="阿里巴巴普惠体 3.0 55 Regular" w:cs="阿里巴巴普惠体 3.0 55 Regular"/>
        </w:rPr>
      </w:pPr>
      <w:bookmarkStart w:id="135" w:name="_Ref11026725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1C27AE" w:rsidRPr="007E081C">
        <w:rPr>
          <w:rFonts w:ascii="阿里巴巴普惠体 3.0 55 Regular" w:eastAsia="阿里巴巴普惠体 3.0 55 Regular" w:hAnsi="阿里巴巴普惠体 3.0 55 Regular" w:cs="阿里巴巴普惠体 3.0 55 Regular"/>
        </w:rPr>
        <w:fldChar w:fldCharType="end"/>
      </w:r>
      <w:bookmarkEnd w:id="135"/>
      <w:r w:rsidRPr="007E081C">
        <w:rPr>
          <w:rFonts w:ascii="阿里巴巴普惠体 3.0 55 Regular" w:eastAsia="阿里巴巴普惠体 3.0 55 Regular" w:hAnsi="阿里巴巴普惠体 3.0 55 Regular" w:cs="阿里巴巴普惠体 3.0 55 Regular"/>
        </w:rPr>
        <w:t xml:space="preserve"> Add Role</w:t>
      </w:r>
    </w:p>
    <w:p w14:paraId="01E47E05" w14:textId="02223212" w:rsidR="00211450" w:rsidRPr="007E081C" w:rsidRDefault="00841DDF" w:rsidP="008C5459">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4E7824D" wp14:editId="7A745260">
            <wp:extent cx="4472007" cy="3606249"/>
            <wp:effectExtent l="0" t="0" r="5080" b="0"/>
            <wp:docPr id="386134816" name="图片 3861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6" name="图片 386134816"/>
                    <pic:cNvPicPr/>
                  </pic:nvPicPr>
                  <pic:blipFill>
                    <a:blip r:embed="rId81">
                      <a:extLst>
                        <a:ext uri="{28A0092B-C50C-407E-A947-70E740481C1C}">
                          <a14:useLocalDpi xmlns:a14="http://schemas.microsoft.com/office/drawing/2010/main" val="0"/>
                        </a:ext>
                      </a:extLst>
                    </a:blip>
                    <a:stretch>
                      <a:fillRect/>
                    </a:stretch>
                  </pic:blipFill>
                  <pic:spPr>
                    <a:xfrm>
                      <a:off x="0" y="0"/>
                      <a:ext cx="4475703" cy="3609230"/>
                    </a:xfrm>
                    <a:prstGeom prst="rect">
                      <a:avLst/>
                    </a:prstGeom>
                  </pic:spPr>
                </pic:pic>
              </a:graphicData>
            </a:graphic>
          </wp:inline>
        </w:drawing>
      </w:r>
    </w:p>
    <w:p w14:paraId="35C34907" w14:textId="77777777" w:rsidR="00041352" w:rsidRPr="007E081C" w:rsidRDefault="00041352" w:rsidP="00041352">
      <w:pPr>
        <w:pStyle w:val="eCT3"/>
        <w:spacing w:before="156" w:after="156"/>
        <w:rPr>
          <w:rFonts w:ascii="阿里巴巴普惠体 3.0 55 Regular" w:eastAsia="阿里巴巴普惠体 3.0 55 Regular" w:hAnsi="阿里巴巴普惠体 3.0 55 Regular" w:cs="阿里巴巴普惠体 3.0 55 Regular"/>
        </w:rPr>
      </w:pPr>
    </w:p>
    <w:p w14:paraId="1FD568C4" w14:textId="60C83DC6" w:rsidR="00041352" w:rsidRPr="007E081C" w:rsidRDefault="00041352" w:rsidP="00507383">
      <w:pPr>
        <w:pStyle w:val="eCT0"/>
        <w:numPr>
          <w:ilvl w:val="0"/>
          <w:numId w:val="4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role configuration is completed, click </w:t>
      </w:r>
      <w:r w:rsidRPr="00072F2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920DBCD" w14:textId="77777777" w:rsidR="00FB55C4" w:rsidRPr="007E081C" w:rsidRDefault="00FB55C4" w:rsidP="00FB55C4">
      <w:pPr>
        <w:pStyle w:val="3"/>
        <w:spacing w:before="312" w:after="312"/>
        <w:rPr>
          <w:rFonts w:ascii="阿里巴巴普惠体 3.0 55 Regular" w:eastAsia="阿里巴巴普惠体 3.0 55 Regular" w:hAnsi="阿里巴巴普惠体 3.0 55 Regular" w:cs="阿里巴巴普惠体 3.0 55 Regular"/>
        </w:rPr>
      </w:pPr>
      <w:bookmarkStart w:id="136" w:name="_Toc159931407"/>
      <w:r w:rsidRPr="007E081C">
        <w:rPr>
          <w:rFonts w:ascii="阿里巴巴普惠体 3.0 55 Regular" w:eastAsia="阿里巴巴普惠体 3.0 55 Regular" w:hAnsi="阿里巴巴普惠体 3.0 55 Regular" w:cs="阿里巴巴普惠体 3.0 55 Regular"/>
        </w:rPr>
        <w:t>Modify role</w:t>
      </w:r>
      <w:bookmarkEnd w:id="136"/>
    </w:p>
    <w:p w14:paraId="5C9D34F1" w14:textId="77777777" w:rsidR="00096683" w:rsidRPr="007E081C" w:rsidRDefault="00096683" w:rsidP="00096683">
      <w:pPr>
        <w:pStyle w:val="eCT3"/>
        <w:spacing w:before="156" w:after="156"/>
        <w:ind w:left="0"/>
        <w:rPr>
          <w:rFonts w:ascii="阿里巴巴普惠体 3.0 55 Regular" w:eastAsia="阿里巴巴普惠体 3.0 55 Regular" w:hAnsi="阿里巴巴普惠体 3.0 55 Regular" w:cs="阿里巴巴普惠体 3.0 55 Regular"/>
          <w:b/>
          <w:bCs/>
          <w:szCs w:val="21"/>
          <w:shd w:val="clear" w:color="auto" w:fill="FFFFFF"/>
        </w:rPr>
      </w:pPr>
      <w:r w:rsidRPr="007E081C">
        <w:rPr>
          <w:rFonts w:ascii="阿里巴巴普惠体 3.0 55 Regular" w:eastAsia="阿里巴巴普惠体 3.0 55 Regular" w:hAnsi="阿里巴巴普惠体 3.0 55 Regular" w:cs="阿里巴巴普惠体 3.0 55 Regular"/>
          <w:b/>
          <w:shd w:val="clear" w:color="auto" w:fill="FFFFFF"/>
        </w:rPr>
        <w:t>Background information</w:t>
      </w:r>
    </w:p>
    <w:p w14:paraId="1604E9DB" w14:textId="77777777" w:rsidR="00096683" w:rsidRPr="007E081C" w:rsidRDefault="00A3097F" w:rsidP="00507383">
      <w:pPr>
        <w:pStyle w:val="eCT3"/>
        <w:numPr>
          <w:ilvl w:val="0"/>
          <w:numId w:val="245"/>
        </w:numPr>
        <w:spacing w:before="156" w:after="156"/>
        <w:rPr>
          <w:rFonts w:ascii="阿里巴巴普惠体 3.0 55 Regular" w:eastAsia="阿里巴巴普惠体 3.0 55 Regular" w:hAnsi="阿里巴巴普惠体 3.0 55 Regular" w:cs="阿里巴巴普惠体 3.0 55 Regular"/>
          <w:szCs w:val="21"/>
          <w:shd w:val="clear" w:color="auto" w:fill="FFFFFF"/>
        </w:rPr>
      </w:pPr>
      <w:r w:rsidRPr="007E081C">
        <w:rPr>
          <w:rFonts w:ascii="阿里巴巴普惠体 3.0 55 Regular" w:eastAsia="阿里巴巴普惠体 3.0 55 Regular" w:hAnsi="阿里巴巴普惠体 3.0 55 Regular" w:cs="阿里巴巴普惠体 3.0 55 Regular"/>
          <w:shd w:val="clear" w:color="auto" w:fill="FFFFFF"/>
        </w:rPr>
        <w:t>When the user modifies a role with greater privileges than his own, he will be prompted with "insufficient privilege" and the modification fails.</w:t>
      </w:r>
    </w:p>
    <w:p w14:paraId="558C240A" w14:textId="77777777" w:rsidR="0056509B" w:rsidRPr="007E081C" w:rsidRDefault="0056509B" w:rsidP="00507383">
      <w:pPr>
        <w:pStyle w:val="eCT3"/>
        <w:numPr>
          <w:ilvl w:val="0"/>
          <w:numId w:val="245"/>
        </w:numPr>
        <w:spacing w:before="156" w:after="156"/>
        <w:rPr>
          <w:rFonts w:ascii="阿里巴巴普惠体 3.0 55 Regular" w:eastAsia="阿里巴巴普惠体 3.0 55 Regular" w:hAnsi="阿里巴巴普惠体 3.0 55 Regular" w:cs="阿里巴巴普惠体 3.0 55 Regular"/>
          <w:szCs w:val="21"/>
          <w:shd w:val="clear" w:color="auto" w:fill="FFFFFF"/>
        </w:rPr>
      </w:pPr>
      <w:r w:rsidRPr="007E081C">
        <w:rPr>
          <w:rFonts w:ascii="阿里巴巴普惠体 3.0 55 Regular" w:eastAsia="阿里巴巴普惠体 3.0 55 Regular" w:hAnsi="阿里巴巴普惠体 3.0 55 Regular" w:cs="阿里巴巴普惠体 3.0 55 Regular"/>
          <w:shd w:val="clear" w:color="auto" w:fill="FFFFFF"/>
        </w:rPr>
        <w:t>When a role is authorized to a user, it is not allowed to be modified or deleted. If it is necessary to modify the privilege of the role, the existing authorization relationship shall be deleted first, and then the role can be modified.</w:t>
      </w:r>
    </w:p>
    <w:p w14:paraId="7C4F7749" w14:textId="0D8D0D24" w:rsidR="0056509B" w:rsidRPr="007E081C" w:rsidRDefault="0056509B" w:rsidP="00507383">
      <w:pPr>
        <w:pStyle w:val="eCT3"/>
        <w:numPr>
          <w:ilvl w:val="0"/>
          <w:numId w:val="15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users with </w:t>
      </w:r>
      <w:r w:rsidR="00072F2A" w:rsidRPr="00072F2A">
        <w:rPr>
          <w:rFonts w:ascii="阿里巴巴普惠体 3.0 55 Regular" w:eastAsia="阿里巴巴普惠体 3.0 55 Regular" w:hAnsi="阿里巴巴普惠体 3.0 55 Regular" w:cs="阿里巴巴普惠体 3.0 55 Regular" w:hint="eastAsia"/>
          <w:b/>
          <w:bCs/>
        </w:rPr>
        <w:t>Permission</w:t>
      </w:r>
      <w:r w:rsidR="00072F2A" w:rsidRPr="00072F2A">
        <w:rPr>
          <w:rFonts w:ascii="阿里巴巴普惠体 3.0 55 Regular" w:eastAsia="阿里巴巴普惠体 3.0 55 Regular" w:hAnsi="阿里巴巴普惠体 3.0 55 Regular" w:cs="阿里巴巴普惠体 3.0 55 Regular"/>
          <w:b/>
          <w:bCs/>
        </w:rPr>
        <w:t xml:space="preserve"> </w:t>
      </w:r>
      <w:r w:rsidR="00072F2A" w:rsidRPr="00072F2A">
        <w:rPr>
          <w:rFonts w:ascii="阿里巴巴普惠体 3.0 55 Regular" w:eastAsia="阿里巴巴普惠体 3.0 55 Regular" w:hAnsi="阿里巴巴普惠体 3.0 55 Regular" w:cs="阿里巴巴普惠体 3.0 55 Regular" w:hint="eastAsia"/>
          <w:b/>
          <w:bCs/>
        </w:rPr>
        <w:t>Read</w:t>
      </w:r>
      <w:r w:rsidRPr="007E081C">
        <w:rPr>
          <w:rFonts w:ascii="阿里巴巴普惠体 3.0 55 Regular" w:eastAsia="阿里巴巴普惠体 3.0 55 Regular" w:hAnsi="阿里巴巴普惠体 3.0 55 Regular" w:cs="阿里巴巴普惠体 3.0 55 Regular"/>
        </w:rPr>
        <w:t xml:space="preserve"> privileges can see the authorization relationship of roles.</w:t>
      </w:r>
    </w:p>
    <w:p w14:paraId="0FA01BB1" w14:textId="77777777" w:rsidR="0056509B" w:rsidRPr="007E081C" w:rsidRDefault="0056509B" w:rsidP="00507383">
      <w:pPr>
        <w:pStyle w:val="eCT3"/>
        <w:numPr>
          <w:ilvl w:val="0"/>
          <w:numId w:val="15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currently logged-in user cannot unbind the authorization relationship of his role.</w:t>
      </w:r>
    </w:p>
    <w:p w14:paraId="0C5305A2" w14:textId="77777777" w:rsidR="00C56CD8" w:rsidRPr="007E081C" w:rsidRDefault="00C56CD8" w:rsidP="00C56CD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80BD165" w14:textId="71E3DBC6" w:rsidR="00FB55C4" w:rsidRPr="007E081C" w:rsidRDefault="00FB55C4" w:rsidP="00507383">
      <w:pPr>
        <w:pStyle w:val="eCT0"/>
        <w:numPr>
          <w:ilvl w:val="0"/>
          <w:numId w:val="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A2429">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7A2429">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w:t>
      </w:r>
    </w:p>
    <w:p w14:paraId="286CFCB7" w14:textId="77777777" w:rsidR="0056509B" w:rsidRPr="007E081C" w:rsidRDefault="0056509B" w:rsidP="00507383">
      <w:pPr>
        <w:pStyle w:val="eCT0"/>
        <w:numPr>
          <w:ilvl w:val="0"/>
          <w:numId w:val="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 role has bound users, you need to delete the existing authorization relationship first, otherwise this step is not required.</w:t>
      </w:r>
    </w:p>
    <w:p w14:paraId="7827B6F8" w14:textId="77777777" w:rsidR="0056509B" w:rsidRPr="007E081C" w:rsidRDefault="0056509B" w:rsidP="00507383">
      <w:pPr>
        <w:pStyle w:val="eCT5"/>
        <w:numPr>
          <w:ilvl w:val="0"/>
          <w:numId w:val="15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role to be modified.</w:t>
      </w:r>
    </w:p>
    <w:p w14:paraId="26A334AB" w14:textId="1C9D9425" w:rsidR="0056509B" w:rsidRPr="007E081C" w:rsidRDefault="0056509B" w:rsidP="00507383">
      <w:pPr>
        <w:pStyle w:val="eCT5"/>
        <w:numPr>
          <w:ilvl w:val="0"/>
          <w:numId w:val="15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7A2429">
        <w:rPr>
          <w:rFonts w:ascii="阿里巴巴普惠体 3.0 55 Regular" w:eastAsia="阿里巴巴普惠体 3.0 55 Regular" w:hAnsi="阿里巴巴普惠体 3.0 55 Regular" w:cs="阿里巴巴普惠体 3.0 55 Regular"/>
          <w:b/>
          <w:bCs/>
        </w:rPr>
        <w:t>Authorization</w:t>
      </w:r>
      <w:r w:rsidRPr="007E081C">
        <w:rPr>
          <w:rFonts w:ascii="阿里巴巴普惠体 3.0 55 Regular" w:eastAsia="阿里巴巴普惠体 3.0 55 Regular" w:hAnsi="阿里巴巴普惠体 3.0 55 Regular" w:cs="阿里巴巴普惠体 3.0 55 Regular"/>
        </w:rPr>
        <w:t xml:space="preserve"> tab.</w:t>
      </w:r>
    </w:p>
    <w:p w14:paraId="5E283F3D" w14:textId="75FE6B13" w:rsidR="0056509B" w:rsidRPr="007E081C" w:rsidRDefault="0056509B" w:rsidP="00507383">
      <w:pPr>
        <w:pStyle w:val="eCT5"/>
        <w:numPr>
          <w:ilvl w:val="0"/>
          <w:numId w:val="15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506F36F" wp14:editId="16271FDF">
            <wp:extent cx="149225" cy="149225"/>
            <wp:effectExtent l="0" t="0" r="0" b="0"/>
            <wp:docPr id="7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authorization information.</w:t>
      </w:r>
    </w:p>
    <w:p w14:paraId="490EED10" w14:textId="41D346B3" w:rsidR="0056509B" w:rsidRPr="007E081C" w:rsidRDefault="00841DDF" w:rsidP="0056509B">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14C10AD" wp14:editId="4952E2F1">
            <wp:extent cx="4408098" cy="531244"/>
            <wp:effectExtent l="0" t="0" r="0" b="2540"/>
            <wp:docPr id="386134819" name="图片 3861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9" name="图片 38613481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06356" cy="543086"/>
                    </a:xfrm>
                    <a:prstGeom prst="rect">
                      <a:avLst/>
                    </a:prstGeom>
                  </pic:spPr>
                </pic:pic>
              </a:graphicData>
            </a:graphic>
          </wp:inline>
        </w:drawing>
      </w:r>
    </w:p>
    <w:p w14:paraId="5CA959D9" w14:textId="77777777" w:rsidR="0056509B" w:rsidRPr="007E081C" w:rsidRDefault="0056509B" w:rsidP="0056509B">
      <w:pPr>
        <w:pStyle w:val="eCT5"/>
        <w:spacing w:before="156" w:after="156"/>
        <w:ind w:left="2061"/>
        <w:rPr>
          <w:rFonts w:ascii="阿里巴巴普惠体 3.0 55 Regular" w:eastAsia="阿里巴巴普惠体 3.0 55 Regular" w:hAnsi="阿里巴巴普惠体 3.0 55 Regular" w:cs="阿里巴巴普惠体 3.0 55 Regular"/>
        </w:rPr>
      </w:pPr>
    </w:p>
    <w:p w14:paraId="67E8CE45" w14:textId="5057240D" w:rsidR="0056509B" w:rsidRPr="007E081C" w:rsidRDefault="0056509B" w:rsidP="00507383">
      <w:pPr>
        <w:pStyle w:val="eCT5"/>
        <w:numPr>
          <w:ilvl w:val="0"/>
          <w:numId w:val="15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deleting the authorization relationship, select </w:t>
      </w:r>
      <w:r w:rsidRPr="007A2429">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to return to the role list page.</w:t>
      </w:r>
    </w:p>
    <w:p w14:paraId="693E113E" w14:textId="4A699B59" w:rsidR="00FB55C4" w:rsidRPr="007E081C" w:rsidRDefault="00FB55C4" w:rsidP="00507383">
      <w:pPr>
        <w:pStyle w:val="eCT0"/>
        <w:numPr>
          <w:ilvl w:val="0"/>
          <w:numId w:val="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5BF576B" wp14:editId="0523D330">
            <wp:extent cx="210820" cy="149225"/>
            <wp:effectExtent l="0" t="0" r="0" b="0"/>
            <wp:docPr id="7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0820"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role to be modified.</w:t>
      </w:r>
    </w:p>
    <w:p w14:paraId="0D28721C" w14:textId="23565F93" w:rsidR="00FB55C4" w:rsidRPr="007E081C" w:rsidRDefault="00FB55C4" w:rsidP="00507383">
      <w:pPr>
        <w:pStyle w:val="eCT0"/>
        <w:numPr>
          <w:ilvl w:val="0"/>
          <w:numId w:val="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Modify the role name, re-empower the role, and click </w:t>
      </w:r>
      <w:r w:rsidRPr="00133D5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3AE55F1" w14:textId="77777777" w:rsidR="00FB55C4" w:rsidRPr="007E081C" w:rsidRDefault="00FB55C4" w:rsidP="00FB55C4">
      <w:pPr>
        <w:pStyle w:val="3"/>
        <w:spacing w:before="312" w:after="312"/>
        <w:rPr>
          <w:rFonts w:ascii="阿里巴巴普惠体 3.0 55 Regular" w:eastAsia="阿里巴巴普惠体 3.0 55 Regular" w:hAnsi="阿里巴巴普惠体 3.0 55 Regular" w:cs="阿里巴巴普惠体 3.0 55 Regular"/>
        </w:rPr>
      </w:pPr>
      <w:bookmarkStart w:id="137" w:name="_Toc159931408"/>
      <w:r w:rsidRPr="007E081C">
        <w:rPr>
          <w:rFonts w:ascii="阿里巴巴普惠体 3.0 55 Regular" w:eastAsia="阿里巴巴普惠体 3.0 55 Regular" w:hAnsi="阿里巴巴普惠体 3.0 55 Regular" w:cs="阿里巴巴普惠体 3.0 55 Regular"/>
        </w:rPr>
        <w:t>Delete role</w:t>
      </w:r>
      <w:bookmarkEnd w:id="137"/>
    </w:p>
    <w:p w14:paraId="3223DA1D" w14:textId="77777777" w:rsidR="00FB4E31" w:rsidRPr="007E081C" w:rsidRDefault="00FB4E31" w:rsidP="00FB4E31">
      <w:pPr>
        <w:pStyle w:val="eCT3"/>
        <w:spacing w:before="156" w:after="156"/>
        <w:rPr>
          <w:rFonts w:ascii="阿里巴巴普惠体 3.0 55 Regular" w:eastAsia="阿里巴巴普惠体 3.0 55 Regular" w:hAnsi="阿里巴巴普惠体 3.0 55 Regular" w:cs="阿里巴巴普惠体 3.0 55 Regular"/>
          <w:szCs w:val="21"/>
          <w:shd w:val="clear" w:color="auto" w:fill="FFFFFF"/>
        </w:rPr>
      </w:pPr>
      <w:r w:rsidRPr="007E081C">
        <w:rPr>
          <w:rFonts w:ascii="阿里巴巴普惠体 3.0 55 Regular" w:eastAsia="阿里巴巴普惠体 3.0 55 Regular" w:hAnsi="阿里巴巴普惠体 3.0 55 Regular" w:cs="阿里巴巴普惠体 3.0 55 Regular"/>
          <w:shd w:val="clear" w:color="auto" w:fill="FFFFFF"/>
        </w:rPr>
        <w:t>When a role is authorized to a user, it cannot be modified or deleted. If the role needs to be deleted, the existing authorization relationship shall be deleted first, and then the role can be deleted.</w:t>
      </w:r>
    </w:p>
    <w:p w14:paraId="24736307" w14:textId="1B2D1C2A" w:rsidR="00FB4E31" w:rsidRPr="007E081C" w:rsidRDefault="00FB4E31" w:rsidP="00507383">
      <w:pPr>
        <w:pStyle w:val="eCT3"/>
        <w:numPr>
          <w:ilvl w:val="0"/>
          <w:numId w:val="15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users with </w:t>
      </w:r>
      <w:r w:rsidR="00133D5F" w:rsidRPr="00133D5F">
        <w:rPr>
          <w:rFonts w:ascii="阿里巴巴普惠体 3.0 55 Regular" w:eastAsia="阿里巴巴普惠体 3.0 55 Regular" w:hAnsi="阿里巴巴普惠体 3.0 55 Regular" w:cs="阿里巴巴普惠体 3.0 55 Regular" w:hint="eastAsia"/>
          <w:b/>
          <w:bCs/>
        </w:rPr>
        <w:t>Permission</w:t>
      </w:r>
      <w:r w:rsidR="00133D5F" w:rsidRPr="00133D5F">
        <w:rPr>
          <w:rFonts w:ascii="阿里巴巴普惠体 3.0 55 Regular" w:eastAsia="阿里巴巴普惠体 3.0 55 Regular" w:hAnsi="阿里巴巴普惠体 3.0 55 Regular" w:cs="阿里巴巴普惠体 3.0 55 Regular"/>
          <w:b/>
          <w:bCs/>
        </w:rPr>
        <w:t xml:space="preserve"> </w:t>
      </w:r>
      <w:r w:rsidR="00133D5F" w:rsidRPr="00133D5F">
        <w:rPr>
          <w:rFonts w:ascii="阿里巴巴普惠体 3.0 55 Regular" w:eastAsia="阿里巴巴普惠体 3.0 55 Regular" w:hAnsi="阿里巴巴普惠体 3.0 55 Regular" w:cs="阿里巴巴普惠体 3.0 55 Regular" w:hint="eastAsia"/>
          <w:b/>
          <w:bCs/>
        </w:rPr>
        <w:t>Read</w:t>
      </w:r>
      <w:r w:rsidRPr="007E081C">
        <w:rPr>
          <w:rFonts w:ascii="阿里巴巴普惠体 3.0 55 Regular" w:eastAsia="阿里巴巴普惠体 3.0 55 Regular" w:hAnsi="阿里巴巴普惠体 3.0 55 Regular" w:cs="阿里巴巴普惠体 3.0 55 Regular"/>
        </w:rPr>
        <w:t xml:space="preserve"> privilege can see the authorization relationship of roles.</w:t>
      </w:r>
    </w:p>
    <w:p w14:paraId="79AACADF" w14:textId="77777777" w:rsidR="00FB4E31" w:rsidRPr="007E081C" w:rsidRDefault="00FB4E31" w:rsidP="00507383">
      <w:pPr>
        <w:pStyle w:val="eCT3"/>
        <w:numPr>
          <w:ilvl w:val="0"/>
          <w:numId w:val="15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currently logged-in user cannot unbind the authorization relationship of his role.</w:t>
      </w:r>
    </w:p>
    <w:p w14:paraId="2835CA38" w14:textId="77777777" w:rsidR="00C56CD8" w:rsidRPr="007E081C" w:rsidRDefault="00C56CD8" w:rsidP="00C56CD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29B8DE7" w14:textId="05712425" w:rsidR="00FB55C4" w:rsidRPr="007E081C" w:rsidRDefault="00FB55C4" w:rsidP="00507383">
      <w:pPr>
        <w:pStyle w:val="eCT0"/>
        <w:numPr>
          <w:ilvl w:val="0"/>
          <w:numId w:val="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133D5F">
        <w:rPr>
          <w:rFonts w:ascii="阿里巴巴普惠体 3.0 55 Regular" w:eastAsia="阿里巴巴普惠体 3.0 55 Regular" w:hAnsi="阿里巴巴普惠体 3.0 55 Regular" w:cs="阿里巴巴普惠体 3.0 55 Regular"/>
          <w:b/>
          <w:bCs/>
        </w:rPr>
        <w:t>Organization</w:t>
      </w:r>
      <w:r w:rsidRPr="007E081C">
        <w:rPr>
          <w:rFonts w:ascii="阿里巴巴普惠体 3.0 55 Regular" w:eastAsia="阿里巴巴普惠体 3.0 55 Regular" w:hAnsi="阿里巴巴普惠体 3.0 55 Regular" w:cs="阿里巴巴普惠体 3.0 55 Regular"/>
        </w:rPr>
        <w:t xml:space="preserve"> &gt; </w:t>
      </w:r>
      <w:r w:rsidRPr="00133D5F">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w:t>
      </w:r>
    </w:p>
    <w:p w14:paraId="149F9C4E" w14:textId="77777777" w:rsidR="00C56CD8" w:rsidRPr="007E081C" w:rsidRDefault="00782DAC" w:rsidP="00507383">
      <w:pPr>
        <w:pStyle w:val="eCT0"/>
        <w:numPr>
          <w:ilvl w:val="0"/>
          <w:numId w:val="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 role has bound users, you need to delete the existing authorization relationship first, otherwise this step is not required.</w:t>
      </w:r>
    </w:p>
    <w:p w14:paraId="4A3C1774" w14:textId="77777777" w:rsidR="00C56CD8" w:rsidRPr="007E081C" w:rsidRDefault="00C56CD8" w:rsidP="00507383">
      <w:pPr>
        <w:pStyle w:val="eCT5"/>
        <w:numPr>
          <w:ilvl w:val="0"/>
          <w:numId w:val="18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role to be deleted.</w:t>
      </w:r>
    </w:p>
    <w:p w14:paraId="7E5CA30A" w14:textId="3BE99BEC" w:rsidR="00C56CD8" w:rsidRPr="007E081C" w:rsidRDefault="00C56CD8" w:rsidP="00507383">
      <w:pPr>
        <w:pStyle w:val="eCT5"/>
        <w:numPr>
          <w:ilvl w:val="0"/>
          <w:numId w:val="18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133D5F">
        <w:rPr>
          <w:rFonts w:ascii="阿里巴巴普惠体 3.0 55 Regular" w:eastAsia="阿里巴巴普惠体 3.0 55 Regular" w:hAnsi="阿里巴巴普惠体 3.0 55 Regular" w:cs="阿里巴巴普惠体 3.0 55 Regular"/>
          <w:b/>
          <w:bCs/>
        </w:rPr>
        <w:t>Authorization</w:t>
      </w:r>
      <w:r w:rsidRPr="007E081C">
        <w:rPr>
          <w:rFonts w:ascii="阿里巴巴普惠体 3.0 55 Regular" w:eastAsia="阿里巴巴普惠体 3.0 55 Regular" w:hAnsi="阿里巴巴普惠体 3.0 55 Regular" w:cs="阿里巴巴普惠体 3.0 55 Regular"/>
        </w:rPr>
        <w:t xml:space="preserve"> tab.</w:t>
      </w:r>
    </w:p>
    <w:p w14:paraId="42E7B809" w14:textId="05968551" w:rsidR="00C56CD8" w:rsidRPr="007E081C" w:rsidRDefault="00C56CD8" w:rsidP="00507383">
      <w:pPr>
        <w:pStyle w:val="eCT5"/>
        <w:numPr>
          <w:ilvl w:val="0"/>
          <w:numId w:val="18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8899FCD" wp14:editId="33A61593">
            <wp:extent cx="149225" cy="149225"/>
            <wp:effectExtent l="0" t="0" r="0" b="0"/>
            <wp:docPr id="75"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authorization information.</w:t>
      </w:r>
    </w:p>
    <w:p w14:paraId="4E8BFF6B" w14:textId="54FC4161" w:rsidR="00C56CD8" w:rsidRPr="007E081C" w:rsidRDefault="00E60008" w:rsidP="00C56CD8">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C650F49" wp14:editId="7893633C">
            <wp:extent cx="4408098" cy="531244"/>
            <wp:effectExtent l="0" t="0" r="0" b="2540"/>
            <wp:docPr id="386134820" name="图片 3861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9" name="图片 38613481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06356" cy="543086"/>
                    </a:xfrm>
                    <a:prstGeom prst="rect">
                      <a:avLst/>
                    </a:prstGeom>
                  </pic:spPr>
                </pic:pic>
              </a:graphicData>
            </a:graphic>
          </wp:inline>
        </w:drawing>
      </w:r>
    </w:p>
    <w:p w14:paraId="6BD29704" w14:textId="77777777" w:rsidR="00C56CD8" w:rsidRPr="007E081C" w:rsidRDefault="00C56CD8" w:rsidP="00C56CD8">
      <w:pPr>
        <w:pStyle w:val="eCT5"/>
        <w:spacing w:before="156" w:after="156"/>
        <w:ind w:left="2061"/>
        <w:rPr>
          <w:rFonts w:ascii="阿里巴巴普惠体 3.0 55 Regular" w:eastAsia="阿里巴巴普惠体 3.0 55 Regular" w:hAnsi="阿里巴巴普惠体 3.0 55 Regular" w:cs="阿里巴巴普惠体 3.0 55 Regular"/>
        </w:rPr>
      </w:pPr>
    </w:p>
    <w:p w14:paraId="08F86AEB" w14:textId="73E90942" w:rsidR="00C56CD8" w:rsidRPr="007E081C" w:rsidRDefault="00C56CD8" w:rsidP="00507383">
      <w:pPr>
        <w:pStyle w:val="eCT5"/>
        <w:numPr>
          <w:ilvl w:val="0"/>
          <w:numId w:val="18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deleting the authorization relationship, select </w:t>
      </w:r>
      <w:r w:rsidRPr="00133D5F">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to return to the role list page.</w:t>
      </w:r>
    </w:p>
    <w:p w14:paraId="3D2A7397" w14:textId="586F8085" w:rsidR="00FB55C4" w:rsidRPr="007E081C" w:rsidRDefault="00FB55C4" w:rsidP="00507383">
      <w:pPr>
        <w:pStyle w:val="eCT0"/>
        <w:numPr>
          <w:ilvl w:val="0"/>
          <w:numId w:val="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133D5F">
        <w:rPr>
          <w:noProof/>
        </w:rPr>
        <w:drawing>
          <wp:inline distT="0" distB="0" distL="0" distR="0" wp14:anchorId="48A24BE7" wp14:editId="4DA35563">
            <wp:extent cx="183375" cy="174643"/>
            <wp:effectExtent l="0" t="0" r="7620" b="0"/>
            <wp:docPr id="53374492" name="图片 533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692" cy="175897"/>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role to be deleted.</w:t>
      </w:r>
    </w:p>
    <w:p w14:paraId="20A146DE" w14:textId="2828FDF4" w:rsidR="00FB55C4" w:rsidRPr="007E081C" w:rsidRDefault="00FB55C4" w:rsidP="00FB55C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133D5F">
        <w:rPr>
          <w:rFonts w:ascii="阿里巴巴普惠体 3.0 55 Regular" w:eastAsia="阿里巴巴普惠体 3.0 55 Regular" w:hAnsi="阿里巴巴普惠体 3.0 55 Regular" w:cs="阿里巴巴普惠体 3.0 55 Regular"/>
          <w:b/>
          <w:bCs/>
        </w:rPr>
        <w:t>Confirm to delete?</w:t>
      </w:r>
      <w:r w:rsidRPr="007E081C">
        <w:rPr>
          <w:rFonts w:ascii="阿里巴巴普惠体 3.0 55 Regular" w:eastAsia="阿里巴巴普惠体 3.0 55 Regular" w:hAnsi="阿里巴巴普惠体 3.0 55 Regular" w:cs="阿里巴巴普惠体 3.0 55 Regular"/>
        </w:rPr>
        <w:t xml:space="preserve"> .</w:t>
      </w:r>
    </w:p>
    <w:p w14:paraId="66287269" w14:textId="60B170D0" w:rsidR="00FB55C4" w:rsidRPr="007E081C" w:rsidRDefault="00FB55C4" w:rsidP="00507383">
      <w:pPr>
        <w:pStyle w:val="eCT0"/>
        <w:numPr>
          <w:ilvl w:val="0"/>
          <w:numId w:val="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133D5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8BA1617" w14:textId="77777777" w:rsidR="00FB55C4" w:rsidRPr="007E081C" w:rsidRDefault="00537149" w:rsidP="00537149">
      <w:pPr>
        <w:pStyle w:val="2"/>
        <w:spacing w:before="312"/>
        <w:rPr>
          <w:rFonts w:ascii="阿里巴巴普惠体 3.0 55 Regular" w:eastAsia="阿里巴巴普惠体 3.0 55 Regular" w:hAnsi="阿里巴巴普惠体 3.0 55 Regular" w:cs="阿里巴巴普惠体 3.0 55 Regular"/>
        </w:rPr>
      </w:pPr>
      <w:bookmarkStart w:id="138" w:name="_Ref117242083"/>
      <w:bookmarkStart w:id="139" w:name="_Ref117242085"/>
      <w:bookmarkStart w:id="140" w:name="_Ref120970702"/>
      <w:bookmarkStart w:id="141" w:name="_Toc159931409"/>
      <w:r w:rsidRPr="007E081C">
        <w:rPr>
          <w:rFonts w:ascii="阿里巴巴普惠体 3.0 55 Regular" w:eastAsia="阿里巴巴普惠体 3.0 55 Regular" w:hAnsi="阿里巴巴普惠体 3.0 55 Regular" w:cs="阿里巴巴普惠体 3.0 55 Regular"/>
        </w:rPr>
        <w:t>User/User group authorization management</w:t>
      </w:r>
      <w:bookmarkEnd w:id="138"/>
      <w:bookmarkEnd w:id="139"/>
      <w:bookmarkEnd w:id="140"/>
      <w:bookmarkEnd w:id="141"/>
    </w:p>
    <w:p w14:paraId="55EE3211" w14:textId="77777777" w:rsidR="0025197B" w:rsidRPr="007E081C" w:rsidRDefault="0025197B" w:rsidP="0025197B">
      <w:pPr>
        <w:pStyle w:val="3"/>
        <w:spacing w:before="312" w:after="312"/>
        <w:rPr>
          <w:rFonts w:ascii="阿里巴巴普惠体 3.0 55 Regular" w:eastAsia="阿里巴巴普惠体 3.0 55 Regular" w:hAnsi="阿里巴巴普惠体 3.0 55 Regular" w:cs="阿里巴巴普惠体 3.0 55 Regular"/>
        </w:rPr>
      </w:pPr>
      <w:bookmarkStart w:id="142" w:name="_Ref120972158"/>
      <w:bookmarkStart w:id="143" w:name="_Toc159931410"/>
      <w:r w:rsidRPr="007E081C">
        <w:rPr>
          <w:rFonts w:ascii="阿里巴巴普惠体 3.0 55 Regular" w:eastAsia="阿里巴巴普惠体 3.0 55 Regular" w:hAnsi="阿里巴巴普惠体 3.0 55 Regular" w:cs="阿里巴巴普惠体 3.0 55 Regular"/>
        </w:rPr>
        <w:t>General</w:t>
      </w:r>
      <w:bookmarkEnd w:id="142"/>
      <w:bookmarkEnd w:id="143"/>
    </w:p>
    <w:p w14:paraId="2E039B7B" w14:textId="77777777" w:rsidR="00187A12" w:rsidRPr="007E081C" w:rsidRDefault="002409E2" w:rsidP="002409E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users/user groups are created, users/user groups can be authorized.</w:t>
      </w:r>
    </w:p>
    <w:p w14:paraId="5B708756" w14:textId="77777777" w:rsidR="00187A12" w:rsidRPr="007E081C" w:rsidRDefault="00187A12" w:rsidP="00507383">
      <w:pPr>
        <w:pStyle w:val="eCT3"/>
        <w:numPr>
          <w:ilvl w:val="0"/>
          <w:numId w:val="23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application management mode, you can authorize application-level users.</w:t>
      </w:r>
    </w:p>
    <w:p w14:paraId="0704DD4A" w14:textId="77777777" w:rsidR="00187A12" w:rsidRPr="007E081C" w:rsidRDefault="00187A12" w:rsidP="00507383">
      <w:pPr>
        <w:pStyle w:val="eCT3"/>
        <w:numPr>
          <w:ilvl w:val="0"/>
          <w:numId w:val="23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tenant management mode, you can authorize tenant-level users and user groups.</w:t>
      </w:r>
    </w:p>
    <w:p w14:paraId="60AA1AB3" w14:textId="77777777" w:rsidR="007E503E" w:rsidRPr="007E081C" w:rsidRDefault="002409E2" w:rsidP="002409E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Authorization in different resource locations has different role privileges. The resource locations that can be authorized for users/user groups are: data center, client, data object, storage resource, storage pool, backup policy, replication and archiving policy.</w:t>
      </w:r>
    </w:p>
    <w:p w14:paraId="78CF356B" w14:textId="77777777" w:rsidR="002409E2" w:rsidRPr="007E081C" w:rsidRDefault="002409E2" w:rsidP="002409E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roles that can be granted by each authorization point are as follows:</w:t>
      </w:r>
    </w:p>
    <w:p w14:paraId="40413565" w14:textId="5589BDF7" w:rsidR="009F1A89" w:rsidRPr="007E081C" w:rsidRDefault="009F1A89" w:rsidP="00507383">
      <w:pPr>
        <w:pStyle w:val="eCT3"/>
        <w:numPr>
          <w:ilvl w:val="0"/>
          <w:numId w:val="1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Center: can grant a maximum privilege. Add authorization in the </w:t>
      </w:r>
      <w:r w:rsidRPr="002633FD">
        <w:rPr>
          <w:rFonts w:ascii="阿里巴巴普惠体 3.0 55 Regular" w:eastAsia="阿里巴巴普惠体 3.0 55 Regular" w:hAnsi="阿里巴巴普惠体 3.0 55 Regular" w:cs="阿里巴巴普惠体 3.0 55 Regular"/>
          <w:b/>
          <w:bCs/>
        </w:rPr>
        <w:t>Authorization</w:t>
      </w:r>
      <w:r w:rsidRPr="007E081C">
        <w:rPr>
          <w:rFonts w:ascii="阿里巴巴普惠体 3.0 55 Regular" w:eastAsia="阿里巴巴普惠体 3.0 55 Regular" w:hAnsi="阿里巴巴普惠体 3.0 55 Regular" w:cs="阿里巴巴普惠体 3.0 55 Regular"/>
        </w:rPr>
        <w:t xml:space="preserve"> tab of </w:t>
      </w:r>
      <w:r w:rsidRPr="002633FD">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Center</w:t>
      </w:r>
      <w:r w:rsidRPr="007E081C">
        <w:rPr>
          <w:rFonts w:ascii="阿里巴巴普惠体 3.0 55 Regular" w:eastAsia="阿里巴巴普惠体 3.0 55 Regular" w:hAnsi="阿里巴巴普惠体 3.0 55 Regular" w:cs="阿里巴巴普惠体 3.0 55 Regular"/>
        </w:rPr>
        <w:t>. The built-in roles that can be granted are: audit administrator, business resource administrator, application administrator, backup resource user, infrastructure administrator, user administrator and backup administrator.</w:t>
      </w:r>
    </w:p>
    <w:p w14:paraId="20AA3058" w14:textId="4E87A4EC" w:rsidR="009F1A89" w:rsidRPr="007E081C" w:rsidRDefault="009F1A89" w:rsidP="00507383">
      <w:pPr>
        <w:pStyle w:val="eCT3"/>
        <w:numPr>
          <w:ilvl w:val="0"/>
          <w:numId w:val="1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Client: can grant privileges with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as the root node of privilege. The built-in roles that can be granted with authorization on the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 are: Backup Operator.</w:t>
      </w:r>
    </w:p>
    <w:p w14:paraId="3C0D72D7" w14:textId="77777777" w:rsidR="00992484" w:rsidRPr="007E081C" w:rsidRDefault="00992484" w:rsidP="00507383">
      <w:pPr>
        <w:pStyle w:val="eCT3"/>
        <w:numPr>
          <w:ilvl w:val="0"/>
          <w:numId w:val="1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addition to the built-in roles, the data center and client authorization points can also grant the roles created by themselves with this authorization point as the root node of privilege.</w:t>
      </w:r>
    </w:p>
    <w:p w14:paraId="6AFB77E5" w14:textId="7473C3DE" w:rsidR="00992484" w:rsidRPr="007E081C" w:rsidRDefault="00992484" w:rsidP="00992484">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the role of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Operator</w:t>
      </w:r>
      <w:r w:rsidRPr="007E081C">
        <w:rPr>
          <w:rFonts w:ascii="阿里巴巴普惠体 3.0 55 Regular" w:eastAsia="阿里巴巴普惠体 3.0 55 Regular" w:hAnsi="阿里巴巴普惠体 3.0 55 Regular" w:cs="阿里巴巴普惠体 3.0 55 Regular"/>
        </w:rPr>
        <w:t xml:space="preserve"> has been added on the </w:t>
      </w:r>
      <w:r w:rsidRPr="002633FD">
        <w:rPr>
          <w:rFonts w:ascii="阿里巴巴普惠体 3.0 55 Regular" w:eastAsia="阿里巴巴普惠体 3.0 55 Regular" w:hAnsi="阿里巴巴普惠体 3.0 55 Regular" w:cs="阿里巴巴普惠体 3.0 55 Regular"/>
          <w:b/>
          <w:bCs/>
        </w:rPr>
        <w:t>Role</w:t>
      </w:r>
      <w:r w:rsidRPr="007E081C">
        <w:rPr>
          <w:rFonts w:ascii="阿里巴巴普惠体 3.0 55 Regular" w:eastAsia="阿里巴巴普惠体 3.0 55 Regular" w:hAnsi="阿里巴巴普惠体 3.0 55 Regular" w:cs="阿里巴巴普惠体 3.0 55 Regular"/>
        </w:rPr>
        <w:t xml:space="preserve"> page, and the root node of privilege of this role is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so the user can be authorized to add the role of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Operator</w:t>
      </w:r>
      <w:r w:rsidRPr="007E081C">
        <w:rPr>
          <w:rFonts w:ascii="阿里巴巴普惠体 3.0 55 Regular" w:eastAsia="阿里巴巴普惠体 3.0 55 Regular" w:hAnsi="阿里巴巴普惠体 3.0 55 Regular" w:cs="阿里巴巴普惠体 3.0 55 Regular"/>
        </w:rPr>
        <w:t xml:space="preserve"> when authorized on the </w:t>
      </w:r>
      <w:r w:rsidRPr="00263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w:t>
      </w:r>
    </w:p>
    <w:p w14:paraId="4C338B92" w14:textId="07F93B65" w:rsidR="00436EDC" w:rsidRPr="007E081C" w:rsidRDefault="00436EDC" w:rsidP="00436ED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 Role</w:t>
      </w:r>
    </w:p>
    <w:p w14:paraId="707E31C8" w14:textId="0CA3E87E" w:rsidR="00436EDC" w:rsidRPr="007E081C" w:rsidRDefault="00E60008" w:rsidP="00436ED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71AF18F" wp14:editId="572ACD82">
            <wp:extent cx="4342097" cy="3096868"/>
            <wp:effectExtent l="0" t="0" r="1905" b="8890"/>
            <wp:docPr id="386134821" name="图片 3861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1" name="图片 386134821"/>
                    <pic:cNvPicPr/>
                  </pic:nvPicPr>
                  <pic:blipFill>
                    <a:blip r:embed="rId85">
                      <a:extLst>
                        <a:ext uri="{28A0092B-C50C-407E-A947-70E740481C1C}">
                          <a14:useLocalDpi xmlns:a14="http://schemas.microsoft.com/office/drawing/2010/main" val="0"/>
                        </a:ext>
                      </a:extLst>
                    </a:blip>
                    <a:stretch>
                      <a:fillRect/>
                    </a:stretch>
                  </pic:blipFill>
                  <pic:spPr>
                    <a:xfrm>
                      <a:off x="0" y="0"/>
                      <a:ext cx="4351505" cy="3103578"/>
                    </a:xfrm>
                    <a:prstGeom prst="rect">
                      <a:avLst/>
                    </a:prstGeom>
                  </pic:spPr>
                </pic:pic>
              </a:graphicData>
            </a:graphic>
          </wp:inline>
        </w:drawing>
      </w:r>
    </w:p>
    <w:p w14:paraId="3448CC61" w14:textId="77777777" w:rsidR="00436EDC" w:rsidRPr="007E081C" w:rsidRDefault="00436EDC" w:rsidP="00436EDC">
      <w:pPr>
        <w:pStyle w:val="eCT3"/>
        <w:spacing w:before="156" w:after="156"/>
        <w:rPr>
          <w:rFonts w:ascii="阿里巴巴普惠体 3.0 55 Regular" w:eastAsia="阿里巴巴普惠体 3.0 55 Regular" w:hAnsi="阿里巴巴普惠体 3.0 55 Regular" w:cs="阿里巴巴普惠体 3.0 55 Regular"/>
        </w:rPr>
      </w:pPr>
    </w:p>
    <w:p w14:paraId="67D56F7D" w14:textId="05833016" w:rsidR="00436EDC" w:rsidRPr="007E081C" w:rsidRDefault="00436EDC" w:rsidP="00436ED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Authorization at the Client</w:t>
      </w:r>
    </w:p>
    <w:p w14:paraId="02230ED7" w14:textId="402E320E" w:rsidR="00436EDC" w:rsidRPr="007E081C" w:rsidRDefault="00E60008" w:rsidP="00436ED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7432C83" wp14:editId="1003028F">
            <wp:extent cx="4336160" cy="1412149"/>
            <wp:effectExtent l="0" t="0" r="7620" b="0"/>
            <wp:docPr id="386134822" name="图片 3861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2" name="图片 38613482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56701" cy="1418839"/>
                    </a:xfrm>
                    <a:prstGeom prst="rect">
                      <a:avLst/>
                    </a:prstGeom>
                  </pic:spPr>
                </pic:pic>
              </a:graphicData>
            </a:graphic>
          </wp:inline>
        </w:drawing>
      </w:r>
    </w:p>
    <w:p w14:paraId="15FD0E52" w14:textId="77777777" w:rsidR="00436EDC" w:rsidRPr="007E081C" w:rsidRDefault="00436EDC" w:rsidP="00436EDC">
      <w:pPr>
        <w:pStyle w:val="eCT3"/>
        <w:spacing w:before="156" w:after="156"/>
        <w:rPr>
          <w:rFonts w:ascii="阿里巴巴普惠体 3.0 55 Regular" w:eastAsia="阿里巴巴普惠体 3.0 55 Regular" w:hAnsi="阿里巴巴普惠体 3.0 55 Regular" w:cs="阿里巴巴普惠体 3.0 55 Regular"/>
        </w:rPr>
      </w:pPr>
    </w:p>
    <w:p w14:paraId="281B2CD2" w14:textId="15C22C58" w:rsidR="00436EDC" w:rsidRPr="007E081C" w:rsidRDefault="00857B89" w:rsidP="00436EDC">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552BE9B5" wp14:editId="10B1B85F">
            <wp:extent cx="865707" cy="310923"/>
            <wp:effectExtent l="0" t="0" r="0" b="0"/>
            <wp:docPr id="53374482" name="图片 5337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5933447" w14:textId="0EF2C1D5" w:rsidR="00436EDC" w:rsidRPr="007E081C" w:rsidRDefault="00436EDC" w:rsidP="00436EDC">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2633FD">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privilege of each privilege node is authorized at its superior node, and the other privileges are authorized at its own authorization point. For example, if the </w:t>
      </w:r>
      <w:r w:rsidRPr="002633FD">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privilege of the Client is checked, the created role can only be authorized in the data center, not on the Client page.</w:t>
      </w:r>
    </w:p>
    <w:p w14:paraId="6B496646" w14:textId="77777777" w:rsidR="00436EDC" w:rsidRPr="007E081C" w:rsidRDefault="00436EDC" w:rsidP="00992484">
      <w:pPr>
        <w:pStyle w:val="eCT3"/>
        <w:spacing w:before="156" w:after="156"/>
        <w:ind w:left="2121"/>
        <w:rPr>
          <w:rFonts w:ascii="阿里巴巴普惠体 3.0 55 Regular" w:eastAsia="阿里巴巴普惠体 3.0 55 Regular" w:hAnsi="阿里巴巴普惠体 3.0 55 Regular" w:cs="阿里巴巴普惠体 3.0 55 Regular"/>
        </w:rPr>
      </w:pPr>
    </w:p>
    <w:p w14:paraId="79E58D81" w14:textId="77777777" w:rsidR="00170327" w:rsidRPr="007E081C" w:rsidRDefault="00170327" w:rsidP="00507383">
      <w:pPr>
        <w:pStyle w:val="eCT3"/>
        <w:numPr>
          <w:ilvl w:val="0"/>
          <w:numId w:val="1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Authorization points for data objects, storage resources, storage pools, backup policies, replication and archiving policies can only grant roles created by themselves with this authorization point as the root node of privilege.</w:t>
      </w:r>
    </w:p>
    <w:p w14:paraId="7672744A" w14:textId="77777777" w:rsidR="0025197B" w:rsidRPr="007E081C" w:rsidRDefault="0025197B" w:rsidP="00770159">
      <w:pPr>
        <w:pStyle w:val="3"/>
        <w:spacing w:before="312" w:after="312"/>
        <w:rPr>
          <w:rFonts w:ascii="阿里巴巴普惠体 3.0 55 Regular" w:eastAsia="阿里巴巴普惠体 3.0 55 Regular" w:hAnsi="阿里巴巴普惠体 3.0 55 Regular" w:cs="阿里巴巴普惠体 3.0 55 Regular"/>
        </w:rPr>
      </w:pPr>
      <w:bookmarkStart w:id="144" w:name="_Toc159931411"/>
      <w:r w:rsidRPr="007E081C">
        <w:rPr>
          <w:rFonts w:ascii="阿里巴巴普惠体 3.0 55 Regular" w:eastAsia="阿里巴巴普惠体 3.0 55 Regular" w:hAnsi="阿里巴巴普惠体 3.0 55 Regular" w:cs="阿里巴巴普惠体 3.0 55 Regular"/>
        </w:rPr>
        <w:t>Resource privilege relationship between users and user groups</w:t>
      </w:r>
      <w:bookmarkEnd w:id="144"/>
    </w:p>
    <w:p w14:paraId="1FE4206A" w14:textId="77777777" w:rsidR="0025197B" w:rsidRPr="007E081C" w:rsidRDefault="00C27BEF" w:rsidP="0025197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user has resource privilege, the user's own resource privilege shall prevail; If the user does not have resource privilege, the union of user group resource privilege shall prevail.</w:t>
      </w:r>
    </w:p>
    <w:p w14:paraId="0DBC3AC8" w14:textId="77777777" w:rsidR="005070AE" w:rsidRPr="007E081C" w:rsidRDefault="005070AE" w:rsidP="0025197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authorization in the system follows the principle of "general covered by special". The authorization of users themselves covers the authorization of user groups, and the authorization on sub-resources covers the authorization on parent resources.</w:t>
      </w:r>
    </w:p>
    <w:p w14:paraId="0927CDF2" w14:textId="77777777" w:rsidR="000F4D39" w:rsidRPr="007E081C" w:rsidRDefault="005B134C" w:rsidP="0025197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User A has direct authorization in the data center, but the authorization does not give the client privilege, so no matter what the authorization of user A's user group is, User A does not have the client privilege, and he cannot see any clients.</w:t>
      </w:r>
    </w:p>
    <w:p w14:paraId="571474BC" w14:textId="77777777" w:rsidR="005B134C" w:rsidRPr="007E081C" w:rsidRDefault="00E20596" w:rsidP="0025197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relationship between User A and the resource privileges of his user group is judged as follows:</w:t>
      </w:r>
    </w:p>
    <w:p w14:paraId="46CF3680" w14:textId="28C5DE78" w:rsidR="00B83660" w:rsidRPr="007E081C" w:rsidRDefault="00B83660" w:rsidP="00B83660">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Resource Privilege Relationship Between Users and User Groups</w:t>
      </w:r>
    </w:p>
    <w:p w14:paraId="166A9D0D" w14:textId="48BF41CE" w:rsidR="00B83660" w:rsidRPr="007E081C" w:rsidRDefault="000D63BA" w:rsidP="0025197B">
      <w:pPr>
        <w:pStyle w:val="eCT3"/>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noProof/>
        </w:rPr>
        <w:drawing>
          <wp:inline distT="0" distB="0" distL="0" distR="0" wp14:anchorId="6C4C6303" wp14:editId="4855BBC7">
            <wp:extent cx="4469638" cy="2318228"/>
            <wp:effectExtent l="0" t="0" r="7620" b="6350"/>
            <wp:docPr id="455248983" name="图片 45524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83" name="图片 455248983"/>
                    <pic:cNvPicPr/>
                  </pic:nvPicPr>
                  <pic:blipFill>
                    <a:blip r:embed="rId87">
                      <a:extLst>
                        <a:ext uri="{28A0092B-C50C-407E-A947-70E740481C1C}">
                          <a14:useLocalDpi xmlns:a14="http://schemas.microsoft.com/office/drawing/2010/main" val="0"/>
                        </a:ext>
                      </a:extLst>
                    </a:blip>
                    <a:stretch>
                      <a:fillRect/>
                    </a:stretch>
                  </pic:blipFill>
                  <pic:spPr>
                    <a:xfrm>
                      <a:off x="0" y="0"/>
                      <a:ext cx="4486547" cy="2326998"/>
                    </a:xfrm>
                    <a:prstGeom prst="rect">
                      <a:avLst/>
                    </a:prstGeom>
                  </pic:spPr>
                </pic:pic>
              </a:graphicData>
            </a:graphic>
          </wp:inline>
        </w:drawing>
      </w:r>
    </w:p>
    <w:p w14:paraId="1317B951" w14:textId="77777777" w:rsidR="00B83660" w:rsidRPr="007E081C" w:rsidRDefault="00B83660" w:rsidP="0025197B">
      <w:pPr>
        <w:pStyle w:val="eCT3"/>
        <w:spacing w:before="156" w:after="156"/>
        <w:rPr>
          <w:rFonts w:ascii="阿里巴巴普惠体 3.0 55 Regular" w:eastAsia="阿里巴巴普惠体 3.0 55 Regular" w:hAnsi="阿里巴巴普惠体 3.0 55 Regular" w:cs="阿里巴巴普惠体 3.0 55 Regular"/>
        </w:rPr>
      </w:pPr>
    </w:p>
    <w:p w14:paraId="102D17BE" w14:textId="77777777" w:rsidR="00454FE5" w:rsidRPr="007E081C" w:rsidRDefault="00454FE5" w:rsidP="00770159">
      <w:pPr>
        <w:pStyle w:val="3"/>
        <w:spacing w:before="312" w:after="312"/>
        <w:rPr>
          <w:rFonts w:ascii="阿里巴巴普惠体 3.0 55 Regular" w:eastAsia="阿里巴巴普惠体 3.0 55 Regular" w:hAnsi="阿里巴巴普惠体 3.0 55 Regular" w:cs="阿里巴巴普惠体 3.0 55 Regular"/>
        </w:rPr>
      </w:pPr>
      <w:bookmarkStart w:id="145" w:name="_Toc159931412"/>
      <w:r w:rsidRPr="007E081C">
        <w:rPr>
          <w:rFonts w:ascii="阿里巴巴普惠体 3.0 55 Regular" w:eastAsia="阿里巴巴普惠体 3.0 55 Regular" w:hAnsi="阿里巴巴普惠体 3.0 55 Regular" w:cs="阿里巴巴普惠体 3.0 55 Regular"/>
        </w:rPr>
        <w:t>Assign roles to users/user groups</w:t>
      </w:r>
      <w:bookmarkEnd w:id="145"/>
    </w:p>
    <w:p w14:paraId="2CF49A28" w14:textId="77777777" w:rsidR="00454FE5" w:rsidRPr="007E081C" w:rsidRDefault="002A2D5F"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user/user group and role are created, the user/user group can be assigned with the required role, and then the user/user group will have the corresponding operation privilege.</w:t>
      </w:r>
    </w:p>
    <w:p w14:paraId="3ECACAF8" w14:textId="476EB487" w:rsidR="00264A35" w:rsidRPr="007E081C" w:rsidRDefault="00247D98"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chapter takes the role of </w:t>
      </w:r>
      <w:r w:rsidRPr="002633FD">
        <w:rPr>
          <w:rFonts w:ascii="阿里巴巴普惠体 3.0 55 Regular" w:eastAsia="阿里巴巴普惠体 3.0 55 Regular" w:hAnsi="阿里巴巴普惠体 3.0 55 Regular" w:cs="阿里巴巴普惠体 3.0 55 Regular"/>
          <w:b/>
          <w:bCs/>
        </w:rPr>
        <w:t>Application</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Administrator</w:t>
      </w:r>
      <w:r w:rsidRPr="007E081C">
        <w:rPr>
          <w:rFonts w:ascii="阿里巴巴普惠体 3.0 55 Regular" w:eastAsia="阿里巴巴普惠体 3.0 55 Regular" w:hAnsi="阿里巴巴普惠体 3.0 55 Regular" w:cs="阿里巴巴普惠体 3.0 55 Regular"/>
        </w:rPr>
        <w:t xml:space="preserve"> granted by the authorization point of </w:t>
      </w:r>
      <w:r w:rsidRPr="002633FD">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Center</w:t>
      </w:r>
      <w:r w:rsidRPr="007E081C">
        <w:rPr>
          <w:rFonts w:ascii="阿里巴巴普惠体 3.0 55 Regular" w:eastAsia="阿里巴巴普惠体 3.0 55 Regular" w:hAnsi="阿里巴巴普惠体 3.0 55 Regular" w:cs="阿里巴巴普惠体 3.0 55 Regular"/>
        </w:rPr>
        <w:t xml:space="preserve"> as an example, so that after the user/user group is authorized in the data center, the user under the user/user group will log in to the system, and the interface will display all the resource information of the system and such user will have all the operation privileges.</w:t>
      </w:r>
    </w:p>
    <w:p w14:paraId="04D96F27" w14:textId="6F10D445" w:rsidR="00247D98" w:rsidRPr="007E081C" w:rsidRDefault="00247D98"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authorization steps of other authorization points are similar, and the roles that can be granted by each authorization point are described in</w:t>
      </w:r>
      <w:r w:rsidR="00F729E1" w:rsidRPr="007E081C">
        <w:rPr>
          <w:rFonts w:ascii="阿里巴巴普惠体 3.0 55 Regular" w:eastAsia="阿里巴巴普惠体 3.0 55 Regular" w:hAnsi="阿里巴巴普惠体 3.0 55 Regular" w:cs="阿里巴巴普惠体 3.0 55 Regular"/>
        </w:rPr>
        <w:fldChar w:fldCharType="begin"/>
      </w:r>
      <w:r w:rsidR="00F729E1" w:rsidRPr="007E081C">
        <w:rPr>
          <w:rFonts w:ascii="阿里巴巴普惠体 3.0 55 Regular" w:eastAsia="阿里巴巴普惠体 3.0 55 Regular" w:hAnsi="阿里巴巴普惠体 3.0 55 Regular" w:cs="阿里巴巴普惠体 3.0 55 Regular"/>
        </w:rPr>
        <w:instrText xml:space="preserve"> REF _Ref120972158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729E1" w:rsidRPr="007E081C">
        <w:rPr>
          <w:rFonts w:ascii="阿里巴巴普惠体 3.0 55 Regular" w:eastAsia="阿里巴巴普惠体 3.0 55 Regular" w:hAnsi="阿里巴巴普惠体 3.0 55 Regular" w:cs="阿里巴巴普惠体 3.0 55 Regular"/>
        </w:rPr>
      </w:r>
      <w:r w:rsidR="00F729E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5.5.1</w:t>
      </w:r>
      <w:r w:rsidR="00F729E1" w:rsidRPr="007E081C">
        <w:rPr>
          <w:rFonts w:ascii="阿里巴巴普惠体 3.0 55 Regular" w:eastAsia="阿里巴巴普惠体 3.0 55 Regular" w:hAnsi="阿里巴巴普惠体 3.0 55 Regular" w:cs="阿里巴巴普惠体 3.0 55 Regular"/>
        </w:rPr>
        <w:fldChar w:fldCharType="end"/>
      </w:r>
      <w:r w:rsidR="00F729E1" w:rsidRPr="007E081C">
        <w:rPr>
          <w:rFonts w:ascii="阿里巴巴普惠体 3.0 55 Regular" w:eastAsia="阿里巴巴普惠体 3.0 55 Regular" w:hAnsi="阿里巴巴普惠体 3.0 55 Regular" w:cs="阿里巴巴普惠体 3.0 55 Regular"/>
        </w:rPr>
        <w:fldChar w:fldCharType="begin"/>
      </w:r>
      <w:r w:rsidR="00F729E1" w:rsidRPr="007E081C">
        <w:rPr>
          <w:rFonts w:ascii="阿里巴巴普惠体 3.0 55 Regular" w:eastAsia="阿里巴巴普惠体 3.0 55 Regular" w:hAnsi="阿里巴巴普惠体 3.0 55 Regular" w:cs="阿里巴巴普惠体 3.0 55 Regular"/>
        </w:rPr>
        <w:instrText xml:space="preserve"> REF _Ref120972158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729E1" w:rsidRPr="007E081C">
        <w:rPr>
          <w:rFonts w:ascii="阿里巴巴普惠体 3.0 55 Regular" w:eastAsia="阿里巴巴普惠体 3.0 55 Regular" w:hAnsi="阿里巴巴普惠体 3.0 55 Regular" w:cs="阿里巴巴普惠体 3.0 55 Regular"/>
        </w:rPr>
      </w:r>
      <w:r w:rsidR="00F729E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General</w:t>
      </w:r>
      <w:r w:rsidR="00F729E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_Ref117242083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5.5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_Ref117242083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User/User group authorization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489E397" w14:textId="77777777" w:rsidR="00B07BC3" w:rsidRPr="007E081C" w:rsidRDefault="00B07BC3" w:rsidP="00B07BC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8ECE914" w14:textId="77777777" w:rsidR="00B07BC3" w:rsidRPr="007E081C" w:rsidRDefault="00B07BC3"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in tenant management mode can user groups be authorized.</w:t>
      </w:r>
    </w:p>
    <w:p w14:paraId="13B67A36" w14:textId="77777777" w:rsidR="00B82280" w:rsidRPr="007E081C" w:rsidRDefault="00B82280" w:rsidP="00B8228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A7B2A34" w14:textId="557C3B1E" w:rsidR="00B82280" w:rsidRPr="007E081C" w:rsidRDefault="00B82280" w:rsidP="00507383">
      <w:pPr>
        <w:pStyle w:val="eCT0"/>
        <w:numPr>
          <w:ilvl w:val="0"/>
          <w:numId w:val="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633FD">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2633FD">
        <w:rPr>
          <w:rFonts w:ascii="阿里巴巴普惠体 3.0 55 Regular" w:eastAsia="阿里巴巴普惠体 3.0 55 Regular" w:hAnsi="阿里巴巴普惠体 3.0 55 Regular" w:cs="阿里巴巴普惠体 3.0 55 Regular"/>
          <w:b/>
          <w:bCs/>
        </w:rPr>
        <w:t>Center</w:t>
      </w:r>
      <w:r w:rsidR="002633FD">
        <w:rPr>
          <w:rFonts w:ascii="阿里巴巴普惠体 3.0 55 Regular" w:eastAsia="阿里巴巴普惠体 3.0 55 Regular" w:hAnsi="阿里巴巴普惠体 3.0 55 Regular" w:cs="阿里巴巴普惠体 3.0 55 Regular"/>
        </w:rPr>
        <w:t>.</w:t>
      </w:r>
    </w:p>
    <w:p w14:paraId="420EFCC2" w14:textId="01459AD0" w:rsidR="00B82280" w:rsidRPr="007E081C" w:rsidRDefault="00B82280" w:rsidP="00507383">
      <w:pPr>
        <w:pStyle w:val="eCT0"/>
        <w:numPr>
          <w:ilvl w:val="0"/>
          <w:numId w:val="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2633FD">
        <w:rPr>
          <w:rFonts w:ascii="阿里巴巴普惠体 3.0 55 Regular" w:eastAsia="阿里巴巴普惠体 3.0 55 Regular" w:hAnsi="阿里巴巴普惠体 3.0 55 Regular" w:cs="阿里巴巴普惠体 3.0 55 Regular"/>
          <w:b/>
          <w:bCs/>
        </w:rPr>
        <w:t>Authorization</w:t>
      </w:r>
      <w:r w:rsidRPr="007E081C">
        <w:rPr>
          <w:rFonts w:ascii="阿里巴巴普惠体 3.0 55 Regular" w:eastAsia="阿里巴巴普惠体 3.0 55 Regular" w:hAnsi="阿里巴巴普惠体 3.0 55 Regular" w:cs="阿里巴巴普惠体 3.0 55 Regular"/>
        </w:rPr>
        <w:t xml:space="preserve"> tab.</w:t>
      </w:r>
    </w:p>
    <w:p w14:paraId="54037F95" w14:textId="1EB9E318" w:rsidR="00B82280" w:rsidRPr="007E081C" w:rsidRDefault="00B82280" w:rsidP="00507383">
      <w:pPr>
        <w:pStyle w:val="eCT0"/>
        <w:numPr>
          <w:ilvl w:val="0"/>
          <w:numId w:val="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2633FD">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2542608E" w14:textId="1307ED27" w:rsidR="00B82280" w:rsidRPr="007E081C" w:rsidRDefault="00B82280" w:rsidP="00507383">
      <w:pPr>
        <w:pStyle w:val="eCT0"/>
        <w:numPr>
          <w:ilvl w:val="0"/>
          <w:numId w:val="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required role for the user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_Ref110267282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noProof/>
        </w:rPr>
        <w:noBreakHyphen/>
        <w:t>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2633FD">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E7EF0DD" w14:textId="485C8B3D" w:rsidR="00B82280" w:rsidRPr="007E081C" w:rsidRDefault="00B82280" w:rsidP="00B82280">
      <w:pPr>
        <w:pStyle w:val="afff"/>
        <w:keepNext/>
        <w:rPr>
          <w:rFonts w:ascii="阿里巴巴普惠体 3.0 55 Regular" w:eastAsia="阿里巴巴普惠体 3.0 55 Regular" w:hAnsi="阿里巴巴普惠体 3.0 55 Regular" w:cs="阿里巴巴普惠体 3.0 55 Regular"/>
        </w:rPr>
      </w:pPr>
      <w:bookmarkStart w:id="146" w:name="_Ref11026728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1C27AE" w:rsidRPr="007E081C">
        <w:rPr>
          <w:rFonts w:ascii="阿里巴巴普惠体 3.0 55 Regular" w:eastAsia="阿里巴巴普惠体 3.0 55 Regular" w:hAnsi="阿里巴巴普惠体 3.0 55 Regular" w:cs="阿里巴巴普惠体 3.0 55 Regular"/>
        </w:rPr>
        <w:fldChar w:fldCharType="end"/>
      </w:r>
      <w:bookmarkEnd w:id="146"/>
      <w:r w:rsidRPr="007E081C">
        <w:rPr>
          <w:rFonts w:ascii="阿里巴巴普惠体 3.0 55 Regular" w:eastAsia="阿里巴巴普惠体 3.0 55 Regular" w:hAnsi="阿里巴巴普惠体 3.0 55 Regular" w:cs="阿里巴巴普惠体 3.0 55 Regular"/>
        </w:rPr>
        <w:t xml:space="preserve"> Authorization for Users</w:t>
      </w:r>
    </w:p>
    <w:p w14:paraId="66EB40D9" w14:textId="3C520A1F" w:rsidR="00B82280" w:rsidRPr="007E081C" w:rsidRDefault="00E60008" w:rsidP="00B8228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25B2213" wp14:editId="435D7491">
            <wp:extent cx="4359910" cy="1686539"/>
            <wp:effectExtent l="0" t="0" r="2540" b="9525"/>
            <wp:docPr id="386134823" name="图片 3861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3" name="图片 386134823"/>
                    <pic:cNvPicPr/>
                  </pic:nvPicPr>
                  <pic:blipFill>
                    <a:blip r:embed="rId88">
                      <a:extLst>
                        <a:ext uri="{28A0092B-C50C-407E-A947-70E740481C1C}">
                          <a14:useLocalDpi xmlns:a14="http://schemas.microsoft.com/office/drawing/2010/main" val="0"/>
                        </a:ext>
                      </a:extLst>
                    </a:blip>
                    <a:stretch>
                      <a:fillRect/>
                    </a:stretch>
                  </pic:blipFill>
                  <pic:spPr>
                    <a:xfrm>
                      <a:off x="0" y="0"/>
                      <a:ext cx="4375455" cy="1692552"/>
                    </a:xfrm>
                    <a:prstGeom prst="rect">
                      <a:avLst/>
                    </a:prstGeom>
                  </pic:spPr>
                </pic:pic>
              </a:graphicData>
            </a:graphic>
          </wp:inline>
        </w:drawing>
      </w:r>
    </w:p>
    <w:p w14:paraId="6A23BAB1" w14:textId="77777777" w:rsidR="002A2D5F" w:rsidRPr="007E081C" w:rsidRDefault="002A2D5F" w:rsidP="00454FE5">
      <w:pPr>
        <w:pStyle w:val="eCT3"/>
        <w:spacing w:before="156" w:after="156"/>
        <w:rPr>
          <w:rFonts w:ascii="阿里巴巴普惠体 3.0 55 Regular" w:eastAsia="阿里巴巴普惠体 3.0 55 Regular" w:hAnsi="阿里巴巴普惠体 3.0 55 Regular" w:cs="阿里巴巴普惠体 3.0 55 Regular"/>
        </w:rPr>
      </w:pPr>
    </w:p>
    <w:p w14:paraId="77BE0DC9" w14:textId="77777777" w:rsidR="00B07BC3" w:rsidRPr="007E081C" w:rsidRDefault="00B07BC3"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when the tenant user logs into the system will there be user group authorization.</w:t>
      </w:r>
    </w:p>
    <w:p w14:paraId="5123D107" w14:textId="6EA56EA3" w:rsidR="00B07BC3" w:rsidRPr="007E081C" w:rsidRDefault="00E60008" w:rsidP="00454FE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B925C86" wp14:editId="065BBD20">
            <wp:extent cx="4318347" cy="2050513"/>
            <wp:effectExtent l="0" t="0" r="6350" b="6985"/>
            <wp:docPr id="386134824" name="图片 38613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4" name="图片 386134824"/>
                    <pic:cNvPicPr/>
                  </pic:nvPicPr>
                  <pic:blipFill>
                    <a:blip r:embed="rId89">
                      <a:extLst>
                        <a:ext uri="{28A0092B-C50C-407E-A947-70E740481C1C}">
                          <a14:useLocalDpi xmlns:a14="http://schemas.microsoft.com/office/drawing/2010/main" val="0"/>
                        </a:ext>
                      </a:extLst>
                    </a:blip>
                    <a:stretch>
                      <a:fillRect/>
                    </a:stretch>
                  </pic:blipFill>
                  <pic:spPr>
                    <a:xfrm>
                      <a:off x="0" y="0"/>
                      <a:ext cx="4327717" cy="2054962"/>
                    </a:xfrm>
                    <a:prstGeom prst="rect">
                      <a:avLst/>
                    </a:prstGeom>
                  </pic:spPr>
                </pic:pic>
              </a:graphicData>
            </a:graphic>
          </wp:inline>
        </w:drawing>
      </w:r>
    </w:p>
    <w:p w14:paraId="6616E0DE" w14:textId="77777777" w:rsidR="00F4234B" w:rsidRPr="007E081C" w:rsidRDefault="00F4234B" w:rsidP="00454FE5">
      <w:pPr>
        <w:pStyle w:val="eCT3"/>
        <w:spacing w:before="156" w:after="156"/>
        <w:rPr>
          <w:rFonts w:ascii="阿里巴巴普惠体 3.0 55 Regular" w:eastAsia="阿里巴巴普惠体 3.0 55 Regular" w:hAnsi="阿里巴巴普惠体 3.0 55 Regular" w:cs="阿里巴巴普惠体 3.0 55 Regular"/>
        </w:rPr>
      </w:pPr>
    </w:p>
    <w:p w14:paraId="16BD90FF" w14:textId="77777777" w:rsidR="00770159" w:rsidRPr="007E081C" w:rsidRDefault="00454FE5" w:rsidP="00770159">
      <w:pPr>
        <w:pStyle w:val="3"/>
        <w:spacing w:before="312" w:after="312"/>
        <w:rPr>
          <w:rFonts w:ascii="阿里巴巴普惠体 3.0 55 Regular" w:eastAsia="阿里巴巴普惠体 3.0 55 Regular" w:hAnsi="阿里巴巴普惠体 3.0 55 Regular" w:cs="阿里巴巴普惠体 3.0 55 Regular"/>
        </w:rPr>
      </w:pPr>
      <w:bookmarkStart w:id="147" w:name="_Toc159931413"/>
      <w:r w:rsidRPr="007E081C">
        <w:rPr>
          <w:rFonts w:ascii="阿里巴巴普惠体 3.0 55 Regular" w:eastAsia="阿里巴巴普惠体 3.0 55 Regular" w:hAnsi="阿里巴巴普惠体 3.0 55 Regular" w:cs="阿里巴巴普惠体 3.0 55 Regular"/>
        </w:rPr>
        <w:t>Authorize clients for users/user groups</w:t>
      </w:r>
      <w:bookmarkEnd w:id="147"/>
    </w:p>
    <w:p w14:paraId="01705325" w14:textId="77777777" w:rsidR="00AF3833" w:rsidRPr="007E081C" w:rsidRDefault="008875DF" w:rsidP="00AF383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D325103" w14:textId="77777777" w:rsidR="008875DF" w:rsidRPr="007E081C" w:rsidRDefault="00AF3833" w:rsidP="00AF383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you want to grant a client privilege to a user/user group, please grant the user/user group role on the client page.</w:t>
      </w:r>
    </w:p>
    <w:p w14:paraId="1E5ABE21" w14:textId="1691651D" w:rsidR="008875DF" w:rsidRPr="007E081C" w:rsidRDefault="008875DF" w:rsidP="00AF383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Built-in roles that can be granted on the client are: Backup Operator. If you want to grant a new role, please create a role with </w:t>
      </w:r>
      <w:r w:rsidRPr="0080156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as the root node of privilege in the role page in advance. It shall be noted that when the </w:t>
      </w:r>
      <w:r w:rsidRPr="00801563">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privilege is checked, the location where the role is granted is the superior node of the root node of this privilege, that is, the </w:t>
      </w:r>
      <w:r w:rsidRPr="00801563">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801563">
        <w:rPr>
          <w:rFonts w:ascii="阿里巴巴普惠体 3.0 55 Regular" w:eastAsia="阿里巴巴普惠体 3.0 55 Regular" w:hAnsi="阿里巴巴普惠体 3.0 55 Regular" w:cs="阿里巴巴普惠体 3.0 55 Regular"/>
          <w:b/>
          <w:bCs/>
        </w:rPr>
        <w:t>Center</w:t>
      </w:r>
      <w:r w:rsidR="00801563">
        <w:rPr>
          <w:rFonts w:ascii="阿里巴巴普惠体 3.0 55 Regular" w:eastAsia="阿里巴巴普惠体 3.0 55 Regular" w:hAnsi="阿里巴巴普惠体 3.0 55 Regular" w:cs="阿里巴巴普惠体 3.0 55 Regular"/>
        </w:rPr>
        <w:t>.</w:t>
      </w:r>
    </w:p>
    <w:p w14:paraId="1A3CB55B" w14:textId="41EF407F" w:rsidR="00AF3833" w:rsidRPr="007E081C" w:rsidRDefault="00AF3833" w:rsidP="00AF383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refer to the background information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_Ref117242083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5.5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_Ref117242085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User/User group authorization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for the description of role privilege and authorized locations.</w:t>
      </w:r>
    </w:p>
    <w:p w14:paraId="260634D5" w14:textId="7C98C1DB" w:rsidR="008875DF" w:rsidRPr="007E081C" w:rsidRDefault="008875DF" w:rsidP="00AF383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refer to</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_Ref120707971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5.4.1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_Ref120707973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Add role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the operation steps of adding a role.</w:t>
      </w:r>
    </w:p>
    <w:p w14:paraId="5725A1E0" w14:textId="77777777" w:rsidR="00450595" w:rsidRPr="007E081C" w:rsidRDefault="00450595" w:rsidP="0045059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9BFE7B0" w14:textId="1BE70448" w:rsidR="009712ED" w:rsidRPr="007E081C" w:rsidRDefault="009712ED" w:rsidP="00507383">
      <w:pPr>
        <w:pStyle w:val="eCT0"/>
        <w:numPr>
          <w:ilvl w:val="0"/>
          <w:numId w:val="1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54B71">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3228388F" w14:textId="0E9EEFEF" w:rsidR="009712ED" w:rsidRPr="007E081C" w:rsidRDefault="00CD0D5F" w:rsidP="00507383">
      <w:pPr>
        <w:pStyle w:val="eCT0"/>
        <w:numPr>
          <w:ilvl w:val="0"/>
          <w:numId w:val="1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authorization</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D98FE73" wp14:editId="687293DA">
            <wp:extent cx="167005" cy="158115"/>
            <wp:effectExtent l="0" t="0" r="0"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00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a client.</w:t>
      </w:r>
    </w:p>
    <w:p w14:paraId="4C0E95D3" w14:textId="61D2BF81" w:rsidR="008C5459" w:rsidRPr="007E081C" w:rsidRDefault="008C5459" w:rsidP="00507383">
      <w:pPr>
        <w:pStyle w:val="eCT0"/>
        <w:numPr>
          <w:ilvl w:val="0"/>
          <w:numId w:val="1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057071" w:rsidRPr="007E081C">
        <w:rPr>
          <w:rFonts w:ascii="阿里巴巴普惠体 3.0 55 Regular" w:eastAsia="阿里巴巴普惠体 3.0 55 Regular" w:hAnsi="阿里巴巴普惠体 3.0 55 Regular" w:cs="阿里巴巴普惠体 3.0 55 Regular"/>
        </w:rPr>
        <w:fldChar w:fldCharType="begin"/>
      </w:r>
      <w:r w:rsidR="00057071" w:rsidRPr="007E081C">
        <w:rPr>
          <w:rFonts w:ascii="阿里巴巴普惠体 3.0 55 Regular" w:eastAsia="阿里巴巴普惠体 3.0 55 Regular" w:hAnsi="阿里巴巴普惠体 3.0 55 Regular" w:cs="阿里巴巴普惠体 3.0 55 Regular"/>
        </w:rPr>
        <w:instrText xml:space="preserve"> REF _Ref138772869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057071" w:rsidRPr="007E081C">
        <w:rPr>
          <w:rFonts w:ascii="阿里巴巴普惠体 3.0 55 Regular" w:eastAsia="阿里巴巴普惠体 3.0 55 Regular" w:hAnsi="阿里巴巴普惠体 3.0 55 Regular" w:cs="阿里巴巴普惠体 3.0 55 Regular"/>
        </w:rPr>
      </w:r>
      <w:r w:rsidR="0005707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5</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16</w:t>
      </w:r>
      <w:r w:rsidR="0005707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bind users and roles for clients, and click </w:t>
      </w:r>
      <w:r w:rsidRPr="0080156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AD89F5B" w14:textId="310316FF" w:rsidR="00057071" w:rsidRPr="007E081C" w:rsidRDefault="00057071" w:rsidP="00057071">
      <w:pPr>
        <w:pStyle w:val="afff"/>
        <w:keepNext/>
        <w:rPr>
          <w:rFonts w:ascii="阿里巴巴普惠体 3.0 55 Regular" w:eastAsia="阿里巴巴普惠体 3.0 55 Regular" w:hAnsi="阿里巴巴普惠体 3.0 55 Regular" w:cs="阿里巴巴普惠体 3.0 55 Regular"/>
        </w:rPr>
      </w:pPr>
      <w:bookmarkStart w:id="148" w:name="_Ref138772869"/>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1C27AE" w:rsidRPr="007E081C">
        <w:rPr>
          <w:rFonts w:ascii="阿里巴巴普惠体 3.0 55 Regular" w:eastAsia="阿里巴巴普惠体 3.0 55 Regular" w:hAnsi="阿里巴巴普惠体 3.0 55 Regular" w:cs="阿里巴巴普惠体 3.0 55 Regular"/>
        </w:rPr>
        <w:fldChar w:fldCharType="end"/>
      </w:r>
      <w:bookmarkEnd w:id="148"/>
      <w:r w:rsidRPr="007E081C">
        <w:rPr>
          <w:rFonts w:ascii="阿里巴巴普惠体 3.0 55 Regular" w:eastAsia="阿里巴巴普惠体 3.0 55 Regular" w:hAnsi="阿里巴巴普惠体 3.0 55 Regular" w:cs="阿里巴巴普惠体 3.0 55 Regular"/>
        </w:rPr>
        <w:t xml:space="preserve"> Bind Users and Roles</w:t>
      </w:r>
    </w:p>
    <w:p w14:paraId="38692105" w14:textId="265D68B3" w:rsidR="008C5459" w:rsidRPr="007E081C" w:rsidRDefault="00057071" w:rsidP="008C5459">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8865A0A" wp14:editId="00CB032D">
            <wp:extent cx="4419287" cy="1729194"/>
            <wp:effectExtent l="0" t="0" r="635" b="4445"/>
            <wp:docPr id="386134825" name="图片 3861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5" name="图片 386134825"/>
                    <pic:cNvPicPr/>
                  </pic:nvPicPr>
                  <pic:blipFill>
                    <a:blip r:embed="rId91">
                      <a:extLst>
                        <a:ext uri="{28A0092B-C50C-407E-A947-70E740481C1C}">
                          <a14:useLocalDpi xmlns:a14="http://schemas.microsoft.com/office/drawing/2010/main" val="0"/>
                        </a:ext>
                      </a:extLst>
                    </a:blip>
                    <a:stretch>
                      <a:fillRect/>
                    </a:stretch>
                  </pic:blipFill>
                  <pic:spPr>
                    <a:xfrm>
                      <a:off x="0" y="0"/>
                      <a:ext cx="4445728" cy="1739540"/>
                    </a:xfrm>
                    <a:prstGeom prst="rect">
                      <a:avLst/>
                    </a:prstGeom>
                  </pic:spPr>
                </pic:pic>
              </a:graphicData>
            </a:graphic>
          </wp:inline>
        </w:drawing>
      </w:r>
    </w:p>
    <w:p w14:paraId="34247F94" w14:textId="77777777" w:rsidR="00770159" w:rsidRPr="007E081C" w:rsidRDefault="00770159" w:rsidP="00770159">
      <w:pPr>
        <w:pStyle w:val="eCT3"/>
        <w:spacing w:before="156" w:after="156"/>
        <w:rPr>
          <w:rFonts w:ascii="阿里巴巴普惠体 3.0 55 Regular" w:eastAsia="阿里巴巴普惠体 3.0 55 Regular" w:hAnsi="阿里巴巴普惠体 3.0 55 Regular" w:cs="阿里巴巴普惠体 3.0 55 Regular"/>
        </w:rPr>
      </w:pPr>
    </w:p>
    <w:p w14:paraId="773F2488" w14:textId="77777777" w:rsidR="00B439A2" w:rsidRPr="007E081C" w:rsidRDefault="00B439A2" w:rsidP="0077015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when the tenant user logs into the system will there be user group authorization.</w:t>
      </w:r>
    </w:p>
    <w:p w14:paraId="4C697875" w14:textId="011907A1" w:rsidR="00FE71FC" w:rsidRPr="007E081C" w:rsidRDefault="00057071" w:rsidP="0077015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8466BB4" wp14:editId="009EA56C">
            <wp:extent cx="4318347" cy="2050513"/>
            <wp:effectExtent l="0" t="0" r="6350" b="6985"/>
            <wp:docPr id="386134827" name="图片 3861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4" name="图片 386134824"/>
                    <pic:cNvPicPr/>
                  </pic:nvPicPr>
                  <pic:blipFill>
                    <a:blip r:embed="rId89">
                      <a:extLst>
                        <a:ext uri="{28A0092B-C50C-407E-A947-70E740481C1C}">
                          <a14:useLocalDpi xmlns:a14="http://schemas.microsoft.com/office/drawing/2010/main" val="0"/>
                        </a:ext>
                      </a:extLst>
                    </a:blip>
                    <a:stretch>
                      <a:fillRect/>
                    </a:stretch>
                  </pic:blipFill>
                  <pic:spPr>
                    <a:xfrm>
                      <a:off x="0" y="0"/>
                      <a:ext cx="4327717" cy="2054962"/>
                    </a:xfrm>
                    <a:prstGeom prst="rect">
                      <a:avLst/>
                    </a:prstGeom>
                  </pic:spPr>
                </pic:pic>
              </a:graphicData>
            </a:graphic>
          </wp:inline>
        </w:drawing>
      </w:r>
    </w:p>
    <w:p w14:paraId="053EEE82" w14:textId="77777777" w:rsidR="00FE71FC" w:rsidRPr="007E081C" w:rsidRDefault="00FE71FC" w:rsidP="00770159">
      <w:pPr>
        <w:pStyle w:val="eCT3"/>
        <w:spacing w:before="156" w:after="156"/>
        <w:rPr>
          <w:rFonts w:ascii="阿里巴巴普惠体 3.0 55 Regular" w:eastAsia="阿里巴巴普惠体 3.0 55 Regular" w:hAnsi="阿里巴巴普惠体 3.0 55 Regular" w:cs="阿里巴巴普惠体 3.0 55 Regular"/>
        </w:rPr>
      </w:pPr>
    </w:p>
    <w:p w14:paraId="5A50A813" w14:textId="77777777" w:rsidR="00B33040" w:rsidRPr="007E081C" w:rsidRDefault="00B33040" w:rsidP="00B33040">
      <w:pPr>
        <w:pStyle w:val="2"/>
        <w:spacing w:before="312"/>
        <w:rPr>
          <w:rFonts w:ascii="阿里巴巴普惠体 3.0 55 Regular" w:eastAsia="阿里巴巴普惠体 3.0 55 Regular" w:hAnsi="阿里巴巴普惠体 3.0 55 Regular" w:cs="阿里巴巴普惠体 3.0 55 Regular"/>
        </w:rPr>
      </w:pPr>
      <w:bookmarkStart w:id="149" w:name="_Toc1829026244"/>
      <w:bookmarkStart w:id="150" w:name="_Toc159931414"/>
      <w:r w:rsidRPr="007E081C">
        <w:rPr>
          <w:rFonts w:ascii="阿里巴巴普惠体 3.0 55 Regular" w:eastAsia="阿里巴巴普惠体 3.0 55 Regular" w:hAnsi="阿里巴巴普惠体 3.0 55 Regular" w:cs="阿里巴巴普惠体 3.0 55 Regular"/>
        </w:rPr>
        <w:t xml:space="preserve">Privilege </w:t>
      </w:r>
      <w:bookmarkEnd w:id="149"/>
      <w:r w:rsidRPr="007E081C">
        <w:rPr>
          <w:rFonts w:ascii="阿里巴巴普惠体 3.0 55 Regular" w:eastAsia="阿里巴巴普惠体 3.0 55 Regular" w:hAnsi="阿里巴巴普惠体 3.0 55 Regular" w:cs="阿里巴巴普惠体 3.0 55 Regular"/>
        </w:rPr>
        <w:t>Overview</w:t>
      </w:r>
      <w:bookmarkEnd w:id="150"/>
    </w:p>
    <w:p w14:paraId="634CB93E"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is based on Role Based Access Control (RBAC), and at the same time, the resources in the system are hierarchically divided, and the role privileges are spread and covered in the resource hierarchy by using the hierarchical structure of resources.</w:t>
      </w:r>
    </w:p>
    <w:p w14:paraId="116B5F49" w14:textId="77777777" w:rsidR="00B33040" w:rsidRPr="007E081C" w:rsidRDefault="00B33040" w:rsidP="00B33040">
      <w:pPr>
        <w:pStyle w:val="3"/>
        <w:spacing w:before="312" w:after="312"/>
        <w:rPr>
          <w:rFonts w:ascii="阿里巴巴普惠体 3.0 55 Regular" w:eastAsia="阿里巴巴普惠体 3.0 55 Regular" w:hAnsi="阿里巴巴普惠体 3.0 55 Regular" w:cs="阿里巴巴普惠体 3.0 55 Regular"/>
        </w:rPr>
      </w:pPr>
      <w:bookmarkStart w:id="151" w:name="_Toc905474388"/>
      <w:bookmarkStart w:id="152" w:name="_Toc159931415"/>
      <w:r w:rsidRPr="007E081C">
        <w:rPr>
          <w:rFonts w:ascii="阿里巴巴普惠体 3.0 55 Regular" w:eastAsia="阿里巴巴普惠体 3.0 55 Regular" w:hAnsi="阿里巴巴普惠体 3.0 55 Regular" w:cs="阿里巴巴普惠体 3.0 55 Regular"/>
        </w:rPr>
        <w:t>Privilege management based on role authorization</w:t>
      </w:r>
      <w:bookmarkEnd w:id="151"/>
      <w:bookmarkEnd w:id="152"/>
    </w:p>
    <w:p w14:paraId="5F332C3D"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Privilege management in ecBackup is accomplished through authorization, and an authorization must have the following three elements:</w:t>
      </w:r>
    </w:p>
    <w:p w14:paraId="49350D41" w14:textId="77777777" w:rsidR="000D5E1F" w:rsidRPr="007E081C" w:rsidRDefault="000D5E1F" w:rsidP="00507383">
      <w:pPr>
        <w:pStyle w:val="eCT3"/>
        <w:numPr>
          <w:ilvl w:val="0"/>
          <w:numId w:val="1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Role - </w:t>
      </w:r>
      <w:r w:rsidRPr="007E081C">
        <w:rPr>
          <w:rFonts w:ascii="阿里巴巴普惠体 3.0 55 Regular" w:eastAsia="阿里巴巴普惠体 3.0 55 Regular" w:hAnsi="阿里巴巴普惠体 3.0 55 Regular" w:cs="阿里巴巴普惠体 3.0 55 Regular"/>
        </w:rPr>
        <w:t>A set of privileges that ensures that users given this role can complete one or more business processes. Privilege corresponds to an operation that can be performed on a resource. For example, for a backup policy, the creation operation that can be performed corresponds to a privilege.</w:t>
      </w:r>
    </w:p>
    <w:p w14:paraId="134A6270" w14:textId="77777777" w:rsidR="000D5E1F" w:rsidRPr="007E081C" w:rsidRDefault="000D5E1F" w:rsidP="00507383">
      <w:pPr>
        <w:pStyle w:val="eCT3"/>
        <w:numPr>
          <w:ilvl w:val="0"/>
          <w:numId w:val="1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User - </w:t>
      </w:r>
      <w:r w:rsidRPr="007E081C">
        <w:rPr>
          <w:rFonts w:ascii="阿里巴巴普惠体 3.0 55 Regular" w:eastAsia="阿里巴巴普惠体 3.0 55 Regular" w:hAnsi="阿里巴巴普惠体 3.0 55 Regular" w:cs="阿里巴巴普惠体 3.0 55 Regular"/>
        </w:rPr>
        <w:t>Users in ecBackup can be self-built local users or AD/LDAP users in enterprises. Currently, only self-built local users are supported.</w:t>
      </w:r>
    </w:p>
    <w:p w14:paraId="27AF24C7" w14:textId="77777777" w:rsidR="000D5E1F" w:rsidRPr="007E081C" w:rsidRDefault="000D5E1F" w:rsidP="00507383">
      <w:pPr>
        <w:pStyle w:val="eCT3"/>
        <w:numPr>
          <w:ilvl w:val="0"/>
          <w:numId w:val="1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Resource </w:t>
      </w:r>
      <w:r w:rsidRPr="007E081C">
        <w:rPr>
          <w:rFonts w:ascii="阿里巴巴普惠体 3.0 55 Regular" w:eastAsia="阿里巴巴普惠体 3.0 55 Regular" w:hAnsi="阿里巴巴普惠体 3.0 55 Regular" w:cs="阿里巴巴普惠体 3.0 55 Regular"/>
        </w:rPr>
        <w:t>- Entities that can provide services and operate in the system, such as data centers, clients, data objects, etc.</w:t>
      </w:r>
    </w:p>
    <w:p w14:paraId="0522A1B7" w14:textId="77777777" w:rsidR="000D5E1F" w:rsidRPr="007E081C" w:rsidRDefault="000D5E1F"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An authorization operation will associate a role with a user on a specific resource. After authorization is completed, the user has all the privileges defined by the role on the object. At the same time, a user can only authorize a subset of his own privileges to other users on the premise of having authorization privilege.</w:t>
      </w:r>
    </w:p>
    <w:p w14:paraId="1CA29E88" w14:textId="77777777" w:rsidR="000D5E1F" w:rsidRPr="007E081C" w:rsidRDefault="000D5E1F"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three elements of authorization - role, user and resource, will not be established without any authorization. Accordingly, to cancel authorization once, users shall be removed from the authorization list of resources.</w:t>
      </w:r>
    </w:p>
    <w:p w14:paraId="25A891F6" w14:textId="77777777" w:rsidR="000D5E1F" w:rsidRPr="007E081C" w:rsidRDefault="000D5E1F"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authorization is completed, it means that the user (subject) can use the privilege (predicate) in the given role to operate the specific resource (object).</w:t>
      </w:r>
    </w:p>
    <w:p w14:paraId="4EF459F1" w14:textId="77777777" w:rsidR="00B33040" w:rsidRPr="007E081C" w:rsidRDefault="00B33040" w:rsidP="00B33040">
      <w:pPr>
        <w:pStyle w:val="3"/>
        <w:spacing w:before="312" w:after="312"/>
        <w:rPr>
          <w:rFonts w:ascii="阿里巴巴普惠体 3.0 55 Regular" w:eastAsia="阿里巴巴普惠体 3.0 55 Regular" w:hAnsi="阿里巴巴普惠体 3.0 55 Regular" w:cs="阿里巴巴普惠体 3.0 55 Regular"/>
        </w:rPr>
      </w:pPr>
      <w:bookmarkStart w:id="153" w:name="_Toc1239969647"/>
      <w:bookmarkStart w:id="154" w:name="_Toc159931416"/>
      <w:r w:rsidRPr="007E081C">
        <w:rPr>
          <w:rFonts w:ascii="阿里巴巴普惠体 3.0 55 Regular" w:eastAsia="阿里巴巴普惠体 3.0 55 Regular" w:hAnsi="阿里巴巴普惠体 3.0 55 Regular" w:cs="阿里巴巴普惠体 3.0 55 Regular"/>
        </w:rPr>
        <w:t>Hierarchical division of system resources</w:t>
      </w:r>
      <w:bookmarkEnd w:id="153"/>
      <w:bookmarkEnd w:id="154"/>
    </w:p>
    <w:p w14:paraId="0F2B48A6" w14:textId="77777777" w:rsidR="00B33040" w:rsidRPr="007E081C" w:rsidRDefault="00B33040" w:rsidP="00507383">
      <w:pPr>
        <w:pStyle w:val="eCT3"/>
        <w:numPr>
          <w:ilvl w:val="0"/>
          <w:numId w:val="1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division of system resources at the application level in ecBackup and the corresponding privilege control are shown in the following figure:</w:t>
      </w:r>
    </w:p>
    <w:p w14:paraId="0A8EB078" w14:textId="77777777" w:rsidR="00B33040" w:rsidRPr="007E081C" w:rsidRDefault="00B33040" w:rsidP="00B33040">
      <w:pPr>
        <w:ind w:firstLine="420"/>
        <w:jc w:val="center"/>
        <w:rPr>
          <w:rFonts w:ascii="阿里巴巴普惠体 3.0 55 Regular" w:eastAsia="阿里巴巴普惠体 3.0 55 Regular" w:hAnsi="阿里巴巴普惠体 3.0 55 Regular" w:cs="阿里巴巴普惠体 3.0 55 Regular"/>
        </w:rPr>
      </w:pPr>
    </w:p>
    <w:p w14:paraId="1F14ACDC" w14:textId="77777777" w:rsidR="00F75D64" w:rsidRPr="007E081C" w:rsidRDefault="00F75D64" w:rsidP="00B33040">
      <w:pPr>
        <w:ind w:firstLine="420"/>
        <w:jc w:val="center"/>
        <w:rPr>
          <w:rFonts w:ascii="阿里巴巴普惠体 3.0 55 Regular" w:eastAsia="阿里巴巴普惠体 3.0 55 Regular" w:hAnsi="阿里巴巴普惠体 3.0 55 Regular" w:cs="阿里巴巴普惠体 3.0 55 Regular"/>
        </w:rPr>
      </w:pPr>
    </w:p>
    <w:p w14:paraId="77382F69" w14:textId="4F9669D8" w:rsidR="00371822" w:rsidRPr="007E081C" w:rsidRDefault="00371822" w:rsidP="00371822">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Application Level - Privilege Level</w:t>
      </w:r>
    </w:p>
    <w:p w14:paraId="417FD7E4" w14:textId="25F40BCF" w:rsidR="00B33040" w:rsidRPr="007E081C" w:rsidRDefault="0041708E" w:rsidP="00B33040">
      <w:pPr>
        <w:jc w:val="cente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noProof/>
        </w:rPr>
        <w:drawing>
          <wp:inline distT="0" distB="0" distL="0" distR="0" wp14:anchorId="1E75C59D" wp14:editId="1C76EF03">
            <wp:extent cx="2952397" cy="8429341"/>
            <wp:effectExtent l="0" t="0" r="635" b="0"/>
            <wp:docPr id="455248979" name="图片 45524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79" name="图片 45524897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55168" cy="8437253"/>
                    </a:xfrm>
                    <a:prstGeom prst="rect">
                      <a:avLst/>
                    </a:prstGeom>
                  </pic:spPr>
                </pic:pic>
              </a:graphicData>
            </a:graphic>
          </wp:inline>
        </w:drawing>
      </w:r>
    </w:p>
    <w:p w14:paraId="608A0C56"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Each ecBackup system manages a data center, and the resources under the data center are layered in turn. The backup and replication policies in the figure are defined in the data center, which means that they are subordinate to the data center with an action scope of the whole data center. The same client is subordinate to the data center, such as a VMware vSphere Client; Data objects are subordinate to clients, such as virtual machines under VMware vSphere Clients; The backup object is subordinate to the data object, such as the backup generated after the virtual machine is backed up by the backup system; A mount point object is subordinate to a backup object, such as a mount point object generated after mounting with a virtual machine backup object.</w:t>
      </w:r>
    </w:p>
    <w:p w14:paraId="2B081629"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From the above examples and definitions, we can see that the hierarchical structure has the following attributes.</w:t>
      </w:r>
    </w:p>
    <w:p w14:paraId="7046F158" w14:textId="77777777" w:rsidR="00B33040" w:rsidRPr="007E081C" w:rsidRDefault="00B33040" w:rsidP="00507383">
      <w:pPr>
        <w:pStyle w:val="eCT3"/>
        <w:numPr>
          <w:ilvl w:val="0"/>
          <w:numId w:val="1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system forms a resource hierarchy tree from the top data center.</w:t>
      </w:r>
    </w:p>
    <w:p w14:paraId="6CA59DA0" w14:textId="77777777" w:rsidR="00B33040" w:rsidRPr="007E081C" w:rsidRDefault="00B33040" w:rsidP="00507383">
      <w:pPr>
        <w:pStyle w:val="eCT3"/>
        <w:numPr>
          <w:ilvl w:val="0"/>
          <w:numId w:val="1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Each node in the tree is an aggregation of this type of resources, which may be one or more.</w:t>
      </w:r>
    </w:p>
    <w:p w14:paraId="289CE941" w14:textId="77777777" w:rsidR="00B33040" w:rsidRPr="007E081C" w:rsidRDefault="00B33040" w:rsidP="00507383">
      <w:pPr>
        <w:pStyle w:val="eCT3"/>
        <w:numPr>
          <w:ilvl w:val="0"/>
          <w:numId w:val="1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hierarchical tree, there is a one-to-many relationship between instances in two resource nodes that are related from top to bottom. For example, a specific data object instance will have one or more backup object instances.</w:t>
      </w:r>
    </w:p>
    <w:p w14:paraId="26AD2C45"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above attributes enable each hierarchical node to exist as a natural aggregation node of descendant nodes. When a user is authorized the privileges of descendant nodes in a specific instance on a node, then the user can have corresponding privileges on all descendant nodes. In this process, privileges naturally spread between parent-child nodes in the resource hierarchy.</w:t>
      </w:r>
    </w:p>
    <w:p w14:paraId="5C881BBF" w14:textId="77777777" w:rsidR="00D71DDA" w:rsidRPr="007E081C" w:rsidRDefault="00D71DDA" w:rsidP="00507383">
      <w:pPr>
        <w:pStyle w:val="eCT3"/>
        <w:numPr>
          <w:ilvl w:val="0"/>
          <w:numId w:val="1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division of system resources at the tenant level in ecBackup and the corresponding privilege control are shown in the following figure:</w:t>
      </w:r>
    </w:p>
    <w:p w14:paraId="6C9D4F91" w14:textId="7E4080DD" w:rsidR="00430AA3" w:rsidRPr="007E081C" w:rsidRDefault="00430AA3" w:rsidP="00430AA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Tenant Level - Privilege Level</w:t>
      </w:r>
    </w:p>
    <w:p w14:paraId="6A025E11" w14:textId="4FACAB81" w:rsidR="00430AA3" w:rsidRPr="007E081C" w:rsidRDefault="0041708E" w:rsidP="00430AA3">
      <w:pPr>
        <w:jc w:val="cente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noProof/>
        </w:rPr>
        <w:drawing>
          <wp:inline distT="0" distB="0" distL="0" distR="0" wp14:anchorId="2E3C4995" wp14:editId="59645165">
            <wp:extent cx="4282237" cy="8378852"/>
            <wp:effectExtent l="0" t="0" r="4445" b="3175"/>
            <wp:docPr id="455248978" name="图片 45524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78" name="图片 45524897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85821" cy="8385865"/>
                    </a:xfrm>
                    <a:prstGeom prst="rect">
                      <a:avLst/>
                    </a:prstGeom>
                  </pic:spPr>
                </pic:pic>
              </a:graphicData>
            </a:graphic>
          </wp:inline>
        </w:drawing>
      </w:r>
    </w:p>
    <w:p w14:paraId="77DF9DB2" w14:textId="77777777" w:rsidR="00B33040" w:rsidRPr="007E081C" w:rsidRDefault="00B33040" w:rsidP="00B33040">
      <w:pPr>
        <w:pStyle w:val="3"/>
        <w:spacing w:before="312" w:after="312"/>
        <w:rPr>
          <w:rFonts w:ascii="阿里巴巴普惠体 3.0 55 Regular" w:eastAsia="阿里巴巴普惠体 3.0 55 Regular" w:hAnsi="阿里巴巴普惠体 3.0 55 Regular" w:cs="阿里巴巴普惠体 3.0 55 Regular"/>
        </w:rPr>
      </w:pPr>
      <w:bookmarkStart w:id="155" w:name="_Toc1266055917"/>
      <w:bookmarkStart w:id="156" w:name="_Toc159931417"/>
      <w:r w:rsidRPr="007E081C">
        <w:rPr>
          <w:rFonts w:ascii="阿里巴巴普惠体 3.0 55 Regular" w:eastAsia="阿里巴巴普惠体 3.0 55 Regular" w:hAnsi="阿里巴巴普惠体 3.0 55 Regular" w:cs="阿里巴巴普惠体 3.0 55 Regular"/>
        </w:rPr>
        <w:t>Spread and coverage of privilege</w:t>
      </w:r>
      <w:bookmarkEnd w:id="155"/>
      <w:bookmarkEnd w:id="156"/>
    </w:p>
    <w:p w14:paraId="58B1A89A"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system completes the management of privileges in the resource hierarchy, thus introducing the spread and coverage of privileges, which is the most fundamental guarantee for the system to provide fine-grained privilege control and flexibility.</w:t>
      </w:r>
    </w:p>
    <w:p w14:paraId="329E0E5D" w14:textId="77777777" w:rsidR="00B33040" w:rsidRPr="007E081C" w:rsidRDefault="00B33040" w:rsidP="00B33040">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Spread of privilege</w:t>
      </w:r>
    </w:p>
    <w:p w14:paraId="7499C745"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 resources in the ecBackup system have a hierarchical structure, and privileges can be spread from parent nodes to child nodes in the hierarchical structure.</w:t>
      </w:r>
    </w:p>
    <w:p w14:paraId="4A7E98D4"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Suppose that User A binds User B and a role with the following privileges on a client, and at the same time selects a resource object spread to child nodes.</w:t>
      </w:r>
    </w:p>
    <w:p w14:paraId="75B9D31B" w14:textId="77777777" w:rsidR="00B33040" w:rsidRPr="007E081C" w:rsidRDefault="00B33040" w:rsidP="00507383">
      <w:pPr>
        <w:pStyle w:val="eCT3"/>
        <w:numPr>
          <w:ilvl w:val="0"/>
          <w:numId w:val="1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Have view privileges on data objects.</w:t>
      </w:r>
    </w:p>
    <w:p w14:paraId="74E4A7B2" w14:textId="77777777" w:rsidR="00B33040" w:rsidRPr="007E081C" w:rsidRDefault="00B33040" w:rsidP="00507383">
      <w:pPr>
        <w:pStyle w:val="eCT3"/>
        <w:numPr>
          <w:ilvl w:val="0"/>
          <w:numId w:val="1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Have the privilege to create and view the backup object under the data object.</w:t>
      </w:r>
    </w:p>
    <w:p w14:paraId="03023F4B"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Then, when User B logs in, he can view the data object and all the backup objects that already exist on the data object. After authorization is completed, if another user, such as User C, creates a new backup object, User B can view the backup object.</w:t>
      </w:r>
    </w:p>
    <w:p w14:paraId="0842DBD1" w14:textId="77777777" w:rsidR="00B33040" w:rsidRPr="007E081C" w:rsidRDefault="00B33040" w:rsidP="00B33040">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Coverage of privilege</w:t>
      </w:r>
    </w:p>
    <w:p w14:paraId="07F7A3EB"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basic principle of privilege coverage is general covered by special.</w:t>
      </w:r>
    </w:p>
    <w:p w14:paraId="42582150" w14:textId="77777777" w:rsidR="00F81F81" w:rsidRPr="007E081C" w:rsidRDefault="00F81F81" w:rsidP="000D5E1F">
      <w:pPr>
        <w:pStyle w:val="eCT3"/>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Coverage between parent and child nodes:</w:t>
      </w:r>
    </w:p>
    <w:p w14:paraId="4A02D86D"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privilege granted to a specific user in the role completed on the parent node is not up to expectations, we can perform an authorization operation on the child node, which will overwrite the part of the parent node authorization related to the privilege of the child node. That is to say, the authorization of the same user on the child node object overrides the privilege spread to the child node object in the authorization on the parent node object.</w:t>
      </w:r>
    </w:p>
    <w:p w14:paraId="6A35A2CA"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Following the example, suppose that User B needs to restore a specific backup object instantly on the data object. Then he must bind the corresponding role to complete the authorization of the following privileges on the backup object:</w:t>
      </w:r>
    </w:p>
    <w:p w14:paraId="26B30D61" w14:textId="77777777" w:rsidR="00B33040" w:rsidRPr="007E081C" w:rsidRDefault="00B33040" w:rsidP="00507383">
      <w:pPr>
        <w:pStyle w:val="eCT3"/>
        <w:numPr>
          <w:ilvl w:val="0"/>
          <w:numId w:val="18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Privilege to instantly restore the backup object</w:t>
      </w:r>
    </w:p>
    <w:p w14:paraId="3E150E97"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authorization is completed, User B logs in, and he can instantly restore this backup object, and at the same time he can only view other backup objects under the data object.</w:t>
      </w:r>
    </w:p>
    <w:p w14:paraId="48DD9437" w14:textId="77777777" w:rsidR="00B33040" w:rsidRPr="007E081C" w:rsidRDefault="00B33040" w:rsidP="00B33040">
      <w:pPr>
        <w:pStyle w:val="3"/>
        <w:spacing w:before="312" w:after="312"/>
        <w:rPr>
          <w:rFonts w:ascii="阿里巴巴普惠体 3.0 55 Regular" w:eastAsia="阿里巴巴普惠体 3.0 55 Regular" w:hAnsi="阿里巴巴普惠体 3.0 55 Regular" w:cs="阿里巴巴普惠体 3.0 55 Regular"/>
        </w:rPr>
      </w:pPr>
      <w:bookmarkStart w:id="157" w:name="_Toc225309125"/>
      <w:bookmarkStart w:id="158" w:name="_Ref111538746"/>
      <w:bookmarkStart w:id="159" w:name="_Ref111538748"/>
      <w:bookmarkStart w:id="160" w:name="_Toc159931418"/>
      <w:r w:rsidRPr="007E081C">
        <w:rPr>
          <w:rFonts w:ascii="阿里巴巴普惠体 3.0 55 Regular" w:eastAsia="阿里巴巴普惠体 3.0 55 Regular" w:hAnsi="阿里巴巴普惠体 3.0 55 Regular" w:cs="阿里巴巴普惠体 3.0 55 Regular"/>
        </w:rPr>
        <w:t>Built-in role</w:t>
      </w:r>
      <w:bookmarkEnd w:id="157"/>
      <w:bookmarkEnd w:id="158"/>
      <w:bookmarkEnd w:id="159"/>
      <w:bookmarkEnd w:id="160"/>
    </w:p>
    <w:p w14:paraId="778BE841" w14:textId="77777777" w:rsidR="009B281B" w:rsidRPr="007E081C" w:rsidRDefault="009B281B" w:rsidP="009B281B">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General</w:t>
      </w:r>
    </w:p>
    <w:p w14:paraId="4D5A037E" w14:textId="77777777" w:rsidR="00B33040" w:rsidRPr="007E081C" w:rsidRDefault="00B33040" w:rsidP="000D5E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built-in roles provided by ecBackup system are all application-level roles:</w:t>
      </w:r>
    </w:p>
    <w:p w14:paraId="1144D89C" w14:textId="77777777" w:rsidR="000D5E1F" w:rsidRPr="007E081C" w:rsidRDefault="000D5E1F"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rPr>
      </w:pPr>
      <w:r w:rsidRPr="007E081C">
        <w:rPr>
          <w:rStyle w:val="af2"/>
          <w:rFonts w:ascii="阿里巴巴普惠体 3.0 55 Regular" w:eastAsia="阿里巴巴普惠体 3.0 55 Regular" w:hAnsi="阿里巴巴普惠体 3.0 55 Regular" w:cs="阿里巴巴普惠体 3.0 55 Regular"/>
        </w:rPr>
        <w:t>Application Administrator</w:t>
      </w:r>
      <w:r w:rsidRPr="007E081C">
        <w:rPr>
          <w:rFonts w:ascii="阿里巴巴普惠体 3.0 55 Regular" w:eastAsia="阿里巴巴普惠体 3.0 55 Regular" w:hAnsi="阿里巴巴普惠体 3.0 55 Regular" w:cs="阿里巴巴普惠体 3.0 55 Regular"/>
        </w:rPr>
        <w:t xml:space="preserve"> has all the privileges in the system. (Authorized in Data Center)</w:t>
      </w:r>
    </w:p>
    <w:p w14:paraId="1936985D" w14:textId="77777777" w:rsidR="000D5E1F" w:rsidRPr="007E081C" w:rsidRDefault="000D5E1F"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rPr>
      </w:pPr>
      <w:r w:rsidRPr="007E081C">
        <w:rPr>
          <w:rStyle w:val="af2"/>
          <w:rFonts w:ascii="阿里巴巴普惠体 3.0 55 Regular" w:eastAsia="阿里巴巴普惠体 3.0 55 Regular" w:hAnsi="阿里巴巴普惠体 3.0 55 Regular" w:cs="阿里巴巴普惠体 3.0 55 Regular"/>
        </w:rPr>
        <w:t xml:space="preserve">Backup Administrator </w:t>
      </w:r>
      <w:r w:rsidRPr="007E081C">
        <w:rPr>
          <w:rFonts w:ascii="阿里巴巴普惠体 3.0 55 Regular" w:eastAsia="阿里巴巴普惠体 3.0 55 Regular" w:hAnsi="阿里巴巴普惠体 3.0 55 Regular" w:cs="阿里巴巴普惠体 3.0 55 Regular"/>
        </w:rPr>
        <w:t>has all relevant privileges to complete backup, recovery or instant recovery. (Authorized in Data Center)</w:t>
      </w:r>
    </w:p>
    <w:p w14:paraId="5E7FEA65"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policy - all privileges</w:t>
      </w:r>
    </w:p>
    <w:p w14:paraId="6C5010E3"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Replication policy - all privileges</w:t>
      </w:r>
    </w:p>
    <w:p w14:paraId="56A4B964"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 all privileges</w:t>
      </w:r>
    </w:p>
    <w:p w14:paraId="086924F2"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 - all privileges</w:t>
      </w:r>
    </w:p>
    <w:p w14:paraId="44BB15CE"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objects and the following objects - all privileges (</w:t>
      </w:r>
      <w:r w:rsidRPr="007E081C">
        <w:rPr>
          <w:rFonts w:ascii="阿里巴巴普惠体 3.0 55 Regular" w:eastAsia="阿里巴巴普惠体 3.0 55 Regular" w:hAnsi="阿里巴巴普惠体 3.0 55 Regular" w:cs="阿里巴巴普惠体 3.0 55 Regular"/>
          <w:color w:val="333333"/>
          <w:shd w:val="clear" w:color="auto" w:fill="FFFFFF"/>
        </w:rPr>
        <w:t>client</w:t>
      </w:r>
      <w:r w:rsidRPr="007E081C">
        <w:rPr>
          <w:rFonts w:ascii="阿里巴巴普惠体 3.0 55 Regular" w:eastAsia="阿里巴巴普惠体 3.0 55 Regular" w:hAnsi="阿里巴巴普惠体 3.0 55 Regular" w:cs="阿里巴巴普惠体 3.0 55 Regular"/>
        </w:rPr>
        <w:t>)</w:t>
      </w:r>
    </w:p>
    <w:p w14:paraId="58405B06"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resources and various objects other than storage pools - read</w:t>
      </w:r>
    </w:p>
    <w:p w14:paraId="37F0D131"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Director - read</w:t>
      </w:r>
    </w:p>
    <w:p w14:paraId="2C9620BD"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Mirror - Read</w:t>
      </w:r>
    </w:p>
    <w:p w14:paraId="1672C7A2"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Templates - all privileges</w:t>
      </w:r>
    </w:p>
    <w:p w14:paraId="4C614494"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 read</w:t>
      </w:r>
    </w:p>
    <w:p w14:paraId="4A90BA7B"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Tasks, events, alarms, alarm definitions - all privileges</w:t>
      </w:r>
    </w:p>
    <w:p w14:paraId="2D4EDCEC"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roles, privileges - read</w:t>
      </w:r>
    </w:p>
    <w:p w14:paraId="457E1437" w14:textId="77777777" w:rsidR="000D5E1F" w:rsidRPr="007E081C" w:rsidRDefault="000D5E1F"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Authorization - all privileges</w:t>
      </w:r>
    </w:p>
    <w:p w14:paraId="10DA4A97" w14:textId="77777777" w:rsidR="000C4300" w:rsidRPr="007E081C" w:rsidRDefault="000C4300"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Report - read</w:t>
      </w:r>
    </w:p>
    <w:p w14:paraId="216C36B5" w14:textId="77777777" w:rsidR="000C4300" w:rsidRPr="007E081C" w:rsidRDefault="000C4300" w:rsidP="00507383">
      <w:pPr>
        <w:pStyle w:val="eCT3"/>
        <w:numPr>
          <w:ilvl w:val="0"/>
          <w:numId w:val="1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center - read</w:t>
      </w:r>
    </w:p>
    <w:p w14:paraId="4F7B8BE7" w14:textId="77777777" w:rsidR="000D5E1F" w:rsidRPr="007E081C" w:rsidRDefault="000D5E1F" w:rsidP="00507383">
      <w:pPr>
        <w:pStyle w:val="eCT3"/>
        <w:numPr>
          <w:ilvl w:val="0"/>
          <w:numId w:val="120"/>
        </w:numPr>
        <w:spacing w:before="156" w:after="156"/>
        <w:rPr>
          <w:rStyle w:val="af2"/>
          <w:rFonts w:ascii="阿里巴巴普惠体 3.0 55 Regular" w:eastAsia="阿里巴巴普惠体 3.0 55 Regular" w:hAnsi="阿里巴巴普惠体 3.0 55 Regular" w:cs="阿里巴巴普惠体 3.0 55 Regular"/>
        </w:rPr>
      </w:pPr>
      <w:r w:rsidRPr="007E081C">
        <w:rPr>
          <w:rStyle w:val="af2"/>
          <w:rFonts w:ascii="阿里巴巴普惠体 3.0 55 Regular" w:eastAsia="阿里巴巴普惠体 3.0 55 Regular" w:hAnsi="阿里巴巴普惠体 3.0 55 Regular" w:cs="阿里巴巴普惠体 3.0 55 Regular"/>
        </w:rPr>
        <w:t xml:space="preserve">Backup Resource User </w:t>
      </w:r>
      <w:r w:rsidRPr="007E081C">
        <w:rPr>
          <w:rStyle w:val="af2"/>
          <w:rFonts w:ascii="阿里巴巴普惠体 3.0 55 Regular" w:eastAsia="阿里巴巴普惠体 3.0 55 Regular" w:hAnsi="阿里巴巴普惠体 3.0 55 Regular" w:cs="阿里巴巴普惠体 3.0 55 Regular"/>
          <w:b w:val="0"/>
        </w:rPr>
        <w:t>has the privilege to the resources designated as backup services in the data center, and needs to cooperate with the backup operator or backup user role on the client. (Authorized in Data Center)</w:t>
      </w:r>
    </w:p>
    <w:p w14:paraId="51B30811" w14:textId="77777777" w:rsidR="000D5E1F" w:rsidRPr="007E081C" w:rsidRDefault="000D5E1F"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Backup policy - read</w:t>
      </w:r>
    </w:p>
    <w:p w14:paraId="5C494446" w14:textId="77777777" w:rsidR="000D5E1F" w:rsidRPr="007E081C" w:rsidRDefault="000D5E1F"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Replication policy - read</w:t>
      </w:r>
    </w:p>
    <w:p w14:paraId="01CD11F1" w14:textId="77777777" w:rsidR="00CD2620" w:rsidRPr="007E081C" w:rsidRDefault="00CD2620"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Remote Director - read</w:t>
      </w:r>
    </w:p>
    <w:p w14:paraId="3335FC3B" w14:textId="77777777" w:rsidR="006F0C85" w:rsidRPr="007E081C" w:rsidRDefault="006F0C85"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Remote Director - read</w:t>
      </w:r>
    </w:p>
    <w:p w14:paraId="391A2752" w14:textId="77777777" w:rsidR="006F0C85" w:rsidRPr="007E081C" w:rsidRDefault="006F0C85"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Mirror - Read</w:t>
      </w:r>
    </w:p>
    <w:p w14:paraId="3B6354FF" w14:textId="77777777" w:rsidR="006F0C85" w:rsidRPr="007E081C" w:rsidRDefault="006F0C85"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Templates - all privileges</w:t>
      </w:r>
    </w:p>
    <w:p w14:paraId="6CC09D2A" w14:textId="77777777" w:rsidR="006F0C85" w:rsidRPr="007E081C" w:rsidRDefault="006F0C85"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Log - read</w:t>
      </w:r>
    </w:p>
    <w:p w14:paraId="345A4EFE" w14:textId="77777777" w:rsidR="006F0C85" w:rsidRPr="007E081C" w:rsidRDefault="006F0C85"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Tasks, events, alarms, alarm definitions - all privileges</w:t>
      </w:r>
    </w:p>
    <w:p w14:paraId="07952E22" w14:textId="77777777" w:rsidR="00CD2620" w:rsidRPr="007E081C" w:rsidRDefault="00CD2620" w:rsidP="00507383">
      <w:pPr>
        <w:pStyle w:val="eCT3"/>
        <w:numPr>
          <w:ilvl w:val="0"/>
          <w:numId w:val="122"/>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Storage resources and the following objects - read</w:t>
      </w:r>
    </w:p>
    <w:p w14:paraId="01178940"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Style w:val="af2"/>
          <w:rFonts w:ascii="阿里巴巴普惠体 3.0 55 Regular" w:eastAsia="阿里巴巴普惠体 3.0 55 Regular" w:hAnsi="阿里巴巴普惠体 3.0 55 Regular" w:cs="阿里巴巴普惠体 3.0 55 Regular"/>
        </w:rPr>
        <w:t>Backup Operator</w:t>
      </w:r>
      <w:r w:rsidRPr="007E081C">
        <w:rPr>
          <w:rFonts w:ascii="阿里巴巴普惠体 3.0 55 Regular" w:eastAsia="阿里巴巴普惠体 3.0 55 Regular" w:hAnsi="阿里巴巴普惠体 3.0 55 Regular" w:cs="阿里巴巴普惠体 3.0 55 Regular"/>
        </w:rPr>
        <w:t xml:space="preserve"> has the privilege to use the client, and have all relevant privileges to complete backup, recovery or instant recovery. (Authorization on the client)</w:t>
      </w:r>
    </w:p>
    <w:p w14:paraId="7EF906E1" w14:textId="77777777" w:rsidR="006F0C85" w:rsidRPr="007E081C" w:rsidRDefault="006F0C85" w:rsidP="00507383">
      <w:pPr>
        <w:pStyle w:val="eCT3"/>
        <w:numPr>
          <w:ilvl w:val="0"/>
          <w:numId w:val="123"/>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Client - read</w:t>
      </w:r>
    </w:p>
    <w:p w14:paraId="3289F381" w14:textId="77777777" w:rsidR="006F0C85" w:rsidRPr="007E081C" w:rsidRDefault="006F0C85" w:rsidP="00507383">
      <w:pPr>
        <w:pStyle w:val="eCT3"/>
        <w:numPr>
          <w:ilvl w:val="0"/>
          <w:numId w:val="123"/>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Data object, data object node - read, manual backup</w:t>
      </w:r>
    </w:p>
    <w:p w14:paraId="714F745A" w14:textId="77777777" w:rsidR="006F0C85" w:rsidRPr="007E081C" w:rsidRDefault="006F0C85" w:rsidP="00507383">
      <w:pPr>
        <w:pStyle w:val="eCT3"/>
        <w:numPr>
          <w:ilvl w:val="0"/>
          <w:numId w:val="123"/>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Backup object under data object, mount point - all privileges</w:t>
      </w:r>
    </w:p>
    <w:p w14:paraId="102F8E65"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Style w:val="af2"/>
          <w:rFonts w:ascii="阿里巴巴普惠体 3.0 55 Regular" w:eastAsia="阿里巴巴普惠体 3.0 55 Regular" w:hAnsi="阿里巴巴普惠体 3.0 55 Regular" w:cs="阿里巴巴普惠体 3.0 55 Regular"/>
        </w:rPr>
        <w:t>Business Resource Administrator</w:t>
      </w:r>
      <w:r w:rsidRPr="007E081C">
        <w:rPr>
          <w:rFonts w:ascii="阿里巴巴普惠体 3.0 55 Regular" w:eastAsia="阿里巴巴普惠体 3.0 55 Regular" w:hAnsi="阿里巴巴普惠体 3.0 55 Regular" w:cs="阿里巴巴普惠体 3.0 55 Regular"/>
        </w:rPr>
        <w:t xml:space="preserve"> is responsible for the maintenance of backup business resources, and shall formulate policies at the same time. (Authorized in Data Center)</w:t>
      </w:r>
    </w:p>
    <w:p w14:paraId="0B76692C"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Client - all privileges</w:t>
      </w:r>
    </w:p>
    <w:p w14:paraId="58AD8477"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Storage pool - all privileges</w:t>
      </w:r>
    </w:p>
    <w:p w14:paraId="13BFAE03" w14:textId="77777777" w:rsidR="00E83626" w:rsidRPr="007E081C" w:rsidRDefault="00E83626"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Storage resources - read</w:t>
      </w:r>
    </w:p>
    <w:p w14:paraId="3B836854"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Backup policy - all privileges</w:t>
      </w:r>
    </w:p>
    <w:p w14:paraId="3B46440B"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Replication policy - all privileges</w:t>
      </w:r>
    </w:p>
    <w:p w14:paraId="11AD388F"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Tasks, events, alarms, alarm definitions - all privileges</w:t>
      </w:r>
    </w:p>
    <w:p w14:paraId="3D5F8244" w14:textId="77777777" w:rsidR="006F0C85" w:rsidRPr="007E081C" w:rsidRDefault="006F0C85" w:rsidP="00507383">
      <w:pPr>
        <w:pStyle w:val="eCT3"/>
        <w:numPr>
          <w:ilvl w:val="0"/>
          <w:numId w:val="124"/>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Users, roles, privileges - read</w:t>
      </w:r>
    </w:p>
    <w:p w14:paraId="14154D03"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 xml:space="preserve"> </w:t>
      </w:r>
      <w:r w:rsidRPr="007E081C">
        <w:rPr>
          <w:rStyle w:val="af2"/>
          <w:rFonts w:ascii="阿里巴巴普惠体 3.0 55 Regular" w:eastAsia="阿里巴巴普惠体 3.0 55 Regular" w:hAnsi="阿里巴巴普惠体 3.0 55 Regular" w:cs="阿里巴巴普惠体 3.0 55 Regular"/>
        </w:rPr>
        <w:t>Infrastructure Administrator</w:t>
      </w:r>
      <w:r w:rsidRPr="007E081C">
        <w:rPr>
          <w:rFonts w:ascii="阿里巴巴普惠体 3.0 55 Regular" w:eastAsia="阿里巴巴普惠体 3.0 55 Regular" w:hAnsi="阿里巴巴普惠体 3.0 55 Regular" w:cs="阿里巴巴普惠体 3.0 55 Regular"/>
        </w:rPr>
        <w:t xml:space="preserve"> is responsible for the operation and monitoring of CDM environment, but cannot see any clients, and then cannot perform any backup or recovery operations; He has the privilege to view the health status of system components, and to see various resources, such as storage usage. (Authorized in Data Center)</w:t>
      </w:r>
    </w:p>
    <w:p w14:paraId="10382B8F"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Storage resources - all privileges</w:t>
      </w:r>
    </w:p>
    <w:p w14:paraId="55EBBAA8"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Storage controller - all privileges</w:t>
      </w:r>
    </w:p>
    <w:p w14:paraId="4F64913A"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Log - read</w:t>
      </w:r>
    </w:p>
    <w:p w14:paraId="602441E0"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Monitor - read</w:t>
      </w:r>
    </w:p>
    <w:p w14:paraId="6A00061D"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Tasks, events, alarms, alarm definitions - all privileges</w:t>
      </w:r>
    </w:p>
    <w:p w14:paraId="1DF77B47"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System configuration, SMTP, SNMP, security policy - all privileges</w:t>
      </w:r>
    </w:p>
    <w:p w14:paraId="3A41061F" w14:textId="77777777" w:rsidR="006F0C85" w:rsidRPr="007E081C" w:rsidRDefault="006F0C85" w:rsidP="00507383">
      <w:pPr>
        <w:pStyle w:val="eCT3"/>
        <w:numPr>
          <w:ilvl w:val="0"/>
          <w:numId w:val="125"/>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License, Metadata, Remote Director, Mirror - all privileges</w:t>
      </w:r>
    </w:p>
    <w:p w14:paraId="6B9496FF"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Style w:val="af2"/>
          <w:rFonts w:ascii="阿里巴巴普惠体 3.0 55 Regular" w:eastAsia="阿里巴巴普惠体 3.0 55 Regular" w:hAnsi="阿里巴巴普惠体 3.0 55 Regular" w:cs="阿里巴巴普惠体 3.0 55 Regular"/>
        </w:rPr>
        <w:t xml:space="preserve"> User Administrator</w:t>
      </w:r>
      <w:r w:rsidRPr="007E081C">
        <w:rPr>
          <w:rFonts w:ascii="阿里巴巴普惠体 3.0 55 Regular" w:eastAsia="阿里巴巴普惠体 3.0 55 Regular" w:hAnsi="阿里巴巴普惠体 3.0 55 Regular" w:cs="阿里巴巴普惠体 3.0 55 Regular"/>
        </w:rPr>
        <w:t xml:space="preserve"> has the user's administrative privilege. (Authorized in Data Center)</w:t>
      </w:r>
    </w:p>
    <w:p w14:paraId="3E719645" w14:textId="77777777" w:rsidR="006F0C85" w:rsidRPr="007E081C" w:rsidRDefault="006F0C85" w:rsidP="00507383">
      <w:pPr>
        <w:pStyle w:val="eCT3"/>
        <w:numPr>
          <w:ilvl w:val="0"/>
          <w:numId w:val="126"/>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Users, roles, privileges - all privileges</w:t>
      </w:r>
    </w:p>
    <w:p w14:paraId="269EA29E" w14:textId="77777777" w:rsidR="006F0C85" w:rsidRPr="007E081C" w:rsidRDefault="006F0C85" w:rsidP="00507383">
      <w:pPr>
        <w:pStyle w:val="eCT3"/>
        <w:numPr>
          <w:ilvl w:val="0"/>
          <w:numId w:val="126"/>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Events, alarms, alarm definitions - all privileges</w:t>
      </w:r>
    </w:p>
    <w:p w14:paraId="2ED1612A"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 xml:space="preserve"> </w:t>
      </w:r>
      <w:r w:rsidRPr="007E081C">
        <w:rPr>
          <w:rStyle w:val="af2"/>
          <w:rFonts w:ascii="阿里巴巴普惠体 3.0 55 Regular" w:eastAsia="阿里巴巴普惠体 3.0 55 Regular" w:hAnsi="阿里巴巴普惠体 3.0 55 Regular" w:cs="阿里巴巴普惠体 3.0 55 Regular"/>
        </w:rPr>
        <w:t>Audit Administrator</w:t>
      </w:r>
      <w:r w:rsidRPr="007E081C">
        <w:rPr>
          <w:rFonts w:ascii="阿里巴巴普惠体 3.0 55 Regular" w:eastAsia="阿里巴巴普惠体 3.0 55 Regular" w:hAnsi="阿里巴巴普惠体 3.0 55 Regular" w:cs="阿里巴巴普惠体 3.0 55 Regular"/>
        </w:rPr>
        <w:t xml:space="preserve"> audits everything (authorized in the data center)</w:t>
      </w:r>
    </w:p>
    <w:p w14:paraId="318952F6" w14:textId="77777777" w:rsidR="006F0C85" w:rsidRPr="007E081C" w:rsidRDefault="006F0C85"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He can read all the information in ecBackup, but cannot perform any operations.</w:t>
      </w:r>
    </w:p>
    <w:p w14:paraId="7C4084E0" w14:textId="77777777" w:rsidR="00CB254D" w:rsidRPr="007E081C" w:rsidRDefault="00CB254D"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He has the privilege to read users and read user login history on user resources</w:t>
      </w:r>
    </w:p>
    <w:p w14:paraId="52367997" w14:textId="77777777" w:rsidR="00023DB9" w:rsidRPr="007E081C" w:rsidRDefault="00023DB9"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Tenant - read</w:t>
      </w:r>
    </w:p>
    <w:p w14:paraId="0EE36535" w14:textId="77777777" w:rsidR="00023DB9" w:rsidRPr="007E081C" w:rsidRDefault="00023DB9"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Working tuples - read</w:t>
      </w:r>
    </w:p>
    <w:p w14:paraId="44AE6371" w14:textId="77777777" w:rsidR="00B04B1E" w:rsidRPr="007E081C" w:rsidRDefault="00B04B1E"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Tenant Administrator:</w:t>
      </w:r>
      <w:r w:rsidRPr="007E081C">
        <w:rPr>
          <w:rFonts w:ascii="阿里巴巴普惠体 3.0 55 Regular" w:eastAsia="阿里巴巴普惠体 3.0 55 Regular" w:hAnsi="阿里巴巴普惠体 3.0 55 Regular" w:cs="阿里巴巴普惠体 3.0 55 Regular"/>
        </w:rPr>
        <w:t xml:space="preserve"> The built-in role is only visible at the tenant level (the tenant administrator user is created at the application layer or authorized by the tenant administrator user to other users within the tenant) for the highest privilege of resources within a tenant</w:t>
      </w:r>
    </w:p>
    <w:p w14:paraId="7129C0F0"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center - read</w:t>
      </w:r>
    </w:p>
    <w:p w14:paraId="69DB9DB0"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policy, replication policy - all privileges</w:t>
      </w:r>
    </w:p>
    <w:p w14:paraId="293D555C"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and its sub-objects - all privileges</w:t>
      </w:r>
    </w:p>
    <w:p w14:paraId="31007DE5"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controller - read</w:t>
      </w:r>
    </w:p>
    <w:p w14:paraId="7AEA7B00"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resources, tape libraries, tapes - read</w:t>
      </w:r>
    </w:p>
    <w:p w14:paraId="107DB3C7"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 - read</w:t>
      </w:r>
    </w:p>
    <w:p w14:paraId="416687AC"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Sub-resources under storage pool - all privileges</w:t>
      </w:r>
    </w:p>
    <w:p w14:paraId="156FBC09"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Report - read</w:t>
      </w:r>
    </w:p>
    <w:p w14:paraId="7A8D63FB"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Logs, tasks, time, alarms, alarm definitions - all privileges</w:t>
      </w:r>
    </w:p>
    <w:p w14:paraId="1D4195AA"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roles, user groups, privileges, authorizations - all privileges</w:t>
      </w:r>
    </w:p>
    <w:p w14:paraId="7817496F" w14:textId="77777777" w:rsidR="006A39A3" w:rsidRPr="007E081C" w:rsidRDefault="006A39A3"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Director, Mirror, Template - all privileges</w:t>
      </w:r>
    </w:p>
    <w:p w14:paraId="30692DBF" w14:textId="77777777" w:rsidR="006F0C85" w:rsidRPr="007E081C" w:rsidRDefault="006F0C85" w:rsidP="00507383">
      <w:pPr>
        <w:pStyle w:val="eCT3"/>
        <w:numPr>
          <w:ilvl w:val="0"/>
          <w:numId w:val="120"/>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All users have the following privileges to their accounts, which cannot be changed.</w:t>
      </w:r>
    </w:p>
    <w:p w14:paraId="4E0CCD21" w14:textId="77777777" w:rsidR="006F0C85" w:rsidRPr="007E081C" w:rsidRDefault="006F0C85" w:rsidP="00507383">
      <w:pPr>
        <w:pStyle w:val="eCT3"/>
        <w:numPr>
          <w:ilvl w:val="0"/>
          <w:numId w:val="127"/>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Modify the password.</w:t>
      </w:r>
    </w:p>
    <w:p w14:paraId="5C265589" w14:textId="77777777" w:rsidR="006F0C85" w:rsidRPr="007E081C" w:rsidRDefault="006F0C85" w:rsidP="00507383">
      <w:pPr>
        <w:pStyle w:val="eCT3"/>
        <w:numPr>
          <w:ilvl w:val="0"/>
          <w:numId w:val="127"/>
        </w:numPr>
        <w:spacing w:before="156" w:after="156"/>
        <w:rPr>
          <w:rStyle w:val="af2"/>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Maintain own AccessKey list.</w:t>
      </w:r>
    </w:p>
    <w:p w14:paraId="45AC4DD9" w14:textId="77777777" w:rsidR="00B33040" w:rsidRPr="007E081C" w:rsidRDefault="00B33040" w:rsidP="009B281B">
      <w:pPr>
        <w:pStyle w:val="4"/>
        <w:rPr>
          <w:rFonts w:ascii="阿里巴巴普惠体 3.0 55 Regular" w:eastAsia="阿里巴巴普惠体 3.0 55 Regular" w:hAnsi="阿里巴巴普惠体 3.0 55 Regular" w:cs="阿里巴巴普惠体 3.0 55 Regular"/>
        </w:rPr>
      </w:pPr>
      <w:bookmarkStart w:id="161" w:name="_Toc251518057"/>
      <w:r w:rsidRPr="007E081C">
        <w:rPr>
          <w:rFonts w:ascii="阿里巴巴普惠体 3.0 55 Regular" w:eastAsia="阿里巴巴普惠体 3.0 55 Regular" w:hAnsi="阿里巴巴普惠体 3.0 55 Regular" w:cs="阿里巴巴普惠体 3.0 55 Regular"/>
        </w:rPr>
        <w:t>Use scenarios</w:t>
      </w:r>
      <w:bookmarkEnd w:id="161"/>
    </w:p>
    <w:p w14:paraId="7E3358F1" w14:textId="77777777" w:rsidR="00B33040" w:rsidRPr="007E081C" w:rsidRDefault="00B33040" w:rsidP="004750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Built-in roles have different specific privilege sets, so they can perform different operations to complete specific business. The default user with the role of application administrator is built into the system. When the system is deployed and starts to run, the default application administrator can manage the users in the system and authorize them according to the actual situation.</w:t>
      </w:r>
    </w:p>
    <w:p w14:paraId="12E810F6" w14:textId="77777777" w:rsidR="00475016" w:rsidRPr="007E081C" w:rsidRDefault="00475016" w:rsidP="00507383">
      <w:pPr>
        <w:pStyle w:val="eCT3"/>
        <w:numPr>
          <w:ilvl w:val="0"/>
          <w:numId w:val="1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independent audit management is required, the designated user can be given the role of audit administrator in the data center.</w:t>
      </w:r>
    </w:p>
    <w:p w14:paraId="6BDF6722" w14:textId="77777777" w:rsidR="00475016" w:rsidRPr="007E081C" w:rsidRDefault="00475016" w:rsidP="00507383">
      <w:pPr>
        <w:pStyle w:val="eCT3"/>
        <w:numPr>
          <w:ilvl w:val="0"/>
          <w:numId w:val="1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independent user management is required, the designated user can be given the role of user administrator in the data center.</w:t>
      </w:r>
    </w:p>
    <w:p w14:paraId="74848546" w14:textId="77777777" w:rsidR="00475016" w:rsidRPr="007E081C" w:rsidRDefault="00475016" w:rsidP="00507383">
      <w:pPr>
        <w:pStyle w:val="eCT3"/>
        <w:numPr>
          <w:ilvl w:val="0"/>
          <w:numId w:val="1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independent infrastructure management is required, the designated user can be given the role of infrastructure administrator in the data center.</w:t>
      </w:r>
    </w:p>
    <w:p w14:paraId="1AF9CD70" w14:textId="77777777" w:rsidR="00475016" w:rsidRPr="007E081C" w:rsidRDefault="00475016" w:rsidP="00507383">
      <w:pPr>
        <w:pStyle w:val="eCT3"/>
        <w:numPr>
          <w:ilvl w:val="0"/>
          <w:numId w:val="1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independent backup management is required, the designated user can be given the role of backup administrator in the data center.</w:t>
      </w:r>
    </w:p>
    <w:p w14:paraId="7C4AF0AA" w14:textId="77777777" w:rsidR="00475016" w:rsidRPr="007E081C" w:rsidRDefault="00475016" w:rsidP="004750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Users with the roles of application administrator and backup administrator have authorization privileges, so that backup management can be further subdivided to other users.</w:t>
      </w:r>
    </w:p>
    <w:p w14:paraId="61FFA5B0" w14:textId="77777777" w:rsidR="00475016" w:rsidRPr="007E081C" w:rsidRDefault="00475016"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a user needs to be designated to manage backups on some clients, the following authorization shall be completed for that user:</w:t>
      </w:r>
    </w:p>
    <w:p w14:paraId="27843B90" w14:textId="77777777" w:rsidR="00475016" w:rsidRPr="007E081C" w:rsidRDefault="00475016" w:rsidP="00507383">
      <w:pPr>
        <w:pStyle w:val="eCT3"/>
        <w:numPr>
          <w:ilvl w:val="0"/>
          <w:numId w:val="1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Give this user the role of backup resource user in the data center.</w:t>
      </w:r>
    </w:p>
    <w:p w14:paraId="16EDC900" w14:textId="77777777" w:rsidR="00475016" w:rsidRPr="007E081C" w:rsidRDefault="00475016" w:rsidP="00507383">
      <w:pPr>
        <w:pStyle w:val="eCT3"/>
        <w:numPr>
          <w:ilvl w:val="0"/>
          <w:numId w:val="1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Give the user the role of backup operator on the specified client. If there are multiple clients, the authorization shall be completed on these clients in turn.</w:t>
      </w:r>
    </w:p>
    <w:p w14:paraId="3B44B5A1" w14:textId="77777777" w:rsidR="00475016" w:rsidRPr="007E081C" w:rsidRDefault="00475016"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a user needs to be designated to manage the business resources in the backup, you can give the designated user the role of business resource administrator in the data center.</w:t>
      </w:r>
    </w:p>
    <w:p w14:paraId="55F8B6E8" w14:textId="09BC1AE0" w:rsidR="00475016" w:rsidRPr="007E081C" w:rsidRDefault="00475016" w:rsidP="00475016">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19</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Privilege Inclusion Relationship of Built-in Role</w:t>
      </w:r>
    </w:p>
    <w:p w14:paraId="418DBED1" w14:textId="68BA3039" w:rsidR="00475016" w:rsidRPr="007E081C" w:rsidRDefault="00BD085A" w:rsidP="00475016">
      <w:pPr>
        <w:pStyle w:val="eCT3"/>
        <w:spacing w:before="156" w:after="156"/>
        <w:ind w:left="2121"/>
        <w:rPr>
          <w:rFonts w:ascii="阿里巴巴普惠体 3.0 55 Regular" w:eastAsia="阿里巴巴普惠体 3.0 55 Regular" w:hAnsi="阿里巴巴普惠体 3.0 55 Regular" w:cs="阿里巴巴普惠体 3.0 55 Regular"/>
          <w:noProof/>
        </w:rPr>
      </w:pPr>
      <w:r>
        <w:rPr>
          <w:rFonts w:ascii="阿里巴巴普惠体 3.0 55 Regular" w:eastAsia="阿里巴巴普惠体 3.0 55 Regular" w:hAnsi="阿里巴巴普惠体 3.0 55 Regular" w:cs="阿里巴巴普惠体 3.0 55 Regular"/>
          <w:noProof/>
        </w:rPr>
        <w:drawing>
          <wp:inline distT="0" distB="0" distL="0" distR="0" wp14:anchorId="49D8D79E" wp14:editId="7408BA34">
            <wp:extent cx="3821367" cy="2214792"/>
            <wp:effectExtent l="0" t="0" r="8255" b="0"/>
            <wp:docPr id="455248980" name="图片 45524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80" name="图片 455248980"/>
                    <pic:cNvPicPr/>
                  </pic:nvPicPr>
                  <pic:blipFill>
                    <a:blip r:embed="rId94">
                      <a:extLst>
                        <a:ext uri="{28A0092B-C50C-407E-A947-70E740481C1C}">
                          <a14:useLocalDpi xmlns:a14="http://schemas.microsoft.com/office/drawing/2010/main" val="0"/>
                        </a:ext>
                      </a:extLst>
                    </a:blip>
                    <a:stretch>
                      <a:fillRect/>
                    </a:stretch>
                  </pic:blipFill>
                  <pic:spPr>
                    <a:xfrm>
                      <a:off x="0" y="0"/>
                      <a:ext cx="3833620" cy="2221894"/>
                    </a:xfrm>
                    <a:prstGeom prst="rect">
                      <a:avLst/>
                    </a:prstGeom>
                  </pic:spPr>
                </pic:pic>
              </a:graphicData>
            </a:graphic>
          </wp:inline>
        </w:drawing>
      </w:r>
    </w:p>
    <w:p w14:paraId="75DE3E46" w14:textId="77777777" w:rsidR="00684BB9" w:rsidRPr="007E081C" w:rsidRDefault="00684BB9" w:rsidP="00475016">
      <w:pPr>
        <w:pStyle w:val="eCT3"/>
        <w:spacing w:before="156" w:after="156"/>
        <w:ind w:left="2121"/>
        <w:rPr>
          <w:rFonts w:ascii="阿里巴巴普惠体 3.0 55 Regular" w:eastAsia="阿里巴巴普惠体 3.0 55 Regular" w:hAnsi="阿里巴巴普惠体 3.0 55 Regular" w:cs="阿里巴巴普惠体 3.0 55 Regular"/>
        </w:rPr>
      </w:pPr>
    </w:p>
    <w:p w14:paraId="6A080846" w14:textId="77777777" w:rsidR="00D71DDA" w:rsidRPr="007E081C" w:rsidRDefault="00D71DDA" w:rsidP="00475016">
      <w:pPr>
        <w:pStyle w:val="eCT3"/>
        <w:spacing w:before="156" w:after="156"/>
        <w:ind w:left="2121"/>
        <w:rPr>
          <w:rFonts w:ascii="阿里巴巴普惠体 3.0 55 Regular" w:eastAsia="阿里巴巴普惠体 3.0 55 Regular" w:hAnsi="阿里巴巴普惠体 3.0 55 Regular" w:cs="阿里巴巴普惠体 3.0 55 Regular"/>
        </w:rPr>
      </w:pPr>
    </w:p>
    <w:p w14:paraId="51326794" w14:textId="77777777" w:rsidR="00F52F24" w:rsidRPr="007E081C" w:rsidRDefault="00F52F24" w:rsidP="0031341F">
      <w:pPr>
        <w:pStyle w:val="eCT3"/>
        <w:spacing w:before="156" w:after="156"/>
        <w:ind w:left="0"/>
        <w:rPr>
          <w:rFonts w:ascii="阿里巴巴普惠体 3.0 55 Regular" w:eastAsia="阿里巴巴普惠体 3.0 55 Regular" w:hAnsi="阿里巴巴普惠体 3.0 55 Regular" w:cs="阿里巴巴普惠体 3.0 55 Regular"/>
        </w:rPr>
        <w:sectPr w:rsidR="00F52F24" w:rsidRPr="007E081C" w:rsidSect="00856780">
          <w:pgSz w:w="11906" w:h="16838"/>
          <w:pgMar w:top="1440" w:right="1800" w:bottom="1134" w:left="1800" w:header="851" w:footer="850" w:gutter="0"/>
          <w:cols w:space="425"/>
          <w:docGrid w:type="lines" w:linePitch="312"/>
        </w:sectPr>
      </w:pPr>
    </w:p>
    <w:p w14:paraId="15BC862A" w14:textId="77777777" w:rsidR="00C8254C" w:rsidRPr="007E081C" w:rsidRDefault="00C8254C" w:rsidP="00AE17D0">
      <w:pPr>
        <w:pStyle w:val="1"/>
        <w:rPr>
          <w:rFonts w:ascii="阿里巴巴普惠体 3.0 55 Regular" w:eastAsia="阿里巴巴普惠体 3.0 55 Regular" w:hAnsi="阿里巴巴普惠体 3.0 55 Regular" w:cs="阿里巴巴普惠体 3.0 55 Regular"/>
        </w:rPr>
      </w:pPr>
      <w:bookmarkStart w:id="162" w:name="_Toc159931419"/>
      <w:r w:rsidRPr="007E081C">
        <w:rPr>
          <w:rFonts w:ascii="阿里巴巴普惠体 3.0 55 Regular" w:eastAsia="阿里巴巴普惠体 3.0 55 Regular" w:hAnsi="阿里巴巴普惠体 3.0 55 Regular" w:cs="阿里巴巴普惠体 3.0 55 Regular"/>
        </w:rPr>
        <w:t>Configuration before backup</w:t>
      </w:r>
      <w:bookmarkStart w:id="163" w:name="_Toc17204604"/>
      <w:bookmarkEnd w:id="162"/>
    </w:p>
    <w:p w14:paraId="7C73B439" w14:textId="77777777" w:rsidR="00866655" w:rsidRPr="007E081C" w:rsidRDefault="00A94894" w:rsidP="0086665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using the system backup and recovery function, you need to make some configuration, such as adding clients, adding storage resources and storage pools, adding backup policies/replication and archiving policies, etc., and then refer to the following chapters of various types of data sources to perform the corresponding backup and recovery functions.</w:t>
      </w:r>
    </w:p>
    <w:p w14:paraId="7DD5ED08" w14:textId="77777777" w:rsidR="007D0A2A" w:rsidRPr="007E081C" w:rsidRDefault="00C8254C" w:rsidP="00D2565F">
      <w:pPr>
        <w:pStyle w:val="2"/>
        <w:spacing w:before="312"/>
        <w:rPr>
          <w:rFonts w:ascii="阿里巴巴普惠体 3.0 55 Regular" w:eastAsia="阿里巴巴普惠体 3.0 55 Regular" w:hAnsi="阿里巴巴普惠体 3.0 55 Regular" w:cs="阿里巴巴普惠体 3.0 55 Regular"/>
        </w:rPr>
      </w:pPr>
      <w:bookmarkStart w:id="164" w:name="_Toc159931420"/>
      <w:r w:rsidRPr="007E081C">
        <w:rPr>
          <w:rFonts w:ascii="阿里巴巴普惠体 3.0 55 Regular" w:eastAsia="阿里巴巴普惠体 3.0 55 Regular" w:hAnsi="阿里巴巴普惠体 3.0 55 Regular" w:cs="阿里巴巴普惠体 3.0 55 Regular"/>
        </w:rPr>
        <w:t>Data center</w:t>
      </w:r>
      <w:bookmarkEnd w:id="163"/>
      <w:bookmarkEnd w:id="164"/>
    </w:p>
    <w:p w14:paraId="12F355B4" w14:textId="24F6CC0A" w:rsidR="00C70F20" w:rsidRPr="007E081C" w:rsidRDefault="00C70F20"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data center information on the </w:t>
      </w:r>
      <w:r w:rsidRPr="00801563">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801563">
        <w:rPr>
          <w:rFonts w:ascii="阿里巴巴普惠体 3.0 55 Regular" w:eastAsia="阿里巴巴普惠体 3.0 55 Regular" w:hAnsi="阿里巴巴普惠体 3.0 55 Regular" w:cs="阿里巴巴普惠体 3.0 55 Regular"/>
          <w:b/>
          <w:bCs/>
        </w:rPr>
        <w:t>Center</w:t>
      </w:r>
      <w:r w:rsidRPr="007E081C">
        <w:rPr>
          <w:rFonts w:ascii="阿里巴巴普惠体 3.0 55 Regular" w:eastAsia="阿里巴巴普惠体 3.0 55 Regular" w:hAnsi="阿里巴巴普惠体 3.0 55 Regular" w:cs="阿里巴巴普惠体 3.0 55 Regular"/>
        </w:rPr>
        <w:t xml:space="preserve"> page, as shown in</w:t>
      </w:r>
      <w:r w:rsidR="0059784A" w:rsidRPr="007E081C">
        <w:rPr>
          <w:rFonts w:ascii="阿里巴巴普惠体 3.0 55 Regular" w:eastAsia="阿里巴巴普惠体 3.0 55 Regular" w:hAnsi="阿里巴巴普惠体 3.0 55 Regular" w:cs="阿里巴巴普惠体 3.0 55 Regular"/>
        </w:rPr>
        <w:fldChar w:fldCharType="begin"/>
      </w:r>
      <w:r w:rsidR="0059784A" w:rsidRPr="007E081C">
        <w:rPr>
          <w:rFonts w:ascii="阿里巴巴普惠体 3.0 55 Regular" w:eastAsia="阿里巴巴普惠体 3.0 55 Regular" w:hAnsi="阿里巴巴普惠体 3.0 55 Regular" w:cs="阿里巴巴普惠体 3.0 55 Regular"/>
        </w:rPr>
        <w:instrText xml:space="preserve"> REF _Ref107589506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9784A" w:rsidRPr="007E081C">
        <w:rPr>
          <w:rFonts w:ascii="阿里巴巴普惠体 3.0 55 Regular" w:eastAsia="阿里巴巴普惠体 3.0 55 Regular" w:hAnsi="阿里巴巴普惠体 3.0 55 Regular" w:cs="阿里巴巴普惠体 3.0 55 Regular"/>
        </w:rPr>
      </w:r>
      <w:r w:rsidR="005978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w:t>
      </w:r>
      <w:r w:rsidR="005978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2B8F5E" w14:textId="58AF3CDF"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bookmarkStart w:id="165" w:name="_Ref1075895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165"/>
      <w:r w:rsidRPr="007E081C">
        <w:rPr>
          <w:rFonts w:ascii="阿里巴巴普惠体 3.0 55 Regular" w:eastAsia="阿里巴巴普惠体 3.0 55 Regular" w:hAnsi="阿里巴巴普惠体 3.0 55 Regular" w:cs="阿里巴巴普惠体 3.0 55 Regular"/>
        </w:rPr>
        <w:t xml:space="preserve"> Data Centre</w:t>
      </w:r>
    </w:p>
    <w:p w14:paraId="4E27CCBC" w14:textId="784CDA0C" w:rsidR="003B2D27" w:rsidRPr="007E081C" w:rsidRDefault="00057071" w:rsidP="00C37BC1">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bCs/>
        </w:rPr>
        <w:drawing>
          <wp:inline distT="0" distB="0" distL="0" distR="0" wp14:anchorId="3755F01A" wp14:editId="6B62A180">
            <wp:extent cx="4348035" cy="1739528"/>
            <wp:effectExtent l="0" t="0" r="0" b="0"/>
            <wp:docPr id="386134828" name="图片 3861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8" name="图片 38613482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63910" cy="1745879"/>
                    </a:xfrm>
                    <a:prstGeom prst="rect">
                      <a:avLst/>
                    </a:prstGeom>
                  </pic:spPr>
                </pic:pic>
              </a:graphicData>
            </a:graphic>
          </wp:inline>
        </w:drawing>
      </w:r>
    </w:p>
    <w:p w14:paraId="67E61BFD" w14:textId="77777777" w:rsidR="00997902" w:rsidRPr="007E081C" w:rsidRDefault="00997902" w:rsidP="00675A36">
      <w:pPr>
        <w:pStyle w:val="eCT3"/>
        <w:spacing w:before="156" w:after="156"/>
        <w:rPr>
          <w:rFonts w:ascii="阿里巴巴普惠体 3.0 55 Regular" w:eastAsia="阿里巴巴普惠体 3.0 55 Regular" w:hAnsi="阿里巴巴普惠体 3.0 55 Regular" w:cs="阿里巴巴普惠体 3.0 55 Regular"/>
        </w:rPr>
      </w:pPr>
    </w:p>
    <w:p w14:paraId="01CCB4FF" w14:textId="77777777" w:rsidR="00C70F20" w:rsidRPr="007E081C" w:rsidRDefault="003B2D27" w:rsidP="00D2565F">
      <w:pPr>
        <w:pStyle w:val="2"/>
        <w:spacing w:before="312"/>
        <w:rPr>
          <w:rFonts w:ascii="阿里巴巴普惠体 3.0 55 Regular" w:eastAsia="阿里巴巴普惠体 3.0 55 Regular" w:hAnsi="阿里巴巴普惠体 3.0 55 Regular" w:cs="阿里巴巴普惠体 3.0 55 Regular"/>
        </w:rPr>
      </w:pPr>
      <w:bookmarkStart w:id="166" w:name="_Ref17204070"/>
      <w:bookmarkStart w:id="167" w:name="_Ref17204083"/>
      <w:bookmarkStart w:id="168" w:name="_Ref17204093"/>
      <w:bookmarkStart w:id="169" w:name="_Toc17204605"/>
      <w:bookmarkStart w:id="170" w:name="_Toc159931421"/>
      <w:r w:rsidRPr="007E081C">
        <w:rPr>
          <w:rFonts w:ascii="阿里巴巴普惠体 3.0 55 Regular" w:eastAsia="阿里巴巴普惠体 3.0 55 Regular" w:hAnsi="阿里巴巴普惠体 3.0 55 Regular" w:cs="阿里巴巴普惠体 3.0 55 Regular"/>
        </w:rPr>
        <w:t>Client Management</w:t>
      </w:r>
      <w:bookmarkEnd w:id="166"/>
      <w:bookmarkEnd w:id="167"/>
      <w:bookmarkEnd w:id="168"/>
      <w:bookmarkEnd w:id="169"/>
      <w:bookmarkEnd w:id="170"/>
    </w:p>
    <w:p w14:paraId="25484652" w14:textId="77777777" w:rsidR="005644D1" w:rsidRPr="007E081C" w:rsidRDefault="005644D1" w:rsidP="005644D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Client program is installed on the HOST type client, the system will automatically detect and report the client information, without manually adding the client on the system.</w:t>
      </w:r>
    </w:p>
    <w:p w14:paraId="60BE8DA8" w14:textId="77777777" w:rsidR="00DD5DC4" w:rsidRPr="007E081C" w:rsidRDefault="00DD5DC4" w:rsidP="00DD5DC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94D5D05" w14:textId="3500C29E" w:rsidR="00DD5DC4" w:rsidRPr="007E081C" w:rsidRDefault="00DD5DC4" w:rsidP="00DD5DC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Clients of </w:t>
      </w:r>
      <w:r w:rsidRPr="00801563">
        <w:rPr>
          <w:rFonts w:ascii="阿里巴巴普惠体 3.0 55 Regular" w:eastAsia="阿里巴巴普惠体 3.0 55 Regular" w:hAnsi="阿里巴巴普惠体 3.0 55 Regular" w:cs="阿里巴巴普惠体 3.0 55 Regular"/>
          <w:b/>
          <w:bCs/>
        </w:rPr>
        <w:t>Production</w:t>
      </w:r>
      <w:r w:rsidRPr="007E081C">
        <w:rPr>
          <w:rFonts w:ascii="阿里巴巴普惠体 3.0 55 Regular" w:eastAsia="阿里巴巴普惠体 3.0 55 Regular" w:hAnsi="阿里巴巴普惠体 3.0 55 Regular" w:cs="阿里巴巴普惠体 3.0 55 Regular"/>
        </w:rPr>
        <w:t xml:space="preserve"> </w:t>
      </w:r>
      <w:r w:rsidRPr="00801563">
        <w:rPr>
          <w:rFonts w:ascii="阿里巴巴普惠体 3.0 55 Regular" w:eastAsia="阿里巴巴普惠体 3.0 55 Regular" w:hAnsi="阿里巴巴普惠体 3.0 55 Regular" w:cs="阿里巴巴普惠体 3.0 55 Regular"/>
          <w:b/>
          <w:bCs/>
        </w:rPr>
        <w:t>Environment</w:t>
      </w:r>
      <w:r w:rsidRPr="007E081C">
        <w:rPr>
          <w:rFonts w:ascii="阿里巴巴普惠体 3.0 55 Regular" w:eastAsia="阿里巴巴普惠体 3.0 55 Regular" w:hAnsi="阿里巴巴普惠体 3.0 55 Regular" w:cs="阿里巴巴普惠体 3.0 55 Regular"/>
        </w:rPr>
        <w:t xml:space="preserve"> type may have important data required for production, and clients of production environment cannot be selected as target clients for recovery or instant recovery.</w:t>
      </w:r>
    </w:p>
    <w:p w14:paraId="77F64D5F" w14:textId="77777777" w:rsidR="003B2D27" w:rsidRPr="007E081C" w:rsidRDefault="003B2D27" w:rsidP="00D2565F">
      <w:pPr>
        <w:pStyle w:val="3"/>
        <w:spacing w:before="312" w:after="312"/>
        <w:rPr>
          <w:rFonts w:ascii="阿里巴巴普惠体 3.0 55 Regular" w:eastAsia="阿里巴巴普惠体 3.0 55 Regular" w:hAnsi="阿里巴巴普惠体 3.0 55 Regular" w:cs="阿里巴巴普惠体 3.0 55 Regular"/>
        </w:rPr>
      </w:pPr>
      <w:bookmarkStart w:id="171" w:name="_Toc17204606"/>
      <w:bookmarkStart w:id="172" w:name="_Ref110521015"/>
      <w:bookmarkStart w:id="173" w:name="_Ref110521018"/>
      <w:bookmarkStart w:id="174" w:name="_Toc159931422"/>
      <w:r w:rsidRPr="007E081C">
        <w:rPr>
          <w:rFonts w:ascii="阿里巴巴普惠体 3.0 55 Regular" w:eastAsia="阿里巴巴普惠体 3.0 55 Regular" w:hAnsi="阿里巴巴普惠体 3.0 55 Regular" w:cs="阿里巴巴普惠体 3.0 55 Regular"/>
        </w:rPr>
        <w:t>Add client</w:t>
      </w:r>
      <w:bookmarkEnd w:id="171"/>
      <w:bookmarkEnd w:id="172"/>
      <w:bookmarkEnd w:id="173"/>
      <w:bookmarkEnd w:id="174"/>
    </w:p>
    <w:p w14:paraId="3F033D6F" w14:textId="77777777" w:rsidR="00FC28DB" w:rsidRPr="007E081C" w:rsidRDefault="00FC28DB" w:rsidP="00FC28DB">
      <w:pPr>
        <w:pStyle w:val="4"/>
        <w:rPr>
          <w:rFonts w:ascii="阿里巴巴普惠体 3.0 55 Regular" w:eastAsia="阿里巴巴普惠体 3.0 55 Regular" w:hAnsi="阿里巴巴普惠体 3.0 55 Regular" w:cs="阿里巴巴普惠体 3.0 55 Regular"/>
        </w:rPr>
      </w:pPr>
      <w:bookmarkStart w:id="175" w:name="_Ref110521022"/>
      <w:bookmarkStart w:id="176" w:name="_Ref107837954"/>
      <w:bookmarkStart w:id="177" w:name="_Ref61969331"/>
      <w:r w:rsidRPr="007E081C">
        <w:rPr>
          <w:rFonts w:ascii="阿里巴巴普惠体 3.0 55 Regular" w:eastAsia="阿里巴巴普惠体 3.0 55 Regular" w:hAnsi="阿里巴巴普惠体 3.0 55 Regular" w:cs="阿里巴巴普惠体 3.0 55 Regular"/>
        </w:rPr>
        <w:t>VMware</w:t>
      </w:r>
      <w:bookmarkEnd w:id="175"/>
    </w:p>
    <w:p w14:paraId="7A5891FA" w14:textId="77777777" w:rsidR="00FC28DB" w:rsidRPr="007E081C" w:rsidRDefault="00FC28DB" w:rsidP="00FC28D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2E52F0A" w14:textId="3963AF5F" w:rsidR="00FC28DB" w:rsidRPr="007E081C" w:rsidRDefault="00FC28DB" w:rsidP="00507383">
      <w:pPr>
        <w:pStyle w:val="eCT0"/>
        <w:numPr>
          <w:ilvl w:val="0"/>
          <w:numId w:val="11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0156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1D4A58FE" w14:textId="1533BEE6" w:rsidR="00FC28DB" w:rsidRPr="007E081C" w:rsidRDefault="00FC28DB" w:rsidP="00507383">
      <w:pPr>
        <w:pStyle w:val="eCT0"/>
        <w:numPr>
          <w:ilvl w:val="0"/>
          <w:numId w:val="11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801563">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4844D141" w14:textId="11FC1CDB" w:rsidR="00FC28DB" w:rsidRPr="007E081C" w:rsidRDefault="00FC28DB" w:rsidP="0084150F">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_Ref107850114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w:t>
      </w:r>
      <w:r w:rsidRPr="00801563">
        <w:rPr>
          <w:rFonts w:ascii="阿里巴巴普惠体 3.0 55 Regular" w:eastAsia="阿里巴巴普惠体 3.0 55 Regular" w:hAnsi="阿里巴巴普惠体 3.0 55 Regular" w:cs="阿里巴巴普惠体 3.0 55 Regular"/>
          <w:b/>
          <w:bCs/>
        </w:rPr>
        <w:t>VMware</w:t>
      </w:r>
      <w:r w:rsidRPr="007E081C">
        <w:rPr>
          <w:rFonts w:ascii="阿里巴巴普惠体 3.0 55 Regular" w:eastAsia="阿里巴巴普惠体 3.0 55 Regular" w:hAnsi="阿里巴巴普惠体 3.0 55 Regular" w:cs="阿里巴巴普惠体 3.0 55 Regular"/>
        </w:rPr>
        <w:t xml:space="preserve"> in the </w:t>
      </w:r>
      <w:r w:rsidRPr="00801563">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enter VMware information, and click </w:t>
      </w:r>
      <w:r w:rsidRPr="0080156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31C814F" w14:textId="56836CBF" w:rsidR="002C59FC" w:rsidRPr="007E081C" w:rsidRDefault="002C59FC" w:rsidP="002C59FC">
      <w:pPr>
        <w:pStyle w:val="afff"/>
        <w:keepNext/>
        <w:rPr>
          <w:rFonts w:ascii="阿里巴巴普惠体 3.0 55 Regular" w:eastAsia="阿里巴巴普惠体 3.0 55 Regular" w:hAnsi="阿里巴巴普惠体 3.0 55 Regular" w:cs="阿里巴巴普惠体 3.0 55 Regular"/>
        </w:rPr>
      </w:pPr>
      <w:bookmarkStart w:id="178" w:name="_Ref10785011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178"/>
      <w:r w:rsidRPr="007E081C">
        <w:rPr>
          <w:rFonts w:ascii="阿里巴巴普惠体 3.0 55 Regular" w:eastAsia="阿里巴巴普惠体 3.0 55 Regular" w:hAnsi="阿里巴巴普惠体 3.0 55 Regular" w:cs="阿里巴巴普惠体 3.0 55 Regular"/>
        </w:rPr>
        <w:t xml:space="preserve"> Add VMware Client</w:t>
      </w:r>
    </w:p>
    <w:p w14:paraId="5A9F4E5E" w14:textId="7C603CF3" w:rsidR="00057071" w:rsidRPr="007E081C" w:rsidRDefault="00057071" w:rsidP="00057071">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noProof/>
        </w:rPr>
        <w:drawing>
          <wp:inline distT="0" distB="0" distL="0" distR="0" wp14:anchorId="130F2CAB" wp14:editId="6FFE1B31">
            <wp:extent cx="4375849" cy="5349957"/>
            <wp:effectExtent l="0" t="0" r="5715" b="3175"/>
            <wp:docPr id="386134831" name="图片 38613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1" name="图片 386134831"/>
                    <pic:cNvPicPr/>
                  </pic:nvPicPr>
                  <pic:blipFill>
                    <a:blip r:embed="rId96">
                      <a:extLst>
                        <a:ext uri="{28A0092B-C50C-407E-A947-70E740481C1C}">
                          <a14:useLocalDpi xmlns:a14="http://schemas.microsoft.com/office/drawing/2010/main" val="0"/>
                        </a:ext>
                      </a:extLst>
                    </a:blip>
                    <a:stretch>
                      <a:fillRect/>
                    </a:stretch>
                  </pic:blipFill>
                  <pic:spPr>
                    <a:xfrm>
                      <a:off x="0" y="0"/>
                      <a:ext cx="4381793" cy="5357224"/>
                    </a:xfrm>
                    <a:prstGeom prst="rect">
                      <a:avLst/>
                    </a:prstGeom>
                  </pic:spPr>
                </pic:pic>
              </a:graphicData>
            </a:graphic>
          </wp:inline>
        </w:drawing>
      </w:r>
    </w:p>
    <w:p w14:paraId="6400D08B" w14:textId="77777777" w:rsidR="00A15CE5" w:rsidRPr="007E081C" w:rsidRDefault="00A15CE5" w:rsidP="00286B74">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0E4D495A" w14:textId="0E5AC478" w:rsidR="00A15CE5" w:rsidRPr="007E081C" w:rsidRDefault="00A15CE5" w:rsidP="00A15CE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newly added VMware client interface parameters is shown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_Ref107850073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603C7E7" w14:textId="49B13B3C" w:rsidR="002C59FC" w:rsidRPr="007E081C" w:rsidRDefault="002C59FC" w:rsidP="002C59FC">
      <w:pPr>
        <w:pStyle w:val="afff"/>
        <w:keepNext/>
        <w:rPr>
          <w:rFonts w:ascii="阿里巴巴普惠体 3.0 55 Regular" w:eastAsia="阿里巴巴普惠体 3.0 55 Regular" w:hAnsi="阿里巴巴普惠体 3.0 55 Regular" w:cs="阿里巴巴普惠体 3.0 55 Regular"/>
        </w:rPr>
      </w:pPr>
      <w:bookmarkStart w:id="179" w:name="_Ref107850073"/>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0D542E" w:rsidRPr="007E081C">
        <w:rPr>
          <w:rFonts w:ascii="阿里巴巴普惠体 3.0 55 Regular" w:eastAsia="阿里巴巴普惠体 3.0 55 Regular" w:hAnsi="阿里巴巴普惠体 3.0 55 Regular" w:cs="阿里巴巴普惠体 3.0 55 Regular"/>
        </w:rPr>
        <w:fldChar w:fldCharType="end"/>
      </w:r>
      <w:bookmarkEnd w:id="179"/>
      <w:r w:rsidRPr="007E081C">
        <w:rPr>
          <w:rFonts w:ascii="阿里巴巴普惠体 3.0 55 Regular" w:eastAsia="阿里巴巴普惠体 3.0 55 Regular" w:hAnsi="阿里巴巴普惠体 3.0 55 Regular" w:cs="阿里巴巴普惠体 3.0 55 Regular"/>
        </w:rPr>
        <w:t xml:space="preserve"> VMware Client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214"/>
        <w:gridCol w:w="2203"/>
      </w:tblGrid>
      <w:tr w:rsidR="00A15CE5" w:rsidRPr="007E081C" w14:paraId="1BD23DDF" w14:textId="77777777" w:rsidTr="00C008E7">
        <w:trPr>
          <w:tblHeader/>
        </w:trPr>
        <w:tc>
          <w:tcPr>
            <w:tcW w:w="2273" w:type="dxa"/>
            <w:shd w:val="clear" w:color="auto" w:fill="BFBFBF"/>
          </w:tcPr>
          <w:p w14:paraId="1A18CA54"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4416B116"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35947827"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A15CE5" w:rsidRPr="007E081C" w14:paraId="32441E6D" w14:textId="77777777" w:rsidTr="00C008E7">
        <w:tc>
          <w:tcPr>
            <w:tcW w:w="2273" w:type="dxa"/>
            <w:shd w:val="clear" w:color="auto" w:fill="auto"/>
            <w:vAlign w:val="center"/>
          </w:tcPr>
          <w:p w14:paraId="6B9C5559"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74" w:type="dxa"/>
            <w:shd w:val="clear" w:color="auto" w:fill="auto"/>
            <w:vAlign w:val="center"/>
          </w:tcPr>
          <w:p w14:paraId="67832028"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74" w:type="dxa"/>
            <w:shd w:val="clear" w:color="auto" w:fill="auto"/>
            <w:vAlign w:val="center"/>
          </w:tcPr>
          <w:p w14:paraId="2C757CDE"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15CE5" w:rsidRPr="007E081C" w14:paraId="320BD757" w14:textId="77777777" w:rsidTr="00C008E7">
        <w:tc>
          <w:tcPr>
            <w:tcW w:w="2273" w:type="dxa"/>
            <w:shd w:val="clear" w:color="auto" w:fill="auto"/>
            <w:vAlign w:val="center"/>
          </w:tcPr>
          <w:p w14:paraId="7A5003E6" w14:textId="140EFC9B" w:rsidR="00A15CE5"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274" w:type="dxa"/>
            <w:shd w:val="clear" w:color="auto" w:fill="auto"/>
            <w:vAlign w:val="center"/>
          </w:tcPr>
          <w:p w14:paraId="6AB2999F" w14:textId="77777777" w:rsidR="00A15CE5" w:rsidRPr="007E081C" w:rsidRDefault="00A15CE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74" w:type="dxa"/>
            <w:shd w:val="clear" w:color="auto" w:fill="auto"/>
            <w:vAlign w:val="center"/>
          </w:tcPr>
          <w:p w14:paraId="60BC4765"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open button</w:t>
            </w:r>
          </w:p>
        </w:tc>
      </w:tr>
      <w:tr w:rsidR="00A15CE5" w:rsidRPr="007E081C" w14:paraId="24CB6F97" w14:textId="77777777" w:rsidTr="00C008E7">
        <w:tc>
          <w:tcPr>
            <w:tcW w:w="2273" w:type="dxa"/>
            <w:shd w:val="clear" w:color="auto" w:fill="auto"/>
            <w:vAlign w:val="center"/>
          </w:tcPr>
          <w:p w14:paraId="0B5102CB"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74" w:type="dxa"/>
            <w:shd w:val="clear" w:color="auto" w:fill="auto"/>
            <w:vAlign w:val="center"/>
          </w:tcPr>
          <w:p w14:paraId="3DE4E596" w14:textId="77777777" w:rsidR="00A15CE5" w:rsidRPr="007E081C" w:rsidRDefault="00A15CE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74" w:type="dxa"/>
            <w:shd w:val="clear" w:color="auto" w:fill="auto"/>
            <w:vAlign w:val="center"/>
          </w:tcPr>
          <w:p w14:paraId="11487C0B"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853A25" w:rsidRPr="007E081C" w14:paraId="42A7684C" w14:textId="77777777" w:rsidTr="00C008E7">
        <w:tc>
          <w:tcPr>
            <w:tcW w:w="2273" w:type="dxa"/>
            <w:shd w:val="clear" w:color="auto" w:fill="auto"/>
            <w:vAlign w:val="center"/>
          </w:tcPr>
          <w:p w14:paraId="2B84B32C" w14:textId="2C34401C" w:rsidR="00853A25" w:rsidRPr="007E081C" w:rsidRDefault="0080156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Task </w:t>
            </w:r>
            <w:r>
              <w:rPr>
                <w:rFonts w:ascii="阿里巴巴普惠体 3.0 55 Regular" w:eastAsia="阿里巴巴普惠体 3.0 55 Regular" w:hAnsi="阿里巴巴普惠体 3.0 55 Regular" w:cs="阿里巴巴普惠体 3.0 55 Regular" w:hint="eastAsia"/>
              </w:rPr>
              <w:t>Concurrency</w:t>
            </w:r>
          </w:p>
        </w:tc>
        <w:tc>
          <w:tcPr>
            <w:tcW w:w="2274" w:type="dxa"/>
            <w:shd w:val="clear" w:color="auto" w:fill="auto"/>
            <w:vAlign w:val="center"/>
          </w:tcPr>
          <w:p w14:paraId="1CDA651F" w14:textId="77777777" w:rsidR="00853A25" w:rsidRPr="007E081C" w:rsidRDefault="00853A2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74" w:type="dxa"/>
            <w:shd w:val="clear" w:color="auto" w:fill="auto"/>
            <w:vAlign w:val="center"/>
          </w:tcPr>
          <w:p w14:paraId="01660A57" w14:textId="77777777" w:rsidR="00853A25" w:rsidRPr="007E081C" w:rsidRDefault="00853A2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D5DC4" w:rsidRPr="007E081C" w14:paraId="5EB72580" w14:textId="77777777" w:rsidTr="00C008E7">
        <w:tc>
          <w:tcPr>
            <w:tcW w:w="2273" w:type="dxa"/>
            <w:shd w:val="clear" w:color="auto" w:fill="auto"/>
            <w:vAlign w:val="center"/>
          </w:tcPr>
          <w:p w14:paraId="2B590A65" w14:textId="42CD3ABD" w:rsidR="00DD5DC4" w:rsidRPr="007E081C" w:rsidRDefault="00DD5DC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Network </w:t>
            </w:r>
            <w:r w:rsidR="00801563">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 xml:space="preserve">peed </w:t>
            </w:r>
            <w:r w:rsidR="00801563">
              <w:rPr>
                <w:rFonts w:ascii="阿里巴巴普惠体 3.0 55 Regular" w:eastAsia="阿里巴巴普惠体 3.0 55 Regular" w:hAnsi="阿里巴巴普惠体 3.0 55 Regular" w:cs="阿里巴巴普惠体 3.0 55 Regular" w:hint="eastAsia"/>
              </w:rPr>
              <w:t>L</w:t>
            </w:r>
            <w:r w:rsidRPr="007E081C">
              <w:rPr>
                <w:rFonts w:ascii="阿里巴巴普惠体 3.0 55 Regular" w:eastAsia="阿里巴巴普惠体 3.0 55 Regular" w:hAnsi="阿里巴巴普惠体 3.0 55 Regular" w:cs="阿里巴巴普惠体 3.0 55 Regular"/>
              </w:rPr>
              <w:t>imit</w:t>
            </w:r>
          </w:p>
        </w:tc>
        <w:tc>
          <w:tcPr>
            <w:tcW w:w="2274" w:type="dxa"/>
            <w:shd w:val="clear" w:color="auto" w:fill="auto"/>
            <w:vAlign w:val="center"/>
          </w:tcPr>
          <w:p w14:paraId="11F0A161" w14:textId="77777777" w:rsidR="00DD5DC4" w:rsidRPr="007E081C" w:rsidRDefault="00DD5DC4"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limit speed during backup</w:t>
            </w:r>
          </w:p>
        </w:tc>
        <w:tc>
          <w:tcPr>
            <w:tcW w:w="2274" w:type="dxa"/>
            <w:shd w:val="clear" w:color="auto" w:fill="auto"/>
            <w:vAlign w:val="center"/>
          </w:tcPr>
          <w:p w14:paraId="576BD42A" w14:textId="77777777" w:rsidR="00DD5DC4" w:rsidRPr="007E081C" w:rsidRDefault="00DD5DC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15CE5" w:rsidRPr="007E081C" w14:paraId="6F33546C" w14:textId="77777777" w:rsidTr="00C008E7">
        <w:tc>
          <w:tcPr>
            <w:tcW w:w="2273" w:type="dxa"/>
            <w:shd w:val="clear" w:color="auto" w:fill="auto"/>
            <w:vAlign w:val="center"/>
          </w:tcPr>
          <w:p w14:paraId="33267BF6" w14:textId="57D65C75"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Access </w:t>
            </w:r>
            <w:r w:rsidR="00801563">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666E6BC0"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ESXi host address or vCenter address</w:t>
            </w:r>
          </w:p>
          <w:p w14:paraId="3528875B"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adding a vCenter address, ensure that vCenter is consistent with the ESXi host version it manages</w:t>
            </w:r>
          </w:p>
          <w:p w14:paraId="6EDD8965"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the vCenter version is 6.7, please ensure that the ESXi host version it manages is also 6.7</w:t>
            </w:r>
          </w:p>
        </w:tc>
        <w:tc>
          <w:tcPr>
            <w:tcW w:w="2274" w:type="dxa"/>
            <w:shd w:val="clear" w:color="auto" w:fill="auto"/>
            <w:vAlign w:val="center"/>
          </w:tcPr>
          <w:p w14:paraId="43ECD1A4"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15CE5" w:rsidRPr="007E081C" w14:paraId="67CBB350" w14:textId="77777777" w:rsidTr="00C008E7">
        <w:tc>
          <w:tcPr>
            <w:tcW w:w="2273" w:type="dxa"/>
            <w:shd w:val="clear" w:color="auto" w:fill="auto"/>
            <w:vAlign w:val="center"/>
          </w:tcPr>
          <w:p w14:paraId="1F3A96E4" w14:textId="5E088366"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Port </w:t>
            </w:r>
          </w:p>
        </w:tc>
        <w:tc>
          <w:tcPr>
            <w:tcW w:w="2274" w:type="dxa"/>
            <w:shd w:val="clear" w:color="auto" w:fill="auto"/>
            <w:vAlign w:val="center"/>
          </w:tcPr>
          <w:p w14:paraId="25BB72C9" w14:textId="77777777" w:rsidR="00A15CE5" w:rsidRPr="007E081C" w:rsidRDefault="00DA0D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w:t>
            </w:r>
          </w:p>
        </w:tc>
        <w:tc>
          <w:tcPr>
            <w:tcW w:w="2274" w:type="dxa"/>
            <w:shd w:val="clear" w:color="auto" w:fill="auto"/>
            <w:vAlign w:val="center"/>
          </w:tcPr>
          <w:p w14:paraId="232F4736" w14:textId="77777777" w:rsidR="00A15CE5" w:rsidRPr="007E081C" w:rsidRDefault="004C170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15CE5" w:rsidRPr="007E081C" w14:paraId="54BCECD4" w14:textId="77777777" w:rsidTr="00C008E7">
        <w:tc>
          <w:tcPr>
            <w:tcW w:w="2273" w:type="dxa"/>
            <w:shd w:val="clear" w:color="auto" w:fill="auto"/>
            <w:vAlign w:val="center"/>
          </w:tcPr>
          <w:p w14:paraId="0CAAF5F5"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15AA6F14"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name used when the backup is restored</w:t>
            </w:r>
          </w:p>
          <w:p w14:paraId="46741926"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Note:</w:t>
            </w:r>
          </w:p>
          <w:p w14:paraId="6EF59A33" w14:textId="20981AB2"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ESXi5.5+ vCenter6.5 environment, if VMware needs to use a non-administrator account to perform operations such as backup and recovery, the account must have the privileges listed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_Ref107850011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4</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tc>
        <w:tc>
          <w:tcPr>
            <w:tcW w:w="2274" w:type="dxa"/>
            <w:shd w:val="clear" w:color="auto" w:fill="auto"/>
            <w:vAlign w:val="center"/>
          </w:tcPr>
          <w:p w14:paraId="5F2976BC"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15CE5" w:rsidRPr="007E081C" w14:paraId="2D191AF3" w14:textId="77777777" w:rsidTr="00C008E7">
        <w:tc>
          <w:tcPr>
            <w:tcW w:w="2273" w:type="dxa"/>
            <w:shd w:val="clear" w:color="auto" w:fill="auto"/>
            <w:vAlign w:val="center"/>
          </w:tcPr>
          <w:p w14:paraId="6ED65562"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74" w:type="dxa"/>
            <w:shd w:val="clear" w:color="auto" w:fill="auto"/>
            <w:vAlign w:val="center"/>
          </w:tcPr>
          <w:p w14:paraId="2F967EAC"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passwords used when the backup is restored</w:t>
            </w:r>
          </w:p>
        </w:tc>
        <w:tc>
          <w:tcPr>
            <w:tcW w:w="2274" w:type="dxa"/>
            <w:shd w:val="clear" w:color="auto" w:fill="auto"/>
            <w:vAlign w:val="center"/>
          </w:tcPr>
          <w:p w14:paraId="3B865FE1" w14:textId="77777777" w:rsidR="00A15CE5" w:rsidRPr="007E081C" w:rsidRDefault="00A15CE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372B9872" w14:textId="77777777" w:rsidR="00A15CE5" w:rsidRPr="007E081C" w:rsidRDefault="00A15CE5" w:rsidP="00A12332">
      <w:pPr>
        <w:pStyle w:val="eCT0"/>
        <w:numPr>
          <w:ilvl w:val="0"/>
          <w:numId w:val="0"/>
        </w:numPr>
        <w:ind w:left="1412"/>
        <w:rPr>
          <w:rFonts w:ascii="阿里巴巴普惠体 3.0 55 Regular" w:eastAsia="阿里巴巴普惠体 3.0 55 Regular" w:hAnsi="阿里巴巴普惠体 3.0 55 Regular" w:cs="阿里巴巴普惠体 3.0 55 Regular"/>
          <w:lang w:val="en-US"/>
        </w:rPr>
      </w:pPr>
    </w:p>
    <w:p w14:paraId="1E8421C9" w14:textId="77777777" w:rsidR="008C213C" w:rsidRPr="007E081C" w:rsidRDefault="008C213C" w:rsidP="008C213C">
      <w:pPr>
        <w:pStyle w:val="4"/>
        <w:rPr>
          <w:rFonts w:ascii="阿里巴巴普惠体 3.0 55 Regular" w:eastAsia="阿里巴巴普惠体 3.0 55 Regular" w:hAnsi="阿里巴巴普惠体 3.0 55 Regular" w:cs="阿里巴巴普惠体 3.0 55 Regular"/>
        </w:rPr>
      </w:pPr>
      <w:bookmarkStart w:id="180" w:name="_Ref110430168"/>
      <w:r w:rsidRPr="007E081C">
        <w:rPr>
          <w:rFonts w:ascii="阿里巴巴普惠体 3.0 55 Regular" w:eastAsia="阿里巴巴普惠体 3.0 55 Regular" w:hAnsi="阿里巴巴普惠体 3.0 55 Regular" w:cs="阿里巴巴普惠体 3.0 55 Regular"/>
        </w:rPr>
        <w:t>AliCloud</w:t>
      </w:r>
      <w:bookmarkEnd w:id="176"/>
      <w:bookmarkEnd w:id="180"/>
    </w:p>
    <w:p w14:paraId="4E10E3BA" w14:textId="77777777" w:rsidR="008C213C" w:rsidRPr="007E081C" w:rsidRDefault="008C213C" w:rsidP="008C213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8FD29E3" w14:textId="0B502B7E" w:rsidR="008C213C" w:rsidRPr="007E081C" w:rsidRDefault="008C213C" w:rsidP="00507383">
      <w:pPr>
        <w:pStyle w:val="eCT0"/>
        <w:numPr>
          <w:ilvl w:val="0"/>
          <w:numId w:val="3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0156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33CE912" w14:textId="093D00C1" w:rsidR="008C213C" w:rsidRPr="007E081C" w:rsidRDefault="008C213C" w:rsidP="00507383">
      <w:pPr>
        <w:pStyle w:val="eCT0"/>
        <w:numPr>
          <w:ilvl w:val="0"/>
          <w:numId w:val="3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801563">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72C617E6" w14:textId="727C18BA" w:rsidR="008C213C" w:rsidRPr="007E081C" w:rsidRDefault="008C213C" w:rsidP="00507383">
      <w:pPr>
        <w:pStyle w:val="eCT0"/>
        <w:numPr>
          <w:ilvl w:val="0"/>
          <w:numId w:val="3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_Ref107850198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w:t>
      </w:r>
      <w:r w:rsidRPr="00801563">
        <w:rPr>
          <w:rFonts w:ascii="阿里巴巴普惠体 3.0 55 Regular" w:eastAsia="阿里巴巴普惠体 3.0 55 Regular" w:hAnsi="阿里巴巴普惠体 3.0 55 Regular" w:cs="阿里巴巴普惠体 3.0 55 Regular"/>
          <w:b/>
          <w:bCs/>
        </w:rPr>
        <w:t>AliCloud</w:t>
      </w:r>
      <w:r w:rsidRPr="007E081C">
        <w:rPr>
          <w:rFonts w:ascii="阿里巴巴普惠体 3.0 55 Regular" w:eastAsia="阿里巴巴普惠体 3.0 55 Regular" w:hAnsi="阿里巴巴普惠体 3.0 55 Regular" w:cs="阿里巴巴普惠体 3.0 55 Regular"/>
        </w:rPr>
        <w:t xml:space="preserve"> in the </w:t>
      </w:r>
      <w:r w:rsidRPr="00801563">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enter the client information, and click </w:t>
      </w:r>
      <w:r w:rsidRPr="0080156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48FD3E2" w14:textId="37D12762" w:rsidR="008C213C" w:rsidRPr="007E081C" w:rsidRDefault="008C213C" w:rsidP="008C213C">
      <w:pPr>
        <w:pStyle w:val="afff"/>
        <w:keepNext/>
        <w:rPr>
          <w:rFonts w:ascii="阿里巴巴普惠体 3.0 55 Regular" w:eastAsia="阿里巴巴普惠体 3.0 55 Regular" w:hAnsi="阿里巴巴普惠体 3.0 55 Regular" w:cs="阿里巴巴普惠体 3.0 55 Regular"/>
        </w:rPr>
      </w:pPr>
      <w:bookmarkStart w:id="181" w:name="_Ref10785019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181"/>
      <w:r w:rsidRPr="007E081C">
        <w:rPr>
          <w:rFonts w:ascii="阿里巴巴普惠体 3.0 55 Regular" w:eastAsia="阿里巴巴普惠体 3.0 55 Regular" w:hAnsi="阿里巴巴普惠体 3.0 55 Regular" w:cs="阿里巴巴普惠体 3.0 55 Regular"/>
        </w:rPr>
        <w:t xml:space="preserve"> Add AliCloud Client</w:t>
      </w:r>
    </w:p>
    <w:p w14:paraId="0CC04C5D" w14:textId="287F070D" w:rsidR="008C213C" w:rsidRPr="007E081C" w:rsidRDefault="00057071" w:rsidP="008C213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C3E3A31" wp14:editId="1E86CE1A">
            <wp:extent cx="4270083" cy="5933184"/>
            <wp:effectExtent l="0" t="0" r="0" b="0"/>
            <wp:docPr id="386134832" name="图片 38613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2" name="图片 386134832"/>
                    <pic:cNvPicPr/>
                  </pic:nvPicPr>
                  <pic:blipFill>
                    <a:blip r:embed="rId97">
                      <a:extLst>
                        <a:ext uri="{28A0092B-C50C-407E-A947-70E740481C1C}">
                          <a14:useLocalDpi xmlns:a14="http://schemas.microsoft.com/office/drawing/2010/main" val="0"/>
                        </a:ext>
                      </a:extLst>
                    </a:blip>
                    <a:stretch>
                      <a:fillRect/>
                    </a:stretch>
                  </pic:blipFill>
                  <pic:spPr>
                    <a:xfrm>
                      <a:off x="0" y="0"/>
                      <a:ext cx="4277859" cy="5943988"/>
                    </a:xfrm>
                    <a:prstGeom prst="rect">
                      <a:avLst/>
                    </a:prstGeom>
                  </pic:spPr>
                </pic:pic>
              </a:graphicData>
            </a:graphic>
          </wp:inline>
        </w:drawing>
      </w:r>
    </w:p>
    <w:p w14:paraId="483E354C" w14:textId="77777777" w:rsidR="008C213C" w:rsidRPr="007E081C" w:rsidRDefault="008C213C" w:rsidP="008C213C">
      <w:pPr>
        <w:pStyle w:val="eCT3"/>
        <w:spacing w:before="156" w:after="156"/>
        <w:rPr>
          <w:rFonts w:ascii="阿里巴巴普惠体 3.0 55 Regular" w:eastAsia="阿里巴巴普惠体 3.0 55 Regular" w:hAnsi="阿里巴巴普惠体 3.0 55 Regular" w:cs="阿里巴巴普惠体 3.0 55 Regular"/>
        </w:rPr>
      </w:pPr>
    </w:p>
    <w:p w14:paraId="158F7037" w14:textId="007900BB" w:rsidR="008C213C" w:rsidRPr="007E081C" w:rsidRDefault="008C213C" w:rsidP="008C213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 description of the newly added AliCloud client interface is shown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_Ref107850216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AD0AC06" w14:textId="6DD18816" w:rsidR="008C213C" w:rsidRPr="007E081C" w:rsidRDefault="008C213C" w:rsidP="008C213C">
      <w:pPr>
        <w:pStyle w:val="afff"/>
        <w:keepNext/>
        <w:rPr>
          <w:rFonts w:ascii="阿里巴巴普惠体 3.0 55 Regular" w:eastAsia="阿里巴巴普惠体 3.0 55 Regular" w:hAnsi="阿里巴巴普惠体 3.0 55 Regular" w:cs="阿里巴巴普惠体 3.0 55 Regular"/>
        </w:rPr>
      </w:pPr>
      <w:bookmarkStart w:id="182" w:name="_Ref107850216"/>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0D542E" w:rsidRPr="007E081C">
        <w:rPr>
          <w:rFonts w:ascii="阿里巴巴普惠体 3.0 55 Regular" w:eastAsia="阿里巴巴普惠体 3.0 55 Regular" w:hAnsi="阿里巴巴普惠体 3.0 55 Regular" w:cs="阿里巴巴普惠体 3.0 55 Regular"/>
        </w:rPr>
        <w:fldChar w:fldCharType="end"/>
      </w:r>
      <w:bookmarkEnd w:id="182"/>
      <w:r w:rsidRPr="007E081C">
        <w:rPr>
          <w:rFonts w:ascii="阿里巴巴普惠体 3.0 55 Regular" w:eastAsia="阿里巴巴普惠体 3.0 55 Regular" w:hAnsi="阿里巴巴普惠体 3.0 55 Regular" w:cs="阿里巴巴普惠体 3.0 55 Regular"/>
        </w:rPr>
        <w:t xml:space="preserve"> Add AliCloud Client Parameter Configuration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02"/>
        <w:gridCol w:w="2207"/>
      </w:tblGrid>
      <w:tr w:rsidR="008C213C" w:rsidRPr="007E081C" w14:paraId="1D5A90FD" w14:textId="77777777" w:rsidTr="00902986">
        <w:trPr>
          <w:tblHeader/>
        </w:trPr>
        <w:tc>
          <w:tcPr>
            <w:tcW w:w="2186" w:type="dxa"/>
            <w:shd w:val="clear" w:color="auto" w:fill="BFBFBF"/>
          </w:tcPr>
          <w:p w14:paraId="726424F0"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02" w:type="dxa"/>
            <w:shd w:val="clear" w:color="auto" w:fill="BFBFBF"/>
          </w:tcPr>
          <w:p w14:paraId="06EA0553"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07" w:type="dxa"/>
            <w:shd w:val="clear" w:color="auto" w:fill="BFBFBF"/>
          </w:tcPr>
          <w:p w14:paraId="5ADAF7A0"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8C213C" w:rsidRPr="007E081C" w14:paraId="3C1F1E50" w14:textId="77777777" w:rsidTr="00902986">
        <w:tc>
          <w:tcPr>
            <w:tcW w:w="2186" w:type="dxa"/>
            <w:shd w:val="clear" w:color="auto" w:fill="auto"/>
            <w:vAlign w:val="center"/>
          </w:tcPr>
          <w:p w14:paraId="367907E9"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02" w:type="dxa"/>
            <w:shd w:val="clear" w:color="auto" w:fill="auto"/>
            <w:vAlign w:val="center"/>
          </w:tcPr>
          <w:p w14:paraId="5C3152DB"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07" w:type="dxa"/>
            <w:shd w:val="clear" w:color="auto" w:fill="auto"/>
            <w:vAlign w:val="center"/>
          </w:tcPr>
          <w:p w14:paraId="6B4473E6"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213C" w:rsidRPr="007E081C" w14:paraId="01E2F2B7" w14:textId="77777777" w:rsidTr="00902986">
        <w:tc>
          <w:tcPr>
            <w:tcW w:w="2186" w:type="dxa"/>
            <w:shd w:val="clear" w:color="auto" w:fill="auto"/>
            <w:vAlign w:val="center"/>
          </w:tcPr>
          <w:p w14:paraId="10DAC24D" w14:textId="7D2B1507" w:rsidR="008C213C"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202" w:type="dxa"/>
            <w:shd w:val="clear" w:color="auto" w:fill="auto"/>
            <w:vAlign w:val="center"/>
          </w:tcPr>
          <w:p w14:paraId="335CB248" w14:textId="77777777" w:rsidR="008C213C" w:rsidRPr="007E081C" w:rsidRDefault="008C213C"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07" w:type="dxa"/>
            <w:shd w:val="clear" w:color="auto" w:fill="auto"/>
            <w:vAlign w:val="center"/>
          </w:tcPr>
          <w:p w14:paraId="06303160"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902986" w:rsidRPr="007E081C" w14:paraId="6B7EE835" w14:textId="77777777" w:rsidTr="00902986">
        <w:tc>
          <w:tcPr>
            <w:tcW w:w="2186" w:type="dxa"/>
            <w:shd w:val="clear" w:color="auto" w:fill="auto"/>
            <w:vAlign w:val="center"/>
          </w:tcPr>
          <w:p w14:paraId="4D25D07C" w14:textId="1CB62E66"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02" w:type="dxa"/>
            <w:shd w:val="clear" w:color="auto" w:fill="auto"/>
            <w:vAlign w:val="center"/>
          </w:tcPr>
          <w:p w14:paraId="3EBBF538" w14:textId="141EB42F" w:rsidR="00902986" w:rsidRPr="007E081C" w:rsidRDefault="00902986" w:rsidP="00902986">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07" w:type="dxa"/>
            <w:shd w:val="clear" w:color="auto" w:fill="auto"/>
            <w:vAlign w:val="center"/>
          </w:tcPr>
          <w:p w14:paraId="4BBB4CD2" w14:textId="78F31A3B"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853A25" w:rsidRPr="007E081C" w14:paraId="4E8AEFFC" w14:textId="77777777" w:rsidTr="00902986">
        <w:tc>
          <w:tcPr>
            <w:tcW w:w="2186" w:type="dxa"/>
            <w:shd w:val="clear" w:color="auto" w:fill="auto"/>
            <w:vAlign w:val="center"/>
          </w:tcPr>
          <w:p w14:paraId="7A860ADA" w14:textId="33ECB9E2" w:rsidR="00853A25" w:rsidRPr="007E081C" w:rsidRDefault="009029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Concurrency</w:t>
            </w:r>
          </w:p>
        </w:tc>
        <w:tc>
          <w:tcPr>
            <w:tcW w:w="2202" w:type="dxa"/>
            <w:shd w:val="clear" w:color="auto" w:fill="auto"/>
            <w:vAlign w:val="center"/>
          </w:tcPr>
          <w:p w14:paraId="035B4C21" w14:textId="77777777" w:rsidR="00853A25" w:rsidRPr="007E081C" w:rsidRDefault="00853A25"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07" w:type="dxa"/>
            <w:shd w:val="clear" w:color="auto" w:fill="auto"/>
            <w:vAlign w:val="center"/>
          </w:tcPr>
          <w:p w14:paraId="60844D00" w14:textId="77777777" w:rsidR="00853A25" w:rsidRPr="007E081C" w:rsidRDefault="00853A2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213C" w:rsidRPr="007E081C" w14:paraId="1B4633C4" w14:textId="77777777" w:rsidTr="00902986">
        <w:tc>
          <w:tcPr>
            <w:tcW w:w="2186" w:type="dxa"/>
            <w:shd w:val="clear" w:color="auto" w:fill="auto"/>
            <w:vAlign w:val="center"/>
          </w:tcPr>
          <w:p w14:paraId="43258178" w14:textId="7FB40549"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902986">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202" w:type="dxa"/>
            <w:shd w:val="clear" w:color="auto" w:fill="auto"/>
            <w:vAlign w:val="center"/>
          </w:tcPr>
          <w:p w14:paraId="10E4BA27" w14:textId="77777777" w:rsidR="008C213C" w:rsidRPr="007E081C" w:rsidRDefault="008C213C"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AliCloud server address</w:t>
            </w:r>
          </w:p>
        </w:tc>
        <w:tc>
          <w:tcPr>
            <w:tcW w:w="2207" w:type="dxa"/>
            <w:shd w:val="clear" w:color="auto" w:fill="auto"/>
            <w:vAlign w:val="center"/>
          </w:tcPr>
          <w:p w14:paraId="31C630AD"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213C" w:rsidRPr="007E081C" w14:paraId="502CB4BC" w14:textId="77777777" w:rsidTr="00902986">
        <w:tc>
          <w:tcPr>
            <w:tcW w:w="2186" w:type="dxa"/>
            <w:shd w:val="clear" w:color="auto" w:fill="auto"/>
            <w:vAlign w:val="center"/>
          </w:tcPr>
          <w:p w14:paraId="6F3CB4A7"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w:t>
            </w:r>
          </w:p>
        </w:tc>
        <w:tc>
          <w:tcPr>
            <w:tcW w:w="2202" w:type="dxa"/>
            <w:shd w:val="clear" w:color="auto" w:fill="auto"/>
            <w:vAlign w:val="center"/>
          </w:tcPr>
          <w:p w14:paraId="06EB4B54" w14:textId="77777777" w:rsidR="008C213C" w:rsidRPr="007E081C" w:rsidRDefault="00C14B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AliCloud Restful API access port</w:t>
            </w:r>
          </w:p>
        </w:tc>
        <w:tc>
          <w:tcPr>
            <w:tcW w:w="2207" w:type="dxa"/>
            <w:shd w:val="clear" w:color="auto" w:fill="auto"/>
            <w:vAlign w:val="center"/>
          </w:tcPr>
          <w:p w14:paraId="0BB59548"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908AE" w:rsidRPr="007E081C" w14:paraId="012D2CD0" w14:textId="77777777" w:rsidTr="00902986">
        <w:tc>
          <w:tcPr>
            <w:tcW w:w="2186" w:type="dxa"/>
            <w:shd w:val="clear" w:color="auto" w:fill="auto"/>
            <w:vAlign w:val="center"/>
          </w:tcPr>
          <w:p w14:paraId="5E1E785F"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Access Key</w:t>
            </w:r>
          </w:p>
        </w:tc>
        <w:tc>
          <w:tcPr>
            <w:tcW w:w="2202" w:type="dxa"/>
            <w:shd w:val="clear" w:color="auto" w:fill="auto"/>
            <w:vAlign w:val="center"/>
          </w:tcPr>
          <w:p w14:paraId="51FCB9D0"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Access Key provided by OSS external service</w:t>
            </w:r>
          </w:p>
        </w:tc>
        <w:tc>
          <w:tcPr>
            <w:tcW w:w="2207" w:type="dxa"/>
            <w:shd w:val="clear" w:color="auto" w:fill="auto"/>
            <w:vAlign w:val="center"/>
          </w:tcPr>
          <w:p w14:paraId="67715094"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908AE" w:rsidRPr="007E081C" w14:paraId="5909D2E1" w14:textId="77777777" w:rsidTr="00902986">
        <w:tc>
          <w:tcPr>
            <w:tcW w:w="2186" w:type="dxa"/>
            <w:shd w:val="clear" w:color="auto" w:fill="auto"/>
            <w:vAlign w:val="center"/>
          </w:tcPr>
          <w:p w14:paraId="3D1CE262"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Secret Key</w:t>
            </w:r>
          </w:p>
        </w:tc>
        <w:tc>
          <w:tcPr>
            <w:tcW w:w="2202" w:type="dxa"/>
            <w:shd w:val="clear" w:color="auto" w:fill="auto"/>
            <w:vAlign w:val="center"/>
          </w:tcPr>
          <w:p w14:paraId="182593A2"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Secret Key provided by OSS external service</w:t>
            </w:r>
          </w:p>
        </w:tc>
        <w:tc>
          <w:tcPr>
            <w:tcW w:w="2207" w:type="dxa"/>
            <w:shd w:val="clear" w:color="auto" w:fill="auto"/>
            <w:vAlign w:val="center"/>
          </w:tcPr>
          <w:p w14:paraId="749D7E79" w14:textId="77777777" w:rsidR="007908AE" w:rsidRPr="007E081C" w:rsidRDefault="007908A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213C" w:rsidRPr="007E081C" w14:paraId="7C129CE6" w14:textId="77777777" w:rsidTr="00902986">
        <w:tc>
          <w:tcPr>
            <w:tcW w:w="2186" w:type="dxa"/>
            <w:shd w:val="clear" w:color="auto" w:fill="auto"/>
            <w:vAlign w:val="center"/>
          </w:tcPr>
          <w:p w14:paraId="68EBE35E"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tc>
        <w:tc>
          <w:tcPr>
            <w:tcW w:w="2202" w:type="dxa"/>
            <w:shd w:val="clear" w:color="auto" w:fill="auto"/>
            <w:vAlign w:val="center"/>
          </w:tcPr>
          <w:p w14:paraId="3C7E80FD"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p w14:paraId="5C273CB4" w14:textId="77777777" w:rsidR="008C213C" w:rsidRPr="007E081C" w:rsidRDefault="00C14B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AliCloud has its own parameters</w:t>
            </w:r>
          </w:p>
        </w:tc>
        <w:tc>
          <w:tcPr>
            <w:tcW w:w="2207" w:type="dxa"/>
            <w:shd w:val="clear" w:color="auto" w:fill="auto"/>
            <w:vAlign w:val="center"/>
          </w:tcPr>
          <w:p w14:paraId="6850BA94"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213C" w:rsidRPr="007E081C" w14:paraId="7065CB20" w14:textId="77777777" w:rsidTr="00902986">
        <w:tc>
          <w:tcPr>
            <w:tcW w:w="2186" w:type="dxa"/>
            <w:shd w:val="clear" w:color="auto" w:fill="auto"/>
            <w:vAlign w:val="center"/>
          </w:tcPr>
          <w:p w14:paraId="711A1B4A" w14:textId="0F630903"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w:t>
            </w:r>
            <w:r w:rsidR="00E065A5">
              <w:rPr>
                <w:rFonts w:ascii="阿里巴巴普惠体 3.0 55 Regular" w:eastAsia="阿里巴巴普惠体 3.0 55 Regular" w:hAnsi="阿里巴巴普惠体 3.0 55 Regular" w:cs="阿里巴巴普惠体 3.0 55 Regular"/>
              </w:rPr>
              <w:t>H</w:t>
            </w:r>
            <w:r w:rsidRPr="007E081C">
              <w:rPr>
                <w:rFonts w:ascii="阿里巴巴普惠体 3.0 55 Regular" w:eastAsia="阿里巴巴普惠体 3.0 55 Regular" w:hAnsi="阿里巴巴普惠体 3.0 55 Regular" w:cs="阿里巴巴普惠体 3.0 55 Regular"/>
              </w:rPr>
              <w:t>ttps</w:t>
            </w:r>
          </w:p>
        </w:tc>
        <w:tc>
          <w:tcPr>
            <w:tcW w:w="2202" w:type="dxa"/>
            <w:shd w:val="clear" w:color="auto" w:fill="auto"/>
            <w:vAlign w:val="center"/>
          </w:tcPr>
          <w:p w14:paraId="1195C9EA" w14:textId="77777777" w:rsidR="008C213C" w:rsidRPr="007E081C" w:rsidRDefault="008C213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https protocol is enabled</w:t>
            </w:r>
          </w:p>
        </w:tc>
        <w:tc>
          <w:tcPr>
            <w:tcW w:w="2207" w:type="dxa"/>
            <w:shd w:val="clear" w:color="auto" w:fill="auto"/>
            <w:vAlign w:val="center"/>
          </w:tcPr>
          <w:p w14:paraId="3A6FDC5E" w14:textId="77777777" w:rsidR="008C213C" w:rsidRPr="007E081C" w:rsidRDefault="00C14B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open button</w:t>
            </w:r>
          </w:p>
        </w:tc>
      </w:tr>
    </w:tbl>
    <w:p w14:paraId="0C2E87AF" w14:textId="77777777" w:rsidR="008C213C" w:rsidRPr="007E081C" w:rsidRDefault="008C213C" w:rsidP="008C213C">
      <w:pPr>
        <w:pStyle w:val="eCT5"/>
        <w:spacing w:before="156" w:after="156"/>
        <w:rPr>
          <w:rFonts w:ascii="阿里巴巴普惠体 3.0 55 Regular" w:eastAsia="阿里巴巴普惠体 3.0 55 Regular" w:hAnsi="阿里巴巴普惠体 3.0 55 Regular" w:cs="阿里巴巴普惠体 3.0 55 Regular"/>
        </w:rPr>
      </w:pPr>
    </w:p>
    <w:p w14:paraId="7017FE31" w14:textId="77777777" w:rsidR="002D42C5" w:rsidRPr="007E081C" w:rsidRDefault="002D42C5" w:rsidP="002D42C5">
      <w:pPr>
        <w:pStyle w:val="4"/>
        <w:rPr>
          <w:rFonts w:ascii="阿里巴巴普惠体 3.0 55 Regular" w:eastAsia="阿里巴巴普惠体 3.0 55 Regular" w:hAnsi="阿里巴巴普惠体 3.0 55 Regular" w:cs="阿里巴巴普惠体 3.0 55 Regular"/>
        </w:rPr>
      </w:pPr>
      <w:bookmarkStart w:id="183" w:name="_Ref110412341"/>
      <w:r w:rsidRPr="007E081C">
        <w:rPr>
          <w:rFonts w:ascii="阿里巴巴普惠体 3.0 55 Regular" w:eastAsia="阿里巴巴普惠体 3.0 55 Regular" w:hAnsi="阿里巴巴普惠体 3.0 55 Regular" w:cs="阿里巴巴普惠体 3.0 55 Regular"/>
        </w:rPr>
        <w:t>OpenStack</w:t>
      </w:r>
      <w:bookmarkEnd w:id="177"/>
      <w:bookmarkEnd w:id="183"/>
    </w:p>
    <w:p w14:paraId="637F91CA" w14:textId="0A63ABBE" w:rsidR="002D42C5" w:rsidRPr="007E081C" w:rsidRDefault="002D42C5" w:rsidP="00507383">
      <w:pPr>
        <w:pStyle w:val="eCT0"/>
        <w:numPr>
          <w:ilvl w:val="0"/>
          <w:numId w:val="1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02986">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3008D31E" w14:textId="0089F17B" w:rsidR="002D42C5" w:rsidRPr="007E081C" w:rsidRDefault="002D42C5" w:rsidP="00507383">
      <w:pPr>
        <w:pStyle w:val="eCT0"/>
        <w:numPr>
          <w:ilvl w:val="0"/>
          <w:numId w:val="1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02986">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5D97EC7B" w14:textId="689618CE" w:rsidR="002D42C5" w:rsidRPr="007E081C" w:rsidRDefault="002D42C5" w:rsidP="00507383">
      <w:pPr>
        <w:pStyle w:val="eCT0"/>
        <w:numPr>
          <w:ilvl w:val="0"/>
          <w:numId w:val="11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9784A" w:rsidRPr="007E081C">
        <w:rPr>
          <w:rFonts w:ascii="阿里巴巴普惠体 3.0 55 Regular" w:eastAsia="阿里巴巴普惠体 3.0 55 Regular" w:hAnsi="阿里巴巴普惠体 3.0 55 Regular" w:cs="阿里巴巴普惠体 3.0 55 Regular"/>
        </w:rPr>
        <w:fldChar w:fldCharType="begin"/>
      </w:r>
      <w:r w:rsidR="0059784A" w:rsidRPr="007E081C">
        <w:rPr>
          <w:rFonts w:ascii="阿里巴巴普惠体 3.0 55 Regular" w:eastAsia="阿里巴巴普惠体 3.0 55 Regular" w:hAnsi="阿里巴巴普惠体 3.0 55 Regular" w:cs="阿里巴巴普惠体 3.0 55 Regular"/>
        </w:rPr>
        <w:instrText xml:space="preserve"> REF _Ref107589529 \h </w:instrText>
      </w:r>
      <w:r w:rsidR="00A061C8" w:rsidRPr="007E081C">
        <w:rPr>
          <w:rFonts w:ascii="阿里巴巴普惠体 3.0 55 Regular" w:eastAsia="阿里巴巴普惠体 3.0 55 Regular" w:hAnsi="阿里巴巴普惠体 3.0 55 Regular" w:cs="阿里巴巴普惠体 3.0 55 Regular"/>
        </w:rPr>
        <w:instrText xml:space="preserve"> \* MERGEFORMAT </w:instrText>
      </w:r>
      <w:r w:rsidR="0059784A" w:rsidRPr="007E081C">
        <w:rPr>
          <w:rFonts w:ascii="阿里巴巴普惠体 3.0 55 Regular" w:eastAsia="阿里巴巴普惠体 3.0 55 Regular" w:hAnsi="阿里巴巴普惠体 3.0 55 Regular" w:cs="阿里巴巴普惠体 3.0 55 Regular"/>
        </w:rPr>
      </w:r>
      <w:r w:rsidR="005978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6</w:t>
      </w:r>
      <w:r w:rsidR="009D317A" w:rsidRPr="007E081C">
        <w:rPr>
          <w:rFonts w:ascii="阿里巴巴普惠体 3.0 55 Regular" w:eastAsia="阿里巴巴普惠体 3.0 55 Regular" w:hAnsi="阿里巴巴普惠体 3.0 55 Regular" w:cs="阿里巴巴普惠体 3.0 55 Regular"/>
        </w:rPr>
        <w:noBreakHyphen/>
        <w:t>4</w:t>
      </w:r>
      <w:r w:rsidR="005978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w:t>
      </w:r>
      <w:r w:rsidRPr="00902986">
        <w:rPr>
          <w:rFonts w:ascii="阿里巴巴普惠体 3.0 55 Regular" w:eastAsia="阿里巴巴普惠体 3.0 55 Regular" w:hAnsi="阿里巴巴普惠体 3.0 55 Regular" w:cs="阿里巴巴普惠体 3.0 55 Regular"/>
          <w:b/>
          <w:bCs/>
        </w:rPr>
        <w:t>OpenStack</w:t>
      </w:r>
      <w:r w:rsidRPr="007E081C">
        <w:rPr>
          <w:rFonts w:ascii="阿里巴巴普惠体 3.0 55 Regular" w:eastAsia="阿里巴巴普惠体 3.0 55 Regular" w:hAnsi="阿里巴巴普惠体 3.0 55 Regular" w:cs="阿里巴巴普惠体 3.0 55 Regular"/>
        </w:rPr>
        <w:t xml:space="preserve"> in the </w:t>
      </w:r>
      <w:r w:rsidRPr="00902986">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enter the client information, and click </w:t>
      </w:r>
      <w:r w:rsidRPr="00902986">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8580892" w14:textId="3221A2FF"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bookmarkStart w:id="184" w:name="_Ref10758952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184"/>
      <w:r w:rsidRPr="007E081C">
        <w:rPr>
          <w:rFonts w:ascii="阿里巴巴普惠体 3.0 55 Regular" w:eastAsia="阿里巴巴普惠体 3.0 55 Regular" w:hAnsi="阿里巴巴普惠体 3.0 55 Regular" w:cs="阿里巴巴普惠体 3.0 55 Regular"/>
        </w:rPr>
        <w:t xml:space="preserve"> Add OpenStack Proxy Server</w:t>
      </w:r>
    </w:p>
    <w:p w14:paraId="544D935E" w14:textId="1A779D0B" w:rsidR="00576730" w:rsidRPr="007E081C" w:rsidRDefault="00057071" w:rsidP="005F58A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9D07FFE" wp14:editId="02F2F18D">
            <wp:extent cx="4253679" cy="6854742"/>
            <wp:effectExtent l="0" t="0" r="0" b="3810"/>
            <wp:docPr id="386134833" name="图片 3861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3" name="图片 386134833"/>
                    <pic:cNvPicPr/>
                  </pic:nvPicPr>
                  <pic:blipFill>
                    <a:blip r:embed="rId98">
                      <a:extLst>
                        <a:ext uri="{28A0092B-C50C-407E-A947-70E740481C1C}">
                          <a14:useLocalDpi xmlns:a14="http://schemas.microsoft.com/office/drawing/2010/main" val="0"/>
                        </a:ext>
                      </a:extLst>
                    </a:blip>
                    <a:stretch>
                      <a:fillRect/>
                    </a:stretch>
                  </pic:blipFill>
                  <pic:spPr>
                    <a:xfrm>
                      <a:off x="0" y="0"/>
                      <a:ext cx="4263834" cy="6871107"/>
                    </a:xfrm>
                    <a:prstGeom prst="rect">
                      <a:avLst/>
                    </a:prstGeom>
                  </pic:spPr>
                </pic:pic>
              </a:graphicData>
            </a:graphic>
          </wp:inline>
        </w:drawing>
      </w:r>
    </w:p>
    <w:p w14:paraId="3F1B5E2E" w14:textId="77777777" w:rsidR="00576730" w:rsidRPr="007E081C" w:rsidRDefault="00576730" w:rsidP="00F6589B">
      <w:pPr>
        <w:pStyle w:val="eCT3"/>
        <w:spacing w:before="156" w:after="156"/>
        <w:rPr>
          <w:rFonts w:ascii="阿里巴巴普惠体 3.0 55 Regular" w:eastAsia="阿里巴巴普惠体 3.0 55 Regular" w:hAnsi="阿里巴巴普惠体 3.0 55 Regular" w:cs="阿里巴巴普惠体 3.0 55 Regular"/>
        </w:rPr>
      </w:pPr>
    </w:p>
    <w:p w14:paraId="17F8ED2B" w14:textId="6D7A43DA" w:rsidR="006A19F8" w:rsidRPr="007E081C" w:rsidRDefault="009E1ADA"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description of newly added OpenStack client interface parameters is shown in </w:t>
      </w:r>
      <w:r w:rsidR="0059784A" w:rsidRPr="007E081C">
        <w:rPr>
          <w:rFonts w:ascii="阿里巴巴普惠体 3.0 55 Regular" w:eastAsia="阿里巴巴普惠体 3.0 55 Regular" w:hAnsi="阿里巴巴普惠体 3.0 55 Regular" w:cs="阿里巴巴普惠体 3.0 55 Regular"/>
        </w:rPr>
        <w:fldChar w:fldCharType="begin"/>
      </w:r>
      <w:r w:rsidR="0059784A" w:rsidRPr="007E081C">
        <w:rPr>
          <w:rFonts w:ascii="阿里巴巴普惠体 3.0 55 Regular" w:eastAsia="阿里巴巴普惠体 3.0 55 Regular" w:hAnsi="阿里巴巴普惠体 3.0 55 Regular" w:cs="阿里巴巴普惠体 3.0 55 Regular"/>
        </w:rPr>
        <w:instrText xml:space="preserve"> REF _Ref107589552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9784A" w:rsidRPr="007E081C">
        <w:rPr>
          <w:rFonts w:ascii="阿里巴巴普惠体 3.0 55 Regular" w:eastAsia="阿里巴巴普惠体 3.0 55 Regular" w:hAnsi="阿里巴巴普惠体 3.0 55 Regular" w:cs="阿里巴巴普惠体 3.0 55 Regular"/>
        </w:rPr>
      </w:r>
      <w:r w:rsidR="005978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w:t>
      </w:r>
      <w:r w:rsidR="005978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3AF5806" w14:textId="5E00085E"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bookmarkStart w:id="185" w:name="_Ref107589552"/>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0D542E" w:rsidRPr="007E081C">
        <w:rPr>
          <w:rFonts w:ascii="阿里巴巴普惠体 3.0 55 Regular" w:eastAsia="阿里巴巴普惠体 3.0 55 Regular" w:hAnsi="阿里巴巴普惠体 3.0 55 Regular" w:cs="阿里巴巴普惠体 3.0 55 Regular"/>
        </w:rPr>
        <w:fldChar w:fldCharType="end"/>
      </w:r>
      <w:bookmarkEnd w:id="185"/>
      <w:r w:rsidRPr="007E081C">
        <w:rPr>
          <w:rFonts w:ascii="阿里巴巴普惠体 3.0 55 Regular" w:eastAsia="阿里巴巴普惠体 3.0 55 Regular" w:hAnsi="阿里巴巴普惠体 3.0 55 Regular" w:cs="阿里巴巴普惠体 3.0 55 Regular"/>
        </w:rPr>
        <w:t>Add OpenStack Client Parameter Configuration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02"/>
        <w:gridCol w:w="2207"/>
      </w:tblGrid>
      <w:tr w:rsidR="00997902" w:rsidRPr="007E081C" w14:paraId="016525C9" w14:textId="77777777" w:rsidTr="00902986">
        <w:trPr>
          <w:tblHeader/>
        </w:trPr>
        <w:tc>
          <w:tcPr>
            <w:tcW w:w="2186" w:type="dxa"/>
            <w:shd w:val="clear" w:color="auto" w:fill="BFBFBF"/>
          </w:tcPr>
          <w:p w14:paraId="38D0AA02"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02" w:type="dxa"/>
            <w:shd w:val="clear" w:color="auto" w:fill="BFBFBF"/>
          </w:tcPr>
          <w:p w14:paraId="3816E1AC"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07" w:type="dxa"/>
            <w:shd w:val="clear" w:color="auto" w:fill="BFBFBF"/>
          </w:tcPr>
          <w:p w14:paraId="60DC603E"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997902" w:rsidRPr="007E081C" w14:paraId="689EBC58" w14:textId="77777777" w:rsidTr="00902986">
        <w:tc>
          <w:tcPr>
            <w:tcW w:w="2186" w:type="dxa"/>
            <w:shd w:val="clear" w:color="auto" w:fill="auto"/>
            <w:vAlign w:val="center"/>
          </w:tcPr>
          <w:p w14:paraId="20673BC8"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02" w:type="dxa"/>
            <w:shd w:val="clear" w:color="auto" w:fill="auto"/>
            <w:vAlign w:val="center"/>
          </w:tcPr>
          <w:p w14:paraId="336D1E22"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07" w:type="dxa"/>
            <w:shd w:val="clear" w:color="auto" w:fill="auto"/>
            <w:vAlign w:val="center"/>
          </w:tcPr>
          <w:p w14:paraId="7C29BF59"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bookmarkStart w:id="186" w:name="Text"/>
            <w:r w:rsidRPr="007E081C">
              <w:rPr>
                <w:rFonts w:ascii="阿里巴巴普惠体 3.0 55 Regular" w:eastAsia="阿里巴巴普惠体 3.0 55 Regular" w:hAnsi="阿里巴巴普惠体 3.0 55 Regular" w:cs="阿里巴巴普惠体 3.0 55 Regular"/>
              </w:rPr>
              <w:t>Enter in the text box</w:t>
            </w:r>
            <w:bookmarkEnd w:id="186"/>
          </w:p>
        </w:tc>
      </w:tr>
      <w:tr w:rsidR="005B33E4" w:rsidRPr="007E081C" w14:paraId="71B1EB42" w14:textId="77777777" w:rsidTr="00902986">
        <w:tc>
          <w:tcPr>
            <w:tcW w:w="2186" w:type="dxa"/>
            <w:shd w:val="clear" w:color="auto" w:fill="auto"/>
            <w:vAlign w:val="center"/>
          </w:tcPr>
          <w:p w14:paraId="2CAC59B5" w14:textId="6F5C26EE" w:rsidR="005B33E4"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202" w:type="dxa"/>
            <w:shd w:val="clear" w:color="auto" w:fill="auto"/>
            <w:vAlign w:val="center"/>
          </w:tcPr>
          <w:p w14:paraId="6AFA3125" w14:textId="77777777" w:rsidR="005B33E4" w:rsidRPr="007E081C" w:rsidRDefault="005B33E4"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07" w:type="dxa"/>
            <w:shd w:val="clear" w:color="auto" w:fill="auto"/>
            <w:vAlign w:val="center"/>
          </w:tcPr>
          <w:p w14:paraId="1B3C41B8" w14:textId="77777777" w:rsidR="005B33E4" w:rsidRPr="007E081C" w:rsidRDefault="005B33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902986" w:rsidRPr="007E081C" w14:paraId="7300BF48" w14:textId="77777777" w:rsidTr="00902986">
        <w:tc>
          <w:tcPr>
            <w:tcW w:w="2186" w:type="dxa"/>
            <w:shd w:val="clear" w:color="auto" w:fill="auto"/>
            <w:vAlign w:val="center"/>
          </w:tcPr>
          <w:p w14:paraId="3B7B2C41" w14:textId="0A26CC1A"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02" w:type="dxa"/>
            <w:shd w:val="clear" w:color="auto" w:fill="auto"/>
            <w:vAlign w:val="center"/>
          </w:tcPr>
          <w:p w14:paraId="7F5D885C" w14:textId="0D70AF88" w:rsidR="00902986" w:rsidRPr="007E081C" w:rsidRDefault="00902986" w:rsidP="00902986">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07" w:type="dxa"/>
            <w:shd w:val="clear" w:color="auto" w:fill="auto"/>
            <w:vAlign w:val="center"/>
          </w:tcPr>
          <w:p w14:paraId="42452DF4" w14:textId="370A9CB8"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902986" w:rsidRPr="007E081C" w14:paraId="06DE0FC3" w14:textId="77777777" w:rsidTr="00902986">
        <w:tc>
          <w:tcPr>
            <w:tcW w:w="2186" w:type="dxa"/>
            <w:shd w:val="clear" w:color="auto" w:fill="auto"/>
            <w:vAlign w:val="center"/>
          </w:tcPr>
          <w:p w14:paraId="519B44C0" w14:textId="2D2B0E0B"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Concurrency</w:t>
            </w:r>
          </w:p>
        </w:tc>
        <w:tc>
          <w:tcPr>
            <w:tcW w:w="2202" w:type="dxa"/>
            <w:shd w:val="clear" w:color="auto" w:fill="auto"/>
            <w:vAlign w:val="center"/>
          </w:tcPr>
          <w:p w14:paraId="4CA96AAB" w14:textId="486664CD" w:rsidR="00902986" w:rsidRPr="007E081C" w:rsidRDefault="00902986" w:rsidP="00902986">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07" w:type="dxa"/>
            <w:shd w:val="clear" w:color="auto" w:fill="auto"/>
            <w:vAlign w:val="center"/>
          </w:tcPr>
          <w:p w14:paraId="1A6DF1B3" w14:textId="7F9A682B" w:rsidR="00902986" w:rsidRPr="007E081C" w:rsidRDefault="00902986" w:rsidP="00902986">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D5DC4" w:rsidRPr="007E081C" w14:paraId="12B11191" w14:textId="77777777" w:rsidTr="00902986">
        <w:tc>
          <w:tcPr>
            <w:tcW w:w="2186" w:type="dxa"/>
            <w:shd w:val="clear" w:color="auto" w:fill="auto"/>
            <w:vAlign w:val="center"/>
          </w:tcPr>
          <w:p w14:paraId="100F5401" w14:textId="78639B37" w:rsidR="00DD5DC4" w:rsidRPr="007E081C" w:rsidRDefault="00DD5DC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Network </w:t>
            </w:r>
            <w:r w:rsidR="00902986">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 xml:space="preserve">peed </w:t>
            </w:r>
            <w:r w:rsidR="00902986">
              <w:rPr>
                <w:rFonts w:ascii="阿里巴巴普惠体 3.0 55 Regular" w:eastAsia="阿里巴巴普惠体 3.0 55 Regular" w:hAnsi="阿里巴巴普惠体 3.0 55 Regular" w:cs="阿里巴巴普惠体 3.0 55 Regular" w:hint="eastAsia"/>
              </w:rPr>
              <w:t>L</w:t>
            </w:r>
            <w:r w:rsidRPr="007E081C">
              <w:rPr>
                <w:rFonts w:ascii="阿里巴巴普惠体 3.0 55 Regular" w:eastAsia="阿里巴巴普惠体 3.0 55 Regular" w:hAnsi="阿里巴巴普惠体 3.0 55 Regular" w:cs="阿里巴巴普惠体 3.0 55 Regular"/>
              </w:rPr>
              <w:t>imit</w:t>
            </w:r>
          </w:p>
        </w:tc>
        <w:tc>
          <w:tcPr>
            <w:tcW w:w="2202" w:type="dxa"/>
            <w:shd w:val="clear" w:color="auto" w:fill="auto"/>
            <w:vAlign w:val="center"/>
          </w:tcPr>
          <w:p w14:paraId="37166BA0" w14:textId="77777777" w:rsidR="00DD5DC4" w:rsidRPr="007E081C" w:rsidRDefault="00DD5DC4"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limit speed during backup</w:t>
            </w:r>
          </w:p>
        </w:tc>
        <w:tc>
          <w:tcPr>
            <w:tcW w:w="2207" w:type="dxa"/>
            <w:shd w:val="clear" w:color="auto" w:fill="auto"/>
            <w:vAlign w:val="center"/>
          </w:tcPr>
          <w:p w14:paraId="722BBAFB" w14:textId="77777777" w:rsidR="00DD5DC4" w:rsidRPr="007E081C" w:rsidRDefault="00DD5DC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97902" w:rsidRPr="007E081C" w14:paraId="10828314" w14:textId="77777777" w:rsidTr="00902986">
        <w:tc>
          <w:tcPr>
            <w:tcW w:w="2186" w:type="dxa"/>
            <w:shd w:val="clear" w:color="auto" w:fill="auto"/>
            <w:vAlign w:val="center"/>
          </w:tcPr>
          <w:p w14:paraId="1A205A44" w14:textId="77777777" w:rsidR="00997902" w:rsidRPr="007E081C" w:rsidRDefault="0050699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Cloud Platform Address</w:t>
            </w:r>
          </w:p>
        </w:tc>
        <w:tc>
          <w:tcPr>
            <w:tcW w:w="2202" w:type="dxa"/>
            <w:shd w:val="clear" w:color="auto" w:fill="auto"/>
            <w:vAlign w:val="center"/>
          </w:tcPr>
          <w:p w14:paraId="66339E58" w14:textId="77777777" w:rsidR="00997902" w:rsidRPr="007E081C" w:rsidRDefault="0050699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address</w:t>
            </w:r>
          </w:p>
        </w:tc>
        <w:tc>
          <w:tcPr>
            <w:tcW w:w="2207" w:type="dxa"/>
            <w:shd w:val="clear" w:color="auto" w:fill="auto"/>
            <w:vAlign w:val="center"/>
          </w:tcPr>
          <w:p w14:paraId="654E8649"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F1814" w:rsidRPr="007E081C" w14:paraId="269DE393" w14:textId="77777777" w:rsidTr="00902986">
        <w:tc>
          <w:tcPr>
            <w:tcW w:w="2186" w:type="dxa"/>
            <w:shd w:val="clear" w:color="auto" w:fill="auto"/>
            <w:vAlign w:val="center"/>
          </w:tcPr>
          <w:p w14:paraId="79EB4099" w14:textId="77777777" w:rsidR="003F1814" w:rsidRPr="007E081C" w:rsidRDefault="003F181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w:t>
            </w:r>
          </w:p>
        </w:tc>
        <w:tc>
          <w:tcPr>
            <w:tcW w:w="2202" w:type="dxa"/>
            <w:shd w:val="clear" w:color="auto" w:fill="auto"/>
            <w:vAlign w:val="center"/>
          </w:tcPr>
          <w:p w14:paraId="511A1F79" w14:textId="77777777" w:rsidR="003F1814" w:rsidRPr="007E081C" w:rsidRDefault="003F181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Restful API access port</w:t>
            </w:r>
          </w:p>
        </w:tc>
        <w:tc>
          <w:tcPr>
            <w:tcW w:w="2207" w:type="dxa"/>
            <w:shd w:val="clear" w:color="auto" w:fill="auto"/>
            <w:vAlign w:val="center"/>
          </w:tcPr>
          <w:p w14:paraId="72364264" w14:textId="77777777" w:rsidR="003F1814" w:rsidRPr="007E081C" w:rsidRDefault="003F181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97902" w:rsidRPr="007E081C" w14:paraId="3746A052" w14:textId="77777777" w:rsidTr="00902986">
        <w:tc>
          <w:tcPr>
            <w:tcW w:w="2186" w:type="dxa"/>
            <w:shd w:val="clear" w:color="auto" w:fill="auto"/>
            <w:vAlign w:val="center"/>
          </w:tcPr>
          <w:p w14:paraId="123051F3"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02" w:type="dxa"/>
            <w:shd w:val="clear" w:color="auto" w:fill="auto"/>
            <w:vAlign w:val="center"/>
          </w:tcPr>
          <w:p w14:paraId="62C49F0F" w14:textId="77777777" w:rsidR="00E25EA9" w:rsidRPr="007E081C" w:rsidRDefault="00EA095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name used when the backup is restored</w:t>
            </w:r>
          </w:p>
          <w:p w14:paraId="2C16DCBD" w14:textId="77777777" w:rsidR="002A54F9" w:rsidRPr="007E081C" w:rsidRDefault="00A74D0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needs to have user privilege to view the virtual machine to be backed up.</w:t>
            </w:r>
          </w:p>
        </w:tc>
        <w:tc>
          <w:tcPr>
            <w:tcW w:w="2207" w:type="dxa"/>
            <w:shd w:val="clear" w:color="auto" w:fill="auto"/>
            <w:vAlign w:val="center"/>
          </w:tcPr>
          <w:p w14:paraId="041F13C8"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97902" w:rsidRPr="007E081C" w14:paraId="59F92C66" w14:textId="77777777" w:rsidTr="00902986">
        <w:tc>
          <w:tcPr>
            <w:tcW w:w="2186" w:type="dxa"/>
            <w:shd w:val="clear" w:color="auto" w:fill="auto"/>
            <w:vAlign w:val="center"/>
          </w:tcPr>
          <w:p w14:paraId="2B813A43"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02" w:type="dxa"/>
            <w:shd w:val="clear" w:color="auto" w:fill="auto"/>
            <w:vAlign w:val="center"/>
          </w:tcPr>
          <w:p w14:paraId="17A4F954" w14:textId="77777777" w:rsidR="00997902" w:rsidRPr="007E081C" w:rsidRDefault="00EA095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passwords used when the backup is restored</w:t>
            </w:r>
          </w:p>
        </w:tc>
        <w:tc>
          <w:tcPr>
            <w:tcW w:w="2207" w:type="dxa"/>
            <w:shd w:val="clear" w:color="auto" w:fill="auto"/>
            <w:vAlign w:val="center"/>
          </w:tcPr>
          <w:p w14:paraId="2EFDCEF4" w14:textId="77777777" w:rsidR="00997902" w:rsidRPr="007E081C" w:rsidRDefault="009979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06999" w:rsidRPr="007E081C" w14:paraId="7802EFF2" w14:textId="77777777" w:rsidTr="00902986">
        <w:tc>
          <w:tcPr>
            <w:tcW w:w="2186" w:type="dxa"/>
            <w:shd w:val="clear" w:color="auto" w:fill="auto"/>
            <w:vAlign w:val="center"/>
          </w:tcPr>
          <w:p w14:paraId="47292304" w14:textId="77777777" w:rsidR="00506999" w:rsidRPr="007E081C" w:rsidRDefault="0050699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tc>
        <w:tc>
          <w:tcPr>
            <w:tcW w:w="2202" w:type="dxa"/>
            <w:shd w:val="clear" w:color="auto" w:fill="auto"/>
            <w:vAlign w:val="center"/>
          </w:tcPr>
          <w:p w14:paraId="103121C1" w14:textId="77777777" w:rsidR="00506999"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p w14:paraId="47E89FA9"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own parameters</w:t>
            </w:r>
          </w:p>
        </w:tc>
        <w:tc>
          <w:tcPr>
            <w:tcW w:w="2207" w:type="dxa"/>
            <w:shd w:val="clear" w:color="auto" w:fill="auto"/>
            <w:vAlign w:val="center"/>
          </w:tcPr>
          <w:p w14:paraId="4241F93A" w14:textId="77777777" w:rsidR="00506999" w:rsidRPr="007E081C" w:rsidRDefault="0050699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76730" w:rsidRPr="007E081C" w14:paraId="0BA6B7D9" w14:textId="77777777" w:rsidTr="00902986">
        <w:tc>
          <w:tcPr>
            <w:tcW w:w="2186" w:type="dxa"/>
            <w:shd w:val="clear" w:color="auto" w:fill="auto"/>
            <w:vAlign w:val="center"/>
          </w:tcPr>
          <w:p w14:paraId="23BC1ADD" w14:textId="77777777" w:rsidR="00576730" w:rsidRPr="007E081C" w:rsidRDefault="0057673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Domain</w:t>
            </w:r>
          </w:p>
        </w:tc>
        <w:tc>
          <w:tcPr>
            <w:tcW w:w="2202" w:type="dxa"/>
            <w:shd w:val="clear" w:color="auto" w:fill="auto"/>
            <w:vAlign w:val="center"/>
          </w:tcPr>
          <w:p w14:paraId="025F652F" w14:textId="77777777" w:rsidR="005F58A8" w:rsidRPr="007E081C" w:rsidRDefault="00AA2A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Domain name</w:t>
            </w:r>
          </w:p>
          <w:p w14:paraId="20B967D6"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own parameters</w:t>
            </w:r>
          </w:p>
        </w:tc>
        <w:tc>
          <w:tcPr>
            <w:tcW w:w="2207" w:type="dxa"/>
            <w:shd w:val="clear" w:color="auto" w:fill="auto"/>
            <w:vAlign w:val="center"/>
          </w:tcPr>
          <w:p w14:paraId="03D13339" w14:textId="77777777" w:rsidR="00576730" w:rsidRPr="007E081C" w:rsidRDefault="00D4347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D04CF" w:rsidRPr="007E081C" w14:paraId="465B738A" w14:textId="77777777" w:rsidTr="00902986">
        <w:tc>
          <w:tcPr>
            <w:tcW w:w="2186" w:type="dxa"/>
            <w:shd w:val="clear" w:color="auto" w:fill="auto"/>
            <w:vAlign w:val="center"/>
          </w:tcPr>
          <w:p w14:paraId="15E7C4C5" w14:textId="3799D703"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w:t>
            </w:r>
            <w:r w:rsidR="00E065A5">
              <w:rPr>
                <w:rFonts w:ascii="阿里巴巴普惠体 3.0 55 Regular" w:eastAsia="阿里巴巴普惠体 3.0 55 Regular" w:hAnsi="阿里巴巴普惠体 3.0 55 Regular" w:cs="阿里巴巴普惠体 3.0 55 Regular"/>
              </w:rPr>
              <w:t>H</w:t>
            </w:r>
            <w:r w:rsidRPr="007E081C">
              <w:rPr>
                <w:rFonts w:ascii="阿里巴巴普惠体 3.0 55 Regular" w:eastAsia="阿里巴巴普惠体 3.0 55 Regular" w:hAnsi="阿里巴巴普惠体 3.0 55 Regular" w:cs="阿里巴巴普惠体 3.0 55 Regular"/>
              </w:rPr>
              <w:t>ttps</w:t>
            </w:r>
          </w:p>
        </w:tc>
        <w:tc>
          <w:tcPr>
            <w:tcW w:w="2202" w:type="dxa"/>
            <w:shd w:val="clear" w:color="auto" w:fill="auto"/>
            <w:vAlign w:val="center"/>
          </w:tcPr>
          <w:p w14:paraId="7774713C"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https protocol is enabled</w:t>
            </w:r>
          </w:p>
        </w:tc>
        <w:tc>
          <w:tcPr>
            <w:tcW w:w="2207" w:type="dxa"/>
            <w:shd w:val="clear" w:color="auto" w:fill="auto"/>
            <w:vAlign w:val="center"/>
          </w:tcPr>
          <w:p w14:paraId="4929096D"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bl>
    <w:p w14:paraId="3D6C3FE9" w14:textId="77777777" w:rsidR="00997902" w:rsidRPr="007E081C" w:rsidRDefault="00997902" w:rsidP="00675A36">
      <w:pPr>
        <w:pStyle w:val="eCT5"/>
        <w:spacing w:before="156" w:after="156"/>
        <w:rPr>
          <w:rFonts w:ascii="阿里巴巴普惠体 3.0 55 Regular" w:eastAsia="阿里巴巴普惠体 3.0 55 Regular" w:hAnsi="阿里巴巴普惠体 3.0 55 Regular" w:cs="阿里巴巴普惠体 3.0 55 Regular"/>
        </w:rPr>
      </w:pPr>
    </w:p>
    <w:p w14:paraId="7CDCB21F" w14:textId="77777777" w:rsidR="002D42C5" w:rsidRPr="007E081C" w:rsidRDefault="000D69C4" w:rsidP="000D69C4">
      <w:pPr>
        <w:pStyle w:val="4"/>
        <w:rPr>
          <w:rFonts w:ascii="阿里巴巴普惠体 3.0 55 Regular" w:eastAsia="阿里巴巴普惠体 3.0 55 Regular" w:hAnsi="阿里巴巴普惠体 3.0 55 Regular" w:cs="阿里巴巴普惠体 3.0 55 Regular"/>
        </w:rPr>
      </w:pPr>
      <w:bookmarkStart w:id="187" w:name="_Ref56526584"/>
      <w:r w:rsidRPr="007E081C">
        <w:rPr>
          <w:rFonts w:ascii="阿里巴巴普惠体 3.0 55 Regular" w:eastAsia="阿里巴巴普惠体 3.0 55 Regular" w:hAnsi="阿里巴巴普惠体 3.0 55 Regular" w:cs="阿里巴巴普惠体 3.0 55 Regular"/>
        </w:rPr>
        <w:t>Cluster</w:t>
      </w:r>
      <w:bookmarkEnd w:id="187"/>
    </w:p>
    <w:p w14:paraId="39AA3F5B" w14:textId="11DAF9F1" w:rsidR="000D69C4" w:rsidRPr="007E081C" w:rsidRDefault="00951D5C" w:rsidP="000D69C4">
      <w:pPr>
        <w:pStyle w:val="eCT5"/>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8B36008" wp14:editId="3477BF57">
            <wp:extent cx="865707" cy="310923"/>
            <wp:effectExtent l="0" t="0" r="0" b="0"/>
            <wp:docPr id="53374483" name="图片 5337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534D55B5" w14:textId="77777777" w:rsidR="000D69C4" w:rsidRPr="007E081C" w:rsidRDefault="000D69C4" w:rsidP="000D69C4">
      <w:pPr>
        <w:pStyle w:val="eCT5"/>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Cluster clients can only be created for clients with Oracle, MySQL, TeleDB and DB2 data source types, and all clients in master-slave database, RAC environment and tiled cluster environment have installed ecBackup Agent service.</w:t>
      </w:r>
    </w:p>
    <w:p w14:paraId="58DDDDD0" w14:textId="6DB65E3B" w:rsidR="000D69C4" w:rsidRPr="007E081C" w:rsidRDefault="000D69C4" w:rsidP="00507383">
      <w:pPr>
        <w:pStyle w:val="eCT0"/>
        <w:numPr>
          <w:ilvl w:val="0"/>
          <w:numId w:val="10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83A57">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52936554" w14:textId="150805C7" w:rsidR="000D69C4" w:rsidRPr="007E081C" w:rsidRDefault="000D69C4" w:rsidP="00507383">
      <w:pPr>
        <w:pStyle w:val="eCT0"/>
        <w:numPr>
          <w:ilvl w:val="0"/>
          <w:numId w:val="10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883A57">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7BA32F83" w14:textId="54C58FB3" w:rsidR="000D69C4" w:rsidRPr="007E081C" w:rsidRDefault="000D69C4" w:rsidP="00507383">
      <w:pPr>
        <w:pStyle w:val="eCT0"/>
        <w:numPr>
          <w:ilvl w:val="0"/>
          <w:numId w:val="10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83A57">
        <w:rPr>
          <w:rFonts w:ascii="阿里巴巴普惠体 3.0 55 Regular" w:eastAsia="阿里巴巴普惠体 3.0 55 Regular" w:hAnsi="阿里巴巴普惠体 3.0 55 Regular" w:cs="阿里巴巴普惠体 3.0 55 Regular"/>
          <w:b/>
          <w:bCs/>
        </w:rPr>
        <w:t>Cluster</w:t>
      </w:r>
      <w:r w:rsidRPr="007E081C">
        <w:rPr>
          <w:rFonts w:ascii="阿里巴巴普惠体 3.0 55 Regular" w:eastAsia="阿里巴巴普惠体 3.0 55 Regular" w:hAnsi="阿里巴巴普惠体 3.0 55 Regular" w:cs="阿里巴巴普惠体 3.0 55 Regular"/>
        </w:rPr>
        <w:t xml:space="preserve"> in the </w:t>
      </w:r>
      <w:r w:rsidRPr="00883A57">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enter basic information and click </w:t>
      </w:r>
      <w:r w:rsidRPr="00883A57">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E62B94A" w14:textId="6597036F"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 Cluster Client</w:t>
      </w:r>
    </w:p>
    <w:p w14:paraId="6C6B19BB" w14:textId="41535100" w:rsidR="008324BC" w:rsidRPr="007E081C" w:rsidRDefault="00057071" w:rsidP="00E1736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457371B" wp14:editId="3305D379">
            <wp:extent cx="4258970" cy="2682238"/>
            <wp:effectExtent l="0" t="0" r="8255" b="4445"/>
            <wp:docPr id="386134834" name="图片 3861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4" name="图片 386134834"/>
                    <pic:cNvPicPr/>
                  </pic:nvPicPr>
                  <pic:blipFill>
                    <a:blip r:embed="rId99">
                      <a:extLst>
                        <a:ext uri="{28A0092B-C50C-407E-A947-70E740481C1C}">
                          <a14:useLocalDpi xmlns:a14="http://schemas.microsoft.com/office/drawing/2010/main" val="0"/>
                        </a:ext>
                      </a:extLst>
                    </a:blip>
                    <a:stretch>
                      <a:fillRect/>
                    </a:stretch>
                  </pic:blipFill>
                  <pic:spPr>
                    <a:xfrm>
                      <a:off x="0" y="0"/>
                      <a:ext cx="4273690" cy="2691508"/>
                    </a:xfrm>
                    <a:prstGeom prst="rect">
                      <a:avLst/>
                    </a:prstGeom>
                  </pic:spPr>
                </pic:pic>
              </a:graphicData>
            </a:graphic>
          </wp:inline>
        </w:drawing>
      </w:r>
    </w:p>
    <w:p w14:paraId="63C71092" w14:textId="77777777" w:rsidR="007C2040" w:rsidRPr="007E081C" w:rsidRDefault="007C2040" w:rsidP="007C2040">
      <w:pPr>
        <w:rPr>
          <w:rFonts w:ascii="阿里巴巴普惠体 3.0 55 Regular" w:eastAsia="阿里巴巴普惠体 3.0 55 Regular" w:hAnsi="阿里巴巴普惠体 3.0 55 Regular" w:cs="阿里巴巴普惠体 3.0 55 Regular"/>
        </w:rPr>
      </w:pPr>
    </w:p>
    <w:p w14:paraId="66D391C5" w14:textId="00A77411" w:rsidR="008324BC" w:rsidRPr="007E081C" w:rsidRDefault="007C2040" w:rsidP="00507383">
      <w:pPr>
        <w:pStyle w:val="eCT0"/>
        <w:numPr>
          <w:ilvl w:val="0"/>
          <w:numId w:val="10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cluster client to enter </w:t>
      </w:r>
      <w:r w:rsidR="00883A57">
        <w:rPr>
          <w:rFonts w:ascii="阿里巴巴普惠体 3.0 55 Regular" w:eastAsia="阿里巴巴普惠体 3.0 55 Regular" w:hAnsi="阿里巴巴普惠体 3.0 55 Regular" w:cs="阿里巴巴普惠体 3.0 55 Regular"/>
          <w:b/>
          <w:bCs/>
        </w:rPr>
        <w:t>Over</w:t>
      </w:r>
      <w:r w:rsidR="00883A57">
        <w:rPr>
          <w:rFonts w:ascii="阿里巴巴普惠体 3.0 55 Regular" w:eastAsia="阿里巴巴普惠体 3.0 55 Regular" w:hAnsi="阿里巴巴普惠体 3.0 55 Regular" w:cs="阿里巴巴普惠体 3.0 55 Regular" w:hint="eastAsia"/>
          <w:b/>
          <w:bCs/>
        </w:rPr>
        <w:t>view</w:t>
      </w:r>
      <w:r w:rsidR="00883A57">
        <w:rPr>
          <w:rFonts w:ascii="阿里巴巴普惠体 3.0 55 Regular" w:eastAsia="阿里巴巴普惠体 3.0 55 Regular" w:hAnsi="阿里巴巴普惠体 3.0 55 Regular" w:cs="阿里巴巴普惠体 3.0 55 Regular" w:hint="eastAsia"/>
        </w:rPr>
        <w:t>.</w:t>
      </w:r>
    </w:p>
    <w:p w14:paraId="5D8C1F83" w14:textId="47E3695D"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Basic Information of Cluster Client</w:t>
      </w:r>
    </w:p>
    <w:p w14:paraId="63A1C279" w14:textId="730955BD" w:rsidR="007C2040" w:rsidRPr="007E081C" w:rsidRDefault="000F0749" w:rsidP="000F0749">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82B288C" wp14:editId="6A9F6A52">
            <wp:extent cx="4443037" cy="1821934"/>
            <wp:effectExtent l="0" t="0" r="0" b="6985"/>
            <wp:docPr id="386134835" name="图片 3861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5" name="图片 38613483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67326" cy="1831894"/>
                    </a:xfrm>
                    <a:prstGeom prst="rect">
                      <a:avLst/>
                    </a:prstGeom>
                  </pic:spPr>
                </pic:pic>
              </a:graphicData>
            </a:graphic>
          </wp:inline>
        </w:drawing>
      </w:r>
    </w:p>
    <w:p w14:paraId="4FAE8CA6" w14:textId="77777777" w:rsidR="008324BC" w:rsidRPr="007E081C" w:rsidRDefault="008324BC" w:rsidP="008324BC">
      <w:pPr>
        <w:pStyle w:val="af4"/>
        <w:rPr>
          <w:rFonts w:ascii="阿里巴巴普惠体 3.0 55 Regular" w:eastAsia="阿里巴巴普惠体 3.0 55 Regular" w:hAnsi="阿里巴巴普惠体 3.0 55 Regular" w:cs="阿里巴巴普惠体 3.0 55 Regular"/>
        </w:rPr>
      </w:pPr>
    </w:p>
    <w:p w14:paraId="76569D55" w14:textId="5197B2BA" w:rsidR="002D42C5" w:rsidRPr="007E081C" w:rsidRDefault="000D69C4" w:rsidP="00507383">
      <w:pPr>
        <w:pStyle w:val="eCT0"/>
        <w:numPr>
          <w:ilvl w:val="0"/>
          <w:numId w:val="10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85BE75D" wp14:editId="255DE048">
            <wp:extent cx="228600" cy="175895"/>
            <wp:effectExtent l="0" t="0" r="0" b="0"/>
            <wp:docPr id="96"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w:t>
      </w:r>
      <w:r w:rsidRPr="00883A57">
        <w:rPr>
          <w:rFonts w:ascii="阿里巴巴普惠体 3.0 55 Regular" w:eastAsia="阿里巴巴普惠体 3.0 55 Regular" w:hAnsi="阿里巴巴普惠体 3.0 55 Regular" w:cs="阿里巴巴普惠体 3.0 55 Regular"/>
          <w:b/>
          <w:bCs/>
        </w:rPr>
        <w:t>Subclients</w:t>
      </w:r>
      <w:r w:rsidRPr="007E081C">
        <w:rPr>
          <w:rFonts w:ascii="阿里巴巴普惠体 3.0 55 Regular" w:eastAsia="阿里巴巴普惠体 3.0 55 Regular" w:hAnsi="阿里巴巴普惠体 3.0 55 Regular" w:cs="阿里巴巴普惠体 3.0 55 Regular"/>
        </w:rPr>
        <w:t xml:space="preserve"> to add </w:t>
      </w:r>
      <w:r w:rsidR="00883A57">
        <w:rPr>
          <w:rFonts w:ascii="阿里巴巴普惠体 3.0 55 Regular" w:eastAsia="阿里巴巴普惠体 3.0 55 Regular" w:hAnsi="阿里巴巴普惠体 3.0 55 Regular" w:cs="阿里巴巴普惠体 3.0 55 Regular" w:hint="eastAsia"/>
        </w:rPr>
        <w:t>sub</w:t>
      </w:r>
      <w:r w:rsidR="00883A57">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t>clients, and add multiple sub-clients.</w:t>
      </w:r>
    </w:p>
    <w:p w14:paraId="73DECEB2" w14:textId="2C439355"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 Cluster Client</w:t>
      </w:r>
    </w:p>
    <w:p w14:paraId="45AC7694" w14:textId="09D98803" w:rsidR="000D69C4" w:rsidRPr="007E081C" w:rsidRDefault="000F0749" w:rsidP="000D69C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943936F" wp14:editId="0C14B17F">
            <wp:extent cx="4365848" cy="2087786"/>
            <wp:effectExtent l="0" t="0" r="0" b="8255"/>
            <wp:docPr id="386134836" name="图片 3861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6" name="图片 386134836"/>
                    <pic:cNvPicPr/>
                  </pic:nvPicPr>
                  <pic:blipFill>
                    <a:blip r:embed="rId102">
                      <a:extLst>
                        <a:ext uri="{28A0092B-C50C-407E-A947-70E740481C1C}">
                          <a14:useLocalDpi xmlns:a14="http://schemas.microsoft.com/office/drawing/2010/main" val="0"/>
                        </a:ext>
                      </a:extLst>
                    </a:blip>
                    <a:stretch>
                      <a:fillRect/>
                    </a:stretch>
                  </pic:blipFill>
                  <pic:spPr>
                    <a:xfrm>
                      <a:off x="0" y="0"/>
                      <a:ext cx="4378358" cy="2093769"/>
                    </a:xfrm>
                    <a:prstGeom prst="rect">
                      <a:avLst/>
                    </a:prstGeom>
                  </pic:spPr>
                </pic:pic>
              </a:graphicData>
            </a:graphic>
          </wp:inline>
        </w:drawing>
      </w:r>
    </w:p>
    <w:p w14:paraId="044DE59C" w14:textId="77777777" w:rsidR="000D69C4" w:rsidRPr="007E081C" w:rsidRDefault="000D69C4" w:rsidP="000D69C4">
      <w:pPr>
        <w:pStyle w:val="eCT3"/>
        <w:spacing w:before="156" w:after="156"/>
        <w:rPr>
          <w:rFonts w:ascii="阿里巴巴普惠体 3.0 55 Regular" w:eastAsia="阿里巴巴普惠体 3.0 55 Regular" w:hAnsi="阿里巴巴普惠体 3.0 55 Regular" w:cs="阿里巴巴普惠体 3.0 55 Regular"/>
        </w:rPr>
      </w:pPr>
    </w:p>
    <w:p w14:paraId="3B6E3CFB" w14:textId="77777777" w:rsidR="000D04CF" w:rsidRPr="007E081C" w:rsidRDefault="0007582F" w:rsidP="000D04CF">
      <w:pPr>
        <w:pStyle w:val="4"/>
        <w:rPr>
          <w:rFonts w:ascii="阿里巴巴普惠体 3.0 55 Regular" w:eastAsia="阿里巴巴普惠体 3.0 55 Regular" w:hAnsi="阿里巴巴普惠体 3.0 55 Regular" w:cs="阿里巴巴普惠体 3.0 55 Regular"/>
        </w:rPr>
      </w:pPr>
      <w:bookmarkStart w:id="188" w:name="_Ref76996997"/>
      <w:bookmarkStart w:id="189" w:name="_Toc17204607"/>
      <w:r w:rsidRPr="007E081C">
        <w:rPr>
          <w:rFonts w:ascii="阿里巴巴普惠体 3.0 55 Regular" w:eastAsia="阿里巴巴普惠体 3.0 55 Regular" w:hAnsi="阿里巴巴普惠体 3.0 55 Regular" w:cs="阿里巴巴普惠体 3.0 55 Regular"/>
        </w:rPr>
        <w:t>HCS</w:t>
      </w:r>
      <w:bookmarkEnd w:id="188"/>
    </w:p>
    <w:p w14:paraId="0F264294" w14:textId="2E4EBFA2" w:rsidR="000D04CF" w:rsidRPr="007E081C" w:rsidRDefault="000D04CF" w:rsidP="00507383">
      <w:pPr>
        <w:pStyle w:val="eCT0"/>
        <w:numPr>
          <w:ilvl w:val="0"/>
          <w:numId w:val="1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83A57">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49D4CFA1" w14:textId="3121FF8F" w:rsidR="000D04CF" w:rsidRPr="007E081C" w:rsidRDefault="000D04CF" w:rsidP="00507383">
      <w:pPr>
        <w:pStyle w:val="eCT0"/>
        <w:numPr>
          <w:ilvl w:val="0"/>
          <w:numId w:val="1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883A57">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042E1F3F" w14:textId="2203EA58" w:rsidR="000D04CF" w:rsidRPr="007E081C" w:rsidRDefault="000D04CF" w:rsidP="00507383">
      <w:pPr>
        <w:pStyle w:val="eCT0"/>
        <w:numPr>
          <w:ilvl w:val="0"/>
          <w:numId w:val="1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9784A" w:rsidRPr="007E081C">
        <w:rPr>
          <w:rFonts w:ascii="阿里巴巴普惠体 3.0 55 Regular" w:eastAsia="阿里巴巴普惠体 3.0 55 Regular" w:hAnsi="阿里巴巴普惠体 3.0 55 Regular" w:cs="阿里巴巴普惠体 3.0 55 Regular"/>
        </w:rPr>
        <w:fldChar w:fldCharType="begin"/>
      </w:r>
      <w:r w:rsidR="0059784A" w:rsidRPr="007E081C">
        <w:rPr>
          <w:rFonts w:ascii="阿里巴巴普惠体 3.0 55 Regular" w:eastAsia="阿里巴巴普惠体 3.0 55 Regular" w:hAnsi="阿里巴巴普惠体 3.0 55 Regular" w:cs="阿里巴巴普惠体 3.0 55 Regular"/>
        </w:rPr>
        <w:instrText xml:space="preserve"> REF _Ref107589636 \h </w:instrText>
      </w:r>
      <w:r w:rsidR="00A061C8" w:rsidRPr="007E081C">
        <w:rPr>
          <w:rFonts w:ascii="阿里巴巴普惠体 3.0 55 Regular" w:eastAsia="阿里巴巴普惠体 3.0 55 Regular" w:hAnsi="阿里巴巴普惠体 3.0 55 Regular" w:cs="阿里巴巴普惠体 3.0 55 Regular"/>
        </w:rPr>
        <w:instrText xml:space="preserve"> \* MERGEFORMAT </w:instrText>
      </w:r>
      <w:r w:rsidR="0059784A" w:rsidRPr="007E081C">
        <w:rPr>
          <w:rFonts w:ascii="阿里巴巴普惠体 3.0 55 Regular" w:eastAsia="阿里巴巴普惠体 3.0 55 Regular" w:hAnsi="阿里巴巴普惠体 3.0 55 Regular" w:cs="阿里巴巴普惠体 3.0 55 Regular"/>
        </w:rPr>
      </w:r>
      <w:r w:rsidR="005978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6</w:t>
      </w:r>
      <w:r w:rsidR="009D317A" w:rsidRPr="007E081C">
        <w:rPr>
          <w:rFonts w:ascii="阿里巴巴普惠体 3.0 55 Regular" w:eastAsia="阿里巴巴普惠体 3.0 55 Regular" w:hAnsi="阿里巴巴普惠体 3.0 55 Regular" w:cs="阿里巴巴普惠体 3.0 55 Regular"/>
        </w:rPr>
        <w:noBreakHyphen/>
        <w:t>8</w:t>
      </w:r>
      <w:r w:rsidR="005978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w:t>
      </w:r>
      <w:r w:rsidRPr="00883A57">
        <w:rPr>
          <w:rFonts w:ascii="阿里巴巴普惠体 3.0 55 Regular" w:eastAsia="阿里巴巴普惠体 3.0 55 Regular" w:hAnsi="阿里巴巴普惠体 3.0 55 Regular" w:cs="阿里巴巴普惠体 3.0 55 Regular"/>
          <w:b/>
          <w:bCs/>
        </w:rPr>
        <w:t>HCS</w:t>
      </w:r>
      <w:r w:rsidRPr="007E081C">
        <w:rPr>
          <w:rFonts w:ascii="阿里巴巴普惠体 3.0 55 Regular" w:eastAsia="阿里巴巴普惠体 3.0 55 Regular" w:hAnsi="阿里巴巴普惠体 3.0 55 Regular" w:cs="阿里巴巴普惠体 3.0 55 Regular"/>
        </w:rPr>
        <w:t xml:space="preserve"> in the </w:t>
      </w:r>
      <w:r w:rsidRPr="00883A57">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enter the HCS information, and click </w:t>
      </w:r>
      <w:r w:rsidRPr="00883A57">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871597F" w14:textId="3F736226"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bookmarkStart w:id="190" w:name="_Ref10758963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190"/>
      <w:r w:rsidRPr="007E081C">
        <w:rPr>
          <w:rFonts w:ascii="阿里巴巴普惠体 3.0 55 Regular" w:eastAsia="阿里巴巴普惠体 3.0 55 Regular" w:hAnsi="阿里巴巴普惠体 3.0 55 Regular" w:cs="阿里巴巴普惠体 3.0 55 Regular"/>
        </w:rPr>
        <w:t xml:space="preserve"> Add HCS Client</w:t>
      </w:r>
    </w:p>
    <w:p w14:paraId="2F836462" w14:textId="07B0869B" w:rsidR="000D04CF" w:rsidRPr="007E081C" w:rsidRDefault="000F0749" w:rsidP="000D04CF">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A28AF45" wp14:editId="721E5970">
            <wp:extent cx="4351014" cy="5456316"/>
            <wp:effectExtent l="0" t="0" r="0" b="0"/>
            <wp:docPr id="386134837" name="图片 3861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7" name="图片 386134837"/>
                    <pic:cNvPicPr/>
                  </pic:nvPicPr>
                  <pic:blipFill>
                    <a:blip r:embed="rId103">
                      <a:extLst>
                        <a:ext uri="{28A0092B-C50C-407E-A947-70E740481C1C}">
                          <a14:useLocalDpi xmlns:a14="http://schemas.microsoft.com/office/drawing/2010/main" val="0"/>
                        </a:ext>
                      </a:extLst>
                    </a:blip>
                    <a:stretch>
                      <a:fillRect/>
                    </a:stretch>
                  </pic:blipFill>
                  <pic:spPr>
                    <a:xfrm>
                      <a:off x="0" y="0"/>
                      <a:ext cx="4359712" cy="5467224"/>
                    </a:xfrm>
                    <a:prstGeom prst="rect">
                      <a:avLst/>
                    </a:prstGeom>
                  </pic:spPr>
                </pic:pic>
              </a:graphicData>
            </a:graphic>
          </wp:inline>
        </w:drawing>
      </w:r>
    </w:p>
    <w:p w14:paraId="5EAED832" w14:textId="77777777" w:rsidR="000D04CF" w:rsidRPr="007E081C" w:rsidRDefault="000D04CF" w:rsidP="000D04CF">
      <w:pPr>
        <w:pStyle w:val="eCT3"/>
        <w:spacing w:before="156" w:after="156"/>
        <w:rPr>
          <w:rFonts w:ascii="阿里巴巴普惠体 3.0 55 Regular" w:eastAsia="阿里巴巴普惠体 3.0 55 Regular" w:hAnsi="阿里巴巴普惠体 3.0 55 Regular" w:cs="阿里巴巴普惠体 3.0 55 Regular"/>
        </w:rPr>
      </w:pPr>
    </w:p>
    <w:p w14:paraId="74A8D2C6" w14:textId="4CB68223" w:rsidR="000D04CF" w:rsidRPr="007E081C" w:rsidRDefault="000D04CF" w:rsidP="000D04C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description of newly added HCS client interface parameters is shown in </w:t>
      </w:r>
      <w:r w:rsidR="0059784A" w:rsidRPr="007E081C">
        <w:rPr>
          <w:rFonts w:ascii="阿里巴巴普惠体 3.0 55 Regular" w:eastAsia="阿里巴巴普惠体 3.0 55 Regular" w:hAnsi="阿里巴巴普惠体 3.0 55 Regular" w:cs="阿里巴巴普惠体 3.0 55 Regular"/>
        </w:rPr>
        <w:fldChar w:fldCharType="begin"/>
      </w:r>
      <w:r w:rsidR="0059784A" w:rsidRPr="007E081C">
        <w:rPr>
          <w:rFonts w:ascii="阿里巴巴普惠体 3.0 55 Regular" w:eastAsia="阿里巴巴普惠体 3.0 55 Regular" w:hAnsi="阿里巴巴普惠体 3.0 55 Regular" w:cs="阿里巴巴普惠体 3.0 55 Regular"/>
        </w:rPr>
        <w:instrText xml:space="preserve"> REF _Ref107589665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9784A" w:rsidRPr="007E081C">
        <w:rPr>
          <w:rFonts w:ascii="阿里巴巴普惠体 3.0 55 Regular" w:eastAsia="阿里巴巴普惠体 3.0 55 Regular" w:hAnsi="阿里巴巴普惠体 3.0 55 Regular" w:cs="阿里巴巴普惠体 3.0 55 Regular"/>
        </w:rPr>
      </w:r>
      <w:r w:rsidR="005978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w:t>
      </w:r>
      <w:r w:rsidR="005978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BAAE341" w14:textId="7A519250" w:rsidR="0059784A" w:rsidRPr="007E081C" w:rsidRDefault="0059784A" w:rsidP="0059784A">
      <w:pPr>
        <w:pStyle w:val="afff"/>
        <w:keepNext/>
        <w:rPr>
          <w:rFonts w:ascii="阿里巴巴普惠体 3.0 55 Regular" w:eastAsia="阿里巴巴普惠体 3.0 55 Regular" w:hAnsi="阿里巴巴普惠体 3.0 55 Regular" w:cs="阿里巴巴普惠体 3.0 55 Regular"/>
        </w:rPr>
      </w:pPr>
      <w:bookmarkStart w:id="191" w:name="_Ref107589665"/>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bookmarkEnd w:id="191"/>
      <w:r w:rsidRPr="007E081C">
        <w:rPr>
          <w:rFonts w:ascii="阿里巴巴普惠体 3.0 55 Regular" w:eastAsia="阿里巴巴普惠体 3.0 55 Regular" w:hAnsi="阿里巴巴普惠体 3.0 55 Regular" w:cs="阿里巴巴普惠体 3.0 55 Regular"/>
        </w:rPr>
        <w:t xml:space="preserve"> Add HCS Client Parameter Configuration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37"/>
        <w:gridCol w:w="2257"/>
      </w:tblGrid>
      <w:tr w:rsidR="000D04CF" w:rsidRPr="007E081C" w14:paraId="72273DBE" w14:textId="77777777" w:rsidTr="00883A57">
        <w:trPr>
          <w:tblHeader/>
        </w:trPr>
        <w:tc>
          <w:tcPr>
            <w:tcW w:w="1701" w:type="dxa"/>
            <w:shd w:val="clear" w:color="auto" w:fill="BFBFBF"/>
          </w:tcPr>
          <w:p w14:paraId="35DCE8B0"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637" w:type="dxa"/>
            <w:shd w:val="clear" w:color="auto" w:fill="BFBFBF"/>
          </w:tcPr>
          <w:p w14:paraId="76D78AFD"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57" w:type="dxa"/>
            <w:shd w:val="clear" w:color="auto" w:fill="BFBFBF"/>
          </w:tcPr>
          <w:p w14:paraId="45FC110F" w14:textId="77777777" w:rsidR="000D04CF" w:rsidRPr="007E081C" w:rsidRDefault="000D04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07582F" w:rsidRPr="007E081C" w14:paraId="0A4C8F0D" w14:textId="77777777" w:rsidTr="00883A57">
        <w:tc>
          <w:tcPr>
            <w:tcW w:w="1701" w:type="dxa"/>
            <w:shd w:val="clear" w:color="auto" w:fill="auto"/>
            <w:vAlign w:val="center"/>
          </w:tcPr>
          <w:p w14:paraId="6678A54C"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637" w:type="dxa"/>
            <w:shd w:val="clear" w:color="auto" w:fill="auto"/>
            <w:vAlign w:val="center"/>
          </w:tcPr>
          <w:p w14:paraId="3D6A3771"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57" w:type="dxa"/>
            <w:shd w:val="clear" w:color="auto" w:fill="auto"/>
            <w:vAlign w:val="center"/>
          </w:tcPr>
          <w:p w14:paraId="2EDDB3EE"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7582F" w:rsidRPr="007E081C" w14:paraId="68681402" w14:textId="77777777" w:rsidTr="00883A57">
        <w:tc>
          <w:tcPr>
            <w:tcW w:w="1701" w:type="dxa"/>
            <w:shd w:val="clear" w:color="auto" w:fill="auto"/>
            <w:vAlign w:val="center"/>
          </w:tcPr>
          <w:p w14:paraId="3618942E" w14:textId="06DE0571" w:rsidR="0007582F"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637" w:type="dxa"/>
            <w:shd w:val="clear" w:color="auto" w:fill="auto"/>
            <w:vAlign w:val="center"/>
          </w:tcPr>
          <w:p w14:paraId="67F973DD" w14:textId="77777777" w:rsidR="0007582F" w:rsidRPr="007E081C" w:rsidRDefault="0007582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57" w:type="dxa"/>
            <w:shd w:val="clear" w:color="auto" w:fill="auto"/>
            <w:vAlign w:val="center"/>
          </w:tcPr>
          <w:p w14:paraId="67DEC63E"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07582F" w:rsidRPr="007E081C" w14:paraId="00A4199E" w14:textId="77777777" w:rsidTr="00883A57">
        <w:tc>
          <w:tcPr>
            <w:tcW w:w="1701" w:type="dxa"/>
            <w:shd w:val="clear" w:color="auto" w:fill="auto"/>
            <w:vAlign w:val="center"/>
          </w:tcPr>
          <w:p w14:paraId="7BD4889C"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637" w:type="dxa"/>
            <w:shd w:val="clear" w:color="auto" w:fill="auto"/>
            <w:vAlign w:val="center"/>
          </w:tcPr>
          <w:p w14:paraId="2389BA7D" w14:textId="77777777" w:rsidR="0007582F" w:rsidRPr="007E081C" w:rsidRDefault="0007582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57" w:type="dxa"/>
            <w:shd w:val="clear" w:color="auto" w:fill="auto"/>
            <w:vAlign w:val="center"/>
          </w:tcPr>
          <w:p w14:paraId="75C423F3" w14:textId="77777777" w:rsidR="0007582F" w:rsidRPr="007E081C" w:rsidRDefault="0007582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FD3256" w:rsidRPr="007E081C" w14:paraId="7505A7EC" w14:textId="77777777" w:rsidTr="00883A57">
        <w:tc>
          <w:tcPr>
            <w:tcW w:w="1701" w:type="dxa"/>
            <w:shd w:val="clear" w:color="auto" w:fill="auto"/>
            <w:vAlign w:val="center"/>
          </w:tcPr>
          <w:p w14:paraId="32776B16" w14:textId="28D0977E" w:rsidR="00FD3256" w:rsidRPr="007E081C" w:rsidRDefault="00883A5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Concurrency</w:t>
            </w:r>
          </w:p>
        </w:tc>
        <w:tc>
          <w:tcPr>
            <w:tcW w:w="2637" w:type="dxa"/>
            <w:shd w:val="clear" w:color="auto" w:fill="auto"/>
            <w:vAlign w:val="center"/>
          </w:tcPr>
          <w:p w14:paraId="2A53F6AC" w14:textId="77777777" w:rsidR="00FD3256" w:rsidRPr="007E081C" w:rsidRDefault="005E69F6"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57" w:type="dxa"/>
            <w:shd w:val="clear" w:color="auto" w:fill="auto"/>
            <w:vAlign w:val="center"/>
          </w:tcPr>
          <w:p w14:paraId="722AF4FE" w14:textId="77777777" w:rsidR="00FD3256" w:rsidRPr="007E081C" w:rsidRDefault="00FD32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15844" w:rsidRPr="007E081C" w14:paraId="138CB38A" w14:textId="77777777" w:rsidTr="00883A57">
        <w:tc>
          <w:tcPr>
            <w:tcW w:w="1701" w:type="dxa"/>
            <w:shd w:val="clear" w:color="auto" w:fill="auto"/>
            <w:vAlign w:val="center"/>
          </w:tcPr>
          <w:p w14:paraId="1F1400E7" w14:textId="129D36A4"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IAM </w:t>
            </w:r>
            <w:r w:rsidR="00883A57">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637" w:type="dxa"/>
            <w:vMerge w:val="restart"/>
            <w:shd w:val="clear" w:color="auto" w:fill="auto"/>
            <w:vAlign w:val="center"/>
          </w:tcPr>
          <w:p w14:paraId="5D735750" w14:textId="64C1C649"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IAM address and port number</w:t>
            </w:r>
          </w:p>
        </w:tc>
        <w:tc>
          <w:tcPr>
            <w:tcW w:w="2257" w:type="dxa"/>
            <w:shd w:val="clear" w:color="auto" w:fill="auto"/>
            <w:vAlign w:val="center"/>
          </w:tcPr>
          <w:p w14:paraId="2CE97726"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15844" w:rsidRPr="007E081C" w14:paraId="3F185750" w14:textId="77777777" w:rsidTr="00883A57">
        <w:tc>
          <w:tcPr>
            <w:tcW w:w="1701" w:type="dxa"/>
            <w:shd w:val="clear" w:color="auto" w:fill="auto"/>
            <w:vAlign w:val="center"/>
          </w:tcPr>
          <w:p w14:paraId="17D07A98" w14:textId="29C2FC8C"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IAM </w:t>
            </w:r>
            <w:r w:rsidR="00883A57">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 xml:space="preserve">ort </w:t>
            </w:r>
          </w:p>
        </w:tc>
        <w:tc>
          <w:tcPr>
            <w:tcW w:w="2637" w:type="dxa"/>
            <w:vMerge/>
            <w:shd w:val="clear" w:color="auto" w:fill="auto"/>
            <w:vAlign w:val="center"/>
          </w:tcPr>
          <w:p w14:paraId="33FBDB4E"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57" w:type="dxa"/>
            <w:shd w:val="clear" w:color="auto" w:fill="auto"/>
            <w:vAlign w:val="center"/>
          </w:tcPr>
          <w:p w14:paraId="6019211E"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15844" w:rsidRPr="007E081C" w14:paraId="59B39E03" w14:textId="77777777" w:rsidTr="00883A57">
        <w:tc>
          <w:tcPr>
            <w:tcW w:w="1701" w:type="dxa"/>
            <w:shd w:val="clear" w:color="auto" w:fill="auto"/>
            <w:vAlign w:val="center"/>
          </w:tcPr>
          <w:p w14:paraId="23DA629E" w14:textId="64E51BE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VDC </w:t>
            </w:r>
            <w:r w:rsidR="00883A57">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ser</w:t>
            </w:r>
          </w:p>
        </w:tc>
        <w:tc>
          <w:tcPr>
            <w:tcW w:w="2637" w:type="dxa"/>
            <w:vMerge w:val="restart"/>
            <w:shd w:val="clear" w:color="auto" w:fill="auto"/>
            <w:vAlign w:val="center"/>
          </w:tcPr>
          <w:p w14:paraId="0C0616FA" w14:textId="2FD426DF"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bookmarkStart w:id="192" w:name="_Hlk78537340"/>
            <w:r w:rsidRPr="007E081C">
              <w:rPr>
                <w:rFonts w:ascii="阿里巴巴普惠体 3.0 55 Regular" w:eastAsia="阿里巴巴普惠体 3.0 55 Regular" w:hAnsi="阿里巴巴普惠体 3.0 55 Regular" w:cs="阿里巴巴普惠体 3.0 55 Regular"/>
              </w:rPr>
              <w:t>VDC user</w:t>
            </w:r>
            <w:bookmarkEnd w:id="192"/>
            <w:r w:rsidRPr="007E081C">
              <w:rPr>
                <w:rFonts w:ascii="阿里巴巴普惠体 3.0 55 Regular" w:eastAsia="阿里巴巴普惠体 3.0 55 Regular" w:hAnsi="阿里巴巴普惠体 3.0 55 Regular" w:cs="阿里巴巴普惠体 3.0 55 Regular"/>
              </w:rPr>
              <w:t xml:space="preserve"> and password to perform backup recovery function</w:t>
            </w:r>
          </w:p>
          <w:p w14:paraId="60AC248C"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needs to have user privilege to view the virtual machine to be backed up</w:t>
            </w:r>
          </w:p>
        </w:tc>
        <w:tc>
          <w:tcPr>
            <w:tcW w:w="2257" w:type="dxa"/>
            <w:shd w:val="clear" w:color="auto" w:fill="auto"/>
            <w:vAlign w:val="center"/>
          </w:tcPr>
          <w:p w14:paraId="470303BF"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15844" w:rsidRPr="007E081C" w14:paraId="72CF2FF1" w14:textId="77777777" w:rsidTr="00883A57">
        <w:tc>
          <w:tcPr>
            <w:tcW w:w="1701" w:type="dxa"/>
            <w:shd w:val="clear" w:color="auto" w:fill="auto"/>
            <w:vAlign w:val="center"/>
          </w:tcPr>
          <w:p w14:paraId="5AC1BAF2"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637" w:type="dxa"/>
            <w:vMerge/>
            <w:shd w:val="clear" w:color="auto" w:fill="auto"/>
            <w:vAlign w:val="center"/>
          </w:tcPr>
          <w:p w14:paraId="552DB84B"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57" w:type="dxa"/>
            <w:shd w:val="clear" w:color="auto" w:fill="auto"/>
            <w:vAlign w:val="center"/>
          </w:tcPr>
          <w:p w14:paraId="5604020A" w14:textId="77777777" w:rsidR="00F15844" w:rsidRPr="007E081C" w:rsidRDefault="00F1584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74D0E" w:rsidRPr="007E081C" w14:paraId="632567A1" w14:textId="77777777" w:rsidTr="00883A57">
        <w:tc>
          <w:tcPr>
            <w:tcW w:w="1701" w:type="dxa"/>
            <w:shd w:val="clear" w:color="auto" w:fill="auto"/>
            <w:vAlign w:val="center"/>
          </w:tcPr>
          <w:p w14:paraId="116F297D" w14:textId="77777777" w:rsidR="00A74D0E" w:rsidRPr="007E081C" w:rsidRDefault="0021497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Tenant ID</w:t>
            </w:r>
          </w:p>
        </w:tc>
        <w:tc>
          <w:tcPr>
            <w:tcW w:w="2637" w:type="dxa"/>
            <w:shd w:val="clear" w:color="auto" w:fill="auto"/>
            <w:vAlign w:val="center"/>
          </w:tcPr>
          <w:p w14:paraId="70975A7A" w14:textId="2BD9457A" w:rsidR="00F15844" w:rsidRPr="007E081C" w:rsidRDefault="0021497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Tenant ID</w:t>
            </w:r>
          </w:p>
        </w:tc>
        <w:tc>
          <w:tcPr>
            <w:tcW w:w="2257" w:type="dxa"/>
            <w:shd w:val="clear" w:color="auto" w:fill="auto"/>
            <w:vAlign w:val="center"/>
          </w:tcPr>
          <w:p w14:paraId="7976F1C1" w14:textId="77777777" w:rsidR="00A74D0E" w:rsidRPr="007E081C" w:rsidRDefault="00A74D0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3167CFB0" w14:textId="5127659C" w:rsidR="00214974" w:rsidRPr="007E081C" w:rsidRDefault="00214974" w:rsidP="00214974">
      <w:pPr>
        <w:pStyle w:val="eCTf3"/>
        <w:spacing w:after="156"/>
        <w:rPr>
          <w:rFonts w:ascii="阿里巴巴普惠体 3.0 55 Regular" w:eastAsia="阿里巴巴普惠体 3.0 55 Regular" w:hAnsi="阿里巴巴普惠体 3.0 55 Regular" w:cs="阿里巴巴普惠体 3.0 55 Regular"/>
        </w:rPr>
      </w:pPr>
    </w:p>
    <w:p w14:paraId="1B289F3F" w14:textId="77777777" w:rsidR="00425401" w:rsidRPr="007E081C" w:rsidRDefault="00425401" w:rsidP="00425401">
      <w:pPr>
        <w:pStyle w:val="4"/>
        <w:rPr>
          <w:rFonts w:ascii="阿里巴巴普惠体 3.0 55 Regular" w:eastAsia="阿里巴巴普惠体 3.0 55 Regular" w:hAnsi="阿里巴巴普惠体 3.0 55 Regular" w:cs="阿里巴巴普惠体 3.0 55 Regular"/>
        </w:rPr>
      </w:pPr>
      <w:bookmarkStart w:id="193" w:name="_Ref112765648"/>
      <w:r w:rsidRPr="007E081C">
        <w:rPr>
          <w:rFonts w:ascii="阿里巴巴普惠体 3.0 55 Regular" w:eastAsia="阿里巴巴普惠体 3.0 55 Regular" w:hAnsi="阿里巴巴普惠体 3.0 55 Regular" w:cs="阿里巴巴普惠体 3.0 55 Regular"/>
        </w:rPr>
        <w:t>FusionCompute</w:t>
      </w:r>
      <w:bookmarkEnd w:id="193"/>
    </w:p>
    <w:p w14:paraId="007205B6" w14:textId="77777777" w:rsidR="004235B1" w:rsidRPr="007E081C" w:rsidRDefault="004235B1" w:rsidP="004235B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151D815" w14:textId="2DE80C2B" w:rsidR="004235B1" w:rsidRPr="007E081C" w:rsidRDefault="004235B1" w:rsidP="00507383">
      <w:pPr>
        <w:pStyle w:val="eCT0"/>
        <w:numPr>
          <w:ilvl w:val="0"/>
          <w:numId w:val="1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56F1A">
        <w:rPr>
          <w:rFonts w:ascii="阿里巴巴普惠体 3.0 55 Regular" w:eastAsia="阿里巴巴普惠体 3.0 55 Regular" w:hAnsi="阿里巴巴普惠体 3.0 55 Regular" w:cs="阿里巴巴普惠体 3.0 55 Regular"/>
          <w:b/>
          <w:bCs/>
        </w:rPr>
        <w:t>Client</w:t>
      </w:r>
      <w:r w:rsidR="00E56F1A">
        <w:rPr>
          <w:rFonts w:ascii="阿里巴巴普惠体 3.0 55 Regular" w:eastAsia="阿里巴巴普惠体 3.0 55 Regular" w:hAnsi="阿里巴巴普惠体 3.0 55 Regular" w:cs="阿里巴巴普惠体 3.0 55 Regular" w:hint="eastAsia"/>
        </w:rPr>
        <w:t>.</w:t>
      </w:r>
    </w:p>
    <w:p w14:paraId="2BDB639D" w14:textId="6D91C1C7" w:rsidR="004235B1" w:rsidRPr="007E081C" w:rsidRDefault="004235B1" w:rsidP="00507383">
      <w:pPr>
        <w:pStyle w:val="eCT0"/>
        <w:numPr>
          <w:ilvl w:val="0"/>
          <w:numId w:val="1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65A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1A89560B" w14:textId="115C4B09" w:rsidR="004235B1" w:rsidRPr="007E081C" w:rsidRDefault="004235B1" w:rsidP="00507383">
      <w:pPr>
        <w:pStyle w:val="eCT0"/>
        <w:numPr>
          <w:ilvl w:val="0"/>
          <w:numId w:val="1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the proxy client information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_Ref107846744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E065A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1B69138" w14:textId="244F4AC6" w:rsidR="004235B1" w:rsidRPr="007E081C" w:rsidRDefault="004235B1" w:rsidP="004235B1">
      <w:pPr>
        <w:pStyle w:val="afff"/>
        <w:keepNext/>
        <w:rPr>
          <w:rFonts w:ascii="阿里巴巴普惠体 3.0 55 Regular" w:eastAsia="阿里巴巴普惠体 3.0 55 Regular" w:hAnsi="阿里巴巴普惠体 3.0 55 Regular" w:cs="阿里巴巴普惠体 3.0 55 Regular"/>
        </w:rPr>
      </w:pPr>
      <w:bookmarkStart w:id="194" w:name="_Ref10784674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bookmarkEnd w:id="194"/>
      <w:r w:rsidRPr="007E081C">
        <w:rPr>
          <w:rFonts w:ascii="阿里巴巴普惠体 3.0 55 Regular" w:eastAsia="阿里巴巴普惠体 3.0 55 Regular" w:hAnsi="阿里巴巴普惠体 3.0 55 Regular" w:cs="阿里巴巴普惠体 3.0 55 Regular"/>
        </w:rPr>
        <w:t xml:space="preserve"> Add </w:t>
      </w:r>
      <w:r w:rsidR="000F0749" w:rsidRPr="007E081C">
        <w:rPr>
          <w:rFonts w:ascii="阿里巴巴普惠体 3.0 55 Regular" w:eastAsia="阿里巴巴普惠体 3.0 55 Regular" w:hAnsi="阿里巴巴普惠体 3.0 55 Regular" w:cs="阿里巴巴普惠体 3.0 55 Regular" w:hint="eastAsia"/>
        </w:rPr>
        <w:t>FusionCompute</w:t>
      </w:r>
    </w:p>
    <w:p w14:paraId="73EDC96D" w14:textId="79527201" w:rsidR="004235B1" w:rsidRPr="007E081C" w:rsidRDefault="000F0749" w:rsidP="004235B1">
      <w:pPr>
        <w:pStyle w:val="eCTf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AEC8387" wp14:editId="13FD307B">
            <wp:extent cx="4320883" cy="4862945"/>
            <wp:effectExtent l="0" t="0" r="3810" b="0"/>
            <wp:docPr id="386134838" name="图片 38613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8" name="图片 386134838"/>
                    <pic:cNvPicPr/>
                  </pic:nvPicPr>
                  <pic:blipFill>
                    <a:blip r:embed="rId104">
                      <a:extLst>
                        <a:ext uri="{28A0092B-C50C-407E-A947-70E740481C1C}">
                          <a14:useLocalDpi xmlns:a14="http://schemas.microsoft.com/office/drawing/2010/main" val="0"/>
                        </a:ext>
                      </a:extLst>
                    </a:blip>
                    <a:stretch>
                      <a:fillRect/>
                    </a:stretch>
                  </pic:blipFill>
                  <pic:spPr>
                    <a:xfrm>
                      <a:off x="0" y="0"/>
                      <a:ext cx="4332577" cy="4876106"/>
                    </a:xfrm>
                    <a:prstGeom prst="rect">
                      <a:avLst/>
                    </a:prstGeom>
                  </pic:spPr>
                </pic:pic>
              </a:graphicData>
            </a:graphic>
          </wp:inline>
        </w:drawing>
      </w:r>
    </w:p>
    <w:p w14:paraId="04554603" w14:textId="77777777" w:rsidR="004235B1" w:rsidRPr="007E081C" w:rsidRDefault="004235B1" w:rsidP="004235B1">
      <w:pPr>
        <w:pStyle w:val="eCT3"/>
        <w:spacing w:before="156" w:after="156"/>
        <w:rPr>
          <w:rFonts w:ascii="阿里巴巴普惠体 3.0 55 Regular" w:eastAsia="阿里巴巴普惠体 3.0 55 Regular" w:hAnsi="阿里巴巴普惠体 3.0 55 Regular" w:cs="阿里巴巴普惠体 3.0 55 Regular"/>
        </w:rPr>
      </w:pPr>
    </w:p>
    <w:p w14:paraId="566B9012" w14:textId="7A796DAE" w:rsidR="004235B1" w:rsidRPr="007E081C" w:rsidRDefault="004235B1"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 xml:space="preserve">VRM </w:t>
      </w:r>
      <w:r w:rsidR="00E065A5">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ddress: FusionCompute server address.</w:t>
      </w:r>
    </w:p>
    <w:p w14:paraId="7782D81B" w14:textId="55F3F225" w:rsidR="004235B1" w:rsidRPr="007E081C" w:rsidRDefault="004235B1"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VRM </w:t>
      </w:r>
      <w:r w:rsidR="00E065A5">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ort : 7443 generally by default, which is provided by the user on site in special cases.</w:t>
      </w:r>
    </w:p>
    <w:p w14:paraId="71A96E47" w14:textId="77777777" w:rsidR="004235B1" w:rsidRPr="007E081C" w:rsidRDefault="004235B1"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Please use the admin user to perform backup tasks.</w:t>
      </w:r>
    </w:p>
    <w:p w14:paraId="0BF89E58" w14:textId="77777777" w:rsidR="007A38C8" w:rsidRPr="007E081C" w:rsidRDefault="007A38C8" w:rsidP="007A38C8">
      <w:pPr>
        <w:pStyle w:val="4"/>
        <w:rPr>
          <w:rFonts w:ascii="阿里巴巴普惠体 3.0 55 Regular" w:eastAsia="阿里巴巴普惠体 3.0 55 Regular" w:hAnsi="阿里巴巴普惠体 3.0 55 Regular" w:cs="阿里巴巴普惠体 3.0 55 Regular"/>
        </w:rPr>
      </w:pPr>
      <w:bookmarkStart w:id="195" w:name="_Ref119675885"/>
      <w:r w:rsidRPr="007E081C">
        <w:rPr>
          <w:rFonts w:ascii="阿里巴巴普惠体 3.0 55 Regular" w:eastAsia="阿里巴巴普惠体 3.0 55 Regular" w:hAnsi="阿里巴巴普惠体 3.0 55 Regular" w:cs="阿里巴巴普惠体 3.0 55 Regular"/>
        </w:rPr>
        <w:t>XenServer</w:t>
      </w:r>
      <w:bookmarkEnd w:id="195"/>
    </w:p>
    <w:p w14:paraId="5BDF55E2" w14:textId="7DA203B6" w:rsidR="007A38C8" w:rsidRPr="007E081C" w:rsidRDefault="007A38C8" w:rsidP="00507383">
      <w:pPr>
        <w:pStyle w:val="eCT0"/>
        <w:numPr>
          <w:ilvl w:val="0"/>
          <w:numId w:val="22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65A5">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1EE969F" w14:textId="19194EC8" w:rsidR="007A38C8" w:rsidRPr="007E081C" w:rsidRDefault="007A38C8" w:rsidP="00507383">
      <w:pPr>
        <w:pStyle w:val="eCT0"/>
        <w:numPr>
          <w:ilvl w:val="0"/>
          <w:numId w:val="22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65A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59150B3B" w14:textId="4EB951E2" w:rsidR="007A38C8" w:rsidRPr="007E081C" w:rsidRDefault="007A38C8" w:rsidP="00507383">
      <w:pPr>
        <w:pStyle w:val="eCT0"/>
        <w:numPr>
          <w:ilvl w:val="0"/>
          <w:numId w:val="22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w:t>
      </w:r>
      <w:r w:rsidRPr="00E065A5">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to </w:t>
      </w:r>
      <w:r w:rsidRPr="00E065A5">
        <w:rPr>
          <w:rFonts w:ascii="阿里巴巴普惠体 3.0 55 Regular" w:eastAsia="阿里巴巴普惠体 3.0 55 Regular" w:hAnsi="阿里巴巴普惠体 3.0 55 Regular" w:cs="阿里巴巴普惠体 3.0 55 Regular"/>
          <w:b/>
          <w:bCs/>
        </w:rPr>
        <w:t>XenServer</w:t>
      </w:r>
      <w:r w:rsidRPr="007E081C">
        <w:rPr>
          <w:rFonts w:ascii="阿里巴巴普惠体 3.0 55 Regular" w:eastAsia="阿里巴巴普惠体 3.0 55 Regular" w:hAnsi="阿里巴巴普惠体 3.0 55 Regular" w:cs="阿里巴巴普惠体 3.0 55 Regular"/>
        </w:rPr>
        <w:t xml:space="preserve"> as shown in</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REF _Ref136598633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D542E" w:rsidRPr="007E081C">
        <w:rPr>
          <w:rFonts w:ascii="阿里巴巴普惠体 3.0 55 Regular" w:eastAsia="阿里巴巴普惠体 3.0 55 Regular" w:hAnsi="阿里巴巴普惠体 3.0 55 Regular" w:cs="阿里巴巴普惠体 3.0 55 Regular"/>
        </w:rPr>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13</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configure the client information.</w:t>
      </w:r>
    </w:p>
    <w:p w14:paraId="175CBC7D" w14:textId="7ABF236B" w:rsidR="007A38C8" w:rsidRPr="007E081C" w:rsidRDefault="007A38C8" w:rsidP="007A38C8">
      <w:pPr>
        <w:pStyle w:val="afff"/>
        <w:keepNext/>
        <w:rPr>
          <w:rFonts w:ascii="阿里巴巴普惠体 3.0 55 Regular" w:eastAsia="阿里巴巴普惠体 3.0 55 Regular" w:hAnsi="阿里巴巴普惠体 3.0 55 Regular" w:cs="阿里巴巴普惠体 3.0 55 Regular"/>
        </w:rPr>
      </w:pPr>
      <w:bookmarkStart w:id="196" w:name="_Ref13659863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bookmarkEnd w:id="196"/>
      <w:r w:rsidRPr="007E081C">
        <w:rPr>
          <w:rFonts w:ascii="阿里巴巴普惠体 3.0 55 Regular" w:eastAsia="阿里巴巴普惠体 3.0 55 Regular" w:hAnsi="阿里巴巴普惠体 3.0 55 Regular" w:cs="阿里巴巴普惠体 3.0 55 Regular"/>
        </w:rPr>
        <w:t xml:space="preserve"> Add XenServer Client</w:t>
      </w:r>
    </w:p>
    <w:p w14:paraId="5BB7CA05" w14:textId="6349DB98" w:rsidR="007A38C8" w:rsidRPr="007E081C" w:rsidRDefault="000F0749" w:rsidP="007A38C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37A3215" wp14:editId="5BD1926A">
            <wp:extent cx="4201033" cy="4276395"/>
            <wp:effectExtent l="0" t="0" r="9525" b="0"/>
            <wp:docPr id="386134839" name="图片 3861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9" name="图片 386134839"/>
                    <pic:cNvPicPr/>
                  </pic:nvPicPr>
                  <pic:blipFill>
                    <a:blip r:embed="rId105">
                      <a:extLst>
                        <a:ext uri="{28A0092B-C50C-407E-A947-70E740481C1C}">
                          <a14:useLocalDpi xmlns:a14="http://schemas.microsoft.com/office/drawing/2010/main" val="0"/>
                        </a:ext>
                      </a:extLst>
                    </a:blip>
                    <a:stretch>
                      <a:fillRect/>
                    </a:stretch>
                  </pic:blipFill>
                  <pic:spPr>
                    <a:xfrm>
                      <a:off x="0" y="0"/>
                      <a:ext cx="4211547" cy="4287098"/>
                    </a:xfrm>
                    <a:prstGeom prst="rect">
                      <a:avLst/>
                    </a:prstGeom>
                  </pic:spPr>
                </pic:pic>
              </a:graphicData>
            </a:graphic>
          </wp:inline>
        </w:drawing>
      </w:r>
    </w:p>
    <w:p w14:paraId="34CE0E04" w14:textId="77777777" w:rsidR="007A38C8" w:rsidRPr="007E081C" w:rsidRDefault="007A38C8" w:rsidP="007A38C8">
      <w:pPr>
        <w:pStyle w:val="eCT3"/>
        <w:spacing w:before="156" w:after="156"/>
        <w:rPr>
          <w:rFonts w:ascii="阿里巴巴普惠体 3.0 55 Regular" w:eastAsia="阿里巴巴普惠体 3.0 55 Regular" w:hAnsi="阿里巴巴普惠体 3.0 55 Regular" w:cs="阿里巴巴普惠体 3.0 55 Regular"/>
        </w:rPr>
      </w:pPr>
    </w:p>
    <w:p w14:paraId="5FFC6E04" w14:textId="77777777" w:rsidR="007A38C8" w:rsidRPr="007E081C" w:rsidRDefault="007A38C8" w:rsidP="007A38C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XenServer client interface parameters are described as follows.</w:t>
      </w:r>
    </w:p>
    <w:p w14:paraId="721582FD" w14:textId="74B308D9" w:rsidR="000D542E" w:rsidRPr="007E081C" w:rsidRDefault="000D542E" w:rsidP="000D542E">
      <w:pPr>
        <w:pStyle w:val="afff"/>
        <w:keepNext/>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表格 \* ARABIC \s 1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 XenServer Client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10"/>
        <w:gridCol w:w="2082"/>
      </w:tblGrid>
      <w:tr w:rsidR="007A38C8" w:rsidRPr="007E081C" w14:paraId="07D36B63" w14:textId="77777777" w:rsidTr="00C008E7">
        <w:trPr>
          <w:tblHeader/>
        </w:trPr>
        <w:tc>
          <w:tcPr>
            <w:tcW w:w="1951" w:type="dxa"/>
            <w:shd w:val="clear" w:color="auto" w:fill="BFBFBF"/>
          </w:tcPr>
          <w:p w14:paraId="3E4F278F"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693" w:type="dxa"/>
            <w:shd w:val="clear" w:color="auto" w:fill="BFBFBF"/>
          </w:tcPr>
          <w:p w14:paraId="7DAD7854"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27" w:type="dxa"/>
            <w:shd w:val="clear" w:color="auto" w:fill="BFBFBF"/>
          </w:tcPr>
          <w:p w14:paraId="02EE377D"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7A38C8" w:rsidRPr="007E081C" w14:paraId="3EA004A6" w14:textId="77777777" w:rsidTr="00C008E7">
        <w:tc>
          <w:tcPr>
            <w:tcW w:w="1951" w:type="dxa"/>
            <w:shd w:val="clear" w:color="auto" w:fill="auto"/>
            <w:vAlign w:val="center"/>
          </w:tcPr>
          <w:p w14:paraId="54CB788D"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693" w:type="dxa"/>
            <w:shd w:val="clear" w:color="auto" w:fill="auto"/>
            <w:vAlign w:val="center"/>
          </w:tcPr>
          <w:p w14:paraId="1CDCA3EA"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127" w:type="dxa"/>
            <w:shd w:val="clear" w:color="auto" w:fill="auto"/>
            <w:vAlign w:val="center"/>
          </w:tcPr>
          <w:p w14:paraId="5789055F"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A38C8" w:rsidRPr="007E081C" w14:paraId="3EDE5674" w14:textId="77777777" w:rsidTr="00C008E7">
        <w:tc>
          <w:tcPr>
            <w:tcW w:w="1951" w:type="dxa"/>
            <w:shd w:val="clear" w:color="auto" w:fill="auto"/>
            <w:vAlign w:val="center"/>
          </w:tcPr>
          <w:p w14:paraId="1BDF26CE" w14:textId="715EE683" w:rsidR="007A38C8"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693" w:type="dxa"/>
            <w:shd w:val="clear" w:color="auto" w:fill="auto"/>
            <w:vAlign w:val="center"/>
          </w:tcPr>
          <w:p w14:paraId="5AE05FC9" w14:textId="77777777" w:rsidR="007A38C8" w:rsidRPr="007E081C" w:rsidRDefault="007A38C8"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127" w:type="dxa"/>
            <w:shd w:val="clear" w:color="auto" w:fill="auto"/>
            <w:vAlign w:val="center"/>
          </w:tcPr>
          <w:p w14:paraId="6CC78FA3"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7A38C8" w:rsidRPr="007E081C" w14:paraId="4C9A8F20" w14:textId="77777777" w:rsidTr="00C008E7">
        <w:tc>
          <w:tcPr>
            <w:tcW w:w="1951" w:type="dxa"/>
            <w:shd w:val="clear" w:color="auto" w:fill="auto"/>
            <w:vAlign w:val="center"/>
          </w:tcPr>
          <w:p w14:paraId="72A76BE4"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693" w:type="dxa"/>
            <w:shd w:val="clear" w:color="auto" w:fill="auto"/>
            <w:vAlign w:val="center"/>
          </w:tcPr>
          <w:p w14:paraId="1BE2FC2C" w14:textId="77777777" w:rsidR="007A38C8" w:rsidRPr="007E081C" w:rsidRDefault="007A38C8"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127" w:type="dxa"/>
            <w:shd w:val="clear" w:color="auto" w:fill="auto"/>
            <w:vAlign w:val="center"/>
          </w:tcPr>
          <w:p w14:paraId="6DF0DEA7"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82843" w:rsidRPr="007E081C" w14:paraId="18B3CCC0" w14:textId="77777777" w:rsidTr="00C008E7">
        <w:tc>
          <w:tcPr>
            <w:tcW w:w="1951" w:type="dxa"/>
            <w:shd w:val="clear" w:color="auto" w:fill="auto"/>
            <w:vAlign w:val="center"/>
          </w:tcPr>
          <w:p w14:paraId="60718C2D" w14:textId="324FA404" w:rsidR="00282843" w:rsidRPr="007E081C" w:rsidRDefault="00E065A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Concurrency</w:t>
            </w:r>
          </w:p>
        </w:tc>
        <w:tc>
          <w:tcPr>
            <w:tcW w:w="2693" w:type="dxa"/>
            <w:shd w:val="clear" w:color="auto" w:fill="auto"/>
            <w:vAlign w:val="center"/>
          </w:tcPr>
          <w:p w14:paraId="7F1B741C" w14:textId="77777777" w:rsidR="00282843" w:rsidRPr="007E081C" w:rsidRDefault="005E69F6"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127" w:type="dxa"/>
            <w:shd w:val="clear" w:color="auto" w:fill="auto"/>
            <w:vAlign w:val="center"/>
          </w:tcPr>
          <w:p w14:paraId="5B42473D" w14:textId="77777777" w:rsidR="00282843" w:rsidRPr="007E081C" w:rsidRDefault="001709F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A38C8" w:rsidRPr="007E081C" w14:paraId="0567DB12" w14:textId="77777777" w:rsidTr="00C008E7">
        <w:tc>
          <w:tcPr>
            <w:tcW w:w="1951" w:type="dxa"/>
            <w:shd w:val="clear" w:color="auto" w:fill="auto"/>
            <w:vAlign w:val="center"/>
          </w:tcPr>
          <w:p w14:paraId="44C29035" w14:textId="121172C9"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E065A5">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693" w:type="dxa"/>
            <w:shd w:val="clear" w:color="auto" w:fill="auto"/>
            <w:vAlign w:val="center"/>
          </w:tcPr>
          <w:p w14:paraId="77230C67"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address</w:t>
            </w:r>
          </w:p>
          <w:p w14:paraId="169FD2BE" w14:textId="77777777" w:rsidR="00CD7FF2" w:rsidRPr="007E081C" w:rsidRDefault="001F35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Fill in the ip of the master node under the resource pool</w:t>
            </w:r>
          </w:p>
        </w:tc>
        <w:tc>
          <w:tcPr>
            <w:tcW w:w="2127" w:type="dxa"/>
            <w:shd w:val="clear" w:color="auto" w:fill="auto"/>
            <w:vAlign w:val="center"/>
          </w:tcPr>
          <w:p w14:paraId="0C64784D"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A38C8" w:rsidRPr="007E081C" w14:paraId="71F9EF42" w14:textId="77777777" w:rsidTr="00C008E7">
        <w:tc>
          <w:tcPr>
            <w:tcW w:w="1951" w:type="dxa"/>
            <w:shd w:val="clear" w:color="auto" w:fill="auto"/>
            <w:vAlign w:val="center"/>
          </w:tcPr>
          <w:p w14:paraId="7C4C04BF"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693" w:type="dxa"/>
            <w:shd w:val="clear" w:color="auto" w:fill="auto"/>
            <w:vAlign w:val="center"/>
          </w:tcPr>
          <w:p w14:paraId="0B5F10F8"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name used when the backup is restored</w:t>
            </w:r>
          </w:p>
        </w:tc>
        <w:tc>
          <w:tcPr>
            <w:tcW w:w="2127" w:type="dxa"/>
            <w:shd w:val="clear" w:color="auto" w:fill="auto"/>
            <w:vAlign w:val="center"/>
          </w:tcPr>
          <w:p w14:paraId="591ABE0D"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A38C8" w:rsidRPr="007E081C" w14:paraId="23E9C67A" w14:textId="77777777" w:rsidTr="00C008E7">
        <w:tc>
          <w:tcPr>
            <w:tcW w:w="1951" w:type="dxa"/>
            <w:shd w:val="clear" w:color="auto" w:fill="auto"/>
            <w:vAlign w:val="center"/>
          </w:tcPr>
          <w:p w14:paraId="1C5C9E74"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693" w:type="dxa"/>
            <w:shd w:val="clear" w:color="auto" w:fill="auto"/>
            <w:vAlign w:val="center"/>
          </w:tcPr>
          <w:p w14:paraId="28379C23"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passwords used when the backup is restored</w:t>
            </w:r>
          </w:p>
        </w:tc>
        <w:tc>
          <w:tcPr>
            <w:tcW w:w="2127" w:type="dxa"/>
            <w:shd w:val="clear" w:color="auto" w:fill="auto"/>
            <w:vAlign w:val="center"/>
          </w:tcPr>
          <w:p w14:paraId="786DB5F1" w14:textId="77777777" w:rsidR="007A38C8" w:rsidRPr="007E081C" w:rsidRDefault="007A38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5A700DC3" w14:textId="77777777" w:rsidR="007A38C8" w:rsidRPr="007E081C" w:rsidRDefault="007A38C8" w:rsidP="007A38C8">
      <w:pPr>
        <w:pStyle w:val="eCT3"/>
        <w:spacing w:before="156" w:after="156"/>
        <w:rPr>
          <w:rFonts w:ascii="阿里巴巴普惠体 3.0 55 Regular" w:eastAsia="阿里巴巴普惠体 3.0 55 Regular" w:hAnsi="阿里巴巴普惠体 3.0 55 Regular" w:cs="阿里巴巴普惠体 3.0 55 Regular"/>
        </w:rPr>
      </w:pPr>
    </w:p>
    <w:p w14:paraId="26894591" w14:textId="77777777" w:rsidR="008F6CB6" w:rsidRPr="007E081C" w:rsidRDefault="008F6CB6" w:rsidP="008F6CB6">
      <w:pPr>
        <w:pStyle w:val="4"/>
        <w:rPr>
          <w:rFonts w:ascii="阿里巴巴普惠体 3.0 55 Regular" w:eastAsia="阿里巴巴普惠体 3.0 55 Regular" w:hAnsi="阿里巴巴普惠体 3.0 55 Regular" w:cs="阿里巴巴普惠体 3.0 55 Regular"/>
        </w:rPr>
      </w:pPr>
      <w:bookmarkStart w:id="197" w:name="_Ref126253892"/>
      <w:r w:rsidRPr="007E081C">
        <w:rPr>
          <w:rFonts w:ascii="阿里巴巴普惠体 3.0 55 Regular" w:eastAsia="阿里巴巴普惠体 3.0 55 Regular" w:hAnsi="阿里巴巴普惠体 3.0 55 Regular" w:cs="阿里巴巴普惠体 3.0 55 Regular"/>
        </w:rPr>
        <w:t>Object file</w:t>
      </w:r>
      <w:bookmarkEnd w:id="197"/>
    </w:p>
    <w:p w14:paraId="7B3E8DE9" w14:textId="539DE64F" w:rsidR="008F6CB6" w:rsidRPr="007E081C" w:rsidRDefault="008F6CB6" w:rsidP="00507383">
      <w:pPr>
        <w:pStyle w:val="eCT0"/>
        <w:numPr>
          <w:ilvl w:val="0"/>
          <w:numId w:val="3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65A5">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9D7135D" w14:textId="0CC41270" w:rsidR="008F6CB6" w:rsidRPr="007E081C" w:rsidRDefault="008F6CB6" w:rsidP="003D0E86">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65A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3B0EAA08" w14:textId="5C203163" w:rsidR="008F6CB6" w:rsidRPr="007E081C" w:rsidRDefault="008F6CB6" w:rsidP="003D0E86">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6A7498" w:rsidRPr="007E081C">
        <w:rPr>
          <w:rFonts w:ascii="阿里巴巴普惠体 3.0 55 Regular" w:eastAsia="阿里巴巴普惠体 3.0 55 Regular" w:hAnsi="阿里巴巴普惠体 3.0 55 Regular" w:cs="阿里巴巴普惠体 3.0 55 Regular"/>
        </w:rPr>
        <w:fldChar w:fldCharType="begin"/>
      </w:r>
      <w:r w:rsidR="006A7498" w:rsidRPr="007E081C">
        <w:rPr>
          <w:rFonts w:ascii="阿里巴巴普惠体 3.0 55 Regular" w:eastAsia="阿里巴巴普惠体 3.0 55 Regular" w:hAnsi="阿里巴巴普惠体 3.0 55 Regular" w:cs="阿里巴巴普惠体 3.0 55 Regular"/>
        </w:rPr>
        <w:instrText xml:space="preserve"> REF _Ref128821306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498" w:rsidRPr="007E081C">
        <w:rPr>
          <w:rFonts w:ascii="阿里巴巴普惠体 3.0 55 Regular" w:eastAsia="阿里巴巴普惠体 3.0 55 Regular" w:hAnsi="阿里巴巴普惠体 3.0 55 Regular" w:cs="阿里巴巴普惠体 3.0 55 Regular"/>
        </w:rPr>
      </w:r>
      <w:r w:rsidR="006A749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14</w:t>
      </w:r>
      <w:r w:rsidR="006A749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enter the object file information, select </w:t>
      </w:r>
      <w:r w:rsidRPr="00E065A5">
        <w:rPr>
          <w:rFonts w:ascii="阿里巴巴普惠体 3.0 55 Regular" w:eastAsia="阿里巴巴普惠体 3.0 55 Regular" w:hAnsi="阿里巴巴普惠体 3.0 55 Regular" w:cs="阿里巴巴普惠体 3.0 55 Regular"/>
          <w:b/>
          <w:bCs/>
        </w:rPr>
        <w:t>Object</w:t>
      </w:r>
      <w:r w:rsidRPr="007E081C">
        <w:rPr>
          <w:rFonts w:ascii="阿里巴巴普惠体 3.0 55 Regular" w:eastAsia="阿里巴巴普惠体 3.0 55 Regular" w:hAnsi="阿里巴巴普惠体 3.0 55 Regular" w:cs="阿里巴巴普惠体 3.0 55 Regular"/>
        </w:rPr>
        <w:t xml:space="preserve"> </w:t>
      </w:r>
      <w:r w:rsidRPr="00E065A5">
        <w:rPr>
          <w:rFonts w:ascii="阿里巴巴普惠体 3.0 55 Regular" w:eastAsia="阿里巴巴普惠体 3.0 55 Regular" w:hAnsi="阿里巴巴普惠体 3.0 55 Regular" w:cs="阿里巴巴普惠体 3.0 55 Regular"/>
          <w:b/>
          <w:bCs/>
        </w:rPr>
        <w:t>File</w:t>
      </w:r>
      <w:r w:rsidR="00E065A5">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in the </w:t>
      </w:r>
      <w:r w:rsidRPr="00E065A5">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 and click </w:t>
      </w:r>
      <w:r w:rsidRPr="00E065A5">
        <w:rPr>
          <w:rFonts w:ascii="阿里巴巴普惠体 3.0 55 Regular" w:eastAsia="阿里巴巴普惠体 3.0 55 Regular" w:hAnsi="阿里巴巴普惠体 3.0 55 Regular" w:cs="阿里巴巴普惠体 3.0 55 Regular"/>
          <w:b/>
          <w:bCs/>
        </w:rPr>
        <w:t>OK</w:t>
      </w:r>
      <w:r w:rsidR="00E065A5">
        <w:rPr>
          <w:rFonts w:ascii="阿里巴巴普惠体 3.0 55 Regular" w:eastAsia="阿里巴巴普惠体 3.0 55 Regular" w:hAnsi="阿里巴巴普惠体 3.0 55 Regular" w:cs="阿里巴巴普惠体 3.0 55 Regular"/>
        </w:rPr>
        <w:t>.</w:t>
      </w:r>
    </w:p>
    <w:p w14:paraId="3C9DC72E" w14:textId="37DCBC4A" w:rsidR="006A7498" w:rsidRPr="007E081C" w:rsidRDefault="006A7498" w:rsidP="006A7498">
      <w:pPr>
        <w:pStyle w:val="afff"/>
        <w:keepNext/>
        <w:rPr>
          <w:rFonts w:ascii="阿里巴巴普惠体 3.0 55 Regular" w:eastAsia="阿里巴巴普惠体 3.0 55 Regular" w:hAnsi="阿里巴巴普惠体 3.0 55 Regular" w:cs="阿里巴巴普惠体 3.0 55 Regular"/>
        </w:rPr>
      </w:pPr>
      <w:bookmarkStart w:id="198" w:name="_Ref1288213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bookmarkEnd w:id="198"/>
      <w:r w:rsidRPr="007E081C">
        <w:rPr>
          <w:rFonts w:ascii="阿里巴巴普惠体 3.0 55 Regular" w:eastAsia="阿里巴巴普惠体 3.0 55 Regular" w:hAnsi="阿里巴巴普惠体 3.0 55 Regular" w:cs="阿里巴巴普惠体 3.0 55 Regular"/>
        </w:rPr>
        <w:t xml:space="preserve"> Add Object File Client</w:t>
      </w:r>
    </w:p>
    <w:p w14:paraId="0BEEF420" w14:textId="62A9F92A" w:rsidR="008F6CB6" w:rsidRPr="007E081C" w:rsidRDefault="000F0749" w:rsidP="008F6CB6">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bCs/>
        </w:rPr>
        <w:drawing>
          <wp:inline distT="0" distB="0" distL="0" distR="0" wp14:anchorId="2DC8A470" wp14:editId="2B3932CA">
            <wp:extent cx="4235219" cy="6969806"/>
            <wp:effectExtent l="0" t="0" r="0" b="2540"/>
            <wp:docPr id="386134840" name="图片 38613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0" name="图片 386134840"/>
                    <pic:cNvPicPr/>
                  </pic:nvPicPr>
                  <pic:blipFill>
                    <a:blip r:embed="rId106">
                      <a:extLst>
                        <a:ext uri="{28A0092B-C50C-407E-A947-70E740481C1C}">
                          <a14:useLocalDpi xmlns:a14="http://schemas.microsoft.com/office/drawing/2010/main" val="0"/>
                        </a:ext>
                      </a:extLst>
                    </a:blip>
                    <a:stretch>
                      <a:fillRect/>
                    </a:stretch>
                  </pic:blipFill>
                  <pic:spPr>
                    <a:xfrm>
                      <a:off x="0" y="0"/>
                      <a:ext cx="4246460" cy="6988305"/>
                    </a:xfrm>
                    <a:prstGeom prst="rect">
                      <a:avLst/>
                    </a:prstGeom>
                  </pic:spPr>
                </pic:pic>
              </a:graphicData>
            </a:graphic>
          </wp:inline>
        </w:drawing>
      </w:r>
    </w:p>
    <w:p w14:paraId="69181CE1" w14:textId="77777777"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p>
    <w:p w14:paraId="5D18D8DA" w14:textId="3E58B076" w:rsidR="008F6CB6" w:rsidRPr="007E081C" w:rsidRDefault="008F6CB6" w:rsidP="008F6CB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description of newly added object file client interface parameters is shown in </w:t>
      </w:r>
      <w:r w:rsidR="00BC4DF9" w:rsidRPr="007E081C">
        <w:rPr>
          <w:rFonts w:ascii="阿里巴巴普惠体 3.0 55 Regular" w:eastAsia="阿里巴巴普惠体 3.0 55 Regular" w:hAnsi="阿里巴巴普惠体 3.0 55 Regular" w:cs="阿里巴巴普惠体 3.0 55 Regular"/>
        </w:rPr>
        <w:fldChar w:fldCharType="begin"/>
      </w:r>
      <w:r w:rsidR="00BC4DF9" w:rsidRPr="007E081C">
        <w:rPr>
          <w:rFonts w:ascii="阿里巴巴普惠体 3.0 55 Regular" w:eastAsia="阿里巴巴普惠体 3.0 55 Regular" w:hAnsi="阿里巴巴普惠体 3.0 55 Regular" w:cs="阿里巴巴普惠体 3.0 55 Regular"/>
        </w:rPr>
        <w:instrText xml:space="preserve"> REF _Ref128753594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4DF9" w:rsidRPr="007E081C">
        <w:rPr>
          <w:rFonts w:ascii="阿里巴巴普惠体 3.0 55 Regular" w:eastAsia="阿里巴巴普惠体 3.0 55 Regular" w:hAnsi="阿里巴巴普惠体 3.0 55 Regular" w:cs="阿里巴巴普惠体 3.0 55 Regular"/>
        </w:rPr>
      </w:r>
      <w:r w:rsidR="00BC4DF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6</w:t>
      </w:r>
      <w:r w:rsidR="00BC4DF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D43F95E" w14:textId="7AA013BD" w:rsidR="00BC4DF9" w:rsidRPr="007E081C" w:rsidRDefault="00BC4DF9" w:rsidP="00BC4DF9">
      <w:pPr>
        <w:pStyle w:val="afff"/>
        <w:keepNext/>
        <w:rPr>
          <w:rFonts w:ascii="阿里巴巴普惠体 3.0 55 Regular" w:eastAsia="阿里巴巴普惠体 3.0 55 Regular" w:hAnsi="阿里巴巴普惠体 3.0 55 Regular" w:cs="阿里巴巴普惠体 3.0 55 Regular"/>
        </w:rPr>
      </w:pPr>
      <w:bookmarkStart w:id="199" w:name="_Ref128753594"/>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bookmarkEnd w:id="199"/>
      <w:r w:rsidRPr="007E081C">
        <w:rPr>
          <w:rFonts w:ascii="阿里巴巴普惠体 3.0 55 Regular" w:eastAsia="阿里巴巴普惠体 3.0 55 Regular" w:hAnsi="阿里巴巴普惠体 3.0 55 Regular" w:cs="阿里巴巴普惠体 3.0 55 Regular"/>
        </w:rPr>
        <w:t xml:space="preserve"> Add Object File Client</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642"/>
        <w:gridCol w:w="2256"/>
      </w:tblGrid>
      <w:tr w:rsidR="008F6CB6" w:rsidRPr="007E081C" w14:paraId="187B48F8" w14:textId="77777777" w:rsidTr="00C008E7">
        <w:trPr>
          <w:tblHeader/>
        </w:trPr>
        <w:tc>
          <w:tcPr>
            <w:tcW w:w="1697" w:type="dxa"/>
            <w:shd w:val="clear" w:color="auto" w:fill="BFBFBF"/>
          </w:tcPr>
          <w:p w14:paraId="53C23A47"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642" w:type="dxa"/>
            <w:shd w:val="clear" w:color="auto" w:fill="BFBFBF"/>
          </w:tcPr>
          <w:p w14:paraId="5D42994C"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56" w:type="dxa"/>
            <w:shd w:val="clear" w:color="auto" w:fill="BFBFBF"/>
          </w:tcPr>
          <w:p w14:paraId="5EFFDAD7"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8F6CB6" w:rsidRPr="007E081C" w14:paraId="18A582FE" w14:textId="77777777" w:rsidTr="00C008E7">
        <w:tc>
          <w:tcPr>
            <w:tcW w:w="1697" w:type="dxa"/>
            <w:shd w:val="clear" w:color="auto" w:fill="auto"/>
            <w:vAlign w:val="center"/>
          </w:tcPr>
          <w:p w14:paraId="4CAB03EC"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642" w:type="dxa"/>
            <w:shd w:val="clear" w:color="auto" w:fill="auto"/>
            <w:vAlign w:val="center"/>
          </w:tcPr>
          <w:p w14:paraId="57C2468E"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56" w:type="dxa"/>
            <w:shd w:val="clear" w:color="auto" w:fill="auto"/>
            <w:vAlign w:val="center"/>
          </w:tcPr>
          <w:p w14:paraId="53199CE9"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F6CB6" w:rsidRPr="007E081C" w14:paraId="2256D414" w14:textId="77777777" w:rsidTr="00C008E7">
        <w:tc>
          <w:tcPr>
            <w:tcW w:w="1697" w:type="dxa"/>
            <w:shd w:val="clear" w:color="auto" w:fill="auto"/>
            <w:vAlign w:val="center"/>
          </w:tcPr>
          <w:p w14:paraId="209F16C7" w14:textId="5C648EF1" w:rsidR="008F6CB6"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642" w:type="dxa"/>
            <w:shd w:val="clear" w:color="auto" w:fill="auto"/>
            <w:vAlign w:val="center"/>
          </w:tcPr>
          <w:p w14:paraId="1239953B" w14:textId="77777777" w:rsidR="008F6CB6" w:rsidRPr="007E081C" w:rsidRDefault="008F6CB6"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56" w:type="dxa"/>
            <w:shd w:val="clear" w:color="auto" w:fill="auto"/>
            <w:vAlign w:val="center"/>
          </w:tcPr>
          <w:p w14:paraId="461EB01B"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8F6CB6" w:rsidRPr="007E081C" w14:paraId="25BCDA7A" w14:textId="77777777" w:rsidTr="00C008E7">
        <w:tc>
          <w:tcPr>
            <w:tcW w:w="1697" w:type="dxa"/>
            <w:shd w:val="clear" w:color="auto" w:fill="auto"/>
            <w:vAlign w:val="center"/>
          </w:tcPr>
          <w:p w14:paraId="7812B5B0"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642" w:type="dxa"/>
            <w:shd w:val="clear" w:color="auto" w:fill="auto"/>
            <w:vAlign w:val="center"/>
          </w:tcPr>
          <w:p w14:paraId="00D12A83" w14:textId="77777777" w:rsidR="008F6CB6" w:rsidRPr="007E081C" w:rsidRDefault="008F6CB6"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56" w:type="dxa"/>
            <w:shd w:val="clear" w:color="auto" w:fill="auto"/>
            <w:vAlign w:val="center"/>
          </w:tcPr>
          <w:p w14:paraId="73588395"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C4DF9" w:rsidRPr="007E081C" w14:paraId="27EA974C" w14:textId="77777777" w:rsidTr="00C008E7">
        <w:tc>
          <w:tcPr>
            <w:tcW w:w="1697" w:type="dxa"/>
            <w:shd w:val="clear" w:color="auto" w:fill="auto"/>
            <w:vAlign w:val="center"/>
          </w:tcPr>
          <w:p w14:paraId="59163630" w14:textId="550C757A" w:rsidR="00BC4DF9" w:rsidRPr="007E081C" w:rsidRDefault="00E065A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Concurrency</w:t>
            </w:r>
          </w:p>
        </w:tc>
        <w:tc>
          <w:tcPr>
            <w:tcW w:w="2642" w:type="dxa"/>
            <w:shd w:val="clear" w:color="auto" w:fill="auto"/>
            <w:vAlign w:val="center"/>
          </w:tcPr>
          <w:p w14:paraId="4429AE4C" w14:textId="77777777" w:rsidR="00BC4DF9" w:rsidRPr="007E081C" w:rsidRDefault="00BC4DF9"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56" w:type="dxa"/>
            <w:shd w:val="clear" w:color="auto" w:fill="auto"/>
            <w:vAlign w:val="center"/>
          </w:tcPr>
          <w:p w14:paraId="0E1071CE" w14:textId="77777777"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C4DF9" w:rsidRPr="007E081C" w14:paraId="50BF0EDC" w14:textId="77777777" w:rsidTr="00C008E7">
        <w:tc>
          <w:tcPr>
            <w:tcW w:w="1697" w:type="dxa"/>
            <w:shd w:val="clear" w:color="auto" w:fill="auto"/>
            <w:vAlign w:val="center"/>
          </w:tcPr>
          <w:p w14:paraId="6DBAFF92" w14:textId="1E451C49" w:rsidR="00BC4DF9" w:rsidRPr="007E081C" w:rsidRDefault="00E065A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Vendor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p>
        </w:tc>
        <w:tc>
          <w:tcPr>
            <w:tcW w:w="2642" w:type="dxa"/>
            <w:shd w:val="clear" w:color="auto" w:fill="auto"/>
            <w:vAlign w:val="center"/>
          </w:tcPr>
          <w:p w14:paraId="39EB7063" w14:textId="710AA849" w:rsidR="00BC4DF9" w:rsidRPr="007E081C" w:rsidRDefault="00BC4DF9"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E065A5">
              <w:rPr>
                <w:rFonts w:ascii="阿里巴巴普惠体 3.0 55 Regular" w:eastAsia="阿里巴巴普惠体 3.0 55 Regular" w:hAnsi="阿里巴巴普惠体 3.0 55 Regular" w:cs="阿里巴巴普惠体 3.0 55 Regular" w:hint="eastAsia"/>
              </w:rPr>
              <w:t>vendor</w:t>
            </w:r>
            <w:r w:rsidRPr="007E081C">
              <w:rPr>
                <w:rFonts w:ascii="阿里巴巴普惠体 3.0 55 Regular" w:eastAsia="阿里巴巴普惠体 3.0 55 Regular" w:hAnsi="阿里巴巴普惠体 3.0 55 Regular" w:cs="阿里巴巴普惠体 3.0 55 Regular"/>
              </w:rPr>
              <w:t xml:space="preserve"> type:</w:t>
            </w:r>
          </w:p>
          <w:p w14:paraId="1843529F" w14:textId="77777777" w:rsidR="00BC4DF9" w:rsidRPr="007E081C" w:rsidRDefault="00BC4DF9"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Universal S3, AliCloud, CHINA TELECOM Cloud, Tencent Cloud, UCLOUD, AWS China</w:t>
            </w:r>
          </w:p>
        </w:tc>
        <w:tc>
          <w:tcPr>
            <w:tcW w:w="2256" w:type="dxa"/>
            <w:shd w:val="clear" w:color="auto" w:fill="auto"/>
            <w:vAlign w:val="center"/>
          </w:tcPr>
          <w:p w14:paraId="69C54A44" w14:textId="77777777"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C4DF9" w:rsidRPr="007E081C" w14:paraId="1800A82E" w14:textId="77777777" w:rsidTr="00C008E7">
        <w:tc>
          <w:tcPr>
            <w:tcW w:w="1697" w:type="dxa"/>
            <w:shd w:val="clear" w:color="auto" w:fill="auto"/>
            <w:vAlign w:val="center"/>
          </w:tcPr>
          <w:p w14:paraId="4CA9E6F0" w14:textId="7B5E348B"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Base </w:t>
            </w:r>
            <w:r w:rsidR="00E065A5">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 xml:space="preserve">ccess </w:t>
            </w:r>
            <w:r w:rsidR="00E065A5">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642" w:type="dxa"/>
            <w:shd w:val="clear" w:color="auto" w:fill="auto"/>
            <w:vAlign w:val="center"/>
          </w:tcPr>
          <w:p w14:paraId="2D0D56F0" w14:textId="77777777" w:rsidR="00BC4DF9" w:rsidRPr="007E081C" w:rsidRDefault="008A58F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Manufacturer's access address</w:t>
            </w:r>
          </w:p>
        </w:tc>
        <w:tc>
          <w:tcPr>
            <w:tcW w:w="2256" w:type="dxa"/>
            <w:shd w:val="clear" w:color="auto" w:fill="auto"/>
            <w:vAlign w:val="center"/>
          </w:tcPr>
          <w:p w14:paraId="73CCEF2E" w14:textId="77777777"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C4DF9" w:rsidRPr="007E081C" w14:paraId="78853F73" w14:textId="77777777" w:rsidTr="00C008E7">
        <w:tc>
          <w:tcPr>
            <w:tcW w:w="1697" w:type="dxa"/>
            <w:shd w:val="clear" w:color="auto" w:fill="auto"/>
            <w:vAlign w:val="center"/>
          </w:tcPr>
          <w:p w14:paraId="6C40B8E9" w14:textId="75838EEC"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w:t>
            </w:r>
            <w:r w:rsidR="00E065A5">
              <w:rPr>
                <w:rFonts w:ascii="阿里巴巴普惠体 3.0 55 Regular" w:eastAsia="阿里巴巴普惠体 3.0 55 Regular" w:hAnsi="阿里巴巴普惠体 3.0 55 Regular" w:cs="阿里巴巴普惠体 3.0 55 Regular" w:hint="eastAsia"/>
              </w:rPr>
              <w:t>H</w:t>
            </w:r>
            <w:r w:rsidRPr="007E081C">
              <w:rPr>
                <w:rFonts w:ascii="阿里巴巴普惠体 3.0 55 Regular" w:eastAsia="阿里巴巴普惠体 3.0 55 Regular" w:hAnsi="阿里巴巴普惠体 3.0 55 Regular" w:cs="阿里巴巴普惠体 3.0 55 Regular"/>
              </w:rPr>
              <w:t>ttps</w:t>
            </w:r>
          </w:p>
        </w:tc>
        <w:tc>
          <w:tcPr>
            <w:tcW w:w="2642" w:type="dxa"/>
            <w:shd w:val="clear" w:color="auto" w:fill="auto"/>
            <w:vAlign w:val="center"/>
          </w:tcPr>
          <w:p w14:paraId="0A02B86F" w14:textId="77777777" w:rsidR="00BC4DF9" w:rsidRPr="007E081C" w:rsidRDefault="00BC4DF9"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enable https</w:t>
            </w:r>
          </w:p>
        </w:tc>
        <w:tc>
          <w:tcPr>
            <w:tcW w:w="2256" w:type="dxa"/>
            <w:shd w:val="clear" w:color="auto" w:fill="auto"/>
            <w:vAlign w:val="center"/>
          </w:tcPr>
          <w:p w14:paraId="256A427B" w14:textId="77777777" w:rsidR="00BC4DF9" w:rsidRPr="007E081C" w:rsidRDefault="00BC4DF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button</w:t>
            </w:r>
          </w:p>
        </w:tc>
      </w:tr>
      <w:tr w:rsidR="008A58FF" w:rsidRPr="007E081C" w14:paraId="75948C18" w14:textId="77777777" w:rsidTr="00C008E7">
        <w:tc>
          <w:tcPr>
            <w:tcW w:w="1697" w:type="dxa"/>
            <w:shd w:val="clear" w:color="auto" w:fill="auto"/>
            <w:vAlign w:val="center"/>
          </w:tcPr>
          <w:p w14:paraId="2AE005A8" w14:textId="55D72D0B"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Port </w:t>
            </w:r>
          </w:p>
        </w:tc>
        <w:tc>
          <w:tcPr>
            <w:tcW w:w="2642" w:type="dxa"/>
            <w:shd w:val="clear" w:color="auto" w:fill="auto"/>
            <w:vAlign w:val="center"/>
          </w:tcPr>
          <w:p w14:paraId="6F45C0A4" w14:textId="77777777" w:rsidR="008A58FF" w:rsidRPr="007E081C" w:rsidRDefault="008A58F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port of https is 80</w:t>
            </w:r>
          </w:p>
          <w:p w14:paraId="61FC3FC6" w14:textId="77777777" w:rsidR="008A58FF" w:rsidRPr="007E081C" w:rsidRDefault="008A58F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port of https is 443</w:t>
            </w:r>
          </w:p>
        </w:tc>
        <w:tc>
          <w:tcPr>
            <w:tcW w:w="2256" w:type="dxa"/>
            <w:shd w:val="clear" w:color="auto" w:fill="auto"/>
            <w:vAlign w:val="center"/>
          </w:tcPr>
          <w:p w14:paraId="252773DC"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A58FF" w:rsidRPr="007E081C" w14:paraId="3813B76E" w14:textId="77777777" w:rsidTr="00C008E7">
        <w:tc>
          <w:tcPr>
            <w:tcW w:w="1697" w:type="dxa"/>
            <w:shd w:val="clear" w:color="auto" w:fill="auto"/>
            <w:vAlign w:val="center"/>
          </w:tcPr>
          <w:p w14:paraId="5ECF785E"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highlight w:val="yellow"/>
              </w:rPr>
            </w:pPr>
            <w:r w:rsidRPr="007E081C">
              <w:rPr>
                <w:rFonts w:ascii="阿里巴巴普惠体 3.0 55 Regular" w:eastAsia="阿里巴巴普惠体 3.0 55 Regular" w:hAnsi="阿里巴巴普惠体 3.0 55 Regular" w:cs="阿里巴巴普惠体 3.0 55 Regular"/>
              </w:rPr>
              <w:t>Region</w:t>
            </w:r>
          </w:p>
        </w:tc>
        <w:tc>
          <w:tcPr>
            <w:tcW w:w="2642" w:type="dxa"/>
            <w:shd w:val="clear" w:color="auto" w:fill="auto"/>
            <w:vAlign w:val="center"/>
          </w:tcPr>
          <w:p w14:paraId="58498D88"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area where the data center is located</w:t>
            </w:r>
          </w:p>
        </w:tc>
        <w:tc>
          <w:tcPr>
            <w:tcW w:w="2256" w:type="dxa"/>
            <w:shd w:val="clear" w:color="auto" w:fill="auto"/>
            <w:vAlign w:val="center"/>
          </w:tcPr>
          <w:p w14:paraId="18C77D04"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A58FF" w:rsidRPr="007E081C" w14:paraId="5FEF6B61" w14:textId="77777777" w:rsidTr="00C008E7">
        <w:tc>
          <w:tcPr>
            <w:tcW w:w="1697" w:type="dxa"/>
            <w:shd w:val="clear" w:color="auto" w:fill="auto"/>
            <w:vAlign w:val="center"/>
          </w:tcPr>
          <w:p w14:paraId="6770BA8B" w14:textId="1ED05E3C"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Access</w:t>
            </w:r>
            <w:r w:rsidR="00E065A5">
              <w:rPr>
                <w:rFonts w:ascii="阿里巴巴普惠体 3.0 55 Regular" w:eastAsia="阿里巴巴普惠体 3.0 55 Regular" w:hAnsi="阿里巴巴普惠体 3.0 55 Regular" w:cs="阿里巴巴普惠体 3.0 55 Regular"/>
              </w:rPr>
              <w:t xml:space="preserve"> </w:t>
            </w:r>
            <w:r w:rsidR="00E065A5">
              <w:rPr>
                <w:rFonts w:ascii="阿里巴巴普惠体 3.0 55 Regular" w:eastAsia="阿里巴巴普惠体 3.0 55 Regular" w:hAnsi="阿里巴巴普惠体 3.0 55 Regular" w:cs="阿里巴巴普惠体 3.0 55 Regular" w:hint="eastAsia"/>
              </w:rPr>
              <w:t>K</w:t>
            </w:r>
            <w:r w:rsidRPr="007E081C">
              <w:rPr>
                <w:rFonts w:ascii="阿里巴巴普惠体 3.0 55 Regular" w:eastAsia="阿里巴巴普惠体 3.0 55 Regular" w:hAnsi="阿里巴巴普惠体 3.0 55 Regular" w:cs="阿里巴巴普惠体 3.0 55 Regular"/>
              </w:rPr>
              <w:t>ey</w:t>
            </w:r>
          </w:p>
        </w:tc>
        <w:tc>
          <w:tcPr>
            <w:tcW w:w="2642" w:type="dxa"/>
            <w:shd w:val="clear" w:color="auto" w:fill="auto"/>
            <w:vAlign w:val="center"/>
          </w:tcPr>
          <w:p w14:paraId="6AB1608D" w14:textId="77777777" w:rsidR="008A58FF" w:rsidRPr="007E081C" w:rsidRDefault="00D1652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Accesskey provided by the manufacturer is obtained after logging in to the manufacturer's server.</w:t>
            </w:r>
          </w:p>
        </w:tc>
        <w:tc>
          <w:tcPr>
            <w:tcW w:w="2256" w:type="dxa"/>
            <w:shd w:val="clear" w:color="auto" w:fill="auto"/>
            <w:vAlign w:val="center"/>
          </w:tcPr>
          <w:p w14:paraId="31D1FD4E"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A58FF" w:rsidRPr="007E081C" w14:paraId="4CF3D301" w14:textId="77777777" w:rsidTr="00C008E7">
        <w:tc>
          <w:tcPr>
            <w:tcW w:w="1697" w:type="dxa"/>
            <w:shd w:val="clear" w:color="auto" w:fill="auto"/>
            <w:vAlign w:val="center"/>
          </w:tcPr>
          <w:p w14:paraId="7EF76477" w14:textId="36EB49A5"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Secret</w:t>
            </w:r>
            <w:r w:rsidR="00E065A5">
              <w:rPr>
                <w:rFonts w:ascii="阿里巴巴普惠体 3.0 55 Regular" w:eastAsia="阿里巴巴普惠体 3.0 55 Regular" w:hAnsi="阿里巴巴普惠体 3.0 55 Regular" w:cs="阿里巴巴普惠体 3.0 55 Regular"/>
              </w:rPr>
              <w:t xml:space="preserve"> </w:t>
            </w:r>
            <w:r w:rsidR="00E065A5">
              <w:rPr>
                <w:rFonts w:ascii="阿里巴巴普惠体 3.0 55 Regular" w:eastAsia="阿里巴巴普惠体 3.0 55 Regular" w:hAnsi="阿里巴巴普惠体 3.0 55 Regular" w:cs="阿里巴巴普惠体 3.0 55 Regular" w:hint="eastAsia"/>
              </w:rPr>
              <w:t>K</w:t>
            </w:r>
            <w:r w:rsidRPr="007E081C">
              <w:rPr>
                <w:rFonts w:ascii="阿里巴巴普惠体 3.0 55 Regular" w:eastAsia="阿里巴巴普惠体 3.0 55 Regular" w:hAnsi="阿里巴巴普惠体 3.0 55 Regular" w:cs="阿里巴巴普惠体 3.0 55 Regular"/>
              </w:rPr>
              <w:t>ey</w:t>
            </w:r>
          </w:p>
        </w:tc>
        <w:tc>
          <w:tcPr>
            <w:tcW w:w="2642" w:type="dxa"/>
            <w:shd w:val="clear" w:color="auto" w:fill="auto"/>
            <w:vAlign w:val="center"/>
          </w:tcPr>
          <w:p w14:paraId="73D62F93" w14:textId="77777777" w:rsidR="008A58FF" w:rsidRPr="007E081C" w:rsidRDefault="00D1652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Secretkey provided by the manufacturer is obtained after logging in to the manufacturer's server.</w:t>
            </w:r>
          </w:p>
        </w:tc>
        <w:tc>
          <w:tcPr>
            <w:tcW w:w="2256" w:type="dxa"/>
            <w:shd w:val="clear" w:color="auto" w:fill="auto"/>
            <w:vAlign w:val="center"/>
          </w:tcPr>
          <w:p w14:paraId="7AEC0E77"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A58FF" w:rsidRPr="007E081C" w14:paraId="370B3B3B" w14:textId="77777777" w:rsidTr="00C008E7">
        <w:tc>
          <w:tcPr>
            <w:tcW w:w="1697" w:type="dxa"/>
            <w:shd w:val="clear" w:color="auto" w:fill="auto"/>
            <w:vAlign w:val="center"/>
          </w:tcPr>
          <w:p w14:paraId="40F2BD3B" w14:textId="211586F0"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Proxy </w:t>
            </w:r>
            <w:r w:rsidR="00E065A5">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642" w:type="dxa"/>
            <w:shd w:val="clear" w:color="auto" w:fill="auto"/>
            <w:vAlign w:val="center"/>
          </w:tcPr>
          <w:p w14:paraId="3B52618B"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Server address where the Proxy component is installed</w:t>
            </w:r>
          </w:p>
        </w:tc>
        <w:tc>
          <w:tcPr>
            <w:tcW w:w="2256" w:type="dxa"/>
            <w:shd w:val="clear" w:color="auto" w:fill="auto"/>
            <w:vAlign w:val="center"/>
          </w:tcPr>
          <w:p w14:paraId="6274D48E"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8A58FF" w:rsidRPr="007E081C" w14:paraId="6B7DB4B0" w14:textId="77777777" w:rsidTr="00C008E7">
        <w:tc>
          <w:tcPr>
            <w:tcW w:w="1697" w:type="dxa"/>
            <w:shd w:val="clear" w:color="auto" w:fill="auto"/>
            <w:vAlign w:val="center"/>
          </w:tcPr>
          <w:p w14:paraId="44EC12A3"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ListObjects</w:t>
            </w:r>
          </w:p>
        </w:tc>
        <w:tc>
          <w:tcPr>
            <w:tcW w:w="2642" w:type="dxa"/>
            <w:shd w:val="clear" w:color="auto" w:fill="auto"/>
            <w:vAlign w:val="center"/>
          </w:tcPr>
          <w:p w14:paraId="2F93C6A4"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protocol version of S3 acquisition data interface</w:t>
            </w:r>
          </w:p>
          <w:p w14:paraId="533849BC"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V2 version is selected by default</w:t>
            </w:r>
          </w:p>
        </w:tc>
        <w:tc>
          <w:tcPr>
            <w:tcW w:w="2256" w:type="dxa"/>
            <w:shd w:val="clear" w:color="auto" w:fill="auto"/>
            <w:vAlign w:val="center"/>
          </w:tcPr>
          <w:p w14:paraId="31718811" w14:textId="77777777" w:rsidR="008A58FF" w:rsidRPr="007E081C" w:rsidRDefault="008A58F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button in front of the version</w:t>
            </w:r>
          </w:p>
        </w:tc>
      </w:tr>
    </w:tbl>
    <w:p w14:paraId="5089ACD6" w14:textId="77777777" w:rsidR="008F6CB6" w:rsidRPr="007E081C" w:rsidRDefault="008F6CB6" w:rsidP="00D16528">
      <w:pPr>
        <w:pStyle w:val="eCT3"/>
        <w:spacing w:before="156" w:after="156"/>
        <w:rPr>
          <w:rFonts w:ascii="阿里巴巴普惠体 3.0 55 Regular" w:eastAsia="阿里巴巴普惠体 3.0 55 Regular" w:hAnsi="阿里巴巴普惠体 3.0 55 Regular" w:cs="阿里巴巴普惠体 3.0 55 Regular"/>
        </w:rPr>
      </w:pPr>
    </w:p>
    <w:p w14:paraId="4CB872F8" w14:textId="77777777" w:rsidR="00D16528" w:rsidRPr="007E081C" w:rsidRDefault="00D16528" w:rsidP="00D1652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main parameter configuration examples of each manufacturer are as follows. Please refer to this table for configuration according to the actual site area.</w:t>
      </w:r>
    </w:p>
    <w:p w14:paraId="5B1F7D24" w14:textId="19E28F18" w:rsidR="00B441EC" w:rsidRPr="007E081C" w:rsidRDefault="00B441EC" w:rsidP="00B441E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Object File Client Parameters</w:t>
      </w:r>
    </w:p>
    <w:tbl>
      <w:tblPr>
        <w:tblW w:w="851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2271"/>
        <w:gridCol w:w="911"/>
        <w:gridCol w:w="1004"/>
        <w:gridCol w:w="1367"/>
        <w:gridCol w:w="1381"/>
      </w:tblGrid>
      <w:tr w:rsidR="00B441EC" w:rsidRPr="007E081C" w14:paraId="4A5F1267" w14:textId="77777777" w:rsidTr="00D54C1B">
        <w:tc>
          <w:tcPr>
            <w:tcW w:w="1592" w:type="dxa"/>
            <w:shd w:val="clear" w:color="auto" w:fill="BFBFBF"/>
            <w:vAlign w:val="bottom"/>
          </w:tcPr>
          <w:p w14:paraId="6210C13E" w14:textId="77777777"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Manufacturer type</w:t>
            </w:r>
          </w:p>
        </w:tc>
        <w:tc>
          <w:tcPr>
            <w:tcW w:w="2300" w:type="dxa"/>
            <w:shd w:val="clear" w:color="auto" w:fill="BFBFBF"/>
            <w:vAlign w:val="bottom"/>
          </w:tcPr>
          <w:p w14:paraId="37D24855" w14:textId="77777777"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Base access address</w:t>
            </w:r>
          </w:p>
        </w:tc>
        <w:tc>
          <w:tcPr>
            <w:tcW w:w="917" w:type="dxa"/>
            <w:shd w:val="clear" w:color="auto" w:fill="BFBFBF"/>
            <w:vAlign w:val="bottom"/>
          </w:tcPr>
          <w:p w14:paraId="192DB26F" w14:textId="21D2B8BE"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Enable h</w:t>
            </w:r>
            <w:r w:rsidR="001666BA">
              <w:rPr>
                <w:rFonts w:ascii="阿里巴巴普惠体 3.0 55 Regular" w:eastAsia="阿里巴巴普惠体 3.0 55 Regular" w:hAnsi="阿里巴巴普惠体 3.0 55 Regular" w:cs="阿里巴巴普惠体 3.0 55 Regular" w:hint="eastAsia"/>
                <w:b/>
                <w:color w:val="000000"/>
              </w:rPr>
              <w:t>t</w:t>
            </w:r>
            <w:r w:rsidRPr="007E081C">
              <w:rPr>
                <w:rFonts w:ascii="阿里巴巴普惠体 3.0 55 Regular" w:eastAsia="阿里巴巴普惠体 3.0 55 Regular" w:hAnsi="阿里巴巴普惠体 3.0 55 Regular" w:cs="阿里巴巴普惠体 3.0 55 Regular"/>
                <w:b/>
                <w:color w:val="000000"/>
              </w:rPr>
              <w:t>tps</w:t>
            </w:r>
          </w:p>
        </w:tc>
        <w:tc>
          <w:tcPr>
            <w:tcW w:w="1019" w:type="dxa"/>
            <w:shd w:val="clear" w:color="auto" w:fill="BFBFBF"/>
            <w:vAlign w:val="bottom"/>
          </w:tcPr>
          <w:p w14:paraId="0922FFBB" w14:textId="77777777"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Port number</w:t>
            </w:r>
          </w:p>
        </w:tc>
        <w:tc>
          <w:tcPr>
            <w:tcW w:w="1372" w:type="dxa"/>
            <w:shd w:val="clear" w:color="auto" w:fill="BFBFBF"/>
            <w:vAlign w:val="bottom"/>
          </w:tcPr>
          <w:p w14:paraId="1EB94D47" w14:textId="77777777"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Region</w:t>
            </w:r>
          </w:p>
        </w:tc>
        <w:tc>
          <w:tcPr>
            <w:tcW w:w="1317" w:type="dxa"/>
            <w:shd w:val="clear" w:color="auto" w:fill="BFBFBF"/>
            <w:vAlign w:val="bottom"/>
          </w:tcPr>
          <w:p w14:paraId="45D653F1" w14:textId="77777777" w:rsidR="002253E3" w:rsidRPr="007E081C" w:rsidRDefault="002253E3"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ListObjects</w:t>
            </w:r>
          </w:p>
        </w:tc>
      </w:tr>
      <w:tr w:rsidR="00B441EC" w:rsidRPr="007E081C" w14:paraId="1A5273EA" w14:textId="77777777" w:rsidTr="00D54C1B">
        <w:tc>
          <w:tcPr>
            <w:tcW w:w="1592" w:type="dxa"/>
            <w:shd w:val="clear" w:color="auto" w:fill="auto"/>
            <w:vAlign w:val="bottom"/>
          </w:tcPr>
          <w:p w14:paraId="3C51C8B1"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Universal S3</w:t>
            </w:r>
          </w:p>
        </w:tc>
        <w:tc>
          <w:tcPr>
            <w:tcW w:w="2300" w:type="dxa"/>
            <w:shd w:val="clear" w:color="auto" w:fill="auto"/>
            <w:vAlign w:val="bottom"/>
          </w:tcPr>
          <w:p w14:paraId="288D0EE3"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http://ip</w:t>
            </w:r>
          </w:p>
        </w:tc>
        <w:tc>
          <w:tcPr>
            <w:tcW w:w="917" w:type="dxa"/>
            <w:shd w:val="clear" w:color="auto" w:fill="auto"/>
            <w:vAlign w:val="bottom"/>
          </w:tcPr>
          <w:p w14:paraId="4680D31C"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1019" w:type="dxa"/>
            <w:shd w:val="clear" w:color="auto" w:fill="auto"/>
            <w:vAlign w:val="bottom"/>
          </w:tcPr>
          <w:p w14:paraId="572FBF4C"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372" w:type="dxa"/>
            <w:shd w:val="clear" w:color="auto" w:fill="auto"/>
            <w:vAlign w:val="bottom"/>
          </w:tcPr>
          <w:p w14:paraId="5DCAB68D"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w:t>
            </w:r>
          </w:p>
        </w:tc>
        <w:tc>
          <w:tcPr>
            <w:tcW w:w="1317" w:type="dxa"/>
            <w:shd w:val="clear" w:color="auto" w:fill="auto"/>
            <w:vAlign w:val="bottom"/>
          </w:tcPr>
          <w:p w14:paraId="44CA274C"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v2</w:t>
            </w:r>
          </w:p>
        </w:tc>
      </w:tr>
      <w:tr w:rsidR="00B441EC" w:rsidRPr="007E081C" w14:paraId="7518E546" w14:textId="77777777" w:rsidTr="00D54C1B">
        <w:tc>
          <w:tcPr>
            <w:tcW w:w="1592" w:type="dxa"/>
            <w:shd w:val="clear" w:color="auto" w:fill="auto"/>
            <w:vAlign w:val="bottom"/>
          </w:tcPr>
          <w:p w14:paraId="6835A1A9"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AliCloud</w:t>
            </w:r>
          </w:p>
        </w:tc>
        <w:tc>
          <w:tcPr>
            <w:tcW w:w="2300" w:type="dxa"/>
            <w:shd w:val="clear" w:color="auto" w:fill="auto"/>
            <w:vAlign w:val="bottom"/>
          </w:tcPr>
          <w:p w14:paraId="6C87BF70"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aliyuncs.com</w:t>
            </w:r>
          </w:p>
        </w:tc>
        <w:tc>
          <w:tcPr>
            <w:tcW w:w="917" w:type="dxa"/>
            <w:shd w:val="clear" w:color="auto" w:fill="auto"/>
            <w:vAlign w:val="bottom"/>
          </w:tcPr>
          <w:p w14:paraId="2EC80CDF"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1019" w:type="dxa"/>
            <w:shd w:val="clear" w:color="auto" w:fill="auto"/>
            <w:vAlign w:val="bottom"/>
          </w:tcPr>
          <w:p w14:paraId="4BA2911E"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372" w:type="dxa"/>
            <w:shd w:val="clear" w:color="auto" w:fill="auto"/>
            <w:vAlign w:val="bottom"/>
          </w:tcPr>
          <w:p w14:paraId="36A5F807"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oss-cn-shanghai</w:t>
            </w:r>
          </w:p>
        </w:tc>
        <w:tc>
          <w:tcPr>
            <w:tcW w:w="1317" w:type="dxa"/>
            <w:shd w:val="clear" w:color="auto" w:fill="auto"/>
            <w:vAlign w:val="bottom"/>
          </w:tcPr>
          <w:p w14:paraId="1828ED00"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v2</w:t>
            </w:r>
          </w:p>
        </w:tc>
      </w:tr>
      <w:tr w:rsidR="00B441EC" w:rsidRPr="007E081C" w14:paraId="38C3319C" w14:textId="77777777" w:rsidTr="00D54C1B">
        <w:tc>
          <w:tcPr>
            <w:tcW w:w="1592" w:type="dxa"/>
            <w:shd w:val="clear" w:color="auto" w:fill="auto"/>
            <w:vAlign w:val="bottom"/>
          </w:tcPr>
          <w:p w14:paraId="5720AB2F"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CHINA TELECOM Cloud</w:t>
            </w:r>
          </w:p>
        </w:tc>
        <w:tc>
          <w:tcPr>
            <w:tcW w:w="2300" w:type="dxa"/>
            <w:shd w:val="clear" w:color="auto" w:fill="auto"/>
            <w:vAlign w:val="bottom"/>
          </w:tcPr>
          <w:p w14:paraId="1B54148D"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ctyunapi.cn</w:t>
            </w:r>
          </w:p>
        </w:tc>
        <w:tc>
          <w:tcPr>
            <w:tcW w:w="917" w:type="dxa"/>
            <w:shd w:val="clear" w:color="auto" w:fill="auto"/>
            <w:vAlign w:val="bottom"/>
          </w:tcPr>
          <w:p w14:paraId="03A51CF9"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1019" w:type="dxa"/>
            <w:shd w:val="clear" w:color="auto" w:fill="auto"/>
            <w:vAlign w:val="bottom"/>
          </w:tcPr>
          <w:p w14:paraId="70553553"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372" w:type="dxa"/>
            <w:shd w:val="clear" w:color="auto" w:fill="auto"/>
            <w:vAlign w:val="bottom"/>
          </w:tcPr>
          <w:p w14:paraId="0FEBAC30"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oos-cn</w:t>
            </w:r>
          </w:p>
        </w:tc>
        <w:tc>
          <w:tcPr>
            <w:tcW w:w="1317" w:type="dxa"/>
            <w:shd w:val="clear" w:color="auto" w:fill="auto"/>
            <w:vAlign w:val="bottom"/>
          </w:tcPr>
          <w:p w14:paraId="5F396ACD"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v2</w:t>
            </w:r>
          </w:p>
        </w:tc>
      </w:tr>
      <w:tr w:rsidR="00B441EC" w:rsidRPr="007E081C" w14:paraId="5226A4E7" w14:textId="77777777" w:rsidTr="00D54C1B">
        <w:tc>
          <w:tcPr>
            <w:tcW w:w="1592" w:type="dxa"/>
            <w:shd w:val="clear" w:color="auto" w:fill="auto"/>
            <w:vAlign w:val="bottom"/>
          </w:tcPr>
          <w:p w14:paraId="3353002B"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Tencent Cloud</w:t>
            </w:r>
          </w:p>
        </w:tc>
        <w:tc>
          <w:tcPr>
            <w:tcW w:w="2300" w:type="dxa"/>
            <w:shd w:val="clear" w:color="auto" w:fill="auto"/>
            <w:vAlign w:val="bottom"/>
          </w:tcPr>
          <w:p w14:paraId="123A4AF0"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myqcloud.com</w:t>
            </w:r>
          </w:p>
        </w:tc>
        <w:tc>
          <w:tcPr>
            <w:tcW w:w="917" w:type="dxa"/>
            <w:shd w:val="clear" w:color="auto" w:fill="auto"/>
            <w:vAlign w:val="bottom"/>
          </w:tcPr>
          <w:p w14:paraId="6159A071"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1019" w:type="dxa"/>
            <w:shd w:val="clear" w:color="auto" w:fill="auto"/>
            <w:vAlign w:val="bottom"/>
          </w:tcPr>
          <w:p w14:paraId="466D054A"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372" w:type="dxa"/>
            <w:shd w:val="clear" w:color="auto" w:fill="auto"/>
            <w:vAlign w:val="bottom"/>
          </w:tcPr>
          <w:p w14:paraId="5F70B37C"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ap-nanjing</w:t>
            </w:r>
          </w:p>
        </w:tc>
        <w:tc>
          <w:tcPr>
            <w:tcW w:w="1317" w:type="dxa"/>
            <w:shd w:val="clear" w:color="auto" w:fill="auto"/>
            <w:vAlign w:val="bottom"/>
          </w:tcPr>
          <w:p w14:paraId="01A28074"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v2</w:t>
            </w:r>
          </w:p>
        </w:tc>
      </w:tr>
      <w:tr w:rsidR="002253E3" w:rsidRPr="007E081C" w14:paraId="31E1FE5E" w14:textId="77777777" w:rsidTr="00D54C1B">
        <w:tc>
          <w:tcPr>
            <w:tcW w:w="1592" w:type="dxa"/>
            <w:shd w:val="clear" w:color="auto" w:fill="auto"/>
            <w:vAlign w:val="bottom"/>
          </w:tcPr>
          <w:p w14:paraId="2F9105B1"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AWS China</w:t>
            </w:r>
          </w:p>
        </w:tc>
        <w:tc>
          <w:tcPr>
            <w:tcW w:w="2300" w:type="dxa"/>
            <w:shd w:val="clear" w:color="auto" w:fill="auto"/>
            <w:vAlign w:val="bottom"/>
          </w:tcPr>
          <w:p w14:paraId="69941916"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amazonaws.com.cn</w:t>
            </w:r>
          </w:p>
        </w:tc>
        <w:tc>
          <w:tcPr>
            <w:tcW w:w="917" w:type="dxa"/>
            <w:shd w:val="clear" w:color="auto" w:fill="auto"/>
            <w:vAlign w:val="bottom"/>
          </w:tcPr>
          <w:p w14:paraId="71934D43"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1019" w:type="dxa"/>
            <w:shd w:val="clear" w:color="auto" w:fill="auto"/>
            <w:vAlign w:val="bottom"/>
          </w:tcPr>
          <w:p w14:paraId="3B07EF3D"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372" w:type="dxa"/>
            <w:shd w:val="clear" w:color="auto" w:fill="auto"/>
            <w:vAlign w:val="bottom"/>
          </w:tcPr>
          <w:p w14:paraId="3A71C037"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cn-northwest-1</w:t>
            </w:r>
          </w:p>
        </w:tc>
        <w:tc>
          <w:tcPr>
            <w:tcW w:w="1317" w:type="dxa"/>
            <w:shd w:val="clear" w:color="auto" w:fill="auto"/>
            <w:vAlign w:val="bottom"/>
          </w:tcPr>
          <w:p w14:paraId="38E7DBA4" w14:textId="77777777" w:rsidR="002253E3" w:rsidRPr="007E081C" w:rsidRDefault="002253E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v2</w:t>
            </w:r>
          </w:p>
        </w:tc>
      </w:tr>
    </w:tbl>
    <w:p w14:paraId="44CF2600" w14:textId="486A8AE1" w:rsidR="00D54C1B" w:rsidRPr="007E081C" w:rsidRDefault="00D54C1B" w:rsidP="00D54C1B">
      <w:pPr>
        <w:pStyle w:val="4"/>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HuaweiCloud</w:t>
      </w:r>
    </w:p>
    <w:p w14:paraId="59F1A4C4" w14:textId="77777777" w:rsidR="00D54C1B" w:rsidRPr="00D54C1B" w:rsidRDefault="00D54C1B" w:rsidP="00D54C1B">
      <w:pPr>
        <w:pStyle w:val="eCT0"/>
        <w:numPr>
          <w:ilvl w:val="0"/>
          <w:numId w:val="379"/>
        </w:numPr>
        <w:rPr>
          <w:rFonts w:ascii="阿里巴巴普惠体 3.0 55 Regular" w:eastAsia="阿里巴巴普惠体 3.0 55 Regular" w:hAnsi="阿里巴巴普惠体 3.0 55 Regular" w:cs="阿里巴巴普惠体 3.0 55 Regular"/>
        </w:rPr>
      </w:pPr>
      <w:r w:rsidRPr="00D54C1B">
        <w:rPr>
          <w:rFonts w:ascii="阿里巴巴普惠体 3.0 55 Regular" w:eastAsia="阿里巴巴普惠体 3.0 55 Regular" w:hAnsi="阿里巴巴普惠体 3.0 55 Regular" w:cs="阿里巴巴普惠体 3.0 55 Regular"/>
        </w:rPr>
        <w:t xml:space="preserve">Select </w:t>
      </w:r>
      <w:r w:rsidRPr="00D54C1B">
        <w:rPr>
          <w:rFonts w:ascii="阿里巴巴普惠体 3.0 55 Regular" w:eastAsia="阿里巴巴普惠体 3.0 55 Regular" w:hAnsi="阿里巴巴普惠体 3.0 55 Regular" w:cs="阿里巴巴普惠体 3.0 55 Regular"/>
          <w:b/>
          <w:bCs/>
        </w:rPr>
        <w:t>Client</w:t>
      </w:r>
      <w:r w:rsidRPr="00D54C1B">
        <w:rPr>
          <w:rFonts w:ascii="阿里巴巴普惠体 3.0 55 Regular" w:eastAsia="阿里巴巴普惠体 3.0 55 Regular" w:hAnsi="阿里巴巴普惠体 3.0 55 Regular" w:cs="阿里巴巴普惠体 3.0 55 Regular"/>
        </w:rPr>
        <w:t>.</w:t>
      </w:r>
    </w:p>
    <w:p w14:paraId="264ADA15" w14:textId="77777777" w:rsidR="00D54C1B" w:rsidRPr="007E081C" w:rsidRDefault="00D54C1B" w:rsidP="00D54C1B">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65A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209D1A2B" w14:textId="36CB4BC3" w:rsidR="00D54C1B" w:rsidRPr="007E081C" w:rsidRDefault="00D54C1B" w:rsidP="00D54C1B">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_Ref128821306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noProof/>
        </w:rPr>
        <w:t>6</w:t>
      </w:r>
      <w:r w:rsidRPr="007E081C">
        <w:rPr>
          <w:rFonts w:ascii="阿里巴巴普惠体 3.0 55 Regular" w:eastAsia="阿里巴巴普惠体 3.0 55 Regular" w:hAnsi="阿里巴巴普惠体 3.0 55 Regular" w:cs="阿里巴巴普惠体 3.0 55 Regular"/>
          <w:noProof/>
        </w:rPr>
        <w:noBreakHyphen/>
        <w:t>1</w:t>
      </w:r>
      <w:r w:rsidR="00DB2F21">
        <w:rPr>
          <w:rFonts w:ascii="阿里巴巴普惠体 3.0 55 Regular" w:eastAsia="阿里巴巴普惠体 3.0 55 Regular" w:hAnsi="阿里巴巴普惠体 3.0 55 Regular" w:cs="阿里巴巴普惠体 3.0 55 Regular"/>
          <w:noProof/>
        </w:rPr>
        <w:t>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enter the object file information, select </w:t>
      </w:r>
      <w:r w:rsidR="00C23ED2">
        <w:rPr>
          <w:rFonts w:ascii="阿里巴巴普惠体 3.0 55 Regular" w:eastAsia="阿里巴巴普惠体 3.0 55 Regular" w:hAnsi="阿里巴巴普惠体 3.0 55 Regular" w:cs="阿里巴巴普惠体 3.0 55 Regular"/>
          <w:b/>
          <w:bCs/>
        </w:rPr>
        <w:t>HuaweiCloud</w:t>
      </w:r>
      <w:r>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in the </w:t>
      </w:r>
      <w:r w:rsidRPr="00E065A5">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w:t>
      </w:r>
      <w:r>
        <w:rPr>
          <w:rFonts w:ascii="阿里巴巴普惠体 3.0 55 Regular" w:eastAsia="阿里巴巴普惠体 3.0 55 Regular" w:hAnsi="阿里巴巴普惠体 3.0 55 Regular" w:cs="阿里巴巴普惠体 3.0 55 Regular"/>
        </w:rPr>
        <w:t>.</w:t>
      </w:r>
    </w:p>
    <w:p w14:paraId="6DC48530" w14:textId="1FCE5158" w:rsidR="00823F83" w:rsidRPr="007E081C" w:rsidRDefault="00823F83" w:rsidP="00823F8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DB2F21">
        <w:rPr>
          <w:rFonts w:ascii="阿里巴巴普惠体 3.0 55 Regular" w:eastAsia="阿里巴巴普惠体 3.0 55 Regular" w:hAnsi="阿里巴巴普惠体 3.0 55 Regular" w:cs="阿里巴巴普惠体 3.0 55 Regular"/>
        </w:rPr>
        <w:t>15</w:t>
      </w:r>
      <w:r w:rsidRPr="007E081C">
        <w:rPr>
          <w:rFonts w:ascii="阿里巴巴普惠体 3.0 55 Regular" w:eastAsia="阿里巴巴普惠体 3.0 55 Regular" w:hAnsi="阿里巴巴普惠体 3.0 55 Regular" w:cs="阿里巴巴普惠体 3.0 55 Regular"/>
        </w:rPr>
        <w:t xml:space="preserve"> Add </w:t>
      </w:r>
      <w:r w:rsidR="00CA1354">
        <w:rPr>
          <w:rFonts w:ascii="阿里巴巴普惠体 3.0 55 Regular" w:eastAsia="阿里巴巴普惠体 3.0 55 Regular" w:hAnsi="阿里巴巴普惠体 3.0 55 Regular" w:cs="阿里巴巴普惠体 3.0 55 Regular"/>
        </w:rPr>
        <w:t>HuaweiCloud</w:t>
      </w:r>
      <w:r w:rsidRPr="007E081C">
        <w:rPr>
          <w:rFonts w:ascii="阿里巴巴普惠体 3.0 55 Regular" w:eastAsia="阿里巴巴普惠体 3.0 55 Regular" w:hAnsi="阿里巴巴普惠体 3.0 55 Regular" w:cs="阿里巴巴普惠体 3.0 55 Regular"/>
        </w:rPr>
        <w:t xml:space="preserve"> Client</w:t>
      </w:r>
    </w:p>
    <w:p w14:paraId="6EE6EF97" w14:textId="29E9302F" w:rsidR="00823F83" w:rsidRPr="00D54C1B" w:rsidRDefault="00823F83" w:rsidP="00823F83">
      <w:pPr>
        <w:pStyle w:val="eCT3"/>
        <w:spacing w:before="156" w:after="156"/>
        <w:ind w:leftChars="810"/>
        <w:rPr>
          <w:rFonts w:ascii="阿里巴巴普惠体 3.0 55 Regular" w:eastAsia="阿里巴巴普惠体 3.0 55 Regular" w:hAnsi="阿里巴巴普惠体 3.0 55 Regular" w:cs="阿里巴巴普惠体 3.0 55 Regular"/>
          <w:lang w:val="en-GB"/>
        </w:rPr>
      </w:pPr>
      <w:r>
        <w:rPr>
          <w:noProof/>
        </w:rPr>
        <w:drawing>
          <wp:inline distT="0" distB="0" distL="0" distR="0" wp14:anchorId="71EA397D" wp14:editId="2B4B2629">
            <wp:extent cx="4194931" cy="4804524"/>
            <wp:effectExtent l="0" t="0" r="0" b="0"/>
            <wp:docPr id="1727466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66401" name=""/>
                    <pic:cNvPicPr/>
                  </pic:nvPicPr>
                  <pic:blipFill>
                    <a:blip r:embed="rId107"/>
                    <a:stretch>
                      <a:fillRect/>
                    </a:stretch>
                  </pic:blipFill>
                  <pic:spPr>
                    <a:xfrm>
                      <a:off x="0" y="0"/>
                      <a:ext cx="4216318" cy="4829018"/>
                    </a:xfrm>
                    <a:prstGeom prst="rect">
                      <a:avLst/>
                    </a:prstGeom>
                  </pic:spPr>
                </pic:pic>
              </a:graphicData>
            </a:graphic>
          </wp:inline>
        </w:drawing>
      </w:r>
    </w:p>
    <w:p w14:paraId="232CAFF6" w14:textId="632819E7" w:rsidR="00D54C1B" w:rsidRPr="007E081C" w:rsidRDefault="00D54C1B" w:rsidP="00D54C1B">
      <w:pPr>
        <w:pStyle w:val="4"/>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Azure</w:t>
      </w:r>
    </w:p>
    <w:p w14:paraId="046732D5" w14:textId="77777777" w:rsidR="00D54C1B" w:rsidRPr="007D15B8" w:rsidRDefault="00D54C1B" w:rsidP="007D15B8">
      <w:pPr>
        <w:pStyle w:val="eCT0"/>
        <w:numPr>
          <w:ilvl w:val="0"/>
          <w:numId w:val="380"/>
        </w:numPr>
        <w:rPr>
          <w:rFonts w:ascii="阿里巴巴普惠体 3.0 55 Regular" w:eastAsia="阿里巴巴普惠体 3.0 55 Regular" w:hAnsi="阿里巴巴普惠体 3.0 55 Regular" w:cs="阿里巴巴普惠体 3.0 55 Regular"/>
        </w:rPr>
      </w:pPr>
      <w:r w:rsidRPr="007D15B8">
        <w:rPr>
          <w:rFonts w:ascii="阿里巴巴普惠体 3.0 55 Regular" w:eastAsia="阿里巴巴普惠体 3.0 55 Regular" w:hAnsi="阿里巴巴普惠体 3.0 55 Regular" w:cs="阿里巴巴普惠体 3.0 55 Regular"/>
        </w:rPr>
        <w:t xml:space="preserve">Select </w:t>
      </w:r>
      <w:r w:rsidRPr="007D15B8">
        <w:rPr>
          <w:rFonts w:ascii="阿里巴巴普惠体 3.0 55 Regular" w:eastAsia="阿里巴巴普惠体 3.0 55 Regular" w:hAnsi="阿里巴巴普惠体 3.0 55 Regular" w:cs="阿里巴巴普惠体 3.0 55 Regular"/>
          <w:b/>
          <w:bCs/>
        </w:rPr>
        <w:t>Client</w:t>
      </w:r>
      <w:r w:rsidRPr="007D15B8">
        <w:rPr>
          <w:rFonts w:ascii="阿里巴巴普惠体 3.0 55 Regular" w:eastAsia="阿里巴巴普惠体 3.0 55 Regular" w:hAnsi="阿里巴巴普惠体 3.0 55 Regular" w:cs="阿里巴巴普惠体 3.0 55 Regular"/>
        </w:rPr>
        <w:t>.</w:t>
      </w:r>
    </w:p>
    <w:p w14:paraId="0615CD47" w14:textId="77777777" w:rsidR="00D54C1B" w:rsidRPr="007E081C" w:rsidRDefault="00D54C1B" w:rsidP="00D54C1B">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65A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0D70E39B" w14:textId="5BBA871E" w:rsidR="00D54C1B" w:rsidRPr="007E081C" w:rsidRDefault="00D54C1B" w:rsidP="00D54C1B">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CA1354">
        <w:rPr>
          <w:rFonts w:ascii="阿里巴巴普惠体 3.0 55 Regular" w:eastAsia="阿里巴巴普惠体 3.0 55 Regular" w:hAnsi="阿里巴巴普惠体 3.0 55 Regular" w:cs="阿里巴巴普惠体 3.0 55 Regular"/>
        </w:rPr>
        <w:t xml:space="preserve"> Figure 6-16</w:t>
      </w:r>
      <w:r w:rsidRPr="007E081C">
        <w:rPr>
          <w:rFonts w:ascii="阿里巴巴普惠体 3.0 55 Regular" w:eastAsia="阿里巴巴普惠体 3.0 55 Regular" w:hAnsi="阿里巴巴普惠体 3.0 55 Regular" w:cs="阿里巴巴普惠体 3.0 55 Regular"/>
        </w:rPr>
        <w:t xml:space="preserve">, enter the object file information, select </w:t>
      </w:r>
      <w:r w:rsidR="00C23ED2">
        <w:rPr>
          <w:rFonts w:ascii="阿里巴巴普惠体 3.0 55 Regular" w:eastAsia="阿里巴巴普惠体 3.0 55 Regular" w:hAnsi="阿里巴巴普惠体 3.0 55 Regular" w:cs="阿里巴巴普惠体 3.0 55 Regular"/>
          <w:b/>
          <w:bCs/>
        </w:rPr>
        <w:t>Auzre</w:t>
      </w:r>
      <w:r>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in the </w:t>
      </w:r>
      <w:r w:rsidRPr="00E065A5">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parameter</w:t>
      </w:r>
      <w:r>
        <w:rPr>
          <w:rFonts w:ascii="阿里巴巴普惠体 3.0 55 Regular" w:eastAsia="阿里巴巴普惠体 3.0 55 Regular" w:hAnsi="阿里巴巴普惠体 3.0 55 Regular" w:cs="阿里巴巴普惠体 3.0 55 Regular"/>
        </w:rPr>
        <w:t>.</w:t>
      </w:r>
    </w:p>
    <w:p w14:paraId="0A59CBDC" w14:textId="55F317CD" w:rsidR="00CA1354" w:rsidRPr="007E081C" w:rsidRDefault="00CA1354" w:rsidP="00CA135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Pr>
          <w:rFonts w:ascii="阿里巴巴普惠体 3.0 55 Regular" w:eastAsia="阿里巴巴普惠体 3.0 55 Regular" w:hAnsi="阿里巴巴普惠体 3.0 55 Regular" w:cs="阿里巴巴普惠体 3.0 55 Regular"/>
        </w:rPr>
        <w:t>6-16</w:t>
      </w:r>
      <w:r w:rsidRPr="007E081C">
        <w:rPr>
          <w:rFonts w:ascii="阿里巴巴普惠体 3.0 55 Regular" w:eastAsia="阿里巴巴普惠体 3.0 55 Regular" w:hAnsi="阿里巴巴普惠体 3.0 55 Regular" w:cs="阿里巴巴普惠体 3.0 55 Regular"/>
        </w:rPr>
        <w:t xml:space="preserve"> Add </w:t>
      </w:r>
      <w:r w:rsidR="00AD1470">
        <w:rPr>
          <w:rFonts w:ascii="阿里巴巴普惠体 3.0 55 Regular" w:eastAsia="阿里巴巴普惠体 3.0 55 Regular" w:hAnsi="阿里巴巴普惠体 3.0 55 Regular" w:cs="阿里巴巴普惠体 3.0 55 Regular"/>
        </w:rPr>
        <w:t>Azure</w:t>
      </w:r>
      <w:r w:rsidRPr="007E081C">
        <w:rPr>
          <w:rFonts w:ascii="阿里巴巴普惠体 3.0 55 Regular" w:eastAsia="阿里巴巴普惠体 3.0 55 Regular" w:hAnsi="阿里巴巴普惠体 3.0 55 Regular" w:cs="阿里巴巴普惠体 3.0 55 Regular"/>
        </w:rPr>
        <w:t xml:space="preserve"> Client</w:t>
      </w:r>
    </w:p>
    <w:p w14:paraId="344E785E" w14:textId="3741A05B" w:rsidR="00CA1354" w:rsidRDefault="00AD1470" w:rsidP="00D16528">
      <w:pPr>
        <w:pStyle w:val="eCT3"/>
        <w:spacing w:before="156" w:after="156"/>
        <w:rPr>
          <w:rFonts w:ascii="阿里巴巴普惠体 3.0 55 Regular" w:eastAsia="阿里巴巴普惠体 3.0 55 Regular" w:hAnsi="阿里巴巴普惠体 3.0 55 Regular" w:cs="阿里巴巴普惠体 3.0 55 Regular"/>
        </w:rPr>
      </w:pPr>
      <w:r>
        <w:rPr>
          <w:noProof/>
        </w:rPr>
        <w:drawing>
          <wp:inline distT="0" distB="0" distL="0" distR="0" wp14:anchorId="6BB1A630" wp14:editId="098FA627">
            <wp:extent cx="4194356" cy="4692770"/>
            <wp:effectExtent l="0" t="0" r="0" b="0"/>
            <wp:docPr id="1416011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1828" name=""/>
                    <pic:cNvPicPr/>
                  </pic:nvPicPr>
                  <pic:blipFill>
                    <a:blip r:embed="rId108"/>
                    <a:stretch>
                      <a:fillRect/>
                    </a:stretch>
                  </pic:blipFill>
                  <pic:spPr>
                    <a:xfrm>
                      <a:off x="0" y="0"/>
                      <a:ext cx="4207300" cy="4707252"/>
                    </a:xfrm>
                    <a:prstGeom prst="rect">
                      <a:avLst/>
                    </a:prstGeom>
                  </pic:spPr>
                </pic:pic>
              </a:graphicData>
            </a:graphic>
          </wp:inline>
        </w:drawing>
      </w:r>
    </w:p>
    <w:p w14:paraId="448F2287" w14:textId="77777777" w:rsidR="00C23ED2" w:rsidRPr="007E081C" w:rsidRDefault="00C23ED2" w:rsidP="00D16528">
      <w:pPr>
        <w:pStyle w:val="eCT3"/>
        <w:spacing w:before="156" w:after="156"/>
        <w:rPr>
          <w:rFonts w:ascii="阿里巴巴普惠体 3.0 55 Regular" w:eastAsia="阿里巴巴普惠体 3.0 55 Regular" w:hAnsi="阿里巴巴普惠体 3.0 55 Regular" w:cs="阿里巴巴普惠体 3.0 55 Regular"/>
        </w:rPr>
      </w:pPr>
    </w:p>
    <w:p w14:paraId="759A7D0A" w14:textId="77777777" w:rsidR="003C519D" w:rsidRPr="007E081C" w:rsidRDefault="003C519D" w:rsidP="00D2565F">
      <w:pPr>
        <w:pStyle w:val="3"/>
        <w:spacing w:before="312" w:after="312"/>
        <w:rPr>
          <w:rFonts w:ascii="阿里巴巴普惠体 3.0 55 Regular" w:eastAsia="阿里巴巴普惠体 3.0 55 Regular" w:hAnsi="阿里巴巴普惠体 3.0 55 Regular" w:cs="阿里巴巴普惠体 3.0 55 Regular"/>
        </w:rPr>
      </w:pPr>
      <w:bookmarkStart w:id="200" w:name="_Toc159931423"/>
      <w:bookmarkStart w:id="201" w:name="_Toc17204608"/>
      <w:bookmarkEnd w:id="189"/>
      <w:r w:rsidRPr="007E081C">
        <w:rPr>
          <w:rFonts w:ascii="阿里巴巴普惠体 3.0 55 Regular" w:eastAsia="阿里巴巴普惠体 3.0 55 Regular" w:hAnsi="阿里巴巴普惠体 3.0 55 Regular" w:cs="阿里巴巴普惠体 3.0 55 Regular"/>
        </w:rPr>
        <w:t>Modify client</w:t>
      </w:r>
      <w:bookmarkEnd w:id="200"/>
    </w:p>
    <w:p w14:paraId="42BBE6F6" w14:textId="77777777" w:rsidR="003C519D" w:rsidRPr="007E081C" w:rsidRDefault="003C519D" w:rsidP="003C519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Modify the client information, and configure the number of concurrent tasks, the network speed limit, and whether to set the production environment.</w:t>
      </w:r>
    </w:p>
    <w:p w14:paraId="3D984ECC" w14:textId="77777777" w:rsidR="003C519D" w:rsidRPr="007E081C" w:rsidRDefault="003C519D" w:rsidP="003C519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713C360" w14:textId="77777777" w:rsidR="003C519D" w:rsidRPr="007E081C" w:rsidRDefault="003C519D" w:rsidP="003C519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client network speed limit is set, please log in to the server where the Storage Controller is located and open iptables to enforce the speed limit.</w:t>
      </w:r>
    </w:p>
    <w:p w14:paraId="6C3AF67D" w14:textId="77777777" w:rsidR="003C519D" w:rsidRPr="007E081C" w:rsidRDefault="003C519D" w:rsidP="003C519D">
      <w:pPr>
        <w:pStyle w:val="eCT3"/>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service iptables start</w:t>
      </w:r>
    </w:p>
    <w:p w14:paraId="2D0F1797" w14:textId="77777777" w:rsidR="003C519D" w:rsidRPr="007E081C" w:rsidRDefault="003C519D" w:rsidP="003C519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708D133" w14:textId="6AAF958B" w:rsidR="003C519D" w:rsidRPr="007E081C" w:rsidRDefault="003C519D" w:rsidP="00507383">
      <w:pPr>
        <w:pStyle w:val="eCT0"/>
        <w:numPr>
          <w:ilvl w:val="0"/>
          <w:numId w:val="10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65A5">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684E6718" w14:textId="77777777" w:rsidR="003C519D" w:rsidRPr="007E081C" w:rsidRDefault="003C519D" w:rsidP="00507383">
      <w:pPr>
        <w:pStyle w:val="eCT0"/>
        <w:numPr>
          <w:ilvl w:val="0"/>
          <w:numId w:val="10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client name whose information needs to be modified.</w:t>
      </w:r>
    </w:p>
    <w:p w14:paraId="22D5EE32" w14:textId="70497626" w:rsidR="003C519D" w:rsidRPr="007E081C" w:rsidRDefault="003C519D" w:rsidP="00507383">
      <w:pPr>
        <w:pStyle w:val="eCT0"/>
        <w:numPr>
          <w:ilvl w:val="0"/>
          <w:numId w:val="10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564B584" wp14:editId="30981A8B">
            <wp:extent cx="175895" cy="167005"/>
            <wp:effectExtent l="0" t="0" r="0" b="0"/>
            <wp:docPr id="10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895" cy="16700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w:t>
      </w:r>
      <w:r w:rsidR="00BA5220" w:rsidRPr="00BA5220">
        <w:rPr>
          <w:rFonts w:ascii="阿里巴巴普惠体 3.0 55 Regular" w:eastAsia="阿里巴巴普惠体 3.0 55 Regular" w:hAnsi="阿里巴巴普惠体 3.0 55 Regular" w:cs="阿里巴巴普惠体 3.0 55 Regular" w:hint="eastAsia"/>
          <w:b/>
          <w:bCs/>
        </w:rPr>
        <w:t>Overview</w:t>
      </w:r>
      <w:r w:rsidRPr="007E081C">
        <w:rPr>
          <w:rFonts w:ascii="阿里巴巴普惠体 3.0 55 Regular" w:eastAsia="阿里巴巴普惠体 3.0 55 Regular" w:hAnsi="阿里巴巴普惠体 3.0 55 Regular" w:cs="阿里巴巴普惠体 3.0 55 Regular"/>
        </w:rPr>
        <w:t xml:space="preserve"> tab.</w:t>
      </w:r>
    </w:p>
    <w:p w14:paraId="041FABEA" w14:textId="5F5316D4" w:rsidR="003C519D" w:rsidRPr="007E081C" w:rsidRDefault="003C519D" w:rsidP="00507383">
      <w:pPr>
        <w:pStyle w:val="eCT0"/>
        <w:numPr>
          <w:ilvl w:val="0"/>
          <w:numId w:val="10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A522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 xml:space="preserve"> after modifying the client information.</w:t>
      </w:r>
    </w:p>
    <w:p w14:paraId="4E12E8E1" w14:textId="77777777" w:rsidR="003A69AF" w:rsidRPr="007E081C" w:rsidRDefault="003C519D" w:rsidP="00D2565F">
      <w:pPr>
        <w:pStyle w:val="3"/>
        <w:spacing w:before="312" w:after="312"/>
        <w:rPr>
          <w:rFonts w:ascii="阿里巴巴普惠体 3.0 55 Regular" w:eastAsia="阿里巴巴普惠体 3.0 55 Regular" w:hAnsi="阿里巴巴普惠体 3.0 55 Regular" w:cs="阿里巴巴普惠体 3.0 55 Regular"/>
        </w:rPr>
      </w:pPr>
      <w:bookmarkStart w:id="202" w:name="_Toc159931424"/>
      <w:r w:rsidRPr="007E081C">
        <w:rPr>
          <w:rFonts w:ascii="阿里巴巴普惠体 3.0 55 Regular" w:eastAsia="阿里巴巴普惠体 3.0 55 Regular" w:hAnsi="阿里巴巴普惠体 3.0 55 Regular" w:cs="阿里巴巴普惠体 3.0 55 Regular"/>
        </w:rPr>
        <w:t>Delete client</w:t>
      </w:r>
      <w:bookmarkEnd w:id="201"/>
      <w:bookmarkEnd w:id="202"/>
    </w:p>
    <w:p w14:paraId="467CD468" w14:textId="77777777" w:rsidR="002B5250" w:rsidRPr="007E081C" w:rsidRDefault="002B5250" w:rsidP="002B525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DED7D5D" w14:textId="77777777" w:rsidR="002B5250" w:rsidRPr="007E081C" w:rsidRDefault="002B5250" w:rsidP="002B525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Clients can only be deleted when they meet all the following conditions:</w:t>
      </w:r>
    </w:p>
    <w:p w14:paraId="5AEF1B9F" w14:textId="77777777" w:rsidR="002B5250" w:rsidRPr="007E081C" w:rsidRDefault="002B5250" w:rsidP="00507383">
      <w:pPr>
        <w:pStyle w:val="eCT3"/>
        <w:numPr>
          <w:ilvl w:val="0"/>
          <w:numId w:val="22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is no running task (task status is not ended)</w:t>
      </w:r>
    </w:p>
    <w:p w14:paraId="22037D81" w14:textId="77777777" w:rsidR="002B5250" w:rsidRPr="007E081C" w:rsidRDefault="002B5250" w:rsidP="00507383">
      <w:pPr>
        <w:pStyle w:val="eCT3"/>
        <w:numPr>
          <w:ilvl w:val="0"/>
          <w:numId w:val="22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is no record that is being instantly restored (instantly restored to this client), and the status is RUNNING, MOUNTED, PARTIAL_MOUNTED</w:t>
      </w:r>
    </w:p>
    <w:p w14:paraId="7AF27010" w14:textId="77777777" w:rsidR="002B5250" w:rsidRPr="007E081C" w:rsidRDefault="002B5250" w:rsidP="00507383">
      <w:pPr>
        <w:pStyle w:val="eCT3"/>
        <w:numPr>
          <w:ilvl w:val="0"/>
          <w:numId w:val="22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is no record being restored (to this client), and the status is RUNNING</w:t>
      </w:r>
    </w:p>
    <w:p w14:paraId="41C20A7A" w14:textId="77777777" w:rsidR="002B5250" w:rsidRPr="007E081C" w:rsidRDefault="002B5250" w:rsidP="00507383">
      <w:pPr>
        <w:pStyle w:val="eCT3"/>
        <w:numPr>
          <w:ilvl w:val="0"/>
          <w:numId w:val="22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 associated with a cluster sub-client</w:t>
      </w:r>
    </w:p>
    <w:p w14:paraId="4C18BD1E" w14:textId="77777777" w:rsidR="002B5250" w:rsidRPr="007E081C" w:rsidRDefault="002B5250" w:rsidP="002B525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Deleting the child client of the cluster client refers to removing the child client under the parent client and dissolving the relationship between the parent client and the child client, but not truly deleting the child client. To remove a child client of a cluster client, the following conditions must be met:</w:t>
      </w:r>
    </w:p>
    <w:p w14:paraId="6C1BF6B8" w14:textId="77777777" w:rsidR="002B5250" w:rsidRPr="007E081C" w:rsidRDefault="002B5250" w:rsidP="00507383">
      <w:pPr>
        <w:pStyle w:val="eCT3"/>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 object in the sub-client in the target relationship is not associated as a child node of the data object of the parent client.</w:t>
      </w:r>
    </w:p>
    <w:p w14:paraId="07D4F459" w14:textId="77777777" w:rsidR="002B5250" w:rsidRPr="007E081C" w:rsidRDefault="002B5250" w:rsidP="002B525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FAEA56B" w14:textId="53B5C7AC" w:rsidR="003A69AF" w:rsidRPr="007E081C" w:rsidRDefault="003A69AF" w:rsidP="00507383">
      <w:pPr>
        <w:pStyle w:val="eCT0"/>
        <w:numPr>
          <w:ilvl w:val="0"/>
          <w:numId w:val="2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A5220">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3A0CBE5B" w14:textId="72B0ED5B" w:rsidR="003A69AF" w:rsidRPr="007E081C" w:rsidRDefault="003A69AF" w:rsidP="00507383">
      <w:pPr>
        <w:pStyle w:val="eCT0"/>
        <w:numPr>
          <w:ilvl w:val="0"/>
          <w:numId w:val="2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3945109" wp14:editId="13A316DE">
            <wp:extent cx="149225" cy="175895"/>
            <wp:effectExtent l="0" t="0" r="0" b="0"/>
            <wp:docPr id="1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client to be deleted.</w:t>
      </w:r>
    </w:p>
    <w:p w14:paraId="15EF83A6" w14:textId="2BC715E3" w:rsidR="00A061C8" w:rsidRPr="007E081C" w:rsidRDefault="003A69AF" w:rsidP="00507383">
      <w:pPr>
        <w:pStyle w:val="eCT0"/>
        <w:numPr>
          <w:ilvl w:val="0"/>
          <w:numId w:val="2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BA5220">
        <w:rPr>
          <w:rFonts w:ascii="阿里巴巴普惠体 3.0 55 Regular" w:eastAsia="阿里巴巴普惠体 3.0 55 Regular" w:hAnsi="阿里巴巴普惠体 3.0 55 Regular" w:cs="阿里巴巴普惠体 3.0 55 Regular"/>
          <w:b/>
          <w:bCs/>
        </w:rPr>
        <w:t>Confirm to delete this data</w:t>
      </w:r>
      <w:r w:rsidR="00BA5220">
        <w:rPr>
          <w:rFonts w:ascii="阿里巴巴普惠体 3.0 55 Regular" w:eastAsia="阿里巴巴普惠体 3.0 55 Regular" w:hAnsi="阿里巴巴普惠体 3.0 55 Regular" w:cs="阿里巴巴普惠体 3.0 55 Regular" w:hint="eastAsia"/>
          <w:b/>
          <w:bCs/>
        </w:rPr>
        <w:t>.</w:t>
      </w:r>
    </w:p>
    <w:p w14:paraId="209A41EF" w14:textId="09AD0809" w:rsidR="003A69AF" w:rsidRPr="007E081C" w:rsidRDefault="003A69AF" w:rsidP="00507383">
      <w:pPr>
        <w:pStyle w:val="eCT0"/>
        <w:numPr>
          <w:ilvl w:val="0"/>
          <w:numId w:val="2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A522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8E0445D" w14:textId="4DE13974" w:rsidR="008947A5" w:rsidRPr="007E081C" w:rsidRDefault="008947A5" w:rsidP="00BA5220">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multiple clients and click </w:t>
      </w:r>
      <w:r w:rsidRPr="00BA5220">
        <w:rPr>
          <w:rFonts w:ascii="阿里巴巴普惠体 3.0 55 Regular" w:eastAsia="阿里巴巴普惠体 3.0 55 Regular" w:hAnsi="阿里巴巴普惠体 3.0 55 Regular" w:cs="阿里巴巴普惠体 3.0 55 Regular"/>
          <w:b/>
          <w:bCs/>
        </w:rPr>
        <w:t>Batch</w:t>
      </w:r>
      <w:r w:rsidRPr="007E081C">
        <w:rPr>
          <w:rFonts w:ascii="阿里巴巴普惠体 3.0 55 Regular" w:eastAsia="阿里巴巴普惠体 3.0 55 Regular" w:hAnsi="阿里巴巴普惠体 3.0 55 Regular" w:cs="阿里巴巴普惠体 3.0 55 Regular"/>
        </w:rPr>
        <w:t xml:space="preserve"> </w:t>
      </w:r>
      <w:r w:rsidR="00BA5220" w:rsidRPr="00BA5220">
        <w:rPr>
          <w:rFonts w:ascii="阿里巴巴普惠体 3.0 55 Regular" w:eastAsia="阿里巴巴普惠体 3.0 55 Regular" w:hAnsi="阿里巴巴普惠体 3.0 55 Regular" w:cs="阿里巴巴普惠体 3.0 55 Regular" w:hint="eastAsia"/>
          <w:b/>
          <w:bCs/>
        </w:rPr>
        <w:t>d</w:t>
      </w:r>
      <w:r w:rsidRPr="00BA5220">
        <w:rPr>
          <w:rFonts w:ascii="阿里巴巴普惠体 3.0 55 Regular" w:eastAsia="阿里巴巴普惠体 3.0 55 Regular" w:hAnsi="阿里巴巴普惠体 3.0 55 Regular" w:cs="阿里巴巴普惠体 3.0 55 Regular"/>
          <w:b/>
          <w:bCs/>
        </w:rPr>
        <w:t>elete</w:t>
      </w:r>
      <w:r w:rsidRPr="007E081C">
        <w:rPr>
          <w:rFonts w:ascii="阿里巴巴普惠体 3.0 55 Regular" w:eastAsia="阿里巴巴普惠体 3.0 55 Regular" w:hAnsi="阿里巴巴普惠体 3.0 55 Regular" w:cs="阿里巴巴普惠体 3.0 55 Regular"/>
        </w:rPr>
        <w:t xml:space="preserve"> to delete clients in batches.</w:t>
      </w:r>
    </w:p>
    <w:p w14:paraId="2EAB9C1F" w14:textId="77777777" w:rsidR="003A69AF" w:rsidRPr="007E081C" w:rsidRDefault="003A69AF" w:rsidP="00D2565F">
      <w:pPr>
        <w:pStyle w:val="3"/>
        <w:spacing w:before="312" w:after="312"/>
        <w:rPr>
          <w:rFonts w:ascii="阿里巴巴普惠体 3.0 55 Regular" w:eastAsia="阿里巴巴普惠体 3.0 55 Regular" w:hAnsi="阿里巴巴普惠体 3.0 55 Regular" w:cs="阿里巴巴普惠体 3.0 55 Regular"/>
        </w:rPr>
      </w:pPr>
      <w:bookmarkStart w:id="203" w:name="_Toc17204609"/>
      <w:bookmarkStart w:id="204" w:name="_Toc159931425"/>
      <w:r w:rsidRPr="007E081C">
        <w:rPr>
          <w:rFonts w:ascii="阿里巴巴普惠体 3.0 55 Regular" w:eastAsia="阿里巴巴普惠体 3.0 55 Regular" w:hAnsi="阿里巴巴普惠体 3.0 55 Regular" w:cs="阿里巴巴普惠体 3.0 55 Regular"/>
        </w:rPr>
        <w:t>Detect client</w:t>
      </w:r>
      <w:bookmarkEnd w:id="203"/>
      <w:bookmarkEnd w:id="204"/>
    </w:p>
    <w:p w14:paraId="0891202A" w14:textId="4DB9841A" w:rsidR="003A69AF" w:rsidRPr="007E081C" w:rsidRDefault="003A69AF" w:rsidP="00507383">
      <w:pPr>
        <w:pStyle w:val="eCT0"/>
        <w:numPr>
          <w:ilvl w:val="0"/>
          <w:numId w:val="10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A5220">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428BA900" w14:textId="3B9BFE3A" w:rsidR="003A69AF" w:rsidRPr="007E081C" w:rsidRDefault="003A69AF" w:rsidP="00507383">
      <w:pPr>
        <w:pStyle w:val="eCT0"/>
        <w:numPr>
          <w:ilvl w:val="0"/>
          <w:numId w:val="10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BA5220">
        <w:rPr>
          <w:noProof/>
        </w:rPr>
        <w:drawing>
          <wp:inline distT="0" distB="0" distL="0" distR="0" wp14:anchorId="6A74D87A" wp14:editId="23DE2A69">
            <wp:extent cx="153501" cy="153501"/>
            <wp:effectExtent l="0" t="0" r="0" b="0"/>
            <wp:docPr id="53374493" name="图片 5337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4834" cy="154834"/>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client to be detected.</w:t>
      </w:r>
    </w:p>
    <w:p w14:paraId="02DF3241" w14:textId="34DE0983" w:rsidR="00C2546C" w:rsidRPr="007E081C" w:rsidRDefault="00C2546C"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prompts </w:t>
      </w:r>
      <w:r w:rsidRPr="00BA5220">
        <w:rPr>
          <w:rFonts w:ascii="阿里巴巴普惠体 3.0 55 Regular" w:eastAsia="阿里巴巴普惠体 3.0 55 Regular" w:hAnsi="阿里巴巴普惠体 3.0 55 Regular" w:cs="阿里巴巴普惠体 3.0 55 Regular"/>
          <w:b/>
          <w:bCs/>
        </w:rPr>
        <w:t>Detect</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client?</w:t>
      </w:r>
      <w:r w:rsidR="00BA5220">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w:t>
      </w:r>
    </w:p>
    <w:p w14:paraId="4797A581" w14:textId="3644116E" w:rsidR="003A69AF" w:rsidRPr="007E081C" w:rsidRDefault="003A69AF" w:rsidP="00507383">
      <w:pPr>
        <w:pStyle w:val="eCT0"/>
        <w:numPr>
          <w:ilvl w:val="0"/>
          <w:numId w:val="10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BA522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FB5210E" w14:textId="77777777" w:rsidR="00FC5D50" w:rsidRPr="007E081C" w:rsidRDefault="00FC5D50" w:rsidP="00FC5D50">
      <w:pPr>
        <w:pStyle w:val="3"/>
        <w:spacing w:before="312" w:after="312"/>
        <w:rPr>
          <w:rFonts w:ascii="阿里巴巴普惠体 3.0 55 Regular" w:eastAsia="阿里巴巴普惠体 3.0 55 Regular" w:hAnsi="阿里巴巴普惠体 3.0 55 Regular" w:cs="阿里巴巴普惠体 3.0 55 Regular"/>
        </w:rPr>
      </w:pPr>
      <w:bookmarkStart w:id="205" w:name="_Toc159931426"/>
      <w:bookmarkStart w:id="206" w:name="_Toc17204610"/>
      <w:r w:rsidRPr="007E081C">
        <w:rPr>
          <w:rFonts w:ascii="阿里巴巴普惠体 3.0 55 Regular" w:eastAsia="阿里巴巴普惠体 3.0 55 Regular" w:hAnsi="阿里巴巴普惠体 3.0 55 Regular" w:cs="阿里巴巴普惠体 3.0 55 Regular"/>
        </w:rPr>
        <w:t>Modify the client iSCSI value</w:t>
      </w:r>
      <w:bookmarkEnd w:id="205"/>
    </w:p>
    <w:p w14:paraId="02C1E2BE" w14:textId="18F2F954" w:rsidR="00FC5D50" w:rsidRPr="007E081C" w:rsidRDefault="00FC5D50" w:rsidP="00FC5D5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newly added client may conflict with the iSCSI value of the existing client. You can obtain the conflicting client information through the iscsi Conflict message displayed in the </w:t>
      </w:r>
      <w:r w:rsidR="00BA5220">
        <w:rPr>
          <w:rFonts w:ascii="阿里巴巴普惠体 3.0 55 Regular" w:eastAsia="阿里巴巴普惠体 3.0 55 Regular" w:hAnsi="阿里巴巴普惠体 3.0 55 Regular" w:cs="阿里巴巴普惠体 3.0 55 Regular" w:hint="eastAsia"/>
          <w:b/>
          <w:bCs/>
        </w:rPr>
        <w:t>Transport</w:t>
      </w:r>
      <w:r w:rsidR="00BA5220">
        <w:rPr>
          <w:rFonts w:ascii="阿里巴巴普惠体 3.0 55 Regular" w:eastAsia="阿里巴巴普惠体 3.0 55 Regular" w:hAnsi="阿里巴巴普惠体 3.0 55 Regular" w:cs="阿里巴巴普惠体 3.0 55 Regular"/>
          <w:b/>
          <w:bCs/>
        </w:rPr>
        <w:t xml:space="preserve"> </w:t>
      </w:r>
      <w:r w:rsidR="00BA5220">
        <w:rPr>
          <w:rFonts w:ascii="阿里巴巴普惠体 3.0 55 Regular" w:eastAsia="阿里巴巴普惠体 3.0 55 Regular" w:hAnsi="阿里巴巴普惠体 3.0 55 Regular" w:cs="阿里巴巴普惠体 3.0 55 Regular" w:hint="eastAsia"/>
          <w:b/>
          <w:bCs/>
        </w:rPr>
        <w:t>Protocol</w:t>
      </w:r>
      <w:r w:rsidRPr="007E081C">
        <w:rPr>
          <w:rFonts w:ascii="阿里巴巴普惠体 3.0 55 Regular" w:eastAsia="阿里巴巴普惠体 3.0 55 Regular" w:hAnsi="阿里巴巴普惠体 3.0 55 Regular" w:cs="阿里巴巴普惠体 3.0 55 Regular"/>
        </w:rPr>
        <w:t xml:space="preserve"> column of the </w:t>
      </w:r>
      <w:r w:rsidRPr="00BA5220">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w:t>
      </w:r>
      <w:r w:rsidR="00BA5220" w:rsidRPr="00BA5220">
        <w:rPr>
          <w:rFonts w:ascii="阿里巴巴普惠体 3.0 55 Regular" w:eastAsia="阿里巴巴普惠体 3.0 55 Regular" w:hAnsi="阿里巴巴普惠体 3.0 55 Regular" w:cs="阿里巴巴普惠体 3.0 55 Regular" w:hint="eastAsia"/>
          <w:b/>
          <w:bCs/>
        </w:rPr>
        <w:t>Overview</w:t>
      </w:r>
      <w:r w:rsidR="00BA5220">
        <w:rPr>
          <w:rFonts w:ascii="阿里巴巴普惠体 3.0 55 Regular" w:eastAsia="阿里巴巴普惠体 3.0 55 Regular" w:hAnsi="阿里巴巴普惠体 3.0 55 Regular" w:cs="阿里巴巴普惠体 3.0 55 Regular"/>
          <w:b/>
          <w:bCs/>
        </w:rPr>
        <w:t xml:space="preserve"> </w:t>
      </w:r>
      <w:r w:rsidRPr="00BA5220">
        <w:rPr>
          <w:rFonts w:ascii="阿里巴巴普惠体 3.0 55 Regular" w:eastAsia="阿里巴巴普惠体 3.0 55 Regular" w:hAnsi="阿里巴巴普惠体 3.0 55 Regular" w:cs="阿里巴巴普惠体 3.0 55 Regular"/>
        </w:rPr>
        <w:t>page</w:t>
      </w:r>
      <w:r w:rsidRPr="007E081C">
        <w:rPr>
          <w:rFonts w:ascii="阿里巴巴普惠体 3.0 55 Regular" w:eastAsia="阿里巴巴普惠体 3.0 55 Regular" w:hAnsi="阿里巴巴普惠体 3.0 55 Regular" w:cs="阿里巴巴普惠体 3.0 55 Regular"/>
        </w:rPr>
        <w:t>.</w:t>
      </w:r>
    </w:p>
    <w:p w14:paraId="092FF18B" w14:textId="77777777" w:rsidR="00C46CAC" w:rsidRPr="007E081C" w:rsidRDefault="00C46CAC" w:rsidP="00C46C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an iSCSI conflict, you can refer to the following methods to modify the iSCSI value.</w:t>
      </w:r>
    </w:p>
    <w:p w14:paraId="0F5227DB" w14:textId="77777777" w:rsidR="005A4364" w:rsidRPr="007E081C" w:rsidRDefault="005A4364" w:rsidP="00507383">
      <w:pPr>
        <w:pStyle w:val="eCT0"/>
        <w:numPr>
          <w:ilvl w:val="0"/>
          <w:numId w:val="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use iqn tool to automatically generate a new iqn number.</w:t>
      </w:r>
    </w:p>
    <w:p w14:paraId="5DCFC58A" w14:textId="77777777" w:rsidR="00C46CAC" w:rsidRPr="007E081C" w:rsidRDefault="00F638B8" w:rsidP="00507383">
      <w:pPr>
        <w:pStyle w:val="eCT0"/>
        <w:numPr>
          <w:ilvl w:val="0"/>
          <w:numId w:val="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client server.</w:t>
      </w:r>
    </w:p>
    <w:p w14:paraId="06DA15D4" w14:textId="77777777" w:rsidR="00F638B8" w:rsidRPr="007E081C" w:rsidRDefault="00F638B8" w:rsidP="00507383">
      <w:pPr>
        <w:pStyle w:val="eCT0"/>
        <w:numPr>
          <w:ilvl w:val="0"/>
          <w:numId w:val="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refer to the following command to replace the iSCSI value in the red box with the newly generated iqn.</w:t>
      </w:r>
    </w:p>
    <w:p w14:paraId="77841F8F" w14:textId="77777777" w:rsidR="00F638B8" w:rsidRPr="007E081C" w:rsidRDefault="00F638B8" w:rsidP="00F638B8">
      <w:pPr>
        <w:pStyle w:val="eCT5"/>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vim /etc/iscsi/initiatorname.iscsi</w:t>
      </w:r>
    </w:p>
    <w:p w14:paraId="22BB9DF9" w14:textId="27B04438" w:rsidR="00F638B8" w:rsidRPr="007E081C" w:rsidRDefault="00A84262" w:rsidP="00F638B8">
      <w:pPr>
        <w:pStyle w:val="eCT5"/>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8EC8182" wp14:editId="5612BB82">
            <wp:extent cx="4343400" cy="290195"/>
            <wp:effectExtent l="0" t="0" r="0" b="0"/>
            <wp:docPr id="109"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3400" cy="290195"/>
                    </a:xfrm>
                    <a:prstGeom prst="rect">
                      <a:avLst/>
                    </a:prstGeom>
                    <a:noFill/>
                    <a:ln>
                      <a:noFill/>
                    </a:ln>
                  </pic:spPr>
                </pic:pic>
              </a:graphicData>
            </a:graphic>
          </wp:inline>
        </w:drawing>
      </w:r>
    </w:p>
    <w:p w14:paraId="12A81806" w14:textId="77777777" w:rsidR="00F638B8" w:rsidRPr="007E081C" w:rsidRDefault="00F638B8" w:rsidP="00F638B8">
      <w:pPr>
        <w:pStyle w:val="eCT5"/>
        <w:spacing w:before="156" w:after="156"/>
        <w:rPr>
          <w:rFonts w:ascii="阿里巴巴普惠体 3.0 55 Regular" w:eastAsia="阿里巴巴普惠体 3.0 55 Regular" w:hAnsi="阿里巴巴普惠体 3.0 55 Regular" w:cs="阿里巴巴普惠体 3.0 55 Regular"/>
          <w:b/>
          <w:bCs/>
        </w:rPr>
      </w:pPr>
    </w:p>
    <w:p w14:paraId="55AE6B5B" w14:textId="77777777" w:rsidR="00F638B8" w:rsidRPr="007E081C" w:rsidRDefault="00F638B8" w:rsidP="00507383">
      <w:pPr>
        <w:pStyle w:val="eCT0"/>
        <w:numPr>
          <w:ilvl w:val="0"/>
          <w:numId w:val="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refer to the following command to modify the configuration file information, change some contents marked in red box to new iqn number, and save the modification results.</w:t>
      </w:r>
    </w:p>
    <w:p w14:paraId="1F595F59" w14:textId="77777777" w:rsidR="00F638B8" w:rsidRPr="007E081C" w:rsidRDefault="00F638B8" w:rsidP="00F638B8">
      <w:pPr>
        <w:pStyle w:val="eCTf5"/>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 vim /opt/obclient/etc/config.ini</w:t>
      </w:r>
    </w:p>
    <w:p w14:paraId="42AB9247" w14:textId="612C08C6" w:rsidR="00F638B8" w:rsidRPr="007E081C" w:rsidRDefault="00A84262" w:rsidP="00F638B8">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43140FB" wp14:editId="26AD4B3C">
            <wp:extent cx="3745230" cy="544830"/>
            <wp:effectExtent l="0" t="0" r="0" b="0"/>
            <wp:docPr id="110"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45230" cy="544830"/>
                    </a:xfrm>
                    <a:prstGeom prst="rect">
                      <a:avLst/>
                    </a:prstGeom>
                    <a:noFill/>
                    <a:ln>
                      <a:noFill/>
                    </a:ln>
                  </pic:spPr>
                </pic:pic>
              </a:graphicData>
            </a:graphic>
          </wp:inline>
        </w:drawing>
      </w:r>
    </w:p>
    <w:p w14:paraId="4B17896E" w14:textId="77777777" w:rsidR="00F638B8" w:rsidRPr="007E081C" w:rsidRDefault="00F638B8" w:rsidP="00F638B8">
      <w:pPr>
        <w:pStyle w:val="eCTf5"/>
        <w:rPr>
          <w:rFonts w:ascii="阿里巴巴普惠体 3.0 55 Regular" w:eastAsia="阿里巴巴普惠体 3.0 55 Regular" w:hAnsi="阿里巴巴普惠体 3.0 55 Regular" w:cs="阿里巴巴普惠体 3.0 55 Regular"/>
        </w:rPr>
      </w:pPr>
    </w:p>
    <w:p w14:paraId="6100206B" w14:textId="77777777" w:rsidR="00F638B8" w:rsidRPr="007E081C" w:rsidRDefault="00F638B8" w:rsidP="00507383">
      <w:pPr>
        <w:pStyle w:val="eCT0"/>
        <w:numPr>
          <w:ilvl w:val="0"/>
          <w:numId w:val="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refer to the following command to restart iSCSI.</w:t>
      </w:r>
    </w:p>
    <w:p w14:paraId="5CE89272" w14:textId="77777777" w:rsidR="00F638B8" w:rsidRPr="007E081C" w:rsidRDefault="00F638B8" w:rsidP="00F638B8">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service iscsi restart</w:t>
      </w:r>
    </w:p>
    <w:p w14:paraId="6146F6A1" w14:textId="77777777" w:rsidR="00114395" w:rsidRPr="007E081C" w:rsidRDefault="00114395" w:rsidP="00D2565F">
      <w:pPr>
        <w:pStyle w:val="2"/>
        <w:spacing w:before="312"/>
        <w:rPr>
          <w:rFonts w:ascii="阿里巴巴普惠体 3.0 55 Regular" w:eastAsia="阿里巴巴普惠体 3.0 55 Regular" w:hAnsi="阿里巴巴普惠体 3.0 55 Regular" w:cs="阿里巴巴普惠体 3.0 55 Regular"/>
        </w:rPr>
      </w:pPr>
      <w:bookmarkStart w:id="207" w:name="_Toc159931427"/>
      <w:r w:rsidRPr="007E081C">
        <w:rPr>
          <w:rFonts w:ascii="阿里巴巴普惠体 3.0 55 Regular" w:eastAsia="阿里巴巴普惠体 3.0 55 Regular" w:hAnsi="阿里巴巴普惠体 3.0 55 Regular" w:cs="阿里巴巴普惠体 3.0 55 Regular"/>
        </w:rPr>
        <w:t>Data object management</w:t>
      </w:r>
      <w:bookmarkEnd w:id="207"/>
    </w:p>
    <w:p w14:paraId="7A7068CF" w14:textId="77777777" w:rsidR="002320B9" w:rsidRPr="007E081C" w:rsidRDefault="002320B9" w:rsidP="002320B9">
      <w:pPr>
        <w:pStyle w:val="3"/>
        <w:spacing w:before="312" w:after="312"/>
        <w:rPr>
          <w:rFonts w:ascii="阿里巴巴普惠体 3.0 55 Regular" w:eastAsia="阿里巴巴普惠体 3.0 55 Regular" w:hAnsi="阿里巴巴普惠体 3.0 55 Regular" w:cs="阿里巴巴普惠体 3.0 55 Regular"/>
        </w:rPr>
      </w:pPr>
      <w:bookmarkStart w:id="208" w:name="_Ref127200222"/>
      <w:bookmarkStart w:id="209" w:name="_Toc159931428"/>
      <w:r w:rsidRPr="007E081C">
        <w:rPr>
          <w:rFonts w:ascii="阿里巴巴普惠体 3.0 55 Regular" w:eastAsia="阿里巴巴普惠体 3.0 55 Regular" w:hAnsi="阿里巴巴普惠体 3.0 55 Regular" w:cs="阿里巴巴普惠体 3.0 55 Regular"/>
        </w:rPr>
        <w:t>Manage data objects under the client</w:t>
      </w:r>
      <w:bookmarkEnd w:id="208"/>
      <w:bookmarkEnd w:id="209"/>
    </w:p>
    <w:p w14:paraId="4571C3BC" w14:textId="77777777" w:rsidR="002320B9" w:rsidRPr="007E081C" w:rsidRDefault="002320B9" w:rsidP="002320B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basic information page of the client can manage the data objects under the client, and can initialize the data objects, so that the configured data objects can be bound with policies to perform corresponding tasks; You can also delete data objects.</w:t>
      </w:r>
    </w:p>
    <w:p w14:paraId="386EEAEC" w14:textId="77777777" w:rsidR="003F41B5" w:rsidRPr="007E081C" w:rsidRDefault="003F41B5" w:rsidP="003F41B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2374198" w14:textId="77777777" w:rsidR="00E00A10" w:rsidRPr="007E081C" w:rsidRDefault="00E00A10" w:rsidP="00E00A1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deleting data objects are as follows:</w:t>
      </w:r>
    </w:p>
    <w:p w14:paraId="6CDC203C" w14:textId="77777777" w:rsidR="00E65FB1" w:rsidRPr="007E081C" w:rsidRDefault="00E65FB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objects can be deleted regardless of whether they are associated with a policy.</w:t>
      </w:r>
    </w:p>
    <w:p w14:paraId="53CD8A98" w14:textId="77777777" w:rsidR="00E65FB1" w:rsidRPr="007E081C" w:rsidRDefault="00E65FB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 object can be deleted regardless of whether there is valid dataset data related to the data object in the system.</w:t>
      </w:r>
    </w:p>
    <w:p w14:paraId="0F4AB92C" w14:textId="77777777" w:rsidR="00E65FB1" w:rsidRPr="007E081C" w:rsidRDefault="00E65FB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deleting, if you choose to keep the dataset, the system will only delete the data objects, and the dataset data will not be expired. Policies that have been associated with the backup object will be disassociated from the data object.</w:t>
      </w:r>
    </w:p>
    <w:p w14:paraId="40AE7931" w14:textId="77777777" w:rsidR="00E65FB1" w:rsidRPr="007E081C" w:rsidRDefault="00E65FB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deleting, if you don't keep the dataset, the system will automatically expire all dataset data related to the data object. Policies that have been associated with the backup object will be disassociated from the data object. The immediately restored data and its parent snapshot cannot expire automatically. You need to manually unload the data before performing the expiration operation.</w:t>
      </w:r>
    </w:p>
    <w:p w14:paraId="006C2D16" w14:textId="77777777" w:rsidR="003F41B5" w:rsidRPr="007E081C" w:rsidRDefault="003F41B5" w:rsidP="003F41B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10A6821" w14:textId="77777777" w:rsidR="002320B9" w:rsidRPr="007E081C" w:rsidRDefault="002320B9" w:rsidP="00507383">
      <w:pPr>
        <w:pStyle w:val="eCT0"/>
        <w:numPr>
          <w:ilvl w:val="0"/>
          <w:numId w:val="7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Initialize data object.</w:t>
      </w:r>
    </w:p>
    <w:p w14:paraId="17498A3E" w14:textId="033CF9A2"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specific steps of initializing different types of data objects are slightly different, so please configure them according to the actual situation. For the operation of initializing data objects, see</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_Ref127198854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_Ref127198856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B4919B4" w14:textId="77777777" w:rsidR="002320B9" w:rsidRPr="007E081C" w:rsidRDefault="002320B9" w:rsidP="00507383">
      <w:pPr>
        <w:pStyle w:val="eCT0"/>
        <w:numPr>
          <w:ilvl w:val="0"/>
          <w:numId w:val="7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the data object.</w:t>
      </w:r>
    </w:p>
    <w:p w14:paraId="3E6BFC89" w14:textId="7A54BFFD" w:rsidR="003F41B5" w:rsidRPr="007E081C" w:rsidRDefault="003F41B5" w:rsidP="00507383">
      <w:pPr>
        <w:pStyle w:val="eCT5"/>
        <w:numPr>
          <w:ilvl w:val="0"/>
          <w:numId w:val="29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1666BA">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4FC3EE35" w14:textId="77777777" w:rsidR="003F41B5" w:rsidRPr="007E081C" w:rsidRDefault="003F41B5" w:rsidP="00507383">
      <w:pPr>
        <w:pStyle w:val="eCT5"/>
        <w:numPr>
          <w:ilvl w:val="0"/>
          <w:numId w:val="29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a client.</w:t>
      </w:r>
    </w:p>
    <w:p w14:paraId="2A964A50" w14:textId="5D5B50ED" w:rsidR="003F41B5" w:rsidRPr="007E081C" w:rsidRDefault="00061D36" w:rsidP="00507383">
      <w:pPr>
        <w:pStyle w:val="eCT5"/>
        <w:numPr>
          <w:ilvl w:val="0"/>
          <w:numId w:val="29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w:t>
      </w:r>
      <w:r w:rsidRPr="001666BA">
        <w:rPr>
          <w:rFonts w:ascii="阿里巴巴普惠体 3.0 55 Regular" w:eastAsia="阿里巴巴普惠体 3.0 55 Regular" w:hAnsi="阿里巴巴普惠体 3.0 55 Regular" w:cs="阿里巴巴普惠体 3.0 55 Regular"/>
          <w:b/>
          <w:bCs/>
        </w:rPr>
        <w:t>Basic Information</w:t>
      </w:r>
      <w:r w:rsidRPr="007E081C">
        <w:rPr>
          <w:rFonts w:ascii="阿里巴巴普惠体 3.0 55 Regular" w:eastAsia="阿里巴巴普惠体 3.0 55 Regular" w:hAnsi="阿里巴巴普惠体 3.0 55 Regular" w:cs="阿里巴巴普惠体 3.0 55 Regular"/>
        </w:rPr>
        <w:t xml:space="preserve"> tab, 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0968E1C" wp14:editId="01454521">
            <wp:extent cx="158115" cy="158115"/>
            <wp:effectExtent l="0" t="0" r="0" b="0"/>
            <wp:docPr id="11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w:t>
      </w:r>
    </w:p>
    <w:p w14:paraId="62AD977B" w14:textId="77777777" w:rsidR="003F41B5" w:rsidRPr="007E081C" w:rsidRDefault="003F41B5" w:rsidP="003F41B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prompt to confirm "Confirm to delete this data?" .</w:t>
      </w:r>
    </w:p>
    <w:p w14:paraId="38994145" w14:textId="146F086F" w:rsidR="003F41B5" w:rsidRPr="007E081C" w:rsidRDefault="003F41B5" w:rsidP="00507383">
      <w:pPr>
        <w:pStyle w:val="eCT5"/>
        <w:numPr>
          <w:ilvl w:val="0"/>
          <w:numId w:val="29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According to the actual situation, choose whether to expire all relevant data immediately, and </w:t>
      </w:r>
      <w:r w:rsidR="00A360E2">
        <w:rPr>
          <w:rFonts w:ascii="阿里巴巴普惠体 3.0 55 Regular" w:eastAsia="阿里巴巴普惠体 3.0 55 Regular" w:hAnsi="阿里巴巴普惠体 3.0 55 Regular" w:cs="阿里巴巴普惠体 3.0 55 Regular"/>
        </w:rPr>
        <w:t xml:space="preserve">click </w:t>
      </w:r>
      <w:r w:rsidR="00A360E2" w:rsidRPr="001666B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A69CA02" w14:textId="77777777" w:rsidR="00D8520E" w:rsidRPr="007E081C" w:rsidRDefault="00D8520E" w:rsidP="002320B9">
      <w:pPr>
        <w:pStyle w:val="3"/>
        <w:spacing w:before="312" w:after="312"/>
        <w:rPr>
          <w:rFonts w:ascii="阿里巴巴普惠体 3.0 55 Regular" w:eastAsia="阿里巴巴普惠体 3.0 55 Regular" w:hAnsi="阿里巴巴普惠体 3.0 55 Regular" w:cs="阿里巴巴普惠体 3.0 55 Regular"/>
        </w:rPr>
      </w:pPr>
      <w:bookmarkStart w:id="210" w:name="_Toc159931429"/>
      <w:r w:rsidRPr="007E081C">
        <w:rPr>
          <w:rFonts w:ascii="阿里巴巴普惠体 3.0 55 Regular" w:eastAsia="阿里巴巴普惠体 3.0 55 Regular" w:hAnsi="阿里巴巴普惠体 3.0 55 Regular" w:cs="阿里巴巴普惠体 3.0 55 Regular"/>
        </w:rPr>
        <w:t>Manage data objects</w:t>
      </w:r>
      <w:bookmarkEnd w:id="210"/>
    </w:p>
    <w:p w14:paraId="777795AD" w14:textId="6AED1BBF" w:rsidR="00D8520E" w:rsidRPr="007E081C" w:rsidRDefault="009450E4" w:rsidP="00D8520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objects are classified by </w:t>
      </w:r>
      <w:r w:rsidRPr="00BA5220">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Virtual</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Machine</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Operating</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System</w:t>
      </w:r>
      <w:r w:rsidRPr="007E081C">
        <w:rPr>
          <w:rFonts w:ascii="阿里巴巴普惠体 3.0 55 Regular" w:eastAsia="阿里巴巴普惠体 3.0 55 Regular" w:hAnsi="阿里巴巴普惠体 3.0 55 Regular" w:cs="阿里巴巴普惠体 3.0 55 Regular"/>
        </w:rPr>
        <w:t xml:space="preserve"> and </w:t>
      </w:r>
      <w:r w:rsidRPr="00BA5220">
        <w:rPr>
          <w:rFonts w:ascii="阿里巴巴普惠体 3.0 55 Regular" w:eastAsia="阿里巴巴普惠体 3.0 55 Regular" w:hAnsi="阿里巴巴普惠体 3.0 55 Regular" w:cs="阿里巴巴普惠体 3.0 55 Regular"/>
          <w:b/>
          <w:bCs/>
        </w:rPr>
        <w:t>Cloud</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Platform</w:t>
      </w:r>
      <w:r w:rsidR="00BA5220">
        <w:rPr>
          <w:rFonts w:ascii="阿里巴巴普惠体 3.0 55 Regular" w:eastAsia="阿里巴巴普惠体 3.0 55 Regular" w:hAnsi="阿里巴巴普惠体 3.0 55 Regular" w:cs="阿里巴巴普惠体 3.0 55 Regular" w:hint="eastAsia"/>
        </w:rPr>
        <w:t>，</w:t>
      </w:r>
      <w:r w:rsidRPr="007E081C">
        <w:rPr>
          <w:rFonts w:ascii="阿里巴巴普惠体 3.0 55 Regular" w:eastAsia="阿里巴巴普惠体 3.0 55 Regular" w:hAnsi="阿里巴巴普惠体 3.0 55 Regular" w:cs="阿里巴巴普惠体 3.0 55 Regular"/>
        </w:rPr>
        <w:t xml:space="preserve"> and the data objects to be managed can be viewed under the corresponding types. You can view the configuration status of the data object, information about the client where the data object is located, binding/unbinding policies for the data object, initiating manual backup, authorization, etc.</w:t>
      </w:r>
    </w:p>
    <w:p w14:paraId="41B5FDB7" w14:textId="1493CBEB" w:rsidR="009450E4" w:rsidRPr="007E081C" w:rsidRDefault="00772387" w:rsidP="00D8520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chapter introduces the data object of </w:t>
      </w:r>
      <w:r w:rsidRPr="00BA5220">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type as an example.</w:t>
      </w:r>
    </w:p>
    <w:p w14:paraId="7DD336A9" w14:textId="77777777" w:rsidR="009450E4" w:rsidRPr="007E081C" w:rsidRDefault="009450E4" w:rsidP="009450E4">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AE4E1CA" w14:textId="7DE8F957" w:rsidR="009450E4" w:rsidRPr="007E081C" w:rsidRDefault="009450E4" w:rsidP="00507383">
      <w:pPr>
        <w:pStyle w:val="eCT0"/>
        <w:numPr>
          <w:ilvl w:val="0"/>
          <w:numId w:val="3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A522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Object</w:t>
      </w:r>
      <w:r w:rsidRPr="007E081C">
        <w:rPr>
          <w:rFonts w:ascii="阿里巴巴普惠体 3.0 55 Regular" w:eastAsia="阿里巴巴普惠体 3.0 55 Regular" w:hAnsi="阿里巴巴普惠体 3.0 55 Regular" w:cs="阿里巴巴普惠体 3.0 55 Regular"/>
        </w:rPr>
        <w:t xml:space="preserve"> &gt; </w:t>
      </w:r>
      <w:r w:rsidRPr="00BA5220">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29B6C78B" w14:textId="77777777" w:rsidR="009450E4" w:rsidRPr="007E081C" w:rsidRDefault="009450E4" w:rsidP="00507383">
      <w:pPr>
        <w:pStyle w:val="eCT0"/>
        <w:numPr>
          <w:ilvl w:val="0"/>
          <w:numId w:val="3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database type.</w:t>
      </w:r>
    </w:p>
    <w:p w14:paraId="6411EC12" w14:textId="77777777" w:rsidR="009450E4" w:rsidRPr="007E081C" w:rsidRDefault="009450E4" w:rsidP="009450E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perform the following operations:</w:t>
      </w:r>
    </w:p>
    <w:p w14:paraId="1E9A60CF" w14:textId="3F1BAEBB" w:rsidR="009450E4" w:rsidRPr="007E081C" w:rsidRDefault="009450E4"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data name to manage the details page. Please refer to</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_Ref127199473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6.3.3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_Ref127199473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Details page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 You can manage job tasks. Please refer to</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_Ref127199519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6.3.4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_Ref127199521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Manage operation tasks</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 You can manage data services.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_Ref127199545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_Ref127199547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Management data service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for details.</w:t>
      </w:r>
    </w:p>
    <w:p w14:paraId="238098C0" w14:textId="77777777" w:rsidR="009450E4" w:rsidRPr="007E081C" w:rsidRDefault="009450E4"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a policy has been bound) Click the link of the policy name to view the policy information.</w:t>
      </w:r>
    </w:p>
    <w:p w14:paraId="1770D665" w14:textId="3093545B" w:rsidR="009450E4" w:rsidRPr="007E081C" w:rsidRDefault="009450E4"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AD6B976" wp14:editId="5F8C9DEC">
            <wp:extent cx="158115" cy="175895"/>
            <wp:effectExtent l="0" t="0" r="0" b="0"/>
            <wp:docPr id="11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modify the backup format and backup method of data objects.</w:t>
      </w:r>
    </w:p>
    <w:p w14:paraId="5EDD8F98" w14:textId="40CB1E6D" w:rsidR="00B346C6" w:rsidRPr="007E081C" w:rsidRDefault="00B346C6"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A95D648" wp14:editId="459D5B7A">
            <wp:extent cx="184785" cy="158115"/>
            <wp:effectExtent l="0" t="0" r="0" b="0"/>
            <wp:docPr id="113"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478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bind the policy.</w:t>
      </w:r>
    </w:p>
    <w:p w14:paraId="74DAAF2E" w14:textId="20BA7D49" w:rsidR="00B346C6" w:rsidRPr="007E081C" w:rsidRDefault="00B346C6"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14A7001" wp14:editId="43048DA3">
            <wp:extent cx="201930" cy="193675"/>
            <wp:effectExtent l="0" t="0" r="0" b="0"/>
            <wp:docPr id="114"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unbind the policy.</w:t>
      </w:r>
    </w:p>
    <w:p w14:paraId="047F664F" w14:textId="4C416105" w:rsidR="00B346C6" w:rsidRPr="007E081C" w:rsidRDefault="00B346C6"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FB7CD45" wp14:editId="2C4ACA58">
            <wp:extent cx="175895" cy="149225"/>
            <wp:effectExtent l="0" t="0" r="0" b="0"/>
            <wp:docPr id="115"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589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manually initiate the backup task.</w:t>
      </w:r>
    </w:p>
    <w:p w14:paraId="26849C13" w14:textId="3B3F3414" w:rsidR="00B346C6" w:rsidRPr="007E081C" w:rsidRDefault="00B346C6"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94ADA62" wp14:editId="4EF8D639">
            <wp:extent cx="184785" cy="193675"/>
            <wp:effectExtent l="0" t="0" r="0" b="0"/>
            <wp:docPr id="116"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78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authorize the data object to a user.</w:t>
      </w:r>
    </w:p>
    <w:p w14:paraId="4864414B" w14:textId="70B8C023" w:rsidR="009450E4" w:rsidRPr="007E081C" w:rsidRDefault="00B346C6"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7A8C76E" wp14:editId="347CB557">
            <wp:extent cx="158115" cy="158115"/>
            <wp:effectExtent l="0" t="0" r="0" b="0"/>
            <wp:docPr id="117"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delete the data object. For the rules of deleting data objects, please refer to the background information of</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_Ref127200222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6.3.1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_Ref127200222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Manage data objects under the client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929C385" w14:textId="77777777" w:rsidR="002320B9" w:rsidRPr="007E081C" w:rsidRDefault="00D8520E" w:rsidP="002320B9">
      <w:pPr>
        <w:pStyle w:val="3"/>
        <w:spacing w:before="312" w:after="312"/>
        <w:rPr>
          <w:rFonts w:ascii="阿里巴巴普惠体 3.0 55 Regular" w:eastAsia="阿里巴巴普惠体 3.0 55 Regular" w:hAnsi="阿里巴巴普惠体 3.0 55 Regular" w:cs="阿里巴巴普惠体 3.0 55 Regular"/>
        </w:rPr>
      </w:pPr>
      <w:bookmarkStart w:id="211" w:name="_Ref127199473"/>
      <w:bookmarkStart w:id="212" w:name="_Toc159931430"/>
      <w:r w:rsidRPr="007E081C">
        <w:rPr>
          <w:rFonts w:ascii="阿里巴巴普惠体 3.0 55 Regular" w:eastAsia="阿里巴巴普惠体 3.0 55 Regular" w:hAnsi="阿里巴巴普惠体 3.0 55 Regular" w:cs="阿里巴巴普惠体 3.0 55 Regular"/>
        </w:rPr>
        <w:t>Details page management</w:t>
      </w:r>
      <w:bookmarkEnd w:id="211"/>
      <w:bookmarkEnd w:id="212"/>
    </w:p>
    <w:p w14:paraId="623EA705" w14:textId="486F65AE" w:rsidR="00772387" w:rsidRPr="007E081C" w:rsidRDefault="00772387" w:rsidP="0077238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chapter introduces the data object of </w:t>
      </w:r>
      <w:r w:rsidRPr="00BA5220">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type as an example.</w:t>
      </w:r>
    </w:p>
    <w:p w14:paraId="189A65A0" w14:textId="77777777" w:rsidR="002320B9" w:rsidRPr="007E081C" w:rsidRDefault="002320B9" w:rsidP="002320B9">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63979CC" w14:textId="48FC8FB4"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A522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Object</w:t>
      </w:r>
      <w:r w:rsidRPr="007E081C">
        <w:rPr>
          <w:rFonts w:ascii="阿里巴巴普惠体 3.0 55 Regular" w:eastAsia="阿里巴巴普惠体 3.0 55 Regular" w:hAnsi="阿里巴巴普惠体 3.0 55 Regular" w:cs="阿里巴巴普惠体 3.0 55 Regular"/>
        </w:rPr>
        <w:t xml:space="preserve"> &gt; </w:t>
      </w:r>
      <w:r w:rsidRPr="00BA5220">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16027CAD" w14:textId="77777777"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database type.</w:t>
      </w:r>
    </w:p>
    <w:p w14:paraId="7875AC2C" w14:textId="77777777"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data name you want to view.</w:t>
      </w:r>
    </w:p>
    <w:p w14:paraId="555AFE15" w14:textId="314609EC"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BA5220">
        <w:rPr>
          <w:rFonts w:ascii="阿里巴巴普惠体 3.0 55 Regular" w:eastAsia="阿里巴巴普惠体 3.0 55 Regular" w:hAnsi="阿里巴巴普惠体 3.0 55 Regular" w:cs="阿里巴巴普惠体 3.0 55 Regular"/>
          <w:b/>
          <w:bCs/>
        </w:rPr>
        <w:t>Backup</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Information</w:t>
      </w:r>
      <w:r w:rsidRPr="007E081C">
        <w:rPr>
          <w:rFonts w:ascii="阿里巴巴普惠体 3.0 55 Regular" w:eastAsia="阿里巴巴普惠体 3.0 55 Regular" w:hAnsi="阿里巴巴普惠体 3.0 55 Regular" w:cs="阿里巴巴普惠体 3.0 55 Regular"/>
        </w:rPr>
        <w:t xml:space="preserve"> tab to display the following page.</w:t>
      </w:r>
    </w:p>
    <w:p w14:paraId="1ED24D43" w14:textId="64C0F133" w:rsidR="002320B9" w:rsidRPr="007E081C" w:rsidRDefault="002320B9" w:rsidP="002320B9">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Data Object - Backup Information</w:t>
      </w:r>
    </w:p>
    <w:p w14:paraId="04EAD0D2" w14:textId="598D4D0C" w:rsidR="002320B9" w:rsidRPr="007E081C" w:rsidRDefault="000F074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CD19EE7" wp14:editId="38D1883D">
            <wp:extent cx="4454913" cy="1958209"/>
            <wp:effectExtent l="0" t="0" r="3175" b="4445"/>
            <wp:docPr id="386134841" name="图片 38613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1" name="图片 38613484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482104" cy="1970161"/>
                    </a:xfrm>
                    <a:prstGeom prst="rect">
                      <a:avLst/>
                    </a:prstGeom>
                  </pic:spPr>
                </pic:pic>
              </a:graphicData>
            </a:graphic>
          </wp:inline>
        </w:drawing>
      </w:r>
    </w:p>
    <w:p w14:paraId="3F59B4B9"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p>
    <w:p w14:paraId="6F76EC07"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perform the following operations:</w:t>
      </w:r>
    </w:p>
    <w:p w14:paraId="4049CC0B" w14:textId="4AE33F1A"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603541B" wp14:editId="2FB4EC8A">
            <wp:extent cx="167005" cy="158115"/>
            <wp:effectExtent l="0" t="0" r="0" b="0"/>
            <wp:docPr id="119"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00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 of the page to modify the backup method of data objects.</w:t>
      </w:r>
    </w:p>
    <w:p w14:paraId="6A259371" w14:textId="1031042F"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8BE4D40" wp14:editId="504207C6">
            <wp:extent cx="167005" cy="158115"/>
            <wp:effectExtent l="0" t="0" r="0" b="0"/>
            <wp:docPr id="120"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00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 of the page to unbind the data object from the bound backup policy.</w:t>
      </w:r>
    </w:p>
    <w:p w14:paraId="3E9640E6" w14:textId="000A79C7"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7A67374" wp14:editId="4284E9CF">
            <wp:extent cx="140970" cy="149225"/>
            <wp:effectExtent l="0" t="0" r="0" b="0"/>
            <wp:docPr id="121"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0970"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 of the page to make a manual backup.</w:t>
      </w:r>
    </w:p>
    <w:p w14:paraId="25449225" w14:textId="77777777"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client name link to jump to the client details page and view the client details.</w:t>
      </w:r>
    </w:p>
    <w:p w14:paraId="52A76012" w14:textId="77777777"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policy name link to jump to the backup policy details page and view the backup policy details.</w:t>
      </w:r>
    </w:p>
    <w:p w14:paraId="7A1D6914" w14:textId="467AB4E9"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BA5220">
        <w:rPr>
          <w:rFonts w:ascii="阿里巴巴普惠体 3.0 55 Regular" w:eastAsia="阿里巴巴普惠体 3.0 55 Regular" w:hAnsi="阿里巴巴普惠体 3.0 55 Regular" w:cs="阿里巴巴普惠体 3.0 55 Regular"/>
          <w:b/>
          <w:bCs/>
        </w:rPr>
        <w:t xml:space="preserve">Tasks </w:t>
      </w:r>
      <w:r w:rsidR="00BA5220" w:rsidRPr="00BA5220">
        <w:rPr>
          <w:rFonts w:ascii="阿里巴巴普惠体 3.0 55 Regular" w:eastAsia="阿里巴巴普惠体 3.0 55 Regular" w:hAnsi="阿里巴巴普惠体 3.0 55 Regular" w:cs="阿里巴巴普惠体 3.0 55 Regular" w:hint="eastAsia"/>
          <w:b/>
          <w:bCs/>
        </w:rPr>
        <w:t>of</w:t>
      </w:r>
      <w:r w:rsidR="00BA5220" w:rsidRPr="00BA5220">
        <w:rPr>
          <w:rFonts w:ascii="阿里巴巴普惠体 3.0 55 Regular" w:eastAsia="阿里巴巴普惠体 3.0 55 Regular" w:hAnsi="阿里巴巴普惠体 3.0 55 Regular" w:cs="阿里巴巴普惠体 3.0 55 Regular"/>
          <w:b/>
          <w:bCs/>
        </w:rPr>
        <w:t xml:space="preserve"> the</w:t>
      </w:r>
      <w:r w:rsidRPr="00BA5220">
        <w:rPr>
          <w:rFonts w:ascii="阿里巴巴普惠体 3.0 55 Regular" w:eastAsia="阿里巴巴普惠体 3.0 55 Regular" w:hAnsi="阿里巴巴普惠体 3.0 55 Regular" w:cs="阿里巴巴普惠体 3.0 55 Regular"/>
          <w:b/>
          <w:bCs/>
        </w:rPr>
        <w:t xml:space="preserve"> Last 24 Hours</w:t>
      </w:r>
      <w:r w:rsidRPr="007E081C">
        <w:rPr>
          <w:rFonts w:ascii="阿里巴巴普惠体 3.0 55 Regular" w:eastAsia="阿里巴巴普惠体 3.0 55 Regular" w:hAnsi="阿里巴巴普惠体 3.0 55 Regular" w:cs="阿里巴巴普惠体 3.0 55 Regular"/>
        </w:rPr>
        <w:t xml:space="preserve"> area displays the task information within 24 hours before the current time.</w:t>
      </w:r>
    </w:p>
    <w:p w14:paraId="55551C99" w14:textId="330AA609" w:rsidR="002320B9" w:rsidRPr="007E081C" w:rsidRDefault="002320B9" w:rsidP="00507383">
      <w:pPr>
        <w:pStyle w:val="eCT5"/>
        <w:numPr>
          <w:ilvl w:val="0"/>
          <w:numId w:val="2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BA5220">
        <w:rPr>
          <w:rFonts w:ascii="阿里巴巴普惠体 3.0 55 Regular" w:eastAsia="阿里巴巴普惠体 3.0 55 Regular" w:hAnsi="阿里巴巴普惠体 3.0 55 Regular" w:cs="阿里巴巴普惠体 3.0 55 Regular"/>
          <w:b/>
          <w:bCs/>
        </w:rPr>
        <w:t>Backup</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area displays the backup data of this data object in calendar format. Please refer to the following steps for specific operations.</w:t>
      </w:r>
    </w:p>
    <w:p w14:paraId="3D370EFF" w14:textId="582FFEAD"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7A815DD" wp14:editId="78173440">
            <wp:extent cx="149225" cy="149225"/>
            <wp:effectExtent l="0" t="0" r="0" b="0"/>
            <wp:docPr id="122"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upper right corner of the </w:t>
      </w:r>
      <w:r w:rsidRPr="00BA5220">
        <w:rPr>
          <w:rFonts w:ascii="阿里巴巴普惠体 3.0 55 Regular" w:eastAsia="阿里巴巴普惠体 3.0 55 Regular" w:hAnsi="阿里巴巴普惠体 3.0 55 Regular" w:cs="阿里巴巴普惠体 3.0 55 Regular"/>
          <w:b/>
          <w:bCs/>
        </w:rPr>
        <w:t>Backup</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area.</w:t>
      </w:r>
    </w:p>
    <w:p w14:paraId="04471851" w14:textId="26B5C5A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BA5220">
        <w:rPr>
          <w:rFonts w:ascii="阿里巴巴普惠体 3.0 55 Regular" w:eastAsia="阿里巴巴普惠体 3.0 55 Regular" w:hAnsi="阿里巴巴普惠体 3.0 55 Regular" w:cs="阿里巴巴普惠体 3.0 55 Regular"/>
          <w:b/>
          <w:bCs/>
        </w:rPr>
        <w:t>Backup</w:t>
      </w:r>
      <w:r w:rsidRPr="007E081C">
        <w:rPr>
          <w:rFonts w:ascii="阿里巴巴普惠体 3.0 55 Regular" w:eastAsia="阿里巴巴普惠体 3.0 55 Regular" w:hAnsi="阿里巴巴普惠体 3.0 55 Regular" w:cs="阿里巴巴普惠体 3.0 55 Regular"/>
        </w:rPr>
        <w:t xml:space="preserve"> </w:t>
      </w:r>
      <w:r w:rsidRPr="00BA522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area is enlarged and tiled at the front of the page,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_Ref119491486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67CA070" w14:textId="46BF054B" w:rsidR="002320B9" w:rsidRPr="007E081C" w:rsidRDefault="002320B9" w:rsidP="002320B9">
      <w:pPr>
        <w:pStyle w:val="afff"/>
        <w:keepNext/>
        <w:rPr>
          <w:rFonts w:ascii="阿里巴巴普惠体 3.0 55 Regular" w:eastAsia="阿里巴巴普惠体 3.0 55 Regular" w:hAnsi="阿里巴巴普惠体 3.0 55 Regular" w:cs="阿里巴巴普惠体 3.0 55 Regular"/>
        </w:rPr>
      </w:pPr>
      <w:bookmarkStart w:id="213" w:name="_Ref11949148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1C27AE" w:rsidRPr="007E081C">
        <w:rPr>
          <w:rFonts w:ascii="阿里巴巴普惠体 3.0 55 Regular" w:eastAsia="阿里巴巴普惠体 3.0 55 Regular" w:hAnsi="阿里巴巴普惠体 3.0 55 Regular" w:cs="阿里巴巴普惠体 3.0 55 Regular"/>
        </w:rPr>
        <w:fldChar w:fldCharType="end"/>
      </w:r>
      <w:bookmarkEnd w:id="213"/>
      <w:r w:rsidRPr="007E081C">
        <w:rPr>
          <w:rFonts w:ascii="阿里巴巴普惠体 3.0 55 Regular" w:eastAsia="阿里巴巴普惠体 3.0 55 Regular" w:hAnsi="阿里巴巴普惠体 3.0 55 Regular" w:cs="阿里巴巴普惠体 3.0 55 Regular"/>
        </w:rPr>
        <w:t xml:space="preserve"> Backup Data</w:t>
      </w:r>
    </w:p>
    <w:p w14:paraId="6623A753" w14:textId="3604D2E6" w:rsidR="002320B9" w:rsidRPr="007E081C" w:rsidRDefault="000F074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21B8C1B" wp14:editId="543CBAA7">
            <wp:extent cx="4324284" cy="1542602"/>
            <wp:effectExtent l="0" t="0" r="635" b="635"/>
            <wp:docPr id="386134842" name="图片 38613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2" name="图片 38613484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340984" cy="1548559"/>
                    </a:xfrm>
                    <a:prstGeom prst="rect">
                      <a:avLst/>
                    </a:prstGeom>
                  </pic:spPr>
                </pic:pic>
              </a:graphicData>
            </a:graphic>
          </wp:inline>
        </w:drawing>
      </w:r>
    </w:p>
    <w:p w14:paraId="00D715AA"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p>
    <w:p w14:paraId="5666CD8F" w14:textId="77777777"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time and click the backup data to be viewed.</w:t>
      </w:r>
    </w:p>
    <w:p w14:paraId="40E8C6A2" w14:textId="2E519156"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backup point as shown in</w:t>
      </w:r>
      <w:r w:rsidR="00BA5220">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_Ref119492041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D19186F" w14:textId="0599BF29" w:rsidR="002320B9" w:rsidRPr="007E081C" w:rsidRDefault="002320B9" w:rsidP="002320B9">
      <w:pPr>
        <w:pStyle w:val="afff"/>
        <w:keepNext/>
        <w:rPr>
          <w:rFonts w:ascii="阿里巴巴普惠体 3.0 55 Regular" w:eastAsia="阿里巴巴普惠体 3.0 55 Regular" w:hAnsi="阿里巴巴普惠体 3.0 55 Regular" w:cs="阿里巴巴普惠体 3.0 55 Regular"/>
        </w:rPr>
      </w:pPr>
      <w:bookmarkStart w:id="214" w:name="_Ref11949204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1C27AE" w:rsidRPr="007E081C">
        <w:rPr>
          <w:rFonts w:ascii="阿里巴巴普惠体 3.0 55 Regular" w:eastAsia="阿里巴巴普惠体 3.0 55 Regular" w:hAnsi="阿里巴巴普惠体 3.0 55 Regular" w:cs="阿里巴巴普惠体 3.0 55 Regular"/>
        </w:rPr>
        <w:fldChar w:fldCharType="end"/>
      </w:r>
      <w:bookmarkEnd w:id="214"/>
      <w:r w:rsidRPr="007E081C">
        <w:rPr>
          <w:rFonts w:ascii="阿里巴巴普惠体 3.0 55 Regular" w:eastAsia="阿里巴巴普惠体 3.0 55 Regular" w:hAnsi="阿里巴巴普惠体 3.0 55 Regular" w:cs="阿里巴巴普惠体 3.0 55 Regular"/>
        </w:rPr>
        <w:t xml:space="preserve"> Backup Point</w:t>
      </w:r>
    </w:p>
    <w:p w14:paraId="06CB1D2A" w14:textId="783C3497" w:rsidR="002320B9" w:rsidRPr="007E081C" w:rsidRDefault="000F074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8BA6DFB" wp14:editId="65143B88">
            <wp:extent cx="4359910" cy="681859"/>
            <wp:effectExtent l="0" t="0" r="2540" b="4445"/>
            <wp:docPr id="386134843" name="图片 38613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3" name="图片 386134843"/>
                    <pic:cNvPicPr/>
                  </pic:nvPicPr>
                  <pic:blipFill>
                    <a:blip r:embed="rId126" cstate="print">
                      <a:extLst>
                        <a:ext uri="{28A0092B-C50C-407E-A947-70E740481C1C}">
                          <a14:useLocalDpi xmlns:a14="http://schemas.microsoft.com/office/drawing/2010/main" val="0"/>
                        </a:ext>
                      </a:extLst>
                    </a:blip>
                    <a:stretch>
                      <a:fillRect/>
                    </a:stretch>
                  </pic:blipFill>
                  <pic:spPr>
                    <a:xfrm flipV="1">
                      <a:off x="0" y="0"/>
                      <a:ext cx="4404971" cy="688906"/>
                    </a:xfrm>
                    <a:prstGeom prst="rect">
                      <a:avLst/>
                    </a:prstGeom>
                  </pic:spPr>
                </pic:pic>
              </a:graphicData>
            </a:graphic>
          </wp:inline>
        </w:drawing>
      </w:r>
    </w:p>
    <w:p w14:paraId="392A88A2"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p>
    <w:p w14:paraId="2FC8876B"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a log backup, you can also choose the time point of the log backup.</w:t>
      </w:r>
    </w:p>
    <w:p w14:paraId="3AFFE22C" w14:textId="24F6CC0A" w:rsidR="002320B9" w:rsidRPr="007E081C" w:rsidRDefault="002320B9" w:rsidP="00507383">
      <w:pPr>
        <w:pStyle w:val="eCT0"/>
        <w:numPr>
          <w:ilvl w:val="0"/>
          <w:numId w:val="2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50FBF7D" wp14:editId="769EFD78">
            <wp:extent cx="175895" cy="175895"/>
            <wp:effectExtent l="0" t="0" r="0" b="0"/>
            <wp:docPr id="125"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backed-up data to perform </w:t>
      </w:r>
      <w:r w:rsidRPr="003D0E1C">
        <w:rPr>
          <w:rFonts w:ascii="阿里巴巴普惠体 3.0 55 Regular" w:eastAsia="阿里巴巴普惠体 3.0 55 Regular" w:hAnsi="阿里巴巴普惠体 3.0 55 Regular" w:cs="阿里巴巴普惠体 3.0 55 Regular"/>
          <w:b/>
          <w:bCs/>
        </w:rPr>
        <w:t>Instant</w:t>
      </w:r>
      <w:r w:rsidRPr="007E081C">
        <w:rPr>
          <w:rFonts w:ascii="阿里巴巴普惠体 3.0 55 Regular" w:eastAsia="阿里巴巴普惠体 3.0 55 Regular" w:hAnsi="阿里巴巴普惠体 3.0 55 Regular" w:cs="阿里巴巴普惠体 3.0 55 Regular"/>
        </w:rPr>
        <w:t xml:space="preserve"> </w:t>
      </w:r>
      <w:r w:rsidRPr="003D0E1C">
        <w:rPr>
          <w:rFonts w:ascii="阿里巴巴普惠体 3.0 55 Regular" w:eastAsia="阿里巴巴普惠体 3.0 55 Regular" w:hAnsi="阿里巴巴普惠体 3.0 55 Regular" w:cs="阿里巴巴普惠体 3.0 55 Regular"/>
          <w:b/>
          <w:bCs/>
        </w:rPr>
        <w:t>Recovery</w:t>
      </w:r>
      <w:r w:rsidRPr="007E081C">
        <w:rPr>
          <w:rFonts w:ascii="阿里巴巴普惠体 3.0 55 Regular" w:eastAsia="阿里巴巴普惠体 3.0 55 Regular" w:hAnsi="阿里巴巴普惠体 3.0 55 Regular" w:cs="阿里巴巴普惠体 3.0 55 Regular"/>
        </w:rPr>
        <w:t xml:space="preserve"> </w:t>
      </w:r>
      <w:r w:rsidR="00F02E03">
        <w:rPr>
          <w:rFonts w:ascii="阿里巴巴普惠体 3.0 55 Regular" w:eastAsia="阿里巴巴普惠体 3.0 55 Regular" w:hAnsi="阿里巴巴普惠体 3.0 55 Regular" w:cs="阿里巴巴普惠体 3.0 55 Regular" w:hint="eastAsia"/>
        </w:rPr>
        <w:t>·</w:t>
      </w:r>
      <w:r w:rsidRPr="007E081C">
        <w:rPr>
          <w:rFonts w:ascii="阿里巴巴普惠体 3.0 55 Regular" w:eastAsia="阿里巴巴普惠体 3.0 55 Regular" w:hAnsi="阿里巴巴普惠体 3.0 55 Regular" w:cs="阿里巴巴普惠体 3.0 55 Regular"/>
        </w:rPr>
        <w:t>(only the data backed up in the original format can be immediately recovered), and 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8320BCF" wp14:editId="5ABF7F19">
            <wp:extent cx="149225" cy="158115"/>
            <wp:effectExtent l="0" t="0" r="0" b="0"/>
            <wp:docPr id="126"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22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perform </w:t>
      </w:r>
      <w:r w:rsidRPr="003D0E1C">
        <w:rPr>
          <w:rFonts w:ascii="阿里巴巴普惠体 3.0 55 Regular" w:eastAsia="阿里巴巴普惠体 3.0 55 Regular" w:hAnsi="阿里巴巴普惠体 3.0 55 Regular" w:cs="阿里巴巴普惠体 3.0 55 Regular"/>
          <w:b/>
          <w:bCs/>
        </w:rPr>
        <w:t>Recovery</w:t>
      </w:r>
      <w:r w:rsidRPr="007E081C">
        <w:rPr>
          <w:rFonts w:ascii="阿里巴巴普惠体 3.0 55 Regular" w:eastAsia="阿里巴巴普惠体 3.0 55 Regular" w:hAnsi="阿里巴巴普惠体 3.0 55 Regular" w:cs="阿里巴巴普惠体 3.0 55 Regular"/>
        </w:rPr>
        <w:t xml:space="preserve"> operation.</w:t>
      </w:r>
    </w:p>
    <w:p w14:paraId="059484B6" w14:textId="77777777" w:rsidR="002320B9" w:rsidRPr="007E081C" w:rsidRDefault="00D8520E" w:rsidP="002320B9">
      <w:pPr>
        <w:pStyle w:val="3"/>
        <w:spacing w:before="312" w:after="312"/>
        <w:rPr>
          <w:rFonts w:ascii="阿里巴巴普惠体 3.0 55 Regular" w:eastAsia="阿里巴巴普惠体 3.0 55 Regular" w:hAnsi="阿里巴巴普惠体 3.0 55 Regular" w:cs="阿里巴巴普惠体 3.0 55 Regular"/>
        </w:rPr>
      </w:pPr>
      <w:bookmarkStart w:id="215" w:name="_Ref127199519"/>
      <w:bookmarkStart w:id="216" w:name="_Ref127199521"/>
      <w:bookmarkStart w:id="217" w:name="_Toc159931431"/>
      <w:r w:rsidRPr="007E081C">
        <w:rPr>
          <w:rFonts w:ascii="阿里巴巴普惠体 3.0 55 Regular" w:eastAsia="阿里巴巴普惠体 3.0 55 Regular" w:hAnsi="阿里巴巴普惠体 3.0 55 Regular" w:cs="阿里巴巴普惠体 3.0 55 Regular"/>
        </w:rPr>
        <w:t>Manage operation tasks</w:t>
      </w:r>
      <w:bookmarkEnd w:id="215"/>
      <w:bookmarkEnd w:id="216"/>
      <w:bookmarkEnd w:id="217"/>
    </w:p>
    <w:p w14:paraId="2DB3DB9D"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manage all operation tasks executed by a data object, such as viewing task details, task log, retrying failed tasks, deleting tasks, canceling tasks, etc.</w:t>
      </w:r>
    </w:p>
    <w:p w14:paraId="67FCD0ED" w14:textId="07188C82" w:rsidR="00772387" w:rsidRPr="007E081C" w:rsidRDefault="00772387"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chapter introduces the data object of </w:t>
      </w:r>
      <w:r w:rsidRPr="002517EB">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type as an example.</w:t>
      </w:r>
    </w:p>
    <w:p w14:paraId="68E80B75" w14:textId="77777777" w:rsidR="002320B9" w:rsidRPr="007E081C" w:rsidRDefault="002320B9" w:rsidP="002320B9">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90C6EE8" w14:textId="53A98B7E" w:rsidR="002320B9" w:rsidRPr="007E081C" w:rsidRDefault="002320B9" w:rsidP="00507383">
      <w:pPr>
        <w:pStyle w:val="eCT0"/>
        <w:numPr>
          <w:ilvl w:val="0"/>
          <w:numId w:val="2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517EB">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2517EB">
        <w:rPr>
          <w:rFonts w:ascii="阿里巴巴普惠体 3.0 55 Regular" w:eastAsia="阿里巴巴普惠体 3.0 55 Regular" w:hAnsi="阿里巴巴普惠体 3.0 55 Regular" w:cs="阿里巴巴普惠体 3.0 55 Regular"/>
          <w:b/>
          <w:bCs/>
        </w:rPr>
        <w:t>Objects</w:t>
      </w:r>
      <w:r w:rsidRPr="007E081C">
        <w:rPr>
          <w:rFonts w:ascii="阿里巴巴普惠体 3.0 55 Regular" w:eastAsia="阿里巴巴普惠体 3.0 55 Regular" w:hAnsi="阿里巴巴普惠体 3.0 55 Regular" w:cs="阿里巴巴普惠体 3.0 55 Regular"/>
        </w:rPr>
        <w:t xml:space="preserve"> &gt; </w:t>
      </w:r>
      <w:r w:rsidRPr="002517EB">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5D07873B" w14:textId="77777777" w:rsidR="002320B9" w:rsidRPr="007E081C" w:rsidRDefault="002320B9" w:rsidP="00507383">
      <w:pPr>
        <w:pStyle w:val="eCT0"/>
        <w:numPr>
          <w:ilvl w:val="0"/>
          <w:numId w:val="2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database type.</w:t>
      </w:r>
    </w:p>
    <w:p w14:paraId="04DBD12E" w14:textId="77777777" w:rsidR="002320B9" w:rsidRPr="007E081C" w:rsidRDefault="002320B9" w:rsidP="00507383">
      <w:pPr>
        <w:pStyle w:val="eCT0"/>
        <w:numPr>
          <w:ilvl w:val="0"/>
          <w:numId w:val="2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data name you want to view.</w:t>
      </w:r>
    </w:p>
    <w:p w14:paraId="7FF49704" w14:textId="060E5033" w:rsidR="002320B9" w:rsidRPr="007E081C" w:rsidRDefault="002320B9" w:rsidP="00507383">
      <w:pPr>
        <w:pStyle w:val="eCT0"/>
        <w:numPr>
          <w:ilvl w:val="0"/>
          <w:numId w:val="2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002517EB" w:rsidRPr="002517EB">
        <w:rPr>
          <w:rFonts w:ascii="阿里巴巴普惠体 3.0 55 Regular" w:eastAsia="阿里巴巴普惠体 3.0 55 Regular" w:hAnsi="阿里巴巴普惠体 3.0 55 Regular" w:cs="阿里巴巴普惠体 3.0 55 Regular" w:hint="eastAsia"/>
          <w:b/>
          <w:bCs/>
        </w:rPr>
        <w:t>Job</w:t>
      </w:r>
      <w:r w:rsidR="002517EB">
        <w:rPr>
          <w:rFonts w:ascii="阿里巴巴普惠体 3.0 55 Regular" w:eastAsia="阿里巴巴普惠体 3.0 55 Regular" w:hAnsi="阿里巴巴普惠体 3.0 55 Regular" w:cs="阿里巴巴普惠体 3.0 55 Regular"/>
        </w:rPr>
        <w:t xml:space="preserve"> </w:t>
      </w:r>
      <w:r w:rsidRPr="002517EB">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tab to display the following page.</w:t>
      </w:r>
    </w:p>
    <w:p w14:paraId="65527554" w14:textId="55DCF89F" w:rsidR="002320B9" w:rsidRPr="007E081C" w:rsidRDefault="002320B9" w:rsidP="002320B9">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Data Object - Operation Task</w:t>
      </w:r>
    </w:p>
    <w:p w14:paraId="276C018A" w14:textId="78D8FF7D" w:rsidR="002320B9" w:rsidRPr="007E081C" w:rsidRDefault="000F074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7CE6009" wp14:editId="05B3FD97">
            <wp:extent cx="4371786" cy="767931"/>
            <wp:effectExtent l="0" t="0" r="0" b="0"/>
            <wp:docPr id="386134844" name="图片 38613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4" name="图片 386134844"/>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393909" cy="771817"/>
                    </a:xfrm>
                    <a:prstGeom prst="rect">
                      <a:avLst/>
                    </a:prstGeom>
                  </pic:spPr>
                </pic:pic>
              </a:graphicData>
            </a:graphic>
          </wp:inline>
        </w:drawing>
      </w:r>
    </w:p>
    <w:p w14:paraId="7583E5CB"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p>
    <w:p w14:paraId="601394B4"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perform the following operations:</w:t>
      </w:r>
    </w:p>
    <w:p w14:paraId="6A3CB63F" w14:textId="77777777"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task name link to view the task details, task log and events.</w:t>
      </w:r>
    </w:p>
    <w:p w14:paraId="36288E91" w14:textId="1A002483"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failed tasks, you can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EE1AC97" wp14:editId="0384D586">
            <wp:extent cx="193675" cy="184785"/>
            <wp:effectExtent l="0" t="0" r="0" b="0"/>
            <wp:docPr id="128"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367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for retry.</w:t>
      </w:r>
    </w:p>
    <w:p w14:paraId="4CF217EF" w14:textId="5F268C33"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2A6D9C6" wp14:editId="0A32EFCF">
            <wp:extent cx="167005" cy="193675"/>
            <wp:effectExtent l="0" t="0" r="0" b="0"/>
            <wp:docPr id="129"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700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task to delete the task.</w:t>
      </w:r>
    </w:p>
    <w:p w14:paraId="7E8CFBB2" w14:textId="176C5DD9"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5FD4E41" wp14:editId="3669E469">
            <wp:extent cx="158115" cy="140970"/>
            <wp:effectExtent l="0" t="0" r="0" b="0"/>
            <wp:docPr id="130"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115"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for the task in progress to cancel the task.</w:t>
      </w:r>
    </w:p>
    <w:p w14:paraId="01A0CDA2" w14:textId="77777777"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multiple tasks and click "Batch Delete" to delete multiple tasks at the same time.</w:t>
      </w:r>
    </w:p>
    <w:p w14:paraId="10FD7DF8" w14:textId="4C12C499" w:rsidR="002320B9" w:rsidRPr="007E081C" w:rsidRDefault="002320B9" w:rsidP="00507383">
      <w:pPr>
        <w:pStyle w:val="eCT5"/>
        <w:numPr>
          <w:ilvl w:val="0"/>
          <w:numId w:val="2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multiple tasks in progress and click </w:t>
      </w:r>
      <w:r w:rsidRPr="002517EB">
        <w:rPr>
          <w:rFonts w:ascii="阿里巴巴普惠体 3.0 55 Regular" w:eastAsia="阿里巴巴普惠体 3.0 55 Regular" w:hAnsi="阿里巴巴普惠体 3.0 55 Regular" w:cs="阿里巴巴普惠体 3.0 55 Regular"/>
          <w:b/>
          <w:bCs/>
        </w:rPr>
        <w:t>Batch</w:t>
      </w:r>
      <w:r w:rsidRPr="007E081C">
        <w:rPr>
          <w:rFonts w:ascii="阿里巴巴普惠体 3.0 55 Regular" w:eastAsia="阿里巴巴普惠体 3.0 55 Regular" w:hAnsi="阿里巴巴普惠体 3.0 55 Regular" w:cs="阿里巴巴普惠体 3.0 55 Regular"/>
        </w:rPr>
        <w:t xml:space="preserve"> </w:t>
      </w:r>
      <w:r w:rsidRPr="002517EB">
        <w:rPr>
          <w:rFonts w:ascii="阿里巴巴普惠体 3.0 55 Regular" w:eastAsia="阿里巴巴普惠体 3.0 55 Regular" w:hAnsi="阿里巴巴普惠体 3.0 55 Regular" w:cs="阿里巴巴普惠体 3.0 55 Regular"/>
          <w:b/>
          <w:bCs/>
        </w:rPr>
        <w:t>Cancel</w:t>
      </w:r>
      <w:r w:rsidRPr="007E081C">
        <w:rPr>
          <w:rFonts w:ascii="阿里巴巴普惠体 3.0 55 Regular" w:eastAsia="阿里巴巴普惠体 3.0 55 Regular" w:hAnsi="阿里巴巴普惠体 3.0 55 Regular" w:cs="阿里巴巴普惠体 3.0 55 Regular"/>
        </w:rPr>
        <w:t xml:space="preserve"> to cancel multiple tasks at the same time.</w:t>
      </w:r>
    </w:p>
    <w:p w14:paraId="67D65CD2" w14:textId="77777777" w:rsidR="002320B9" w:rsidRPr="007E081C" w:rsidRDefault="00D8520E" w:rsidP="002320B9">
      <w:pPr>
        <w:pStyle w:val="3"/>
        <w:spacing w:before="312" w:after="312"/>
        <w:rPr>
          <w:rFonts w:ascii="阿里巴巴普惠体 3.0 55 Regular" w:eastAsia="阿里巴巴普惠体 3.0 55 Regular" w:hAnsi="阿里巴巴普惠体 3.0 55 Regular" w:cs="阿里巴巴普惠体 3.0 55 Regular"/>
        </w:rPr>
      </w:pPr>
      <w:bookmarkStart w:id="218" w:name="_Ref127199545"/>
      <w:bookmarkStart w:id="219" w:name="_Ref127199547"/>
      <w:bookmarkStart w:id="220" w:name="_Toc159931432"/>
      <w:r w:rsidRPr="007E081C">
        <w:rPr>
          <w:rFonts w:ascii="阿里巴巴普惠体 3.0 55 Regular" w:eastAsia="阿里巴巴普惠体 3.0 55 Regular" w:hAnsi="阿里巴巴普惠体 3.0 55 Regular" w:cs="阿里巴巴普惠体 3.0 55 Regular"/>
        </w:rPr>
        <w:t>Management data service</w:t>
      </w:r>
      <w:bookmarkEnd w:id="218"/>
      <w:bookmarkEnd w:id="219"/>
      <w:bookmarkEnd w:id="220"/>
    </w:p>
    <w:p w14:paraId="25B3E5CE" w14:textId="77777777" w:rsidR="002320B9" w:rsidRPr="007E081C" w:rsidRDefault="002320B9" w:rsidP="002320B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service management refers to the management of backup data sets, such as instant recovery, recovery, replication, archiving, remote replication, expiration, etc.</w:t>
      </w:r>
    </w:p>
    <w:p w14:paraId="0183D539" w14:textId="72397B88" w:rsidR="00772387" w:rsidRPr="007E081C" w:rsidRDefault="00772387" w:rsidP="002320B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chapter introduces the data object of </w:t>
      </w:r>
      <w:r w:rsidRPr="0081703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type as an example.</w:t>
      </w:r>
    </w:p>
    <w:p w14:paraId="3997A6D4" w14:textId="77777777" w:rsidR="002320B9" w:rsidRPr="007E081C" w:rsidRDefault="002320B9" w:rsidP="002320B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9E7D28F" w14:textId="56201B6B" w:rsidR="002320B9" w:rsidRPr="007E081C" w:rsidRDefault="002320B9" w:rsidP="00507383">
      <w:pPr>
        <w:pStyle w:val="eCT0"/>
        <w:numPr>
          <w:ilvl w:val="0"/>
          <w:numId w:val="2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17032">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817032">
        <w:rPr>
          <w:rFonts w:ascii="阿里巴巴普惠体 3.0 55 Regular" w:eastAsia="阿里巴巴普惠体 3.0 55 Regular" w:hAnsi="阿里巴巴普惠体 3.0 55 Regular" w:cs="阿里巴巴普惠体 3.0 55 Regular"/>
          <w:b/>
          <w:bCs/>
        </w:rPr>
        <w:t>Objects</w:t>
      </w:r>
      <w:r w:rsidRPr="007E081C">
        <w:rPr>
          <w:rFonts w:ascii="阿里巴巴普惠体 3.0 55 Regular" w:eastAsia="阿里巴巴普惠体 3.0 55 Regular" w:hAnsi="阿里巴巴普惠体 3.0 55 Regular" w:cs="阿里巴巴普惠体 3.0 55 Regular"/>
        </w:rPr>
        <w:t xml:space="preserve"> &gt; </w:t>
      </w:r>
      <w:r w:rsidRPr="0081703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1D857817" w14:textId="77777777" w:rsidR="002320B9" w:rsidRPr="007E081C" w:rsidRDefault="002320B9" w:rsidP="00507383">
      <w:pPr>
        <w:pStyle w:val="eCT0"/>
        <w:numPr>
          <w:ilvl w:val="0"/>
          <w:numId w:val="2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database type.</w:t>
      </w:r>
    </w:p>
    <w:p w14:paraId="245CD06A" w14:textId="77777777" w:rsidR="002320B9" w:rsidRPr="007E081C" w:rsidRDefault="002320B9" w:rsidP="00507383">
      <w:pPr>
        <w:pStyle w:val="eCT0"/>
        <w:numPr>
          <w:ilvl w:val="0"/>
          <w:numId w:val="2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data name you want to view.</w:t>
      </w:r>
    </w:p>
    <w:p w14:paraId="17B445FB" w14:textId="5E72777B" w:rsidR="002320B9" w:rsidRPr="007E081C" w:rsidRDefault="002320B9" w:rsidP="00507383">
      <w:pPr>
        <w:pStyle w:val="eCT0"/>
        <w:numPr>
          <w:ilvl w:val="0"/>
          <w:numId w:val="2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817032">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817032">
        <w:rPr>
          <w:rFonts w:ascii="阿里巴巴普惠体 3.0 55 Regular" w:eastAsia="阿里巴巴普惠体 3.0 55 Regular" w:hAnsi="阿里巴巴普惠体 3.0 55 Regular" w:cs="阿里巴巴普惠体 3.0 55 Regular"/>
          <w:b/>
          <w:bCs/>
        </w:rPr>
        <w:t>Service</w:t>
      </w:r>
      <w:r w:rsidRPr="007E081C">
        <w:rPr>
          <w:rFonts w:ascii="阿里巴巴普惠体 3.0 55 Regular" w:eastAsia="阿里巴巴普惠体 3.0 55 Regular" w:hAnsi="阿里巴巴普惠体 3.0 55 Regular" w:cs="阿里巴巴普惠体 3.0 55 Regular"/>
        </w:rPr>
        <w:t xml:space="preserve"> tab to display the following page.</w:t>
      </w:r>
    </w:p>
    <w:p w14:paraId="79ED6EFE" w14:textId="53C65109" w:rsidR="002320B9" w:rsidRPr="007E081C" w:rsidRDefault="002320B9" w:rsidP="002320B9">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19</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Data Object - Data Service</w:t>
      </w:r>
    </w:p>
    <w:p w14:paraId="24C80B0C" w14:textId="34751C65" w:rsidR="002320B9" w:rsidRPr="007E081C" w:rsidRDefault="000F0749" w:rsidP="00232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BCF1919" wp14:editId="609D1824">
            <wp:extent cx="4229282" cy="1038226"/>
            <wp:effectExtent l="0" t="0" r="0" b="0"/>
            <wp:docPr id="386134845" name="图片 38613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5" name="图片 38613484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264817" cy="1046949"/>
                    </a:xfrm>
                    <a:prstGeom prst="rect">
                      <a:avLst/>
                    </a:prstGeom>
                  </pic:spPr>
                </pic:pic>
              </a:graphicData>
            </a:graphic>
          </wp:inline>
        </w:drawing>
      </w:r>
    </w:p>
    <w:p w14:paraId="295CA01B" w14:textId="77777777" w:rsidR="002320B9" w:rsidRPr="007E081C" w:rsidRDefault="002320B9" w:rsidP="002320B9">
      <w:pPr>
        <w:pStyle w:val="eCT5"/>
        <w:spacing w:before="156" w:after="156"/>
        <w:rPr>
          <w:rFonts w:ascii="阿里巴巴普惠体 3.0 55 Regular" w:eastAsia="阿里巴巴普惠体 3.0 55 Regular" w:hAnsi="阿里巴巴普惠体 3.0 55 Regular" w:cs="阿里巴巴普惠体 3.0 55 Regular"/>
        </w:rPr>
      </w:pPr>
    </w:p>
    <w:p w14:paraId="6176EFFE" w14:textId="2DA48013" w:rsidR="002320B9" w:rsidRPr="007E081C" w:rsidRDefault="002320B9" w:rsidP="008C1D79">
      <w:pPr>
        <w:pStyle w:val="eC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_Ref123743308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Chapter 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_Ref123743310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Database data backup and recovery</w:t>
      </w:r>
      <w:r w:rsidRPr="007E081C">
        <w:rPr>
          <w:rFonts w:ascii="阿里巴巴普惠体 3.0 55 Regular" w:eastAsia="阿里巴巴普惠体 3.0 55 Regular" w:hAnsi="阿里巴巴普惠体 3.0 55 Regular" w:cs="阿里巴巴普惠体 3.0 55 Regular"/>
        </w:rPr>
        <w:fldChar w:fldCharType="end"/>
      </w:r>
      <w:r w:rsidR="008627FC"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for detailed operation.</w:t>
      </w:r>
    </w:p>
    <w:p w14:paraId="2AE1C85A" w14:textId="77777777" w:rsidR="003A69AF" w:rsidRPr="007E081C" w:rsidRDefault="00432DD4" w:rsidP="00D2565F">
      <w:pPr>
        <w:pStyle w:val="2"/>
        <w:spacing w:before="312"/>
        <w:rPr>
          <w:rFonts w:ascii="阿里巴巴普惠体 3.0 55 Regular" w:eastAsia="阿里巴巴普惠体 3.0 55 Regular" w:hAnsi="阿里巴巴普惠体 3.0 55 Regular" w:cs="阿里巴巴普惠体 3.0 55 Regular"/>
        </w:rPr>
      </w:pPr>
      <w:bookmarkStart w:id="221" w:name="_Toc159931433"/>
      <w:r w:rsidRPr="007E081C">
        <w:rPr>
          <w:rFonts w:ascii="阿里巴巴普惠体 3.0 55 Regular" w:eastAsia="阿里巴巴普惠体 3.0 55 Regular" w:hAnsi="阿里巴巴普惠体 3.0 55 Regular" w:cs="阿里巴巴普惠体 3.0 55 Regular"/>
        </w:rPr>
        <w:t>Storage management</w:t>
      </w:r>
      <w:bookmarkEnd w:id="206"/>
      <w:bookmarkEnd w:id="221"/>
    </w:p>
    <w:p w14:paraId="32CFFFCF" w14:textId="77777777" w:rsidR="00A9780B" w:rsidRPr="007E081C" w:rsidRDefault="00A9780B" w:rsidP="00A9780B">
      <w:pPr>
        <w:pStyle w:val="3"/>
        <w:spacing w:before="312" w:after="312"/>
        <w:rPr>
          <w:rFonts w:ascii="阿里巴巴普惠体 3.0 55 Regular" w:eastAsia="阿里巴巴普惠体 3.0 55 Regular" w:hAnsi="阿里巴巴普惠体 3.0 55 Regular" w:cs="阿里巴巴普惠体 3.0 55 Regular"/>
        </w:rPr>
      </w:pPr>
      <w:bookmarkStart w:id="222" w:name="_Toc159931434"/>
      <w:r w:rsidRPr="007E081C">
        <w:rPr>
          <w:rFonts w:ascii="阿里巴巴普惠体 3.0 55 Regular" w:eastAsia="阿里巴巴普惠体 3.0 55 Regular" w:hAnsi="阿里巴巴普惠体 3.0 55 Regular" w:cs="阿里巴巴普惠体 3.0 55 Regular"/>
        </w:rPr>
        <w:t>General</w:t>
      </w:r>
      <w:bookmarkEnd w:id="222"/>
    </w:p>
    <w:p w14:paraId="70957D3D" w14:textId="77777777" w:rsidR="00CE4E89" w:rsidRPr="007E081C" w:rsidRDefault="00A9780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controller: It is one of the core components to provide ecBackup multi-copy management. When ecBackup works, the Storage Controller component is mapped to the ecBackup client as a storage device according to the process requirements. There are several types of storage controllers:</w:t>
      </w:r>
    </w:p>
    <w:p w14:paraId="31F29395" w14:textId="77777777" w:rsidR="00CE4E89" w:rsidRPr="007E081C" w:rsidRDefault="00CE4E89"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controller with built-in storage space</w:t>
      </w:r>
    </w:p>
    <w:p w14:paraId="42148FDF" w14:textId="77777777" w:rsidR="00CE4E89" w:rsidRPr="007E081C" w:rsidRDefault="00CE4E89"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controller with external SAN storage</w:t>
      </w:r>
    </w:p>
    <w:p w14:paraId="29E04890" w14:textId="77777777" w:rsidR="00CE4E89" w:rsidRPr="007E081C" w:rsidRDefault="00CE4E89"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gateway with access to S3 storage</w:t>
      </w:r>
    </w:p>
    <w:p w14:paraId="1C4C7B08" w14:textId="77777777" w:rsidR="00CE4E89" w:rsidRPr="007E081C" w:rsidRDefault="00CE4E89"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gateway that can access distributed block storage, which is also a storage client of distributed block storage</w:t>
      </w:r>
    </w:p>
    <w:p w14:paraId="3D1896A8" w14:textId="77777777" w:rsidR="00A9780B" w:rsidRPr="007E081C" w:rsidRDefault="00CE4E89"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gateway that can access the tape library management server, which is also a tape client</w:t>
      </w:r>
    </w:p>
    <w:p w14:paraId="73588012" w14:textId="77777777" w:rsidR="00CE4E09" w:rsidRPr="007E081C" w:rsidRDefault="00A9780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 it is a physical concept and has a one-to-many correspondence with storage pools. The newly added storage pool must have corresponding storage resources. It is the physical resource available to ecBackup, which can be SAN, NAS or object storage, tape library, etc., or the local storage in the storage controller. Different users can share the same storage resource.</w:t>
      </w:r>
    </w:p>
    <w:p w14:paraId="253638F6" w14:textId="77777777" w:rsidR="00CE4E09" w:rsidRPr="007E081C" w:rsidRDefault="00EC244A" w:rsidP="00CE4E09">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resources are divided into block storage resources, object storage resources, file storage resources and tape storage resources. Multiple storage resources of the same type can exist in the system.</w:t>
      </w:r>
    </w:p>
    <w:p w14:paraId="2C340A1D" w14:textId="77777777" w:rsidR="00A9780B" w:rsidRPr="007E081C" w:rsidRDefault="00A9780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 It is a logical concept. Select the corresponding storage pool in the strategy to store backup, locally replicated, remotely replicated and archived data. Storage is divided into the following categories according to actual use:</w:t>
      </w:r>
    </w:p>
    <w:p w14:paraId="6374BEB8" w14:textId="77777777" w:rsidR="00282F64" w:rsidRPr="007E081C" w:rsidRDefault="00282F64"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capacity pool stores the data of packaged backup sets. For recovery, Restore first and then Recover, pursuing storage throughput and emphasizing re-deletion, compression and encryption.</w:t>
      </w:r>
    </w:p>
    <w:p w14:paraId="10C57DED" w14:textId="77777777" w:rsidR="00282F64" w:rsidRPr="007E081C" w:rsidRDefault="00282F64"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snapshot pool stores the original format gold copy data, which can be synthesized in full, and can be restored instantly after direct snapshot.</w:t>
      </w:r>
    </w:p>
    <w:p w14:paraId="037CA1DA" w14:textId="77777777" w:rsidR="00282F64" w:rsidRPr="007E081C" w:rsidRDefault="00282F64" w:rsidP="00CE4E89">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 pool stores archived data, which cannot be directly and instantly recovered during recovery. It needs to be downloaded to the backup storage pool before it can be instantly recovered or recovered to the client.</w:t>
      </w:r>
    </w:p>
    <w:p w14:paraId="5F59D6E0" w14:textId="77777777" w:rsidR="009B1D55" w:rsidRPr="007E081C" w:rsidRDefault="009B1D55" w:rsidP="00C7608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Relationship among storage controllers, storage resources and storage pools</w:t>
      </w:r>
    </w:p>
    <w:p w14:paraId="14952F70" w14:textId="77777777" w:rsidR="003B64A5" w:rsidRPr="007E081C" w:rsidRDefault="00CE4E09" w:rsidP="00E07CF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storage controller can control multiple storage resources (the types of storage resources are not limited), and a storage resource can be used by multiple storage controllers. There can be multiple storage pools under a storage resource, and a storage pool belongs to only one storage resource. The storage pool and storage resource types must be the same.</w:t>
      </w:r>
    </w:p>
    <w:p w14:paraId="3A4989EB" w14:textId="77777777" w:rsidR="00A03B61" w:rsidRPr="007E081C" w:rsidRDefault="00234273" w:rsidP="00D2565F">
      <w:pPr>
        <w:pStyle w:val="3"/>
        <w:spacing w:before="312" w:after="312"/>
        <w:rPr>
          <w:rFonts w:ascii="阿里巴巴普惠体 3.0 55 Regular" w:eastAsia="阿里巴巴普惠体 3.0 55 Regular" w:hAnsi="阿里巴巴普惠体 3.0 55 Regular" w:cs="阿里巴巴普惠体 3.0 55 Regular"/>
        </w:rPr>
      </w:pPr>
      <w:bookmarkStart w:id="223" w:name="_Toc159931435"/>
      <w:bookmarkStart w:id="224" w:name="_Toc17204611"/>
      <w:r w:rsidRPr="007E081C">
        <w:rPr>
          <w:rFonts w:ascii="阿里巴巴普惠体 3.0 55 Regular" w:eastAsia="阿里巴巴普惠体 3.0 55 Regular" w:hAnsi="阿里巴巴普惠体 3.0 55 Regular" w:cs="阿里巴巴普惠体 3.0 55 Regular"/>
        </w:rPr>
        <w:t>Storage controller management</w:t>
      </w:r>
      <w:bookmarkEnd w:id="223"/>
    </w:p>
    <w:p w14:paraId="323CD8FC" w14:textId="659E74DB" w:rsidR="00A03B61" w:rsidRPr="007E081C" w:rsidRDefault="00DD2ABB" w:rsidP="00A03B6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installing the Storage Controller component, the storage controller is installed. For detailed installation steps, please refer to </w:t>
      </w:r>
      <w:r w:rsidR="0035230E" w:rsidRPr="0035230E">
        <w:rPr>
          <w:rFonts w:ascii="阿里巴巴普惠体 3.0 55 Regular" w:eastAsia="阿里巴巴普惠体 3.0 55 Regular" w:hAnsi="阿里巴巴普惠体 3.0 55 Regular" w:cs="阿里巴巴普惠体 3.0 55 Regular"/>
          <w:b/>
          <w:bCs/>
        </w:rPr>
        <w:t>Installation Manual for eCloudTech eCloud Data Backup System</w:t>
      </w:r>
      <w:r w:rsidRPr="007E081C">
        <w:rPr>
          <w:rFonts w:ascii="阿里巴巴普惠体 3.0 55 Regular" w:eastAsia="阿里巴巴普惠体 3.0 55 Regular" w:hAnsi="阿里巴巴普惠体 3.0 55 Regular" w:cs="阿里巴巴普惠体 3.0 55 Regular"/>
        </w:rPr>
        <w:t>.</w:t>
      </w:r>
    </w:p>
    <w:p w14:paraId="635D0281" w14:textId="77777777" w:rsidR="00C70B78" w:rsidRPr="007E081C" w:rsidRDefault="00C70B78" w:rsidP="00A03B6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can be multiple storage controllers under a data center, but a storage controller belongs to only one data center.</w:t>
      </w:r>
    </w:p>
    <w:p w14:paraId="0235E93B" w14:textId="54C58FB3" w:rsidR="009C66AA" w:rsidRPr="007E081C" w:rsidRDefault="00DD2ABB" w:rsidP="00A03B6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manage the storage controllers on the </w:t>
      </w:r>
      <w:r w:rsidRPr="0045216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452163">
        <w:rPr>
          <w:rFonts w:ascii="阿里巴巴普惠体 3.0 55 Regular" w:eastAsia="阿里巴巴普惠体 3.0 55 Regular" w:hAnsi="阿里巴巴普惠体 3.0 55 Regular" w:cs="阿里巴巴普惠体 3.0 55 Regular"/>
          <w:b/>
          <w:bCs/>
        </w:rPr>
        <w:t>Controller</w:t>
      </w:r>
      <w:r w:rsidRPr="007E081C">
        <w:rPr>
          <w:rFonts w:ascii="阿里巴巴普惠体 3.0 55 Regular" w:eastAsia="阿里巴巴普惠体 3.0 55 Regular" w:hAnsi="阿里巴巴普惠体 3.0 55 Regular" w:cs="阿里巴巴普惠体 3.0 55 Regular"/>
        </w:rPr>
        <w:t xml:space="preserve"> page of </w:t>
      </w:r>
      <w:r w:rsidRPr="00452163">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45216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 and modify the storage controller name, re-detect the storage controller status, and delete the storage controller information on the page.</w:t>
      </w:r>
    </w:p>
    <w:p w14:paraId="69413228" w14:textId="77777777" w:rsidR="0044141C" w:rsidRPr="007E081C" w:rsidRDefault="00C70B78" w:rsidP="00A03B6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note the following points:</w:t>
      </w:r>
    </w:p>
    <w:p w14:paraId="052E0B71" w14:textId="77777777" w:rsidR="0044141C" w:rsidRPr="007E081C" w:rsidRDefault="0044141C"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detecting the storage controller, it will detect the status of all the block storage resources and file storage resources controlled by it, as well as the storage pool status information under these storage resources, and also detect the tape library status information.</w:t>
      </w:r>
    </w:p>
    <w:p w14:paraId="5279AF8A" w14:textId="77777777" w:rsidR="0044141C" w:rsidRPr="007E081C" w:rsidRDefault="002F146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detect the object storage resources and their storage pool information, just select any storage controller for detection.</w:t>
      </w:r>
    </w:p>
    <w:p w14:paraId="21501188" w14:textId="79589D29" w:rsidR="00DD2ABB" w:rsidRPr="007E081C" w:rsidRDefault="002F146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deleting, because the storage controller is automatically reported by the system, if the storage controller is only deleted on the page and is not unbound from the data center, the data center will still report it to the data center after a period of time and display it on the </w:t>
      </w:r>
      <w:r w:rsidRPr="0045216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452163">
        <w:rPr>
          <w:rFonts w:ascii="阿里巴巴普惠体 3.0 55 Regular" w:eastAsia="阿里巴巴普惠体 3.0 55 Regular" w:hAnsi="阿里巴巴普惠体 3.0 55 Regular" w:cs="阿里巴巴普惠体 3.0 55 Regular"/>
          <w:b/>
          <w:bCs/>
        </w:rPr>
        <w:t>Controller</w:t>
      </w:r>
      <w:r w:rsidRPr="007E081C">
        <w:rPr>
          <w:rFonts w:ascii="阿里巴巴普惠体 3.0 55 Regular" w:eastAsia="阿里巴巴普惠体 3.0 55 Regular" w:hAnsi="阿里巴巴普惠体 3.0 55 Regular" w:cs="阿里巴巴普惠体 3.0 55 Regular"/>
        </w:rPr>
        <w:t xml:space="preserve"> page.</w:t>
      </w:r>
    </w:p>
    <w:p w14:paraId="17BD646D" w14:textId="77777777" w:rsidR="00FF368A" w:rsidRPr="007E081C" w:rsidRDefault="00FF368A" w:rsidP="00FF368A">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deleting the storage pool, please delete the storage pool information of [OBSTORAGE] in the "/opt/obstorage/etc/config.ini" file, and then delete the storage pool information in the storage resource management page, otherwise the storage pool deletion will fail.</w:t>
      </w:r>
    </w:p>
    <w:p w14:paraId="57C27127" w14:textId="7191712F" w:rsidR="00E10EEA" w:rsidRPr="007E081C" w:rsidRDefault="00E10EEA" w:rsidP="00E10EE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_Ref107590373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w:t>
      </w:r>
      <w:r w:rsidRPr="0045216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452163">
        <w:rPr>
          <w:rFonts w:ascii="阿里巴巴普惠体 3.0 55 Regular" w:eastAsia="阿里巴巴普惠体 3.0 55 Regular" w:hAnsi="阿里巴巴普惠体 3.0 55 Regular" w:cs="阿里巴巴普惠体 3.0 55 Regular"/>
          <w:b/>
          <w:bCs/>
        </w:rPr>
        <w:t>Controller</w:t>
      </w:r>
      <w:r w:rsidRPr="007E081C">
        <w:rPr>
          <w:rFonts w:ascii="阿里巴巴普惠体 3.0 55 Regular" w:eastAsia="阿里巴巴普惠体 3.0 55 Regular" w:hAnsi="阿里巴巴普惠体 3.0 55 Regular" w:cs="阿里巴巴普惠体 3.0 55 Regular"/>
        </w:rPr>
        <w:t xml:space="preserve"> tab on the </w:t>
      </w:r>
      <w:r w:rsidRPr="00452163">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45216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page, and you can view the storage controller information, re-detect the storage controller status, and delete the storage controller.</w:t>
      </w:r>
    </w:p>
    <w:p w14:paraId="597BD0EA" w14:textId="274BA61C" w:rsidR="00E10EEA" w:rsidRPr="007E081C" w:rsidRDefault="00E10EEA" w:rsidP="00E10EEA">
      <w:pPr>
        <w:pStyle w:val="afff"/>
        <w:keepNext/>
        <w:rPr>
          <w:rFonts w:ascii="阿里巴巴普惠体 3.0 55 Regular" w:eastAsia="阿里巴巴普惠体 3.0 55 Regular" w:hAnsi="阿里巴巴普惠体 3.0 55 Regular" w:cs="阿里巴巴普惠体 3.0 55 Regular"/>
        </w:rPr>
      </w:pPr>
      <w:bookmarkStart w:id="225" w:name="_Ref10759037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20</w:t>
      </w:r>
      <w:r w:rsidR="001C27AE" w:rsidRPr="007E081C">
        <w:rPr>
          <w:rFonts w:ascii="阿里巴巴普惠体 3.0 55 Regular" w:eastAsia="阿里巴巴普惠体 3.0 55 Regular" w:hAnsi="阿里巴巴普惠体 3.0 55 Regular" w:cs="阿里巴巴普惠体 3.0 55 Regular"/>
        </w:rPr>
        <w:fldChar w:fldCharType="end"/>
      </w:r>
      <w:bookmarkEnd w:id="225"/>
      <w:r w:rsidRPr="007E081C">
        <w:rPr>
          <w:rFonts w:ascii="阿里巴巴普惠体 3.0 55 Regular" w:eastAsia="阿里巴巴普惠体 3.0 55 Regular" w:hAnsi="阿里巴巴普惠体 3.0 55 Regular" w:cs="阿里巴巴普惠体 3.0 55 Regular"/>
        </w:rPr>
        <w:t xml:space="preserve"> View Storage Controller</w:t>
      </w:r>
    </w:p>
    <w:p w14:paraId="7E0A827C" w14:textId="40F93EC1" w:rsidR="00E10EEA" w:rsidRPr="007E081C" w:rsidRDefault="000F0749" w:rsidP="00E10EE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4E94CA1" wp14:editId="03F17188">
            <wp:extent cx="4294596" cy="580127"/>
            <wp:effectExtent l="0" t="0" r="0" b="0"/>
            <wp:docPr id="386134846" name="图片 38613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6" name="图片 386134846"/>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393436" cy="593479"/>
                    </a:xfrm>
                    <a:prstGeom prst="rect">
                      <a:avLst/>
                    </a:prstGeom>
                  </pic:spPr>
                </pic:pic>
              </a:graphicData>
            </a:graphic>
          </wp:inline>
        </w:drawing>
      </w:r>
    </w:p>
    <w:p w14:paraId="743CDB4F" w14:textId="77777777" w:rsidR="00E10EEA" w:rsidRPr="007E081C" w:rsidRDefault="00E10EEA" w:rsidP="00FF368A">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5DB66719" w14:textId="77777777" w:rsidR="00BE4511" w:rsidRPr="007E081C" w:rsidRDefault="00BE4511" w:rsidP="00D2565F">
      <w:pPr>
        <w:pStyle w:val="3"/>
        <w:spacing w:before="312" w:after="312"/>
        <w:rPr>
          <w:rFonts w:ascii="阿里巴巴普惠体 3.0 55 Regular" w:eastAsia="阿里巴巴普惠体 3.0 55 Regular" w:hAnsi="阿里巴巴普惠体 3.0 55 Regular" w:cs="阿里巴巴普惠体 3.0 55 Regular"/>
        </w:rPr>
      </w:pPr>
      <w:bookmarkStart w:id="226" w:name="_Toc159931436"/>
      <w:r w:rsidRPr="007E081C">
        <w:rPr>
          <w:rFonts w:ascii="阿里巴巴普惠体 3.0 55 Regular" w:eastAsia="阿里巴巴普惠体 3.0 55 Regular" w:hAnsi="阿里巴巴普惠体 3.0 55 Regular" w:cs="阿里巴巴普惠体 3.0 55 Regular"/>
        </w:rPr>
        <w:t xml:space="preserve">Storage resources and storage pool </w:t>
      </w:r>
      <w:bookmarkEnd w:id="224"/>
      <w:r w:rsidRPr="007E081C">
        <w:rPr>
          <w:rFonts w:ascii="阿里巴巴普惠体 3.0 55 Regular" w:eastAsia="阿里巴巴普惠体 3.0 55 Regular" w:hAnsi="阿里巴巴普惠体 3.0 55 Regular" w:cs="阿里巴巴普惠体 3.0 55 Regular"/>
        </w:rPr>
        <w:t>management</w:t>
      </w:r>
      <w:bookmarkEnd w:id="226"/>
    </w:p>
    <w:p w14:paraId="399E1E99" w14:textId="77777777" w:rsidR="00896640" w:rsidRPr="007E081C" w:rsidRDefault="00896640" w:rsidP="0089664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deleting storage pools and storage resources are as follows:</w:t>
      </w:r>
    </w:p>
    <w:p w14:paraId="0208985F" w14:textId="77777777" w:rsidR="000D07B7" w:rsidRPr="007E081C" w:rsidRDefault="008D4224"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storage pool is not mounted for use, has no associated backup and replication policies, and has no ongoing tasks, if the status is abnormal, it can be deleted directly and the backup data corresponding to the storage pool can be deleted.</w:t>
      </w:r>
    </w:p>
    <w:p w14:paraId="1ECA1E40" w14:textId="77777777" w:rsidR="008D4224" w:rsidRPr="007E081C" w:rsidRDefault="0089664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storage pool is not mounted for use, has no associated backup and replication policies, and has no tasks in progress, if the status is normal, but there is no backup data, it can be deleted; if there is backup data, it cannot be deleted.</w:t>
      </w:r>
    </w:p>
    <w:p w14:paraId="4AF73765" w14:textId="77777777" w:rsidR="003E446C" w:rsidRPr="007E081C" w:rsidRDefault="003E446C"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Block storage resources can be deleted only when their status is abnormal and there is no associated storage pool and no snapshot.</w:t>
      </w:r>
    </w:p>
    <w:p w14:paraId="09150CBD" w14:textId="77777777" w:rsidR="009269AB" w:rsidRPr="007E081C" w:rsidRDefault="00715E23"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Other storage resources can be deleted only when there is no associated storage pool and there is no snapshot.</w:t>
      </w:r>
    </w:p>
    <w:p w14:paraId="0796697C" w14:textId="77777777" w:rsidR="00896640" w:rsidRPr="007E081C" w:rsidRDefault="00896640" w:rsidP="00896640">
      <w:pPr>
        <w:pStyle w:val="eCT3"/>
        <w:spacing w:before="156" w:after="156"/>
        <w:rPr>
          <w:rFonts w:ascii="阿里巴巴普惠体 3.0 55 Regular" w:eastAsia="阿里巴巴普惠体 3.0 55 Regular" w:hAnsi="阿里巴巴普惠体 3.0 55 Regular" w:cs="阿里巴巴普惠体 3.0 55 Regular"/>
        </w:rPr>
      </w:pPr>
    </w:p>
    <w:p w14:paraId="30595DB7" w14:textId="77777777" w:rsidR="0075297C" w:rsidRPr="007E081C" w:rsidRDefault="0075297C" w:rsidP="0089664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relationship between storage resources and corresponding storage pool types is as follows:</w:t>
      </w:r>
    </w:p>
    <w:p w14:paraId="6F6CFAA3" w14:textId="77777777" w:rsidR="0075297C" w:rsidRPr="007E081C" w:rsidRDefault="0075297C"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pool defined by the block storage resource is a snapshot pool.</w:t>
      </w:r>
    </w:p>
    <w:p w14:paraId="42D83228" w14:textId="77777777" w:rsidR="0075297C" w:rsidRPr="007E081C" w:rsidRDefault="0075297C"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pool of file storage resource definition (local directory, NAS) is capacity pool.</w:t>
      </w:r>
    </w:p>
    <w:p w14:paraId="7B08F495" w14:textId="77777777" w:rsidR="0075297C" w:rsidRPr="007E081C" w:rsidRDefault="0075297C"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Object storage resources (Universal S3, AliCloud, Tencent Cloud, CHINA TELECOM Cloud, UCLOUD, AWS China, Hualu Blu-ray S3) can be defined as capacity pools or archive pools.</w:t>
      </w:r>
    </w:p>
    <w:p w14:paraId="219BDFFB" w14:textId="70730F82" w:rsidR="0075297C" w:rsidRPr="007E081C" w:rsidRDefault="0075297C"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Tape storage resources (NATIVE) can be defined as archive pool or capacity pool (currently, only Oracle </w:t>
      </w:r>
      <w:r w:rsidR="00E45C90">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w:t>
      </w:r>
      <w:r w:rsidR="00B17B2F">
        <w:rPr>
          <w:rFonts w:ascii="阿里巴巴普惠体 3.0 55 Regular" w:eastAsia="阿里巴巴普惠体 3.0 55 Regular" w:hAnsi="阿里巴巴普惠体 3.0 55 Regular" w:cs="阿里巴巴普惠体 3.0 55 Regular" w:hint="eastAsia"/>
        </w:rPr>
        <w:t>document</w:t>
      </w:r>
      <w:r w:rsidRPr="007E081C">
        <w:rPr>
          <w:rFonts w:ascii="阿里巴巴普惠体 3.0 55 Regular" w:eastAsia="阿里巴巴普惠体 3.0 55 Regular" w:hAnsi="阿里巴巴普惠体 3.0 55 Regular" w:cs="阿里巴巴普惠体 3.0 55 Regular"/>
        </w:rPr>
        <w:t xml:space="preserve"> file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and object file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support the capacity pool defined by tape resources).</w:t>
      </w:r>
    </w:p>
    <w:p w14:paraId="73EC70BB" w14:textId="77777777" w:rsidR="00896640" w:rsidRPr="007E081C" w:rsidRDefault="00896640" w:rsidP="00896640">
      <w:pPr>
        <w:pStyle w:val="eCT3"/>
        <w:spacing w:before="156" w:after="156"/>
        <w:ind w:left="2121"/>
        <w:rPr>
          <w:rFonts w:ascii="阿里巴巴普惠体 3.0 55 Regular" w:eastAsia="阿里巴巴普惠体 3.0 55 Regular" w:hAnsi="阿里巴巴普惠体 3.0 55 Regular" w:cs="阿里巴巴普惠体 3.0 55 Regular"/>
        </w:rPr>
      </w:pPr>
    </w:p>
    <w:p w14:paraId="50AD99E3" w14:textId="77777777" w:rsidR="00ED779F" w:rsidRPr="007E081C" w:rsidRDefault="00ED779F" w:rsidP="00896640">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resources and storage pool attributes corresponding to the storage pool are as follows:</w:t>
      </w:r>
    </w:p>
    <w:p w14:paraId="2EF57F4B" w14:textId="6ECC7E35" w:rsidR="00236C8C" w:rsidRPr="007E081C" w:rsidRDefault="00236C8C" w:rsidP="00236C8C">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 and capacity pool are supported to join the storage pool group. See</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_Ref133487092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6.4.4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_Ref133487094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Storage pool group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w:t>
      </w:r>
    </w:p>
    <w:p w14:paraId="1B213451" w14:textId="6B6DF7AC" w:rsidR="00CA2E37" w:rsidRPr="007E081C" w:rsidRDefault="00CA2E37" w:rsidP="00CA2E37">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Storage Pool Compression/Encryption/Deduplication Attribute Table</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692"/>
        <w:gridCol w:w="2677"/>
      </w:tblGrid>
      <w:tr w:rsidR="00236C8C" w:rsidRPr="007E081C" w14:paraId="0432CD40" w14:textId="77777777" w:rsidTr="00C008E7">
        <w:tc>
          <w:tcPr>
            <w:tcW w:w="1815" w:type="dxa"/>
            <w:shd w:val="clear" w:color="auto" w:fill="BFBFBF"/>
            <w:vAlign w:val="center"/>
          </w:tcPr>
          <w:p w14:paraId="63E0D99F" w14:textId="77777777" w:rsidR="00236C8C" w:rsidRPr="007E081C" w:rsidRDefault="00236C8C"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Storage resource type</w:t>
            </w:r>
          </w:p>
        </w:tc>
        <w:tc>
          <w:tcPr>
            <w:tcW w:w="1701" w:type="dxa"/>
            <w:shd w:val="clear" w:color="auto" w:fill="BFBFBF"/>
            <w:vAlign w:val="center"/>
          </w:tcPr>
          <w:p w14:paraId="44098C91" w14:textId="77777777" w:rsidR="00236C8C" w:rsidRPr="007E081C" w:rsidRDefault="00236C8C"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Storage pool type</w:t>
            </w:r>
          </w:p>
        </w:tc>
        <w:tc>
          <w:tcPr>
            <w:tcW w:w="2693" w:type="dxa"/>
            <w:shd w:val="clear" w:color="auto" w:fill="BFBFBF"/>
            <w:vAlign w:val="center"/>
          </w:tcPr>
          <w:p w14:paraId="3D626E6B" w14:textId="77777777" w:rsidR="00236C8C" w:rsidRPr="007E081C" w:rsidRDefault="00236C8C"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Properties supported by storage pool</w:t>
            </w:r>
          </w:p>
        </w:tc>
      </w:tr>
      <w:tr w:rsidR="00236C8C" w:rsidRPr="007E081C" w14:paraId="0EA7BDD5" w14:textId="77777777" w:rsidTr="00C008E7">
        <w:tc>
          <w:tcPr>
            <w:tcW w:w="1815" w:type="dxa"/>
            <w:shd w:val="clear" w:color="auto" w:fill="auto"/>
            <w:vAlign w:val="center"/>
          </w:tcPr>
          <w:p w14:paraId="2BF8C394"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Block storage</w:t>
            </w:r>
          </w:p>
        </w:tc>
        <w:tc>
          <w:tcPr>
            <w:tcW w:w="1701" w:type="dxa"/>
            <w:shd w:val="clear" w:color="auto" w:fill="auto"/>
            <w:vAlign w:val="center"/>
          </w:tcPr>
          <w:p w14:paraId="0173C881"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2693" w:type="dxa"/>
            <w:shd w:val="clear" w:color="auto" w:fill="auto"/>
            <w:vAlign w:val="center"/>
          </w:tcPr>
          <w:p w14:paraId="51DFB821"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compression and data deduplication</w:t>
            </w:r>
          </w:p>
        </w:tc>
      </w:tr>
      <w:tr w:rsidR="00236C8C" w:rsidRPr="007E081C" w14:paraId="433B36D7" w14:textId="77777777" w:rsidTr="00C008E7">
        <w:tc>
          <w:tcPr>
            <w:tcW w:w="1815" w:type="dxa"/>
            <w:shd w:val="clear" w:color="auto" w:fill="auto"/>
            <w:vAlign w:val="center"/>
          </w:tcPr>
          <w:p w14:paraId="542A4C46"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directory file storage</w:t>
            </w:r>
          </w:p>
        </w:tc>
        <w:tc>
          <w:tcPr>
            <w:tcW w:w="1701" w:type="dxa"/>
            <w:shd w:val="clear" w:color="auto" w:fill="auto"/>
            <w:vAlign w:val="center"/>
          </w:tcPr>
          <w:p w14:paraId="75BD0699"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w:t>
            </w:r>
          </w:p>
        </w:tc>
        <w:tc>
          <w:tcPr>
            <w:tcW w:w="2693" w:type="dxa"/>
            <w:shd w:val="clear" w:color="auto" w:fill="auto"/>
            <w:vAlign w:val="center"/>
          </w:tcPr>
          <w:p w14:paraId="6FB30E5F" w14:textId="77777777" w:rsidR="00236C8C" w:rsidRPr="007E081C" w:rsidRDefault="00B9507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compression (support for setting compression level), data encryption (support for setting encryption algorithm and encryption identifier) and data deduplication (support for setting port number and deduplication algorithm).</w:t>
            </w:r>
          </w:p>
        </w:tc>
      </w:tr>
      <w:tr w:rsidR="00236C8C" w:rsidRPr="007E081C" w14:paraId="1DFDD21D" w14:textId="77777777" w:rsidTr="00C008E7">
        <w:tc>
          <w:tcPr>
            <w:tcW w:w="1815" w:type="dxa"/>
            <w:shd w:val="clear" w:color="auto" w:fill="auto"/>
            <w:vAlign w:val="center"/>
          </w:tcPr>
          <w:p w14:paraId="51B3B856"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NAS file storage</w:t>
            </w:r>
          </w:p>
        </w:tc>
        <w:tc>
          <w:tcPr>
            <w:tcW w:w="1701" w:type="dxa"/>
            <w:shd w:val="clear" w:color="auto" w:fill="auto"/>
            <w:vAlign w:val="center"/>
          </w:tcPr>
          <w:p w14:paraId="76B39A19"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archive pool</w:t>
            </w:r>
          </w:p>
        </w:tc>
        <w:tc>
          <w:tcPr>
            <w:tcW w:w="2693" w:type="dxa"/>
            <w:shd w:val="clear" w:color="auto" w:fill="auto"/>
            <w:vAlign w:val="center"/>
          </w:tcPr>
          <w:p w14:paraId="632BAFA2" w14:textId="77777777" w:rsidR="00236C8C" w:rsidRPr="007E081C" w:rsidRDefault="00B9507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compression (support for setting compression level) and data encryption (support for setting encryption algorithm and encryption identifier)</w:t>
            </w:r>
          </w:p>
        </w:tc>
      </w:tr>
      <w:tr w:rsidR="00236C8C" w:rsidRPr="007E081C" w14:paraId="1975C904" w14:textId="77777777" w:rsidTr="00C008E7">
        <w:tc>
          <w:tcPr>
            <w:tcW w:w="1815" w:type="dxa"/>
            <w:shd w:val="clear" w:color="auto" w:fill="auto"/>
            <w:vAlign w:val="center"/>
          </w:tcPr>
          <w:p w14:paraId="2D726A78"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Object storage</w:t>
            </w:r>
          </w:p>
        </w:tc>
        <w:tc>
          <w:tcPr>
            <w:tcW w:w="1701" w:type="dxa"/>
            <w:shd w:val="clear" w:color="auto" w:fill="auto"/>
            <w:vAlign w:val="center"/>
          </w:tcPr>
          <w:p w14:paraId="196B3F75"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archive pool</w:t>
            </w:r>
          </w:p>
        </w:tc>
        <w:tc>
          <w:tcPr>
            <w:tcW w:w="2693" w:type="dxa"/>
            <w:shd w:val="clear" w:color="auto" w:fill="auto"/>
            <w:vAlign w:val="center"/>
          </w:tcPr>
          <w:p w14:paraId="426E3861" w14:textId="77777777" w:rsidR="00236C8C" w:rsidRPr="007E081C" w:rsidRDefault="00B9507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compression (support for setting compression level) and data encryption (support for setting encryption algorithm and encryption identifier)</w:t>
            </w:r>
          </w:p>
        </w:tc>
      </w:tr>
      <w:tr w:rsidR="00236C8C" w:rsidRPr="007E081C" w14:paraId="651390A8" w14:textId="77777777" w:rsidTr="00C008E7">
        <w:tc>
          <w:tcPr>
            <w:tcW w:w="1815" w:type="dxa"/>
            <w:shd w:val="clear" w:color="auto" w:fill="auto"/>
            <w:vAlign w:val="center"/>
          </w:tcPr>
          <w:p w14:paraId="56AD67E2"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storage</w:t>
            </w:r>
          </w:p>
        </w:tc>
        <w:tc>
          <w:tcPr>
            <w:tcW w:w="1701" w:type="dxa"/>
            <w:shd w:val="clear" w:color="auto" w:fill="auto"/>
            <w:vAlign w:val="center"/>
          </w:tcPr>
          <w:p w14:paraId="5577233D" w14:textId="77777777" w:rsidR="00236C8C" w:rsidRPr="007E081C" w:rsidRDefault="00236C8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archive pool</w:t>
            </w:r>
          </w:p>
        </w:tc>
        <w:tc>
          <w:tcPr>
            <w:tcW w:w="2693" w:type="dxa"/>
            <w:shd w:val="clear" w:color="auto" w:fill="auto"/>
            <w:vAlign w:val="center"/>
          </w:tcPr>
          <w:p w14:paraId="568FC8B4" w14:textId="77777777" w:rsidR="00236C8C" w:rsidRPr="007E081C" w:rsidRDefault="00B9507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compression (support for setting compression level) and data encryption (support for setting encryption algorithm and encryption identifier)</w:t>
            </w:r>
          </w:p>
        </w:tc>
      </w:tr>
    </w:tbl>
    <w:p w14:paraId="3AA1731E" w14:textId="77777777" w:rsidR="00ED779F" w:rsidRPr="007E081C" w:rsidRDefault="00ED779F" w:rsidP="00ED779F">
      <w:pPr>
        <w:pStyle w:val="eCT3"/>
        <w:spacing w:before="156" w:after="156"/>
        <w:ind w:left="2121"/>
        <w:rPr>
          <w:rFonts w:ascii="阿里巴巴普惠体 3.0 55 Regular" w:eastAsia="阿里巴巴普惠体 3.0 55 Regular" w:hAnsi="阿里巴巴普惠体 3.0 55 Regular" w:cs="阿里巴巴普惠体 3.0 55 Regular"/>
        </w:rPr>
      </w:pPr>
    </w:p>
    <w:p w14:paraId="5ECA29ED" w14:textId="77777777" w:rsidR="00896640" w:rsidRPr="007E081C" w:rsidRDefault="00896640" w:rsidP="00EA699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abnormal status of storage pool and storage resource is as follows:</w:t>
      </w:r>
    </w:p>
    <w:p w14:paraId="0CB755BF" w14:textId="77777777" w:rsidR="00896640" w:rsidRPr="007E081C" w:rsidRDefault="0089664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Zfs block storage resources: When the used zfs file system mount point does not exist (maybe/bkpool is abnormally not mounted, or it is not mounted during restart), the status of storage resources and storage pool shows abnormal.</w:t>
      </w:r>
    </w:p>
    <w:p w14:paraId="70614265" w14:textId="77777777" w:rsidR="00896640" w:rsidRPr="007E081C" w:rsidRDefault="0089664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NAS file storage resources: When the used mount point does not exist, the status of storage resources and storage pools shows abnormal.</w:t>
      </w:r>
    </w:p>
    <w:p w14:paraId="5E3D1DDE" w14:textId="77777777" w:rsidR="00896640" w:rsidRPr="007E081C" w:rsidRDefault="0089664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directory storage resource: Whether the mount point allows the root directory, which is not allowed by default.</w:t>
      </w:r>
    </w:p>
    <w:p w14:paraId="69AFAD2E" w14:textId="77777777" w:rsidR="00896640" w:rsidRPr="007E081C" w:rsidRDefault="00896640"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mount point is not allowed to be the root directory, when it is detected that the mount point is a directory under the root directory, the status of storage resources and storage pools shows abnormal.</w:t>
      </w:r>
    </w:p>
    <w:p w14:paraId="1393AE42" w14:textId="77777777" w:rsidR="00896640" w:rsidRPr="007E081C" w:rsidRDefault="00896640"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mount point is allowed to be the root directory, the background will not detect and report the status exception.</w:t>
      </w:r>
    </w:p>
    <w:p w14:paraId="2390C6B6" w14:textId="77777777" w:rsidR="00896640" w:rsidRPr="007E081C" w:rsidRDefault="00896640" w:rsidP="00EA6991">
      <w:pPr>
        <w:pStyle w:val="eCT3"/>
        <w:spacing w:before="156" w:after="156"/>
        <w:rPr>
          <w:rFonts w:ascii="阿里巴巴普惠体 3.0 55 Regular" w:eastAsia="阿里巴巴普惠体 3.0 55 Regular" w:hAnsi="阿里巴巴普惠体 3.0 55 Regular" w:cs="阿里巴巴普惠体 3.0 55 Regular"/>
        </w:rPr>
      </w:pPr>
    </w:p>
    <w:p w14:paraId="0423F875" w14:textId="77777777" w:rsidR="00EA6991" w:rsidRPr="007E081C" w:rsidRDefault="00EA6991" w:rsidP="00EA699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pool deduplication algorithm supports the following settings:</w:t>
      </w:r>
    </w:p>
    <w:p w14:paraId="72FF46CA" w14:textId="77777777" w:rsidR="00EA6991" w:rsidRPr="007E081C" w:rsidRDefault="000C4A24"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Universal: applicable to all data sources, and will automatically balance performance and deduplication rate.</w:t>
      </w:r>
    </w:p>
    <w:p w14:paraId="464BAC9E" w14:textId="77777777" w:rsidR="00EA6991" w:rsidRPr="007E081C" w:rsidRDefault="00EA6991"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block size: You can set the block size to 4KiB, 8KiB, 64KiB, 128KiB and 256KiB. The smaller the block, the higher the deduplication rate, and the larger the block, the better the performance. The default value is 128KiB.</w:t>
      </w:r>
    </w:p>
    <w:p w14:paraId="6029FF57" w14:textId="77777777" w:rsidR="00EA6991" w:rsidRPr="007E081C" w:rsidRDefault="00813435"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parameters of the deduplication algorithm are not displayed by default, but can be displayed by modifying the configuration file. If it needs to be displayed, please modify the following parameters in the server/usr/local/CDM/ecbackup/etc/ui/CDM/setting.js file, and then refresh the interface to display.</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tblGrid>
      <w:tr w:rsidR="00B87664" w:rsidRPr="007E081C" w14:paraId="106A9E75" w14:textId="77777777" w:rsidTr="00C008E7">
        <w:tc>
          <w:tcPr>
            <w:tcW w:w="8522" w:type="dxa"/>
            <w:shd w:val="clear" w:color="auto" w:fill="auto"/>
          </w:tcPr>
          <w:p w14:paraId="4635938F" w14:textId="77777777" w:rsidR="00B87664" w:rsidRPr="007E081C" w:rsidRDefault="00B8766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STORAGEPOOL_DEDUP_ALGORITHMS:‘off’</w:t>
            </w:r>
          </w:p>
        </w:tc>
      </w:tr>
    </w:tbl>
    <w:p w14:paraId="654DA93F" w14:textId="77777777" w:rsidR="00B87664" w:rsidRPr="007E081C" w:rsidRDefault="00B87664" w:rsidP="00B87664">
      <w:pPr>
        <w:pStyle w:val="eCT3"/>
        <w:spacing w:before="156" w:after="156"/>
        <w:ind w:left="2121"/>
        <w:rPr>
          <w:rFonts w:ascii="阿里巴巴普惠体 3.0 55 Regular" w:eastAsia="阿里巴巴普惠体 3.0 55 Regular" w:hAnsi="阿里巴巴普惠体 3.0 55 Regular" w:cs="阿里巴巴普惠体 3.0 55 Regular"/>
        </w:rPr>
      </w:pPr>
    </w:p>
    <w:p w14:paraId="6F62BF4F" w14:textId="77777777" w:rsidR="00B87664" w:rsidRPr="007E081C" w:rsidRDefault="00B87664" w:rsidP="00B87664">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value is off, which means that it is not displayed, and the parameters of the deduplication algorithm need to be displayed. Please configure it to on.</w:t>
      </w:r>
    </w:p>
    <w:p w14:paraId="3A522958" w14:textId="77777777" w:rsidR="00813435" w:rsidRPr="007E081C" w:rsidRDefault="00813435" w:rsidP="00ED779F">
      <w:pPr>
        <w:pStyle w:val="eCT3"/>
        <w:spacing w:before="156" w:after="156"/>
        <w:ind w:left="2121"/>
        <w:rPr>
          <w:rFonts w:ascii="阿里巴巴普惠体 3.0 55 Regular" w:eastAsia="阿里巴巴普惠体 3.0 55 Regular" w:hAnsi="阿里巴巴普惠体 3.0 55 Regular" w:cs="阿里巴巴普惠体 3.0 55 Regular"/>
        </w:rPr>
      </w:pPr>
    </w:p>
    <w:p w14:paraId="7D08E151" w14:textId="77777777" w:rsidR="00884DA0" w:rsidRPr="007E081C" w:rsidRDefault="00884DA0" w:rsidP="002254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storage pool used by each business is as follows:</w:t>
      </w:r>
    </w:p>
    <w:p w14:paraId="58B8E426" w14:textId="77777777" w:rsidR="00884DA0" w:rsidRPr="007E081C" w:rsidRDefault="00884DA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Original format backup, copy &amp; remote replication to snapshot pool (block storage)</w:t>
      </w:r>
    </w:p>
    <w:p w14:paraId="48156C3B" w14:textId="77777777" w:rsidR="00884DA0" w:rsidRPr="007E081C" w:rsidRDefault="00884DA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in original format to archive pool (NAS, object storage, tape storage)</w:t>
      </w:r>
    </w:p>
    <w:p w14:paraId="78E5F8E2" w14:textId="48137F71" w:rsidR="00884DA0" w:rsidRPr="007E081C" w:rsidRDefault="00B17B2F"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Backupset</w:t>
      </w:r>
      <w:r w:rsidR="00884DA0" w:rsidRPr="007E081C">
        <w:rPr>
          <w:rFonts w:ascii="阿里巴巴普惠体 3.0 55 Regular" w:eastAsia="阿里巴巴普惠体 3.0 55 Regular" w:hAnsi="阿里巴巴普惠体 3.0 55 Regular" w:cs="阿里巴巴普惠体 3.0 55 Regular"/>
        </w:rPr>
        <w:t>, replication &amp; remote replication to capacity pool (local directory, NAS, object storage, tape storage (only Oracle, directory file and object file are supported))</w:t>
      </w:r>
    </w:p>
    <w:p w14:paraId="2989F40F" w14:textId="77777777" w:rsidR="00884DA0" w:rsidRPr="007E081C" w:rsidRDefault="00884DA0"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sets are archived to archive pools (NAS, object storage, tape storage)</w:t>
      </w:r>
    </w:p>
    <w:p w14:paraId="2C64A3F7" w14:textId="77777777" w:rsidR="00225438" w:rsidRPr="007E081C" w:rsidRDefault="00225438" w:rsidP="00225438">
      <w:pPr>
        <w:pStyle w:val="eCT3"/>
        <w:spacing w:before="156" w:after="156"/>
        <w:ind w:left="2121"/>
        <w:rPr>
          <w:rFonts w:ascii="阿里巴巴普惠体 3.0 55 Regular" w:eastAsia="阿里巴巴普惠体 3.0 55 Regular" w:hAnsi="阿里巴巴普惠体 3.0 55 Regular" w:cs="阿里巴巴普惠体 3.0 55 Regular"/>
        </w:rPr>
      </w:pPr>
    </w:p>
    <w:p w14:paraId="2BF2FD45" w14:textId="77777777" w:rsidR="00272C1F" w:rsidRPr="007E081C" w:rsidRDefault="00272C1F" w:rsidP="002254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replicating, archiving, archiving and downloading the incremental backup data of the capacity pool, the dependent point data before archiving can be replicated/archived/downloaded to ensure that the data can be directly recovered, including automatic tasks and manually initiated tasks.</w:t>
      </w:r>
    </w:p>
    <w:p w14:paraId="23EAFEEF" w14:textId="77777777" w:rsidR="00272C1F" w:rsidRPr="007E081C" w:rsidRDefault="00272C1F"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Automatic replication and automatic archiving</w:t>
      </w:r>
    </w:p>
    <w:p w14:paraId="0942D984" w14:textId="77777777" w:rsidR="00272C1F" w:rsidRPr="007E081C" w:rsidRDefault="00272C1F"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After the policy is completed, the system will automatically detect the previous dependent points and automatically initiate the task of replicating or archiving the previous dependent points.</w:t>
      </w:r>
    </w:p>
    <w:p w14:paraId="649F4364" w14:textId="77777777" w:rsidR="00272C1F" w:rsidRPr="007E081C" w:rsidRDefault="00272C1F"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the target pool for automatic replication is a storage pool group, after storage pool switching occurs (for example, the original target pool is Pool A and the new target pool is Pool B), only this data will be automatically replicated in the new pool.</w:t>
      </w:r>
    </w:p>
    <w:p w14:paraId="4CE93423" w14:textId="77777777" w:rsidR="00272C1F" w:rsidRPr="007E081C" w:rsidRDefault="00272C1F"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you manually initiate replication again and specify the target pool as Pool B, the dependent data will be automatically replicated to Pool B.</w:t>
      </w:r>
    </w:p>
    <w:p w14:paraId="2981F044" w14:textId="77777777" w:rsidR="00272C1F" w:rsidRPr="007E081C" w:rsidRDefault="00272C1F"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Manually initiate copying, archiving, archiving and downloading</w:t>
      </w:r>
    </w:p>
    <w:p w14:paraId="78EB3A77" w14:textId="77777777" w:rsidR="00272C1F" w:rsidRPr="007E081C" w:rsidRDefault="00272C1F"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When copying manually, the target pool will be specified. If the target pool already has some dependent data on the backup chain, other dependent point data will be replicated; If all the data to be replicated already exists in the target pool, it will prompt that the target data has existed, and the display is successful.</w:t>
      </w:r>
    </w:p>
    <w:p w14:paraId="732ED84B" w14:textId="77777777" w:rsidR="00272C1F" w:rsidRPr="007E081C" w:rsidRDefault="00272C1F"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Manual archiving and manual archiving and downloading are the same as above.</w:t>
      </w:r>
    </w:p>
    <w:p w14:paraId="672CB931" w14:textId="77777777" w:rsidR="00225438" w:rsidRPr="007E081C" w:rsidRDefault="00225438" w:rsidP="001E3083">
      <w:pPr>
        <w:pStyle w:val="eCT3"/>
        <w:spacing w:before="156" w:after="156"/>
        <w:rPr>
          <w:rFonts w:ascii="阿里巴巴普惠体 3.0 55 Regular" w:eastAsia="阿里巴巴普惠体 3.0 55 Regular" w:hAnsi="阿里巴巴普惠体 3.0 55 Regular" w:cs="阿里巴巴普惠体 3.0 55 Regular"/>
        </w:rPr>
      </w:pPr>
    </w:p>
    <w:p w14:paraId="39C9880F" w14:textId="77777777" w:rsidR="001941BC" w:rsidRPr="007E081C" w:rsidRDefault="001941BC" w:rsidP="001E308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Rules related to retention time:</w:t>
      </w:r>
    </w:p>
    <w:p w14:paraId="03757993" w14:textId="77777777" w:rsidR="001E3083" w:rsidRPr="007E081C" w:rsidRDefault="001E3083" w:rsidP="00507383">
      <w:pPr>
        <w:pStyle w:val="eCT3"/>
        <w:numPr>
          <w:ilvl w:val="0"/>
          <w:numId w:val="129"/>
        </w:numPr>
        <w:spacing w:before="156" w:after="156"/>
        <w:rPr>
          <w:rStyle w:val="bash"/>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Snapshot pool, capacity pool and archive pool all support setting retention time. </w:t>
      </w:r>
      <w:r w:rsidRPr="007E081C">
        <w:rPr>
          <w:rStyle w:val="bash"/>
          <w:rFonts w:ascii="阿里巴巴普惠体 3.0 55 Regular" w:eastAsia="阿里巴巴普惠体 3.0 55 Regular" w:hAnsi="阿里巴巴普惠体 3.0 55 Regular" w:cs="阿里巴巴普惠体 3.0 55 Regular"/>
        </w:rPr>
        <w:t>If snapshot data written into the pool has retention time, the expiration time is calculated according to the retention time of the data itself; If the written data itself has no retention time, the expiration time is calculated according to the retention time of the storage pool.</w:t>
      </w:r>
    </w:p>
    <w:p w14:paraId="4CC5B2E0" w14:textId="77777777" w:rsidR="001941BC" w:rsidRPr="007E081C" w:rsidRDefault="001F592E" w:rsidP="00507383">
      <w:pPr>
        <w:pStyle w:val="eCT3"/>
        <w:numPr>
          <w:ilvl w:val="0"/>
          <w:numId w:val="129"/>
        </w:numPr>
        <w:spacing w:before="156" w:after="156"/>
        <w:rPr>
          <w:rStyle w:val="bash"/>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retention time of data generated by replication and archiving policies is calculated based on the time set in the policy. If the retention time is not set in the policy, the retention time on the target storage pool shall prevail.</w:t>
      </w:r>
    </w:p>
    <w:p w14:paraId="576C173C" w14:textId="77777777" w:rsidR="001941BC" w:rsidRPr="007E081C" w:rsidRDefault="001941BC" w:rsidP="001E3083">
      <w:pPr>
        <w:pStyle w:val="eCT3"/>
        <w:spacing w:before="156" w:after="156"/>
        <w:rPr>
          <w:rStyle w:val="bash"/>
          <w:rFonts w:ascii="阿里巴巴普惠体 3.0 55 Regular" w:eastAsia="阿里巴巴普惠体 3.0 55 Regular" w:hAnsi="阿里巴巴普惠体 3.0 55 Regular" w:cs="阿里巴巴普惠体 3.0 55 Regular"/>
        </w:rPr>
      </w:pPr>
    </w:p>
    <w:p w14:paraId="68C44D29" w14:textId="77777777" w:rsidR="00FB1B23" w:rsidRPr="007E081C" w:rsidRDefault="00FB1B23"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pools with different attributes support mutual replication and downloading of archived data.</w:t>
      </w:r>
    </w:p>
    <w:p w14:paraId="4DD0FB1B" w14:textId="77777777" w:rsidR="00FB1B23" w:rsidRPr="007E081C" w:rsidRDefault="00FB1B23"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Replication task: data in a capacity pool can be replicated to a target capacity pool (file storage type and object storage type) with different types or attributes. If the attributes of the target capacity pool and the source capacity pool are different, the attributes of the replicated data are the same as those of the target capacity pool.</w:t>
      </w:r>
    </w:p>
    <w:p w14:paraId="653E1326" w14:textId="77777777" w:rsidR="00FB1B23" w:rsidRPr="007E081C" w:rsidRDefault="00FB1B23"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Archive task: If the archive pool and the backup storage pool have different attributes , the archived data will have the same attributes as the archive pool.</w:t>
      </w:r>
    </w:p>
    <w:p w14:paraId="19717891" w14:textId="77777777" w:rsidR="00FB1B23" w:rsidRPr="007E081C" w:rsidRDefault="00FB1B23" w:rsidP="00507383">
      <w:pPr>
        <w:pStyle w:val="eCT3"/>
        <w:numPr>
          <w:ilvl w:val="0"/>
          <w:numId w:val="12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downloading archived data, the selected storage pool shall have the same type as the backup storage pool.</w:t>
      </w:r>
    </w:p>
    <w:p w14:paraId="312B0B66" w14:textId="77777777" w:rsidR="00FB1B23" w:rsidRPr="007E081C" w:rsidRDefault="00FB1B23"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the backup pool is a snapshot pool, only the snapshot pool can be selected for downloading the archived data.</w:t>
      </w:r>
    </w:p>
    <w:p w14:paraId="5B610EC9" w14:textId="77777777" w:rsidR="00FB1B23" w:rsidRPr="007E081C" w:rsidRDefault="00FB1B23"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the backup pool is a capacity pool, select the capacity pool for downloading the archived data, without restricting the types or attributes of the capacity pool.</w:t>
      </w:r>
    </w:p>
    <w:p w14:paraId="358120D8" w14:textId="77777777" w:rsidR="007F55E5" w:rsidRPr="007E081C" w:rsidRDefault="007F55E5" w:rsidP="00507383">
      <w:pPr>
        <w:pStyle w:val="eCT3"/>
        <w:numPr>
          <w:ilvl w:val="0"/>
          <w:numId w:val="129"/>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Related functions of archived data are as follows:</w:t>
      </w:r>
    </w:p>
    <w:p w14:paraId="35D5C08E" w14:textId="77777777" w:rsidR="007F55E5" w:rsidRPr="007E081C" w:rsidRDefault="007F55E5"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After the data of the snapshot pool is archived, the archived data can be downloaded, archived and expired.</w:t>
      </w:r>
    </w:p>
    <w:p w14:paraId="6448E95E" w14:textId="77777777" w:rsidR="007F55E5" w:rsidRPr="007E081C" w:rsidRDefault="007F55E5" w:rsidP="00507383">
      <w:pPr>
        <w:pStyle w:val="eCT3"/>
        <w:numPr>
          <w:ilvl w:val="0"/>
          <w:numId w:val="211"/>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After the data of the capacity pool is archived, the archived data can be downloaded, directly restored, replicated, remotely replicated, archived and expired.</w:t>
      </w:r>
    </w:p>
    <w:p w14:paraId="5C2D968F" w14:textId="77777777" w:rsidR="006F5832" w:rsidRPr="007E081C" w:rsidRDefault="006F5832" w:rsidP="006F5832">
      <w:pPr>
        <w:pStyle w:val="4"/>
        <w:rPr>
          <w:rFonts w:ascii="阿里巴巴普惠体 3.0 55 Regular" w:eastAsia="阿里巴巴普惠体 3.0 55 Regular" w:hAnsi="阿里巴巴普惠体 3.0 55 Regular" w:cs="阿里巴巴普惠体 3.0 55 Regular"/>
        </w:rPr>
      </w:pPr>
      <w:bookmarkStart w:id="227" w:name="_Ref128672433"/>
      <w:r w:rsidRPr="007E081C">
        <w:rPr>
          <w:rFonts w:ascii="阿里巴巴普惠体 3.0 55 Regular" w:eastAsia="阿里巴巴普惠体 3.0 55 Regular" w:hAnsi="阿里巴巴普惠体 3.0 55 Regular" w:cs="阿里巴巴普惠体 3.0 55 Regular"/>
        </w:rPr>
        <w:t>Block storage</w:t>
      </w:r>
      <w:bookmarkEnd w:id="227"/>
    </w:p>
    <w:p w14:paraId="5BF5DCDD" w14:textId="77777777" w:rsidR="006F5832" w:rsidRPr="007E081C" w:rsidRDefault="006F5832" w:rsidP="006F583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Both block storage resources and snapshot pools shall be created manually.</w:t>
      </w:r>
    </w:p>
    <w:p w14:paraId="0227003A" w14:textId="77777777" w:rsidR="00010BF3" w:rsidRPr="007E081C" w:rsidRDefault="00010BF3" w:rsidP="00507383">
      <w:pPr>
        <w:pStyle w:val="eCT0"/>
        <w:numPr>
          <w:ilvl w:val="0"/>
          <w:numId w:val="7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block storage resource.</w:t>
      </w:r>
    </w:p>
    <w:p w14:paraId="2D4060CD" w14:textId="50E5EFAB" w:rsidR="00010BF3" w:rsidRPr="007E081C" w:rsidRDefault="00CF4F6B" w:rsidP="00507383">
      <w:pPr>
        <w:pStyle w:val="eCT5"/>
        <w:numPr>
          <w:ilvl w:val="0"/>
          <w:numId w:val="16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5B0583">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5B058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19CE6701" w14:textId="3DF41E2D" w:rsidR="00CF4F6B" w:rsidRPr="007E081C" w:rsidRDefault="00CF4F6B" w:rsidP="00507383">
      <w:pPr>
        <w:pStyle w:val="eCT5"/>
        <w:numPr>
          <w:ilvl w:val="0"/>
          <w:numId w:val="16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5B058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5B0583">
        <w:rPr>
          <w:rFonts w:ascii="阿里巴巴普惠体 3.0 55 Regular" w:eastAsia="阿里巴巴普惠体 3.0 55 Regular" w:hAnsi="阿里巴巴普惠体 3.0 55 Regular" w:cs="阿里巴巴普惠体 3.0 55 Regular"/>
          <w:b/>
          <w:bCs/>
        </w:rPr>
        <w:t>Resources</w:t>
      </w:r>
      <w:r w:rsidRPr="007E081C">
        <w:rPr>
          <w:rFonts w:ascii="阿里巴巴普惠体 3.0 55 Regular" w:eastAsia="阿里巴巴普惠体 3.0 55 Regular" w:hAnsi="阿里巴巴普惠体 3.0 55 Regular" w:cs="阿里巴巴普惠体 3.0 55 Regular"/>
        </w:rPr>
        <w:t xml:space="preserve"> tab.</w:t>
      </w:r>
    </w:p>
    <w:p w14:paraId="1E524345" w14:textId="24946600" w:rsidR="00CF4F6B" w:rsidRPr="007E081C" w:rsidRDefault="00CF4F6B" w:rsidP="00507383">
      <w:pPr>
        <w:pStyle w:val="eCT5"/>
        <w:numPr>
          <w:ilvl w:val="0"/>
          <w:numId w:val="16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5B0583">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54EB607E" w14:textId="64DBADEE" w:rsidR="00CF4F6B" w:rsidRPr="007E081C" w:rsidRDefault="00CF4F6B" w:rsidP="00507383">
      <w:pPr>
        <w:pStyle w:val="eCT5"/>
        <w:numPr>
          <w:ilvl w:val="0"/>
          <w:numId w:val="16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_Ref114067668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w:t>
      </w:r>
      <w:r w:rsidRPr="005B0583">
        <w:rPr>
          <w:rFonts w:ascii="阿里巴巴普惠体 3.0 55 Regular" w:eastAsia="阿里巴巴普惠体 3.0 55 Regular" w:hAnsi="阿里巴巴普惠体 3.0 55 Regular" w:cs="阿里巴巴普惠体 3.0 55 Regular"/>
          <w:b/>
          <w:bCs/>
        </w:rPr>
        <w:t>Type</w:t>
      </w:r>
      <w:r w:rsidRPr="007E081C">
        <w:rPr>
          <w:rFonts w:ascii="阿里巴巴普惠体 3.0 55 Regular" w:eastAsia="阿里巴巴普惠体 3.0 55 Regular" w:hAnsi="阿里巴巴普惠体 3.0 55 Regular" w:cs="阿里巴巴普惠体 3.0 55 Regular"/>
        </w:rPr>
        <w:t xml:space="preserve">, select </w:t>
      </w:r>
      <w:r w:rsidRPr="005B0583">
        <w:rPr>
          <w:rFonts w:ascii="阿里巴巴普惠体 3.0 55 Regular" w:eastAsia="阿里巴巴普惠体 3.0 55 Regular" w:hAnsi="阿里巴巴普惠体 3.0 55 Regular" w:cs="阿里巴巴普惠体 3.0 55 Regular"/>
          <w:b/>
          <w:bCs/>
        </w:rPr>
        <w:t>Block</w:t>
      </w:r>
      <w:r w:rsidRPr="007E081C">
        <w:rPr>
          <w:rFonts w:ascii="阿里巴巴普惠体 3.0 55 Regular" w:eastAsia="阿里巴巴普惠体 3.0 55 Regular" w:hAnsi="阿里巴巴普惠体 3.0 55 Regular" w:cs="阿里巴巴普惠体 3.0 55 Regular"/>
        </w:rPr>
        <w:t>, and set the resource information.</w:t>
      </w:r>
    </w:p>
    <w:p w14:paraId="64E1A4FA" w14:textId="0B224D7B" w:rsidR="00CF4F6B" w:rsidRPr="007E081C" w:rsidRDefault="00CF4F6B" w:rsidP="00CF4F6B">
      <w:pPr>
        <w:pStyle w:val="afff"/>
        <w:keepNext/>
        <w:rPr>
          <w:rFonts w:ascii="阿里巴巴普惠体 3.0 55 Regular" w:eastAsia="阿里巴巴普惠体 3.0 55 Regular" w:hAnsi="阿里巴巴普惠体 3.0 55 Regular" w:cs="阿里巴巴普惠体 3.0 55 Regular"/>
        </w:rPr>
      </w:pPr>
      <w:bookmarkStart w:id="228" w:name="_Ref11406766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21</w:t>
      </w:r>
      <w:r w:rsidR="001C27AE" w:rsidRPr="007E081C">
        <w:rPr>
          <w:rFonts w:ascii="阿里巴巴普惠体 3.0 55 Regular" w:eastAsia="阿里巴巴普惠体 3.0 55 Regular" w:hAnsi="阿里巴巴普惠体 3.0 55 Regular" w:cs="阿里巴巴普惠体 3.0 55 Regular"/>
        </w:rPr>
        <w:fldChar w:fldCharType="end"/>
      </w:r>
      <w:bookmarkEnd w:id="228"/>
      <w:r w:rsidRPr="007E081C">
        <w:rPr>
          <w:rFonts w:ascii="阿里巴巴普惠体 3.0 55 Regular" w:eastAsia="阿里巴巴普惠体 3.0 55 Regular" w:hAnsi="阿里巴巴普惠体 3.0 55 Regular" w:cs="阿里巴巴普惠体 3.0 55 Regular"/>
        </w:rPr>
        <w:t xml:space="preserve"> Add Block Storage Resources</w:t>
      </w:r>
    </w:p>
    <w:p w14:paraId="3F82F78B" w14:textId="708C973B" w:rsidR="00CF4F6B" w:rsidRPr="007E081C" w:rsidRDefault="000F0749" w:rsidP="00CF4F6B">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C92AD2A" wp14:editId="345EEC1C">
            <wp:extent cx="4007631" cy="2893060"/>
            <wp:effectExtent l="0" t="0" r="0" b="2540"/>
            <wp:docPr id="386134847" name="图片 38613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47" name="图片 386134847"/>
                    <pic:cNvPicPr/>
                  </pic:nvPicPr>
                  <pic:blipFill>
                    <a:blip r:embed="rId135">
                      <a:extLst>
                        <a:ext uri="{28A0092B-C50C-407E-A947-70E740481C1C}">
                          <a14:useLocalDpi xmlns:a14="http://schemas.microsoft.com/office/drawing/2010/main" val="0"/>
                        </a:ext>
                      </a:extLst>
                    </a:blip>
                    <a:stretch>
                      <a:fillRect/>
                    </a:stretch>
                  </pic:blipFill>
                  <pic:spPr>
                    <a:xfrm>
                      <a:off x="0" y="0"/>
                      <a:ext cx="4015733" cy="2898909"/>
                    </a:xfrm>
                    <a:prstGeom prst="rect">
                      <a:avLst/>
                    </a:prstGeom>
                  </pic:spPr>
                </pic:pic>
              </a:graphicData>
            </a:graphic>
          </wp:inline>
        </w:drawing>
      </w:r>
    </w:p>
    <w:p w14:paraId="1E5F587B" w14:textId="77777777" w:rsidR="00CF4F6B" w:rsidRPr="007E081C" w:rsidRDefault="00CF4F6B" w:rsidP="00CF4F6B">
      <w:pPr>
        <w:pStyle w:val="eCT5"/>
        <w:spacing w:before="156" w:after="156"/>
        <w:ind w:left="2061"/>
        <w:rPr>
          <w:rFonts w:ascii="阿里巴巴普惠体 3.0 55 Regular" w:eastAsia="阿里巴巴普惠体 3.0 55 Regular" w:hAnsi="阿里巴巴普惠体 3.0 55 Regular" w:cs="阿里巴巴普惠体 3.0 55 Regular"/>
        </w:rPr>
      </w:pPr>
    </w:p>
    <w:p w14:paraId="4AD21703" w14:textId="77777777" w:rsidR="001E4056" w:rsidRPr="007E081C" w:rsidRDefault="001E4056" w:rsidP="001E405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p>
    <w:p w14:paraId="78C9ADFF" w14:textId="60AC790E" w:rsidR="001E4056" w:rsidRPr="007E081C" w:rsidRDefault="001E4056" w:rsidP="001E4056">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r w:rsidR="000F0749" w:rsidRPr="007E081C">
        <w:rPr>
          <w:rFonts w:ascii="阿里巴巴普惠体 3.0 55 Regular" w:eastAsia="阿里巴巴普惠体 3.0 55 Regular" w:hAnsi="阿里巴巴普惠体 3.0 55 Regular" w:cs="阿里巴巴普惠体 3.0 55 Regular"/>
        </w:rPr>
        <w:t>Block</w:t>
      </w:r>
      <w:r w:rsidRPr="007E081C">
        <w:rPr>
          <w:rFonts w:ascii="阿里巴巴普惠体 3.0 55 Regular" w:eastAsia="阿里巴巴普惠体 3.0 55 Regular" w:hAnsi="阿里巴巴普惠体 3.0 55 Regular" w:cs="阿里巴巴普惠体 3.0 55 Regular"/>
        </w:rPr>
        <w:t xml:space="preserve"> Storage</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8"/>
        <w:gridCol w:w="2199"/>
      </w:tblGrid>
      <w:tr w:rsidR="001E4056" w:rsidRPr="007E081C" w14:paraId="2B7498A7" w14:textId="77777777" w:rsidTr="00C008E7">
        <w:trPr>
          <w:tblHeader/>
        </w:trPr>
        <w:tc>
          <w:tcPr>
            <w:tcW w:w="2198" w:type="dxa"/>
            <w:shd w:val="clear" w:color="auto" w:fill="BFBFBF"/>
          </w:tcPr>
          <w:p w14:paraId="6C24FCA8"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61FD9DF5"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59A1B39E"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1E4056" w:rsidRPr="007E081C" w14:paraId="372BE9CA" w14:textId="77777777" w:rsidTr="00C008E7">
        <w:tc>
          <w:tcPr>
            <w:tcW w:w="2198" w:type="dxa"/>
            <w:shd w:val="clear" w:color="auto" w:fill="auto"/>
            <w:vAlign w:val="center"/>
          </w:tcPr>
          <w:p w14:paraId="331119DB"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3219C292"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block storage</w:t>
            </w:r>
          </w:p>
        </w:tc>
        <w:tc>
          <w:tcPr>
            <w:tcW w:w="2199" w:type="dxa"/>
            <w:shd w:val="clear" w:color="auto" w:fill="auto"/>
            <w:vAlign w:val="center"/>
          </w:tcPr>
          <w:p w14:paraId="214A36FA" w14:textId="77777777" w:rsidR="001E4056" w:rsidRPr="007E081C" w:rsidRDefault="001E4056"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1E4056" w:rsidRPr="007E081C" w14:paraId="2B0176C3" w14:textId="77777777" w:rsidTr="00C008E7">
        <w:tc>
          <w:tcPr>
            <w:tcW w:w="2198" w:type="dxa"/>
            <w:shd w:val="clear" w:color="auto" w:fill="auto"/>
            <w:vAlign w:val="center"/>
          </w:tcPr>
          <w:p w14:paraId="2AB4C379"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73BBD1AB"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storage type</w:t>
            </w:r>
          </w:p>
        </w:tc>
        <w:tc>
          <w:tcPr>
            <w:tcW w:w="2199" w:type="dxa"/>
            <w:shd w:val="clear" w:color="auto" w:fill="auto"/>
            <w:vAlign w:val="center"/>
          </w:tcPr>
          <w:p w14:paraId="07678FBA" w14:textId="77777777" w:rsidR="001E4056" w:rsidRPr="007E081C" w:rsidRDefault="001E4056"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1E4056" w:rsidRPr="007E081C" w14:paraId="78D8D316" w14:textId="77777777" w:rsidTr="00C008E7">
        <w:tc>
          <w:tcPr>
            <w:tcW w:w="2198" w:type="dxa"/>
            <w:shd w:val="clear" w:color="auto" w:fill="auto"/>
            <w:vAlign w:val="center"/>
          </w:tcPr>
          <w:p w14:paraId="7235E669" w14:textId="310946F4" w:rsidR="001E4056" w:rsidRPr="007E081C" w:rsidRDefault="005B05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Mode</w:t>
            </w:r>
          </w:p>
        </w:tc>
        <w:tc>
          <w:tcPr>
            <w:tcW w:w="2198" w:type="dxa"/>
            <w:shd w:val="clear" w:color="auto" w:fill="auto"/>
            <w:vAlign w:val="center"/>
          </w:tcPr>
          <w:p w14:paraId="18D5469A"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legacy</w:t>
            </w:r>
          </w:p>
        </w:tc>
        <w:tc>
          <w:tcPr>
            <w:tcW w:w="2199" w:type="dxa"/>
            <w:shd w:val="clear" w:color="auto" w:fill="auto"/>
            <w:vAlign w:val="center"/>
          </w:tcPr>
          <w:p w14:paraId="4902508B" w14:textId="77777777" w:rsidR="001E4056" w:rsidRPr="007E081C" w:rsidRDefault="001E40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362336" w:rsidRPr="007E081C" w14:paraId="1DEBC003" w14:textId="77777777" w:rsidTr="00C008E7">
        <w:tc>
          <w:tcPr>
            <w:tcW w:w="2198" w:type="dxa"/>
            <w:shd w:val="clear" w:color="auto" w:fill="auto"/>
            <w:vAlign w:val="center"/>
          </w:tcPr>
          <w:p w14:paraId="3126F718" w14:textId="1CB34DC4"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Path</w:t>
            </w:r>
          </w:p>
        </w:tc>
        <w:tc>
          <w:tcPr>
            <w:tcW w:w="2198" w:type="dxa"/>
            <w:shd w:val="clear" w:color="auto" w:fill="auto"/>
            <w:vAlign w:val="center"/>
          </w:tcPr>
          <w:p w14:paraId="3EE21030" w14:textId="77777777"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name of the storage path is automatically obtained by the system</w:t>
            </w:r>
          </w:p>
        </w:tc>
        <w:tc>
          <w:tcPr>
            <w:tcW w:w="2199" w:type="dxa"/>
            <w:shd w:val="clear" w:color="auto" w:fill="auto"/>
            <w:vAlign w:val="center"/>
          </w:tcPr>
          <w:p w14:paraId="0193CB52" w14:textId="77777777"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362336" w:rsidRPr="007E081C" w14:paraId="5BAF3CAF" w14:textId="77777777" w:rsidTr="00C008E7">
        <w:tc>
          <w:tcPr>
            <w:tcW w:w="2198" w:type="dxa"/>
            <w:shd w:val="clear" w:color="auto" w:fill="auto"/>
            <w:vAlign w:val="center"/>
          </w:tcPr>
          <w:p w14:paraId="783207E8" w14:textId="10D3EEFF"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5B0583">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ontroller</w:t>
            </w:r>
          </w:p>
        </w:tc>
        <w:tc>
          <w:tcPr>
            <w:tcW w:w="2198" w:type="dxa"/>
            <w:shd w:val="clear" w:color="auto" w:fill="auto"/>
            <w:vAlign w:val="center"/>
          </w:tcPr>
          <w:p w14:paraId="32664C4D" w14:textId="77777777"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controller to which the block storage resource belongs supports multiple selections and meets the failover capability.</w:t>
            </w:r>
          </w:p>
        </w:tc>
        <w:tc>
          <w:tcPr>
            <w:tcW w:w="2199" w:type="dxa"/>
            <w:shd w:val="clear" w:color="auto" w:fill="auto"/>
            <w:vAlign w:val="center"/>
          </w:tcPr>
          <w:p w14:paraId="1989EF55" w14:textId="77777777" w:rsidR="00362336" w:rsidRPr="007E081C" w:rsidRDefault="003623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bl>
    <w:p w14:paraId="6CB7F73D" w14:textId="77777777" w:rsidR="001E4056" w:rsidRPr="007E081C" w:rsidRDefault="001E4056" w:rsidP="00CF4F6B">
      <w:pPr>
        <w:pStyle w:val="eCT5"/>
        <w:spacing w:before="156" w:after="156"/>
        <w:ind w:left="2061"/>
        <w:rPr>
          <w:rFonts w:ascii="阿里巴巴普惠体 3.0 55 Regular" w:eastAsia="阿里巴巴普惠体 3.0 55 Regular" w:hAnsi="阿里巴巴普惠体 3.0 55 Regular" w:cs="阿里巴巴普惠体 3.0 55 Regular"/>
        </w:rPr>
      </w:pPr>
    </w:p>
    <w:p w14:paraId="6894CE0D" w14:textId="73B60C0C" w:rsidR="00CF4F6B" w:rsidRPr="007E081C" w:rsidRDefault="00CF4F6B" w:rsidP="00507383">
      <w:pPr>
        <w:pStyle w:val="eCT5"/>
        <w:numPr>
          <w:ilvl w:val="0"/>
          <w:numId w:val="16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5B058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FB1C255" w14:textId="77777777" w:rsidR="00CF4F6B" w:rsidRPr="007E081C" w:rsidRDefault="00CF4F6B" w:rsidP="00507383">
      <w:pPr>
        <w:pStyle w:val="eCT0"/>
        <w:numPr>
          <w:ilvl w:val="0"/>
          <w:numId w:val="7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snapshot pool.</w:t>
      </w:r>
    </w:p>
    <w:p w14:paraId="51790926" w14:textId="2546B374" w:rsidR="000172C8" w:rsidRPr="007E081C" w:rsidRDefault="000172C8" w:rsidP="00507383">
      <w:pPr>
        <w:pStyle w:val="eCT5"/>
        <w:numPr>
          <w:ilvl w:val="0"/>
          <w:numId w:val="17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0D7090">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0D7090">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p>
    <w:p w14:paraId="2B60E194" w14:textId="1E5D6FDF" w:rsidR="00CF4F6B" w:rsidRPr="007E081C" w:rsidRDefault="00CF4F6B" w:rsidP="00507383">
      <w:pPr>
        <w:pStyle w:val="eCT5"/>
        <w:numPr>
          <w:ilvl w:val="0"/>
          <w:numId w:val="17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0D7090">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0D7090">
        <w:rPr>
          <w:rFonts w:ascii="阿里巴巴普惠体 3.0 55 Regular" w:eastAsia="阿里巴巴普惠体 3.0 55 Regular" w:hAnsi="阿里巴巴普惠体 3.0 55 Regular" w:cs="阿里巴巴普惠体 3.0 55 Regular"/>
          <w:b/>
          <w:bCs/>
        </w:rPr>
        <w:t>Pool</w:t>
      </w:r>
      <w:r w:rsidRPr="007E081C">
        <w:rPr>
          <w:rFonts w:ascii="阿里巴巴普惠体 3.0 55 Regular" w:eastAsia="阿里巴巴普惠体 3.0 55 Regular" w:hAnsi="阿里巴巴普惠体 3.0 55 Regular" w:cs="阿里巴巴普惠体 3.0 55 Regular"/>
        </w:rPr>
        <w:t xml:space="preserve"> tab.</w:t>
      </w:r>
    </w:p>
    <w:p w14:paraId="3EBABE63" w14:textId="38A3E74D" w:rsidR="00CF4F6B" w:rsidRPr="007E081C" w:rsidRDefault="00CF4F6B" w:rsidP="00507383">
      <w:pPr>
        <w:pStyle w:val="eCT5"/>
        <w:numPr>
          <w:ilvl w:val="0"/>
          <w:numId w:val="17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0D7090">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1D26AAB8" w14:textId="387F5552" w:rsidR="00CF4F6B" w:rsidRPr="007E081C" w:rsidRDefault="00CF4F6B" w:rsidP="00507383">
      <w:pPr>
        <w:pStyle w:val="eCT5"/>
        <w:numPr>
          <w:ilvl w:val="0"/>
          <w:numId w:val="17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snapshot pool information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_Ref112861154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22</w:t>
      </w:r>
      <w:r w:rsidRPr="007E081C">
        <w:rPr>
          <w:rFonts w:ascii="阿里巴巴普惠体 3.0 55 Regular" w:eastAsia="阿里巴巴普惠体 3.0 55 Regular" w:hAnsi="阿里巴巴普惠体 3.0 55 Regular" w:cs="阿里巴巴普惠体 3.0 55 Regular"/>
        </w:rPr>
        <w:fldChar w:fldCharType="end"/>
      </w:r>
      <w:r w:rsidR="000D7090">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and click </w:t>
      </w:r>
      <w:r w:rsidRPr="000D709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F7004A5" w14:textId="08D61CF4" w:rsidR="00CF4F6B" w:rsidRPr="007E081C" w:rsidRDefault="00CF4F6B" w:rsidP="00CF4F6B">
      <w:pPr>
        <w:pStyle w:val="afff"/>
        <w:keepNext/>
        <w:rPr>
          <w:rFonts w:ascii="阿里巴巴普惠体 3.0 55 Regular" w:eastAsia="阿里巴巴普惠体 3.0 55 Regular" w:hAnsi="阿里巴巴普惠体 3.0 55 Regular" w:cs="阿里巴巴普惠体 3.0 55 Regular"/>
        </w:rPr>
      </w:pPr>
      <w:bookmarkStart w:id="229" w:name="_Ref11286115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22</w:t>
      </w:r>
      <w:r w:rsidR="001C27AE" w:rsidRPr="007E081C">
        <w:rPr>
          <w:rFonts w:ascii="阿里巴巴普惠体 3.0 55 Regular" w:eastAsia="阿里巴巴普惠体 3.0 55 Regular" w:hAnsi="阿里巴巴普惠体 3.0 55 Regular" w:cs="阿里巴巴普惠体 3.0 55 Regular"/>
        </w:rPr>
        <w:fldChar w:fldCharType="end"/>
      </w:r>
      <w:bookmarkEnd w:id="229"/>
      <w:r w:rsidRPr="007E081C">
        <w:rPr>
          <w:rFonts w:ascii="阿里巴巴普惠体 3.0 55 Regular" w:eastAsia="阿里巴巴普惠体 3.0 55 Regular" w:hAnsi="阿里巴巴普惠体 3.0 55 Regular" w:cs="阿里巴巴普惠体 3.0 55 Regular"/>
        </w:rPr>
        <w:t xml:space="preserve"> Add Snapshot Pool</w:t>
      </w:r>
    </w:p>
    <w:p w14:paraId="376F29CC" w14:textId="4E0551F8" w:rsidR="00CF4F6B" w:rsidRPr="007E081C" w:rsidRDefault="001C1418" w:rsidP="00CF4F6B">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D26683E" wp14:editId="5BABDB1D">
            <wp:extent cx="3960363" cy="4420482"/>
            <wp:effectExtent l="0" t="0" r="2540" b="0"/>
            <wp:docPr id="16293632" name="图片 162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2" name="图片 16293632"/>
                    <pic:cNvPicPr/>
                  </pic:nvPicPr>
                  <pic:blipFill>
                    <a:blip r:embed="rId136">
                      <a:extLst>
                        <a:ext uri="{28A0092B-C50C-407E-A947-70E740481C1C}">
                          <a14:useLocalDpi xmlns:a14="http://schemas.microsoft.com/office/drawing/2010/main" val="0"/>
                        </a:ext>
                      </a:extLst>
                    </a:blip>
                    <a:stretch>
                      <a:fillRect/>
                    </a:stretch>
                  </pic:blipFill>
                  <pic:spPr>
                    <a:xfrm>
                      <a:off x="0" y="0"/>
                      <a:ext cx="3970059" cy="4431305"/>
                    </a:xfrm>
                    <a:prstGeom prst="rect">
                      <a:avLst/>
                    </a:prstGeom>
                  </pic:spPr>
                </pic:pic>
              </a:graphicData>
            </a:graphic>
          </wp:inline>
        </w:drawing>
      </w:r>
    </w:p>
    <w:p w14:paraId="3EA35AB1" w14:textId="77777777" w:rsidR="00CF4F6B" w:rsidRPr="007E081C" w:rsidRDefault="00CF4F6B" w:rsidP="00CF4F6B">
      <w:pPr>
        <w:pStyle w:val="eCT5"/>
        <w:spacing w:before="156" w:after="156"/>
        <w:ind w:left="2061"/>
        <w:rPr>
          <w:rFonts w:ascii="阿里巴巴普惠体 3.0 55 Regular" w:eastAsia="阿里巴巴普惠体 3.0 55 Regular" w:hAnsi="阿里巴巴普惠体 3.0 55 Regular" w:cs="阿里巴巴普惠体 3.0 55 Regular"/>
        </w:rPr>
      </w:pPr>
    </w:p>
    <w:p w14:paraId="1BDAFB24" w14:textId="110697C7" w:rsidR="00CF381D" w:rsidRPr="007E081C" w:rsidRDefault="00CF381D"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snapshot pool of the block storage resource to set the </w:t>
      </w:r>
      <w:r w:rsidR="000D7090" w:rsidRPr="000D7090">
        <w:rPr>
          <w:rFonts w:ascii="阿里巴巴普惠体 3.0 55 Regular" w:eastAsia="阿里巴巴普惠体 3.0 55 Regular" w:hAnsi="阿里巴巴普惠体 3.0 55 Regular" w:cs="阿里巴巴普惠体 3.0 55 Regular" w:hint="eastAsia"/>
          <w:b/>
          <w:bCs/>
        </w:rPr>
        <w:t>Data</w:t>
      </w:r>
      <w:r w:rsidRPr="000D7090">
        <w:rPr>
          <w:rFonts w:ascii="阿里巴巴普惠体 3.0 55 Regular" w:eastAsia="阿里巴巴普惠体 3.0 55 Regular" w:hAnsi="阿里巴巴普惠体 3.0 55 Regular" w:cs="阿里巴巴普惠体 3.0 55 Regular"/>
          <w:b/>
          <w:bCs/>
        </w:rPr>
        <w:t xml:space="preserve"> Processing Location</w:t>
      </w:r>
      <w:r w:rsidRPr="007E081C">
        <w:rPr>
          <w:rFonts w:ascii="阿里巴巴普惠体 3.0 55 Regular" w:eastAsia="阿里巴巴普惠体 3.0 55 Regular" w:hAnsi="阿里巴巴普惠体 3.0 55 Regular" w:cs="阿里巴巴普惠体 3.0 55 Regular"/>
        </w:rPr>
        <w:t>.</w:t>
      </w:r>
    </w:p>
    <w:p w14:paraId="3AE14874" w14:textId="461F5439" w:rsidR="00CF381D" w:rsidRPr="007E081C" w:rsidRDefault="000D7090"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0D7090">
        <w:rPr>
          <w:rFonts w:ascii="阿里巴巴普惠体 3.0 55 Regular" w:eastAsia="阿里巴巴普惠体 3.0 55 Regular" w:hAnsi="阿里巴巴普惠体 3.0 55 Regular" w:cs="阿里巴巴普惠体 3.0 55 Regular" w:hint="eastAsia"/>
          <w:b/>
          <w:bCs/>
        </w:rPr>
        <w:t>Disable</w:t>
      </w:r>
      <w:r w:rsidR="00CF381D" w:rsidRPr="007E081C">
        <w:rPr>
          <w:rFonts w:ascii="阿里巴巴普惠体 3.0 55 Regular" w:eastAsia="阿里巴巴普惠体 3.0 55 Regular" w:hAnsi="阿里巴巴普惠体 3.0 55 Regular" w:cs="阿里巴巴普惠体 3.0 55 Regular"/>
        </w:rPr>
        <w:t xml:space="preserve"> means that the ability of </w:t>
      </w:r>
      <w:r w:rsidR="00CF381D" w:rsidRPr="000D7090">
        <w:rPr>
          <w:rFonts w:ascii="阿里巴巴普惠体 3.0 55 Regular" w:eastAsia="阿里巴巴普惠体 3.0 55 Regular" w:hAnsi="阿里巴巴普惠体 3.0 55 Regular" w:cs="阿里巴巴普惠体 3.0 55 Regular"/>
          <w:b/>
          <w:bCs/>
        </w:rPr>
        <w:t>Data Compression</w:t>
      </w:r>
      <w:r w:rsidR="00CF381D" w:rsidRPr="007E081C">
        <w:rPr>
          <w:rFonts w:ascii="阿里巴巴普惠体 3.0 55 Regular" w:eastAsia="阿里巴巴普惠体 3.0 55 Regular" w:hAnsi="阿里巴巴普惠体 3.0 55 Regular" w:cs="阿里巴巴普惠体 3.0 55 Regular"/>
        </w:rPr>
        <w:t xml:space="preserve"> and </w:t>
      </w:r>
      <w:r w:rsidR="00CF381D" w:rsidRPr="000D7090">
        <w:rPr>
          <w:rFonts w:ascii="阿里巴巴普惠体 3.0 55 Regular" w:eastAsia="阿里巴巴普惠体 3.0 55 Regular" w:hAnsi="阿里巴巴普惠体 3.0 55 Regular" w:cs="阿里巴巴普惠体 3.0 55 Regular"/>
          <w:b/>
          <w:bCs/>
        </w:rPr>
        <w:t>Data De</w:t>
      </w:r>
      <w:r>
        <w:rPr>
          <w:rFonts w:ascii="阿里巴巴普惠体 3.0 55 Regular" w:eastAsia="阿里巴巴普惠体 3.0 55 Regular" w:hAnsi="阿里巴巴普惠体 3.0 55 Regular" w:cs="阿里巴巴普惠体 3.0 55 Regular" w:hint="eastAsia"/>
          <w:b/>
          <w:bCs/>
        </w:rPr>
        <w:t>-</w:t>
      </w:r>
      <w:r w:rsidR="00CF381D" w:rsidRPr="000D7090">
        <w:rPr>
          <w:rFonts w:ascii="阿里巴巴普惠体 3.0 55 Regular" w:eastAsia="阿里巴巴普惠体 3.0 55 Regular" w:hAnsi="阿里巴巴普惠体 3.0 55 Regular" w:cs="阿里巴巴普惠体 3.0 55 Regular"/>
          <w:b/>
          <w:bCs/>
        </w:rPr>
        <w:t>duplication</w:t>
      </w:r>
      <w:r w:rsidR="00CF381D" w:rsidRPr="007E081C">
        <w:rPr>
          <w:rFonts w:ascii="阿里巴巴普惠体 3.0 55 Regular" w:eastAsia="阿里巴巴普惠体 3.0 55 Regular" w:hAnsi="阿里巴巴普惠体 3.0 55 Regular" w:cs="阿里巴巴普惠体 3.0 55 Regular"/>
        </w:rPr>
        <w:t xml:space="preserve"> is not provided.</w:t>
      </w:r>
    </w:p>
    <w:p w14:paraId="6FA562B4" w14:textId="76E46643" w:rsidR="00CF381D" w:rsidRPr="007E081C" w:rsidRDefault="000D7090"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0D7090">
        <w:rPr>
          <w:rFonts w:ascii="阿里巴巴普惠体 3.0 55 Regular" w:eastAsia="阿里巴巴普惠体 3.0 55 Regular" w:hAnsi="阿里巴巴普惠体 3.0 55 Regular" w:cs="阿里巴巴普惠体 3.0 55 Regular" w:hint="eastAsia"/>
          <w:b/>
          <w:bCs/>
        </w:rPr>
        <w:t>A</w:t>
      </w:r>
      <w:r w:rsidRPr="000D7090">
        <w:rPr>
          <w:rFonts w:ascii="阿里巴巴普惠体 3.0 55 Regular" w:eastAsia="阿里巴巴普惠体 3.0 55 Regular" w:hAnsi="阿里巴巴普惠体 3.0 55 Regular" w:cs="阿里巴巴普惠体 3.0 55 Regular"/>
          <w:b/>
          <w:bCs/>
        </w:rPr>
        <w:t xml:space="preserve">t </w:t>
      </w:r>
      <w:r w:rsidR="00CF381D" w:rsidRPr="000D7090">
        <w:rPr>
          <w:rFonts w:ascii="阿里巴巴普惠体 3.0 55 Regular" w:eastAsia="阿里巴巴普惠体 3.0 55 Regular" w:hAnsi="阿里巴巴普惠体 3.0 55 Regular" w:cs="阿里巴巴普惠体 3.0 55 Regular"/>
          <w:b/>
          <w:bCs/>
        </w:rPr>
        <w:t>Source</w:t>
      </w:r>
      <w:r w:rsidR="00CF381D" w:rsidRPr="007E081C">
        <w:rPr>
          <w:rFonts w:ascii="阿里巴巴普惠体 3.0 55 Regular" w:eastAsia="阿里巴巴普惠体 3.0 55 Regular" w:hAnsi="阿里巴巴普惠体 3.0 55 Regular" w:cs="阿里巴巴普惠体 3.0 55 Regular"/>
        </w:rPr>
        <w:t xml:space="preserve"> refers to the operation of </w:t>
      </w:r>
      <w:r w:rsidR="00CF381D" w:rsidRPr="000D7090">
        <w:rPr>
          <w:rFonts w:ascii="阿里巴巴普惠体 3.0 55 Regular" w:eastAsia="阿里巴巴普惠体 3.0 55 Regular" w:hAnsi="阿里巴巴普惠体 3.0 55 Regular" w:cs="阿里巴巴普惠体 3.0 55 Regular"/>
          <w:b/>
          <w:bCs/>
        </w:rPr>
        <w:t>Data Compression</w:t>
      </w:r>
      <w:r w:rsidR="00CF381D" w:rsidRPr="007E081C">
        <w:rPr>
          <w:rFonts w:ascii="阿里巴巴普惠体 3.0 55 Regular" w:eastAsia="阿里巴巴普惠体 3.0 55 Regular" w:hAnsi="阿里巴巴普惠体 3.0 55 Regular" w:cs="阿里巴巴普惠体 3.0 55 Regular"/>
        </w:rPr>
        <w:t xml:space="preserve"> or </w:t>
      </w:r>
      <w:r w:rsidR="00CF381D" w:rsidRPr="000D7090">
        <w:rPr>
          <w:rFonts w:ascii="阿里巴巴普惠体 3.0 55 Regular" w:eastAsia="阿里巴巴普惠体 3.0 55 Regular" w:hAnsi="阿里巴巴普惠体 3.0 55 Regular" w:cs="阿里巴巴普惠体 3.0 55 Regular"/>
          <w:b/>
          <w:bCs/>
        </w:rPr>
        <w:t>Data De</w:t>
      </w:r>
      <w:r>
        <w:rPr>
          <w:rFonts w:ascii="阿里巴巴普惠体 3.0 55 Regular" w:eastAsia="阿里巴巴普惠体 3.0 55 Regular" w:hAnsi="阿里巴巴普惠体 3.0 55 Regular" w:cs="阿里巴巴普惠体 3.0 55 Regular"/>
          <w:b/>
          <w:bCs/>
        </w:rPr>
        <w:t>-</w:t>
      </w:r>
      <w:r w:rsidR="00CF381D" w:rsidRPr="000D7090">
        <w:rPr>
          <w:rFonts w:ascii="阿里巴巴普惠体 3.0 55 Regular" w:eastAsia="阿里巴巴普惠体 3.0 55 Regular" w:hAnsi="阿里巴巴普惠体 3.0 55 Regular" w:cs="阿里巴巴普惠体 3.0 55 Regular"/>
          <w:b/>
          <w:bCs/>
        </w:rPr>
        <w:t>duplication</w:t>
      </w:r>
      <w:r w:rsidR="00CF381D" w:rsidRPr="007E081C">
        <w:rPr>
          <w:rFonts w:ascii="阿里巴巴普惠体 3.0 55 Regular" w:eastAsia="阿里巴巴普惠体 3.0 55 Regular" w:hAnsi="阿里巴巴普惠体 3.0 55 Regular" w:cs="阿里巴巴普惠体 3.0 55 Regular"/>
        </w:rPr>
        <w:t xml:space="preserve"> at the source.</w:t>
      </w:r>
    </w:p>
    <w:p w14:paraId="36C8880E" w14:textId="35CD841C" w:rsidR="00CF381D" w:rsidRPr="007E081C" w:rsidRDefault="000D7090"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0D7090">
        <w:rPr>
          <w:rFonts w:ascii="阿里巴巴普惠体 3.0 55 Regular" w:eastAsia="阿里巴巴普惠体 3.0 55 Regular" w:hAnsi="阿里巴巴普惠体 3.0 55 Regular" w:cs="阿里巴巴普惠体 3.0 55 Regular"/>
          <w:b/>
          <w:bCs/>
        </w:rPr>
        <w:t>At</w:t>
      </w:r>
      <w:r w:rsidR="00CF381D" w:rsidRPr="000D7090">
        <w:rPr>
          <w:rFonts w:ascii="阿里巴巴普惠体 3.0 55 Regular" w:eastAsia="阿里巴巴普惠体 3.0 55 Regular" w:hAnsi="阿里巴巴普惠体 3.0 55 Regular" w:cs="阿里巴巴普惠体 3.0 55 Regular"/>
          <w:b/>
          <w:bCs/>
        </w:rPr>
        <w:t xml:space="preserve"> End</w:t>
      </w:r>
      <w:r w:rsidR="00CF381D" w:rsidRPr="007E081C">
        <w:rPr>
          <w:rFonts w:ascii="阿里巴巴普惠体 3.0 55 Regular" w:eastAsia="阿里巴巴普惠体 3.0 55 Regular" w:hAnsi="阿里巴巴普惠体 3.0 55 Regular" w:cs="阿里巴巴普惠体 3.0 55 Regular"/>
        </w:rPr>
        <w:t xml:space="preserve"> refers to the operation of </w:t>
      </w:r>
      <w:r w:rsidR="00CF381D" w:rsidRPr="000D7090">
        <w:rPr>
          <w:rFonts w:ascii="阿里巴巴普惠体 3.0 55 Regular" w:eastAsia="阿里巴巴普惠体 3.0 55 Regular" w:hAnsi="阿里巴巴普惠体 3.0 55 Regular" w:cs="阿里巴巴普惠体 3.0 55 Regular"/>
          <w:b/>
          <w:bCs/>
        </w:rPr>
        <w:t>Data Compression</w:t>
      </w:r>
      <w:r w:rsidR="00CF381D" w:rsidRPr="007E081C">
        <w:rPr>
          <w:rFonts w:ascii="阿里巴巴普惠体 3.0 55 Regular" w:eastAsia="阿里巴巴普惠体 3.0 55 Regular" w:hAnsi="阿里巴巴普惠体 3.0 55 Regular" w:cs="阿里巴巴普惠体 3.0 55 Regular"/>
        </w:rPr>
        <w:t xml:space="preserve"> or </w:t>
      </w:r>
      <w:r w:rsidR="00CF381D" w:rsidRPr="000D7090">
        <w:rPr>
          <w:rFonts w:ascii="阿里巴巴普惠体 3.0 55 Regular" w:eastAsia="阿里巴巴普惠体 3.0 55 Regular" w:hAnsi="阿里巴巴普惠体 3.0 55 Regular" w:cs="阿里巴巴普惠体 3.0 55 Regular"/>
          <w:b/>
          <w:bCs/>
        </w:rPr>
        <w:t>Data De</w:t>
      </w:r>
      <w:r>
        <w:rPr>
          <w:rFonts w:ascii="阿里巴巴普惠体 3.0 55 Regular" w:eastAsia="阿里巴巴普惠体 3.0 55 Regular" w:hAnsi="阿里巴巴普惠体 3.0 55 Regular" w:cs="阿里巴巴普惠体 3.0 55 Regular"/>
          <w:b/>
          <w:bCs/>
        </w:rPr>
        <w:t>-</w:t>
      </w:r>
      <w:r w:rsidR="00CF381D" w:rsidRPr="000D7090">
        <w:rPr>
          <w:rFonts w:ascii="阿里巴巴普惠体 3.0 55 Regular" w:eastAsia="阿里巴巴普惠体 3.0 55 Regular" w:hAnsi="阿里巴巴普惠体 3.0 55 Regular" w:cs="阿里巴巴普惠体 3.0 55 Regular"/>
          <w:b/>
          <w:bCs/>
        </w:rPr>
        <w:t>duplication</w:t>
      </w:r>
      <w:r w:rsidR="00CF381D" w:rsidRPr="007E081C">
        <w:rPr>
          <w:rFonts w:ascii="阿里巴巴普惠体 3.0 55 Regular" w:eastAsia="阿里巴巴普惠体 3.0 55 Regular" w:hAnsi="阿里巴巴普惠体 3.0 55 Regular" w:cs="阿里巴巴普惠体 3.0 55 Regular"/>
        </w:rPr>
        <w:t xml:space="preserve"> at the target end.</w:t>
      </w:r>
    </w:p>
    <w:p w14:paraId="461853E2" w14:textId="2E0618E3" w:rsidR="000172C8" w:rsidRPr="007E081C" w:rsidRDefault="000172C8" w:rsidP="00507383">
      <w:pPr>
        <w:pStyle w:val="eCT0"/>
        <w:numPr>
          <w:ilvl w:val="0"/>
          <w:numId w:val="3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r w:rsidR="00296998" w:rsidRPr="007E081C">
        <w:rPr>
          <w:rFonts w:ascii="阿里巴巴普惠体 3.0 55 Regular" w:eastAsia="阿里巴巴普惠体 3.0 55 Regular" w:hAnsi="阿里巴巴普惠体 3.0 55 Regular" w:cs="阿里巴巴普惠体 3.0 55 Regular"/>
        </w:rPr>
        <w:fldChar w:fldCharType="begin"/>
      </w:r>
      <w:r w:rsidR="00296998" w:rsidRPr="007E081C">
        <w:rPr>
          <w:rFonts w:ascii="阿里巴巴普惠体 3.0 55 Regular" w:eastAsia="阿里巴巴普惠体 3.0 55 Regular" w:hAnsi="阿里巴巴普惠体 3.0 55 Regular" w:cs="阿里巴巴普惠体 3.0 55 Regular"/>
        </w:rPr>
        <w:instrText xml:space="preserve"> REF _Ref111648112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96998" w:rsidRPr="007E081C">
        <w:rPr>
          <w:rFonts w:ascii="阿里巴巴普惠体 3.0 55 Regular" w:eastAsia="阿里巴巴普惠体 3.0 55 Regular" w:hAnsi="阿里巴巴普惠体 3.0 55 Regular" w:cs="阿里巴巴普惠体 3.0 55 Regular"/>
        </w:rPr>
      </w:r>
      <w:r w:rsidR="0029699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10</w:t>
      </w:r>
      <w:r w:rsidR="0029699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E56D3ED" w14:textId="3729DD33" w:rsidR="000172C8" w:rsidRPr="007E081C" w:rsidRDefault="000172C8" w:rsidP="000172C8">
      <w:pPr>
        <w:pStyle w:val="afff"/>
        <w:keepNext/>
        <w:rPr>
          <w:rFonts w:ascii="阿里巴巴普惠体 3.0 55 Regular" w:eastAsia="阿里巴巴普惠体 3.0 55 Regular" w:hAnsi="阿里巴巴普惠体 3.0 55 Regular" w:cs="阿里巴巴普惠体 3.0 55 Regular"/>
        </w:rPr>
      </w:pPr>
      <w:bookmarkStart w:id="230" w:name="_Ref111648112"/>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0D542E" w:rsidRPr="007E081C">
        <w:rPr>
          <w:rFonts w:ascii="阿里巴巴普惠体 3.0 55 Regular" w:eastAsia="阿里巴巴普惠体 3.0 55 Regular" w:hAnsi="阿里巴巴普惠体 3.0 55 Regular" w:cs="阿里巴巴普惠体 3.0 55 Regular"/>
        </w:rPr>
        <w:fldChar w:fldCharType="end"/>
      </w:r>
      <w:bookmarkEnd w:id="230"/>
      <w:r w:rsidRPr="007E081C">
        <w:rPr>
          <w:rFonts w:ascii="阿里巴巴普惠体 3.0 55 Regular" w:eastAsia="阿里巴巴普惠体 3.0 55 Regular" w:hAnsi="阿里巴巴普惠体 3.0 55 Regular" w:cs="阿里巴巴普惠体 3.0 55 Regular"/>
        </w:rPr>
        <w:t xml:space="preserve"> Description of Newly Added Block Storage Pool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8"/>
        <w:gridCol w:w="2199"/>
      </w:tblGrid>
      <w:tr w:rsidR="000172C8" w:rsidRPr="007E081C" w14:paraId="09379D37" w14:textId="77777777" w:rsidTr="00C008E7">
        <w:trPr>
          <w:tblHeader/>
        </w:trPr>
        <w:tc>
          <w:tcPr>
            <w:tcW w:w="2198" w:type="dxa"/>
            <w:shd w:val="clear" w:color="auto" w:fill="BFBFBF"/>
          </w:tcPr>
          <w:p w14:paraId="540D083C"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1301B72C"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43DCD080"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0172C8" w:rsidRPr="007E081C" w14:paraId="12395DCA" w14:textId="77777777" w:rsidTr="00C008E7">
        <w:tc>
          <w:tcPr>
            <w:tcW w:w="2198" w:type="dxa"/>
            <w:shd w:val="clear" w:color="auto" w:fill="auto"/>
            <w:vAlign w:val="center"/>
          </w:tcPr>
          <w:p w14:paraId="3596EADF"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79BD4713"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storage pool</w:t>
            </w:r>
          </w:p>
        </w:tc>
        <w:tc>
          <w:tcPr>
            <w:tcW w:w="2199" w:type="dxa"/>
            <w:shd w:val="clear" w:color="auto" w:fill="auto"/>
            <w:vAlign w:val="center"/>
          </w:tcPr>
          <w:p w14:paraId="6D5C8A7A" w14:textId="77777777" w:rsidR="000172C8" w:rsidRPr="007E081C" w:rsidRDefault="000172C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172C8" w:rsidRPr="007E081C" w14:paraId="468A6455" w14:textId="77777777" w:rsidTr="00C008E7">
        <w:tc>
          <w:tcPr>
            <w:tcW w:w="2198" w:type="dxa"/>
            <w:shd w:val="clear" w:color="auto" w:fill="auto"/>
            <w:vAlign w:val="center"/>
          </w:tcPr>
          <w:p w14:paraId="3DCFBE6A"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65C8AC8A"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 type</w:t>
            </w:r>
          </w:p>
          <w:p w14:paraId="5E9027A3" w14:textId="77777777" w:rsidR="000172C8" w:rsidRPr="007E081C" w:rsidRDefault="00F34AD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"Snapshot Pool".</w:t>
            </w:r>
          </w:p>
        </w:tc>
        <w:tc>
          <w:tcPr>
            <w:tcW w:w="2199" w:type="dxa"/>
            <w:shd w:val="clear" w:color="auto" w:fill="auto"/>
            <w:vAlign w:val="center"/>
          </w:tcPr>
          <w:p w14:paraId="5B4D7B92"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0172C8" w:rsidRPr="007E081C" w14:paraId="4210053C" w14:textId="77777777" w:rsidTr="00C008E7">
        <w:tc>
          <w:tcPr>
            <w:tcW w:w="2198" w:type="dxa"/>
            <w:shd w:val="clear" w:color="auto" w:fill="auto"/>
            <w:vAlign w:val="center"/>
          </w:tcPr>
          <w:p w14:paraId="4637F7FB" w14:textId="104FB38C"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BC031B">
              <w:rPr>
                <w:rFonts w:ascii="阿里巴巴普惠体 3.0 55 Regular" w:eastAsia="阿里巴巴普惠体 3.0 55 Regular" w:hAnsi="阿里巴巴普惠体 3.0 55 Regular" w:cs="阿里巴巴普惠体 3.0 55 Regular"/>
              </w:rPr>
              <w:t>R</w:t>
            </w:r>
            <w:r w:rsidRPr="007E081C">
              <w:rPr>
                <w:rFonts w:ascii="阿里巴巴普惠体 3.0 55 Regular" w:eastAsia="阿里巴巴普惠体 3.0 55 Regular" w:hAnsi="阿里巴巴普惠体 3.0 55 Regular" w:cs="阿里巴巴普惠体 3.0 55 Regular"/>
              </w:rPr>
              <w:t>esources</w:t>
            </w:r>
          </w:p>
        </w:tc>
        <w:tc>
          <w:tcPr>
            <w:tcW w:w="2198" w:type="dxa"/>
            <w:shd w:val="clear" w:color="auto" w:fill="auto"/>
            <w:vAlign w:val="center"/>
          </w:tcPr>
          <w:p w14:paraId="6C312F9F" w14:textId="77777777" w:rsidR="000172C8"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values of block storage resource type can be selected</w:t>
            </w:r>
          </w:p>
        </w:tc>
        <w:tc>
          <w:tcPr>
            <w:tcW w:w="2199" w:type="dxa"/>
            <w:shd w:val="clear" w:color="auto" w:fill="auto"/>
            <w:vAlign w:val="center"/>
          </w:tcPr>
          <w:p w14:paraId="35FCE5FE"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0172C8" w:rsidRPr="007E081C" w14:paraId="7E86740F" w14:textId="77777777" w:rsidTr="00C008E7">
        <w:tc>
          <w:tcPr>
            <w:tcW w:w="2198" w:type="dxa"/>
            <w:shd w:val="clear" w:color="auto" w:fill="auto"/>
            <w:vAlign w:val="center"/>
          </w:tcPr>
          <w:p w14:paraId="7BA59EF8" w14:textId="6EACB26F"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Quota </w:t>
            </w:r>
            <w:r w:rsidR="00BC031B">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apacity</w:t>
            </w:r>
          </w:p>
        </w:tc>
        <w:tc>
          <w:tcPr>
            <w:tcW w:w="2198" w:type="dxa"/>
            <w:shd w:val="clear" w:color="auto" w:fill="auto"/>
            <w:vAlign w:val="center"/>
          </w:tcPr>
          <w:p w14:paraId="1BD07792"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capacity of the storage pool</w:t>
            </w:r>
          </w:p>
          <w:p w14:paraId="2787F009" w14:textId="77777777" w:rsidR="00344A18" w:rsidRPr="007E081C" w:rsidRDefault="00344A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Upper limit of quota capacity of storage pool = Total capacity of storage resources - Total capacity actually written by existing storage pools under storage resources</w:t>
            </w:r>
          </w:p>
        </w:tc>
        <w:tc>
          <w:tcPr>
            <w:tcW w:w="2199" w:type="dxa"/>
            <w:shd w:val="clear" w:color="auto" w:fill="auto"/>
            <w:vAlign w:val="center"/>
          </w:tcPr>
          <w:p w14:paraId="25105480"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44A18" w:rsidRPr="007E081C" w14:paraId="660022F3" w14:textId="77777777" w:rsidTr="00C008E7">
        <w:tc>
          <w:tcPr>
            <w:tcW w:w="2198" w:type="dxa"/>
            <w:shd w:val="clear" w:color="auto" w:fill="auto"/>
            <w:vAlign w:val="center"/>
          </w:tcPr>
          <w:p w14:paraId="071F612F" w14:textId="5E9E606A" w:rsidR="00344A18" w:rsidRPr="007E081C" w:rsidRDefault="00DA4E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Data P</w:t>
            </w:r>
            <w:r w:rsidR="00344A18" w:rsidRPr="007E081C">
              <w:rPr>
                <w:rFonts w:ascii="阿里巴巴普惠体 3.0 55 Regular" w:eastAsia="阿里巴巴普惠体 3.0 55 Regular" w:hAnsi="阿里巴巴普惠体 3.0 55 Regular" w:cs="阿里巴巴普惠体 3.0 55 Regular"/>
              </w:rPr>
              <w:t xml:space="preserve">rocessing </w:t>
            </w:r>
            <w:r>
              <w:rPr>
                <w:rFonts w:ascii="阿里巴巴普惠体 3.0 55 Regular" w:eastAsia="阿里巴巴普惠体 3.0 55 Regular" w:hAnsi="阿里巴巴普惠体 3.0 55 Regular" w:cs="阿里巴巴普惠体 3.0 55 Regular"/>
              </w:rPr>
              <w:t>L</w:t>
            </w:r>
            <w:r w:rsidR="00344A18" w:rsidRPr="007E081C">
              <w:rPr>
                <w:rFonts w:ascii="阿里巴巴普惠体 3.0 55 Regular" w:eastAsia="阿里巴巴普惠体 3.0 55 Regular" w:hAnsi="阿里巴巴普惠体 3.0 55 Regular" w:cs="阿里巴巴普惠体 3.0 55 Regular"/>
              </w:rPr>
              <w:t>ocation</w:t>
            </w:r>
          </w:p>
        </w:tc>
        <w:tc>
          <w:tcPr>
            <w:tcW w:w="2198" w:type="dxa"/>
            <w:shd w:val="clear" w:color="auto" w:fill="auto"/>
            <w:vAlign w:val="center"/>
          </w:tcPr>
          <w:p w14:paraId="59DFF3C2" w14:textId="77777777" w:rsidR="00344A18" w:rsidRPr="007E081C" w:rsidRDefault="00CF38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processing location for data compression and deduplication.</w:t>
            </w:r>
          </w:p>
        </w:tc>
        <w:tc>
          <w:tcPr>
            <w:tcW w:w="2199" w:type="dxa"/>
            <w:shd w:val="clear" w:color="auto" w:fill="auto"/>
            <w:vAlign w:val="center"/>
          </w:tcPr>
          <w:p w14:paraId="7F972F57" w14:textId="77777777" w:rsidR="00344A18" w:rsidRPr="007E081C" w:rsidRDefault="00CF38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0172C8" w:rsidRPr="007E081C" w14:paraId="7E346927" w14:textId="77777777" w:rsidTr="00C008E7">
        <w:tc>
          <w:tcPr>
            <w:tcW w:w="2198" w:type="dxa"/>
            <w:shd w:val="clear" w:color="auto" w:fill="auto"/>
            <w:vAlign w:val="center"/>
          </w:tcPr>
          <w:p w14:paraId="2E49B858" w14:textId="2FFB7503" w:rsidR="000172C8"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sidR="00DA4E0A">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ompression</w:t>
            </w:r>
          </w:p>
        </w:tc>
        <w:tc>
          <w:tcPr>
            <w:tcW w:w="2198" w:type="dxa"/>
            <w:shd w:val="clear" w:color="auto" w:fill="auto"/>
            <w:vAlign w:val="center"/>
          </w:tcPr>
          <w:p w14:paraId="5D31C94E" w14:textId="77777777" w:rsidR="000172C8"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the data needs to be compressed</w:t>
            </w:r>
          </w:p>
        </w:tc>
        <w:tc>
          <w:tcPr>
            <w:tcW w:w="2199" w:type="dxa"/>
            <w:shd w:val="clear" w:color="auto" w:fill="auto"/>
            <w:vAlign w:val="center"/>
          </w:tcPr>
          <w:p w14:paraId="5A049E29" w14:textId="77777777" w:rsidR="000172C8" w:rsidRPr="007E081C" w:rsidRDefault="000172C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8134EB" w:rsidRPr="007E081C" w14:paraId="487A3CD8" w14:textId="77777777" w:rsidTr="00C008E7">
        <w:tc>
          <w:tcPr>
            <w:tcW w:w="2198" w:type="dxa"/>
            <w:shd w:val="clear" w:color="auto" w:fill="auto"/>
            <w:vAlign w:val="center"/>
          </w:tcPr>
          <w:p w14:paraId="3BB2EA57" w14:textId="013A539B" w:rsidR="008134EB"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sidR="00DA4E0A">
              <w:rPr>
                <w:rFonts w:ascii="阿里巴巴普惠体 3.0 55 Regular" w:eastAsia="阿里巴巴普惠体 3.0 55 Regular" w:hAnsi="阿里巴巴普惠体 3.0 55 Regular" w:cs="阿里巴巴普惠体 3.0 55 Regular"/>
              </w:rPr>
              <w:t>D</w:t>
            </w:r>
            <w:r w:rsidRPr="007E081C">
              <w:rPr>
                <w:rFonts w:ascii="阿里巴巴普惠体 3.0 55 Regular" w:eastAsia="阿里巴巴普惠体 3.0 55 Regular" w:hAnsi="阿里巴巴普惠体 3.0 55 Regular" w:cs="阿里巴巴普惠体 3.0 55 Regular"/>
              </w:rPr>
              <w:t>e</w:t>
            </w:r>
            <w:r w:rsidR="00DA4E0A">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t>duplication</w:t>
            </w:r>
          </w:p>
        </w:tc>
        <w:tc>
          <w:tcPr>
            <w:tcW w:w="2198" w:type="dxa"/>
            <w:shd w:val="clear" w:color="auto" w:fill="auto"/>
            <w:vAlign w:val="center"/>
          </w:tcPr>
          <w:p w14:paraId="59D4D81B" w14:textId="77777777" w:rsidR="008134EB"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the data needs to be duplicated</w:t>
            </w:r>
          </w:p>
        </w:tc>
        <w:tc>
          <w:tcPr>
            <w:tcW w:w="2199" w:type="dxa"/>
            <w:shd w:val="clear" w:color="auto" w:fill="auto"/>
            <w:vAlign w:val="center"/>
          </w:tcPr>
          <w:p w14:paraId="55736F1B" w14:textId="77777777" w:rsidR="008134EB" w:rsidRPr="007E081C" w:rsidRDefault="008134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826DF4" w:rsidRPr="007E081C" w14:paraId="354EF185" w14:textId="77777777" w:rsidTr="00C008E7">
        <w:tc>
          <w:tcPr>
            <w:tcW w:w="2198" w:type="dxa"/>
            <w:shd w:val="clear" w:color="auto" w:fill="auto"/>
            <w:vAlign w:val="center"/>
          </w:tcPr>
          <w:p w14:paraId="147D02BD" w14:textId="5F4783E5" w:rsidR="00826DF4" w:rsidRPr="007E081C" w:rsidRDefault="00826DF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Retention </w:t>
            </w:r>
            <w:r w:rsidR="00DA4E0A">
              <w:rPr>
                <w:rFonts w:ascii="阿里巴巴普惠体 3.0 55 Regular" w:eastAsia="阿里巴巴普惠体 3.0 55 Regular" w:hAnsi="阿里巴巴普惠体 3.0 55 Regular" w:cs="阿里巴巴普惠体 3.0 55 Regular"/>
              </w:rPr>
              <w:t>T</w:t>
            </w:r>
            <w:r w:rsidRPr="007E081C">
              <w:rPr>
                <w:rFonts w:ascii="阿里巴巴普惠体 3.0 55 Regular" w:eastAsia="阿里巴巴普惠体 3.0 55 Regular" w:hAnsi="阿里巴巴普惠体 3.0 55 Regular" w:cs="阿里巴巴普惠体 3.0 55 Regular"/>
              </w:rPr>
              <w:t>ime</w:t>
            </w:r>
          </w:p>
        </w:tc>
        <w:tc>
          <w:tcPr>
            <w:tcW w:w="2198" w:type="dxa"/>
            <w:shd w:val="clear" w:color="auto" w:fill="auto"/>
            <w:vAlign w:val="center"/>
          </w:tcPr>
          <w:p w14:paraId="1ADEBF17" w14:textId="77777777" w:rsidR="00826DF4" w:rsidRPr="007E081C" w:rsidRDefault="00826DF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retention time of snapshot pool</w:t>
            </w:r>
          </w:p>
          <w:p w14:paraId="6E559232" w14:textId="77777777" w:rsidR="00826DF4" w:rsidRPr="007E081C" w:rsidRDefault="00826DF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snapshot data written into the pool has a retention time, the expiration time is based on the retention time of the snapshot data itself; If the snapshot data written into the pool has no retention time, the expiration time is based on the retention time of the snapshot pool.</w:t>
            </w:r>
          </w:p>
        </w:tc>
        <w:tc>
          <w:tcPr>
            <w:tcW w:w="2199" w:type="dxa"/>
            <w:shd w:val="clear" w:color="auto" w:fill="auto"/>
            <w:vAlign w:val="center"/>
          </w:tcPr>
          <w:p w14:paraId="63D674E2" w14:textId="77777777" w:rsidR="00826DF4" w:rsidRPr="007E081C" w:rsidRDefault="00826DF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309458FA" w14:textId="77777777" w:rsidR="000172C8" w:rsidRPr="007E081C" w:rsidRDefault="000172C8" w:rsidP="008627FC">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46264A9B" w14:textId="77777777" w:rsidR="00BA0BFA" w:rsidRPr="007E081C" w:rsidRDefault="0066623E" w:rsidP="000A3FAC">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NAS file storage</w:t>
      </w:r>
    </w:p>
    <w:p w14:paraId="460909B4" w14:textId="77777777" w:rsidR="00BA0BFA" w:rsidRPr="007E081C" w:rsidRDefault="00F345A9" w:rsidP="00BA0BF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resources and storage pools for NAS files shall be created manually.</w:t>
      </w:r>
    </w:p>
    <w:p w14:paraId="63C61FB8" w14:textId="77777777" w:rsidR="004478A0" w:rsidRPr="007E081C" w:rsidRDefault="004478A0" w:rsidP="00BA0BFA">
      <w:pPr>
        <w:pStyle w:val="eCT3"/>
        <w:spacing w:before="156" w:after="156"/>
        <w:rPr>
          <w:rFonts w:ascii="阿里巴巴普惠体 3.0 55 Regular" w:eastAsia="阿里巴巴普惠体 3.0 55 Regular" w:hAnsi="阿里巴巴普惠体 3.0 55 Regular" w:cs="阿里巴巴普惠体 3.0 55 Regular"/>
        </w:rPr>
      </w:pPr>
    </w:p>
    <w:p w14:paraId="42BBD42C" w14:textId="77777777" w:rsidR="000E0577" w:rsidRPr="007E081C" w:rsidRDefault="000E0577" w:rsidP="000E0577">
      <w:pPr>
        <w:pStyle w:val="eCT5"/>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Support Huawei OceanProtect storage:</w:t>
      </w:r>
    </w:p>
    <w:p w14:paraId="3AC77F44" w14:textId="4B141097" w:rsidR="000E0577" w:rsidRPr="007E081C" w:rsidRDefault="000E0577"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 xml:space="preserve">When adding NAS file storage resources, you can choose the manufacturer type of </w:t>
      </w:r>
      <w:r w:rsidRPr="000B5A03">
        <w:rPr>
          <w:rFonts w:ascii="阿里巴巴普惠体 3.0 55 Regular" w:eastAsia="阿里巴巴普惠体 3.0 55 Regular" w:hAnsi="阿里巴巴普惠体 3.0 55 Regular" w:cs="阿里巴巴普惠体 3.0 55 Regular"/>
          <w:b/>
          <w:bCs/>
          <w:color w:val="24292E"/>
        </w:rPr>
        <w:t>Huawei</w:t>
      </w:r>
      <w:r w:rsidRPr="007E081C">
        <w:rPr>
          <w:rFonts w:ascii="阿里巴巴普惠体 3.0 55 Regular" w:eastAsia="阿里巴巴普惠体 3.0 55 Regular" w:hAnsi="阿里巴巴普惠体 3.0 55 Regular" w:cs="阿里巴巴普惠体 3.0 55 Regular"/>
          <w:color w:val="24292E"/>
        </w:rPr>
        <w:t xml:space="preserve"> </w:t>
      </w:r>
      <w:r w:rsidRPr="000B5A03">
        <w:rPr>
          <w:rFonts w:ascii="阿里巴巴普惠体 3.0 55 Regular" w:eastAsia="阿里巴巴普惠体 3.0 55 Regular" w:hAnsi="阿里巴巴普惠体 3.0 55 Regular" w:cs="阿里巴巴普惠体 3.0 55 Regular"/>
          <w:b/>
          <w:bCs/>
          <w:color w:val="24292E"/>
        </w:rPr>
        <w:t>OceanProtect</w:t>
      </w:r>
      <w:r w:rsidRPr="007E081C">
        <w:rPr>
          <w:rFonts w:ascii="阿里巴巴普惠体 3.0 55 Regular" w:eastAsia="阿里巴巴普惠体 3.0 55 Regular" w:hAnsi="阿里巴巴普惠体 3.0 55 Regular" w:cs="阿里巴巴普惠体 3.0 55 Regular"/>
          <w:color w:val="24292E"/>
        </w:rPr>
        <w:t>.</w:t>
      </w:r>
    </w:p>
    <w:p w14:paraId="126A2108" w14:textId="77777777" w:rsidR="000E0577" w:rsidRPr="007E081C" w:rsidRDefault="000E0577"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24292E"/>
        </w:rPr>
        <w:t>The storage resources of Huawei OceanProtect support defining capacity pool and archive pool, but this type of storage pool does not support setting compression, encryption and deduplication attributes.</w:t>
      </w:r>
    </w:p>
    <w:p w14:paraId="0C81F4C5" w14:textId="77777777" w:rsidR="00BD6AE7" w:rsidRPr="007E081C" w:rsidRDefault="00BD6AE7"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Huawei OceanProtect storage has the deduplication attribute enabled on its own platform, ecBackup system will calculate according to the capacity after deduplication. For example, the OPX before data deduplication is 100T, and the data after deduplication is 30T, and the ecBackup system calculates according to the data of 30T.</w:t>
      </w:r>
    </w:p>
    <w:p w14:paraId="7097DA44" w14:textId="77777777" w:rsidR="00BD6AE7" w:rsidRPr="007E081C" w:rsidRDefault="00BD6AE7"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Huawei OceanProtect capacity pool and archive pool support WORM function. If WORM is turned on, the data can only be read after being written into the storage pool before it expires, so as to protect the data from being tampered with; The retention time set in the policy can be modified, but it can only be increased, and cannot expire immediately or decreased. WORM function is off by default.</w:t>
      </w:r>
    </w:p>
    <w:p w14:paraId="0C9D6575" w14:textId="77777777" w:rsidR="000E0577" w:rsidRPr="007E081C" w:rsidRDefault="000E0577" w:rsidP="000E0577">
      <w:pPr>
        <w:pStyle w:val="eCT3"/>
        <w:spacing w:before="156" w:after="156"/>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Prerequisites for configuring Huawei OceanProtect storage:</w:t>
      </w:r>
    </w:p>
    <w:p w14:paraId="0D49EBA2" w14:textId="77777777" w:rsidR="000E0577" w:rsidRPr="007E081C" w:rsidRDefault="000E0577" w:rsidP="00507383">
      <w:pPr>
        <w:pStyle w:val="eCT3"/>
        <w:numPr>
          <w:ilvl w:val="0"/>
          <w:numId w:val="343"/>
        </w:numPr>
        <w:spacing w:before="156" w:after="156"/>
        <w:rPr>
          <w:rFonts w:ascii="阿里巴巴普惠体 3.0 55 Regular" w:eastAsia="阿里巴巴普惠体 3.0 55 Regular" w:hAnsi="阿里巴巴普惠体 3.0 55 Regular" w:cs="阿里巴巴普惠体 3.0 55 Regular"/>
          <w:color w:val="000000"/>
          <w:shd w:val="clear" w:color="auto" w:fill="FFFFFF"/>
        </w:rPr>
      </w:pPr>
      <w:r w:rsidRPr="007E081C">
        <w:rPr>
          <w:rFonts w:ascii="阿里巴巴普惠体 3.0 55 Regular" w:eastAsia="阿里巴巴普惠体 3.0 55 Regular" w:hAnsi="阿里巴巴普惠体 3.0 55 Regular" w:cs="阿里巴巴普惠体 3.0 55 Regular"/>
          <w:color w:val="000000"/>
          <w:shd w:val="clear" w:color="auto" w:fill="FFFFFF"/>
        </w:rPr>
        <w:t>You need to configure the client privileges on the DeviceManager side, and specify which ecBackup storage controllers to use, and their read and write privileges.</w:t>
      </w:r>
    </w:p>
    <w:p w14:paraId="67E16D2E" w14:textId="377E4103" w:rsidR="000E0577" w:rsidRPr="007E081C" w:rsidRDefault="000E0577" w:rsidP="00507383">
      <w:pPr>
        <w:pStyle w:val="eCT3"/>
        <w:numPr>
          <w:ilvl w:val="0"/>
          <w:numId w:val="34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1E2CCD">
        <w:rPr>
          <w:rFonts w:ascii="阿里巴巴普惠体 3.0 55 Regular" w:eastAsia="阿里巴巴普惠体 3.0 55 Regular" w:hAnsi="阿里巴巴普惠体 3.0 55 Regular" w:cs="阿里巴巴普惠体 3.0 55 Regular"/>
          <w:b/>
          <w:bCs/>
        </w:rPr>
        <w:t>Server Address</w:t>
      </w:r>
      <w:r w:rsidRPr="007E081C">
        <w:rPr>
          <w:rFonts w:ascii="阿里巴巴普惠体 3.0 55 Regular" w:eastAsia="阿里巴巴普惠体 3.0 55 Regular" w:hAnsi="阿里巴巴普惠体 3.0 55 Regular" w:cs="阿里巴巴普惠体 3.0 55 Regular"/>
        </w:rPr>
        <w:t xml:space="preserve"> needs to be configured as: the IP address of the logical port created by the super administrator of </w:t>
      </w:r>
      <w:r w:rsidRPr="007E081C">
        <w:rPr>
          <w:rFonts w:ascii="阿里巴巴普惠体 3.0 55 Regular" w:eastAsia="阿里巴巴普惠体 3.0 55 Regular" w:hAnsi="阿里巴巴普惠体 3.0 55 Regular" w:cs="阿里巴巴普惠体 3.0 55 Regular"/>
          <w:color w:val="000000"/>
          <w:shd w:val="clear" w:color="auto" w:fill="FFFFFF"/>
        </w:rPr>
        <w:t>DeviceManager</w:t>
      </w:r>
      <w:r w:rsidRPr="007E081C">
        <w:rPr>
          <w:rFonts w:ascii="阿里巴巴普惠体 3.0 55 Regular" w:eastAsia="阿里巴巴普惠体 3.0 55 Regular" w:hAnsi="阿里巴巴普惠体 3.0 55 Regular" w:cs="阿里巴巴普惠体 3.0 55 Regular"/>
        </w:rPr>
        <w:t xml:space="preserve"> in the tenant with the role of </w:t>
      </w:r>
      <w:r w:rsidRPr="001E2CCD">
        <w:rPr>
          <w:rFonts w:ascii="阿里巴巴普惠体 3.0 55 Regular" w:eastAsia="阿里巴巴普惠体 3.0 55 Regular" w:hAnsi="阿里巴巴普惠体 3.0 55 Regular" w:cs="阿里巴巴普惠体 3.0 55 Regular"/>
          <w:b/>
          <w:bCs/>
        </w:rPr>
        <w:t>Management</w:t>
      </w:r>
      <w:r w:rsidRPr="007E081C">
        <w:rPr>
          <w:rFonts w:ascii="阿里巴巴普惠体 3.0 55 Regular" w:eastAsia="阿里巴巴普惠体 3.0 55 Regular" w:hAnsi="阿里巴巴普惠体 3.0 55 Regular" w:cs="阿里巴巴普惠体 3.0 55 Regular"/>
        </w:rPr>
        <w:t xml:space="preserve"> or </w:t>
      </w:r>
      <w:r w:rsidRPr="001E2CCD">
        <w:rPr>
          <w:rFonts w:ascii="阿里巴巴普惠体 3.0 55 Regular" w:eastAsia="阿里巴巴普惠体 3.0 55 Regular" w:hAnsi="阿里巴巴普惠体 3.0 55 Regular" w:cs="阿里巴巴普惠体 3.0 55 Regular"/>
          <w:b/>
          <w:bCs/>
        </w:rPr>
        <w:t>Management+Data</w:t>
      </w:r>
      <w:r w:rsidRPr="007E081C">
        <w:rPr>
          <w:rFonts w:ascii="阿里巴巴普惠体 3.0 55 Regular" w:eastAsia="阿里巴巴普惠体 3.0 55 Regular" w:hAnsi="阿里巴巴普惠体 3.0 55 Regular" w:cs="阿里巴巴普惠体 3.0 55 Regular"/>
        </w:rPr>
        <w:t>.</w:t>
      </w:r>
    </w:p>
    <w:p w14:paraId="4E267AEA" w14:textId="77777777" w:rsidR="00846AF1" w:rsidRPr="007E081C" w:rsidRDefault="0087480B" w:rsidP="00507383">
      <w:pPr>
        <w:pStyle w:val="eCT3"/>
        <w:numPr>
          <w:ilvl w:val="0"/>
          <w:numId w:val="34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set the "Maximum Sessions per User" under "Settings &gt; Users and Security &gt; Security Policy" of </w:t>
      </w:r>
      <w:r w:rsidRPr="007E081C">
        <w:rPr>
          <w:rFonts w:ascii="阿里巴巴普惠体 3.0 55 Regular" w:eastAsia="阿里巴巴普惠体 3.0 55 Regular" w:hAnsi="阿里巴巴普惠体 3.0 55 Regular" w:cs="阿里巴巴普惠体 3.0 55 Regular"/>
          <w:color w:val="000000"/>
          <w:shd w:val="clear" w:color="auto" w:fill="FFFFFF"/>
        </w:rPr>
        <w:t>DeviceManager system to 0 to ensure that ecBackup has no restrictions on interface request sessions.</w:t>
      </w:r>
    </w:p>
    <w:p w14:paraId="354650DB" w14:textId="77777777" w:rsidR="00846AF1" w:rsidRPr="007E081C" w:rsidRDefault="00846AF1" w:rsidP="00507383">
      <w:pPr>
        <w:pStyle w:val="eCT3"/>
        <w:numPr>
          <w:ilvl w:val="0"/>
          <w:numId w:val="34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hd w:val="clear" w:color="auto" w:fill="FFFFFF"/>
        </w:rPr>
        <w:t>File systems generated by ecBackup system will be automatically created under "Services &gt; File Services &gt; File System" in DeviceManager system. Please do not modify these file systems to avoid inconsistency between information on ecBackup and OPX side, which will lead to business abnormality.</w:t>
      </w:r>
    </w:p>
    <w:p w14:paraId="65989FF9" w14:textId="77777777" w:rsidR="000C6FF8" w:rsidRPr="007E081C" w:rsidRDefault="000C6FF8" w:rsidP="000C6FF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B3DF910" w14:textId="77777777" w:rsidR="00BA0BFA" w:rsidRPr="007E081C" w:rsidRDefault="00BA0BFA" w:rsidP="00507383">
      <w:pPr>
        <w:pStyle w:val="eCT0"/>
        <w:numPr>
          <w:ilvl w:val="0"/>
          <w:numId w:val="14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storage resource.</w:t>
      </w:r>
    </w:p>
    <w:p w14:paraId="038899FB" w14:textId="314571B3" w:rsidR="0066623E" w:rsidRPr="00951D5C" w:rsidRDefault="0066623E" w:rsidP="00507383">
      <w:pPr>
        <w:pStyle w:val="eCT2"/>
        <w:numPr>
          <w:ilvl w:val="0"/>
          <w:numId w:val="369"/>
        </w:numPr>
        <w:spacing w:before="156" w:after="156"/>
        <w:rPr>
          <w:rFonts w:ascii="阿里巴巴普惠体 3.0 55 Regular" w:eastAsia="阿里巴巴普惠体 3.0 55 Regular" w:hAnsi="阿里巴巴普惠体 3.0 55 Regular" w:cs="阿里巴巴普惠体 3.0 55 Regular"/>
        </w:rPr>
      </w:pPr>
      <w:r w:rsidRPr="00951D5C">
        <w:rPr>
          <w:rFonts w:ascii="阿里巴巴普惠体 3.0 55 Regular" w:eastAsia="阿里巴巴普惠体 3.0 55 Regular" w:hAnsi="阿里巴巴普惠体 3.0 55 Regular" w:cs="阿里巴巴普惠体 3.0 55 Regular"/>
        </w:rPr>
        <w:t xml:space="preserve">Select </w:t>
      </w:r>
      <w:r w:rsidRPr="000B5A03">
        <w:rPr>
          <w:rFonts w:ascii="阿里巴巴普惠体 3.0 55 Regular" w:eastAsia="阿里巴巴普惠体 3.0 55 Regular" w:hAnsi="阿里巴巴普惠体 3.0 55 Regular" w:cs="阿里巴巴普惠体 3.0 55 Regular"/>
          <w:b/>
          <w:bCs/>
        </w:rPr>
        <w:t>Resource</w:t>
      </w:r>
      <w:r w:rsidRPr="00951D5C">
        <w:rPr>
          <w:rFonts w:ascii="阿里巴巴普惠体 3.0 55 Regular" w:eastAsia="阿里巴巴普惠体 3.0 55 Regular" w:hAnsi="阿里巴巴普惠体 3.0 55 Regular" w:cs="阿里巴巴普惠体 3.0 55 Regular"/>
        </w:rPr>
        <w:t xml:space="preserve"> &gt; </w:t>
      </w:r>
      <w:r w:rsidRPr="000B5A03">
        <w:rPr>
          <w:rFonts w:ascii="阿里巴巴普惠体 3.0 55 Regular" w:eastAsia="阿里巴巴普惠体 3.0 55 Regular" w:hAnsi="阿里巴巴普惠体 3.0 55 Regular" w:cs="阿里巴巴普惠体 3.0 55 Regular"/>
          <w:b/>
          <w:bCs/>
        </w:rPr>
        <w:t>Storage</w:t>
      </w:r>
      <w:r w:rsidRPr="00951D5C">
        <w:rPr>
          <w:rFonts w:ascii="阿里巴巴普惠体 3.0 55 Regular" w:eastAsia="阿里巴巴普惠体 3.0 55 Regular" w:hAnsi="阿里巴巴普惠体 3.0 55 Regular" w:cs="阿里巴巴普惠体 3.0 55 Regular"/>
        </w:rPr>
        <w:t xml:space="preserve"> .</w:t>
      </w:r>
    </w:p>
    <w:p w14:paraId="2A87EA62" w14:textId="0BA069CF" w:rsidR="0066623E" w:rsidRPr="007E081C" w:rsidRDefault="0066623E" w:rsidP="0066623E">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0B5A0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0B5A03">
        <w:rPr>
          <w:rFonts w:ascii="阿里巴巴普惠体 3.0 55 Regular" w:eastAsia="阿里巴巴普惠体 3.0 55 Regular" w:hAnsi="阿里巴巴普惠体 3.0 55 Regular" w:cs="阿里巴巴普惠体 3.0 55 Regular"/>
          <w:b/>
          <w:bCs/>
        </w:rPr>
        <w:t>Resources</w:t>
      </w:r>
      <w:r w:rsidRPr="007E081C">
        <w:rPr>
          <w:rFonts w:ascii="阿里巴巴普惠体 3.0 55 Regular" w:eastAsia="阿里巴巴普惠体 3.0 55 Regular" w:hAnsi="阿里巴巴普惠体 3.0 55 Regular" w:cs="阿里巴巴普惠体 3.0 55 Regular"/>
        </w:rPr>
        <w:t xml:space="preserve"> tab and click </w:t>
      </w:r>
      <w:r w:rsidRPr="000B5A03">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3B376DEB" w14:textId="2EB810D5" w:rsidR="0066623E" w:rsidRPr="007E081C" w:rsidRDefault="0066623E" w:rsidP="00094C24">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NAS storage information as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_Ref107589894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23</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or</w:t>
      </w:r>
      <w:r w:rsidR="000C6FF8" w:rsidRPr="007E081C">
        <w:rPr>
          <w:rFonts w:ascii="阿里巴巴普惠体 3.0 55 Regular" w:eastAsia="阿里巴巴普惠体 3.0 55 Regular" w:hAnsi="阿里巴巴普惠体 3.0 55 Regular" w:cs="阿里巴巴普惠体 3.0 55 Regular"/>
        </w:rPr>
        <w:fldChar w:fldCharType="begin"/>
      </w:r>
      <w:r w:rsidR="000C6FF8" w:rsidRPr="007E081C">
        <w:rPr>
          <w:rFonts w:ascii="阿里巴巴普惠体 3.0 55 Regular" w:eastAsia="阿里巴巴普惠体 3.0 55 Regular" w:hAnsi="阿里巴巴普惠体 3.0 55 Regular" w:cs="阿里巴巴普惠体 3.0 55 Regular"/>
        </w:rPr>
        <w:instrText xml:space="preserve"> REF _Ref134536743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C6FF8" w:rsidRPr="007E081C">
        <w:rPr>
          <w:rFonts w:ascii="阿里巴巴普惠体 3.0 55 Regular" w:eastAsia="阿里巴巴普惠体 3.0 55 Regular" w:hAnsi="阿里巴巴普惠体 3.0 55 Regular" w:cs="阿里巴巴普惠体 3.0 55 Regular"/>
        </w:rPr>
      </w:r>
      <w:r w:rsidR="000C6FF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24</w:t>
      </w:r>
      <w:r w:rsidR="000C6FF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0B5A0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880B2AD" w14:textId="129B4288"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1" w:name="_Ref10758989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23</w:t>
      </w:r>
      <w:r w:rsidR="001C27AE" w:rsidRPr="007E081C">
        <w:rPr>
          <w:rFonts w:ascii="阿里巴巴普惠体 3.0 55 Regular" w:eastAsia="阿里巴巴普惠体 3.0 55 Regular" w:hAnsi="阿里巴巴普惠体 3.0 55 Regular" w:cs="阿里巴巴普惠体 3.0 55 Regular"/>
        </w:rPr>
        <w:fldChar w:fldCharType="end"/>
      </w:r>
      <w:bookmarkEnd w:id="231"/>
      <w:r w:rsidRPr="007E081C">
        <w:rPr>
          <w:rFonts w:ascii="阿里巴巴普惠体 3.0 55 Regular" w:eastAsia="阿里巴巴普惠体 3.0 55 Regular" w:hAnsi="阿里巴巴普惠体 3.0 55 Regular" w:cs="阿里巴巴普惠体 3.0 55 Regular"/>
        </w:rPr>
        <w:t xml:space="preserve"> Add NAS File Storage Resource _ Universal NAS</w:t>
      </w:r>
    </w:p>
    <w:p w14:paraId="5C537CAC" w14:textId="564AC7EC" w:rsidR="0066623E" w:rsidRPr="007E081C" w:rsidRDefault="001C1418" w:rsidP="0066623E">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DE47EFB" wp14:editId="062CBCB4">
            <wp:extent cx="4195963" cy="4620813"/>
            <wp:effectExtent l="0" t="0" r="0" b="8890"/>
            <wp:docPr id="16293633" name="图片 1629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3" name="图片 16293633"/>
                    <pic:cNvPicPr/>
                  </pic:nvPicPr>
                  <pic:blipFill>
                    <a:blip r:embed="rId137">
                      <a:extLst>
                        <a:ext uri="{28A0092B-C50C-407E-A947-70E740481C1C}">
                          <a14:useLocalDpi xmlns:a14="http://schemas.microsoft.com/office/drawing/2010/main" val="0"/>
                        </a:ext>
                      </a:extLst>
                    </a:blip>
                    <a:stretch>
                      <a:fillRect/>
                    </a:stretch>
                  </pic:blipFill>
                  <pic:spPr>
                    <a:xfrm>
                      <a:off x="0" y="0"/>
                      <a:ext cx="4204003" cy="4629667"/>
                    </a:xfrm>
                    <a:prstGeom prst="rect">
                      <a:avLst/>
                    </a:prstGeom>
                  </pic:spPr>
                </pic:pic>
              </a:graphicData>
            </a:graphic>
          </wp:inline>
        </w:drawing>
      </w:r>
    </w:p>
    <w:p w14:paraId="09E2CCEC" w14:textId="77777777" w:rsidR="0066623E" w:rsidRPr="007E081C" w:rsidRDefault="0066623E" w:rsidP="0066623E">
      <w:pPr>
        <w:pStyle w:val="eCT3"/>
        <w:spacing w:before="156" w:after="156"/>
        <w:rPr>
          <w:rFonts w:ascii="阿里巴巴普惠体 3.0 55 Regular" w:eastAsia="阿里巴巴普惠体 3.0 55 Regular" w:hAnsi="阿里巴巴普惠体 3.0 55 Regular" w:cs="阿里巴巴普惠体 3.0 55 Regular"/>
        </w:rPr>
      </w:pPr>
    </w:p>
    <w:p w14:paraId="5CDC2591" w14:textId="04DDABE8" w:rsidR="000C6FF8" w:rsidRPr="007E081C" w:rsidRDefault="000C6FF8" w:rsidP="000C6FF8">
      <w:pPr>
        <w:pStyle w:val="afff"/>
        <w:keepNext/>
        <w:rPr>
          <w:rFonts w:ascii="阿里巴巴普惠体 3.0 55 Regular" w:eastAsia="阿里巴巴普惠体 3.0 55 Regular" w:hAnsi="阿里巴巴普惠体 3.0 55 Regular" w:cs="阿里巴巴普惠体 3.0 55 Regular"/>
        </w:rPr>
      </w:pPr>
      <w:bookmarkStart w:id="232" w:name="_Ref13453674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24</w:t>
      </w:r>
      <w:r w:rsidR="001C27AE" w:rsidRPr="007E081C">
        <w:rPr>
          <w:rFonts w:ascii="阿里巴巴普惠体 3.0 55 Regular" w:eastAsia="阿里巴巴普惠体 3.0 55 Regular" w:hAnsi="阿里巴巴普惠体 3.0 55 Regular" w:cs="阿里巴巴普惠体 3.0 55 Regular"/>
        </w:rPr>
        <w:fldChar w:fldCharType="end"/>
      </w:r>
      <w:bookmarkEnd w:id="232"/>
      <w:r w:rsidRPr="007E081C">
        <w:rPr>
          <w:rFonts w:ascii="阿里巴巴普惠体 3.0 55 Regular" w:eastAsia="阿里巴巴普惠体 3.0 55 Regular" w:hAnsi="阿里巴巴普惠体 3.0 55 Regular" w:cs="阿里巴巴普惠体 3.0 55 Regular"/>
        </w:rPr>
        <w:t xml:space="preserve"> Add NAS File Storage Resource _ Huawei OceanProtect</w:t>
      </w:r>
    </w:p>
    <w:p w14:paraId="049A0F7C" w14:textId="48506EF5" w:rsidR="000C6FF8" w:rsidRPr="007E081C" w:rsidRDefault="001C1418" w:rsidP="0066623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0BD8592" wp14:editId="35624DC2">
            <wp:extent cx="4200501" cy="6155105"/>
            <wp:effectExtent l="0" t="0" r="0" b="0"/>
            <wp:docPr id="16293634" name="图片 1629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4" name="图片 16293634"/>
                    <pic:cNvPicPr/>
                  </pic:nvPicPr>
                  <pic:blipFill>
                    <a:blip r:embed="rId138">
                      <a:extLst>
                        <a:ext uri="{28A0092B-C50C-407E-A947-70E740481C1C}">
                          <a14:useLocalDpi xmlns:a14="http://schemas.microsoft.com/office/drawing/2010/main" val="0"/>
                        </a:ext>
                      </a:extLst>
                    </a:blip>
                    <a:stretch>
                      <a:fillRect/>
                    </a:stretch>
                  </pic:blipFill>
                  <pic:spPr>
                    <a:xfrm>
                      <a:off x="0" y="0"/>
                      <a:ext cx="4210425" cy="6169648"/>
                    </a:xfrm>
                    <a:prstGeom prst="rect">
                      <a:avLst/>
                    </a:prstGeom>
                  </pic:spPr>
                </pic:pic>
              </a:graphicData>
            </a:graphic>
          </wp:inline>
        </w:drawing>
      </w:r>
    </w:p>
    <w:p w14:paraId="2550B96D" w14:textId="77777777" w:rsidR="000C6FF8" w:rsidRPr="007E081C" w:rsidRDefault="000C6FF8" w:rsidP="0066623E">
      <w:pPr>
        <w:pStyle w:val="eCT3"/>
        <w:spacing w:before="156" w:after="156"/>
        <w:rPr>
          <w:rFonts w:ascii="阿里巴巴普惠体 3.0 55 Regular" w:eastAsia="阿里巴巴普惠体 3.0 55 Regular" w:hAnsi="阿里巴巴普惠体 3.0 55 Regular" w:cs="阿里巴巴普惠体 3.0 55 Regular"/>
        </w:rPr>
      </w:pPr>
    </w:p>
    <w:p w14:paraId="24E658FA" w14:textId="6524D0C2" w:rsidR="005F70CC" w:rsidRPr="007E081C" w:rsidRDefault="00951D5C" w:rsidP="005F70CC">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5069938B" wp14:editId="7D4E1901">
            <wp:extent cx="865707" cy="310923"/>
            <wp:effectExtent l="0" t="0" r="0" b="0"/>
            <wp:docPr id="53374484" name="图片 5337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3F02226" w14:textId="77777777" w:rsidR="005F70CC" w:rsidRPr="007E081C" w:rsidRDefault="005F70CC" w:rsidP="005F70CC">
      <w:pPr>
        <w:pStyle w:val="eCT3"/>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u w:val="single"/>
        </w:rPr>
      </w:pPr>
      <w:r w:rsidRPr="007E081C">
        <w:rPr>
          <w:rFonts w:ascii="阿里巴巴普惠体 3.0 55 Regular" w:eastAsia="阿里巴巴普惠体 3.0 55 Regular" w:hAnsi="阿里巴巴普惠体 3.0 55 Regular" w:cs="阿里巴巴普惠体 3.0 55 Regular"/>
        </w:rPr>
        <w:t>If the NAS storage resource is associated with multiple storage controllers, the NAS needs to be manually mounted on each SC.</w:t>
      </w:r>
    </w:p>
    <w:p w14:paraId="1E5ACF8B" w14:textId="77777777" w:rsidR="005F70CC" w:rsidRPr="007E081C" w:rsidRDefault="005F70CC" w:rsidP="0066623E">
      <w:pPr>
        <w:pStyle w:val="eCT3"/>
        <w:spacing w:before="156" w:after="156"/>
        <w:rPr>
          <w:rFonts w:ascii="阿里巴巴普惠体 3.0 55 Regular" w:eastAsia="阿里巴巴普惠体 3.0 55 Regular" w:hAnsi="阿里巴巴普惠体 3.0 55 Regular" w:cs="阿里巴巴普惠体 3.0 55 Regular"/>
        </w:rPr>
      </w:pPr>
    </w:p>
    <w:p w14:paraId="1CD8C2C4" w14:textId="0E5C7147" w:rsidR="0066623E" w:rsidRPr="007E081C" w:rsidRDefault="0066623E" w:rsidP="0066623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_Ref107589918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11</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B4A6AE" w14:textId="2673393A"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3" w:name="_Ref107589918"/>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0D542E" w:rsidRPr="007E081C">
        <w:rPr>
          <w:rFonts w:ascii="阿里巴巴普惠体 3.0 55 Regular" w:eastAsia="阿里巴巴普惠体 3.0 55 Regular" w:hAnsi="阿里巴巴普惠体 3.0 55 Regular" w:cs="阿里巴巴普惠体 3.0 55 Regular"/>
        </w:rPr>
        <w:fldChar w:fldCharType="end"/>
      </w:r>
      <w:bookmarkEnd w:id="233"/>
      <w:r w:rsidRPr="007E081C">
        <w:rPr>
          <w:rFonts w:ascii="阿里巴巴普惠体 3.0 55 Regular" w:eastAsia="阿里巴巴普惠体 3.0 55 Regular" w:hAnsi="阿里巴巴普惠体 3.0 55 Regular" w:cs="阿里巴巴普惠体 3.0 55 Regular"/>
        </w:rPr>
        <w:t xml:space="preserve"> NAS File Storage Resources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8"/>
        <w:gridCol w:w="2199"/>
      </w:tblGrid>
      <w:tr w:rsidR="0066623E" w:rsidRPr="007E081C" w14:paraId="731917CB" w14:textId="77777777" w:rsidTr="00C008E7">
        <w:trPr>
          <w:tblHeader/>
        </w:trPr>
        <w:tc>
          <w:tcPr>
            <w:tcW w:w="2198" w:type="dxa"/>
            <w:shd w:val="clear" w:color="auto" w:fill="BFBFBF"/>
          </w:tcPr>
          <w:p w14:paraId="276B3402"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56B6FF8D"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4576A15C"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66623E" w:rsidRPr="007E081C" w14:paraId="26F9F398" w14:textId="77777777" w:rsidTr="00C008E7">
        <w:tc>
          <w:tcPr>
            <w:tcW w:w="2198" w:type="dxa"/>
            <w:shd w:val="clear" w:color="auto" w:fill="auto"/>
            <w:vAlign w:val="center"/>
          </w:tcPr>
          <w:p w14:paraId="24B2AAA1"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75489AE8"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NAS storage</w:t>
            </w:r>
          </w:p>
        </w:tc>
        <w:tc>
          <w:tcPr>
            <w:tcW w:w="2199" w:type="dxa"/>
            <w:shd w:val="clear" w:color="auto" w:fill="auto"/>
            <w:vAlign w:val="center"/>
          </w:tcPr>
          <w:p w14:paraId="7D6BADDD" w14:textId="77777777" w:rsidR="0066623E" w:rsidRPr="007E081C" w:rsidRDefault="0066623E"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94C24" w:rsidRPr="007E081C" w14:paraId="15BB37C4" w14:textId="77777777" w:rsidTr="00C008E7">
        <w:tc>
          <w:tcPr>
            <w:tcW w:w="2198" w:type="dxa"/>
            <w:shd w:val="clear" w:color="auto" w:fill="auto"/>
            <w:vAlign w:val="center"/>
          </w:tcPr>
          <w:p w14:paraId="5E02CEE1" w14:textId="77777777" w:rsidR="00094C24" w:rsidRPr="007E081C" w:rsidRDefault="00094C2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2CC78493" w14:textId="77777777" w:rsidR="00094C24" w:rsidRPr="007E081C" w:rsidRDefault="00094C2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type</w:t>
            </w:r>
          </w:p>
        </w:tc>
        <w:tc>
          <w:tcPr>
            <w:tcW w:w="2199" w:type="dxa"/>
            <w:shd w:val="clear" w:color="auto" w:fill="auto"/>
            <w:vAlign w:val="center"/>
          </w:tcPr>
          <w:p w14:paraId="7D35D863" w14:textId="77777777" w:rsidR="00094C24" w:rsidRPr="007E081C" w:rsidRDefault="00094C24"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66623E" w:rsidRPr="007E081C" w14:paraId="5FB6E179" w14:textId="77777777" w:rsidTr="00C008E7">
        <w:tc>
          <w:tcPr>
            <w:tcW w:w="2198" w:type="dxa"/>
            <w:shd w:val="clear" w:color="auto" w:fill="auto"/>
            <w:vAlign w:val="center"/>
          </w:tcPr>
          <w:p w14:paraId="4A571FF6" w14:textId="2244F3B0" w:rsidR="0066623E" w:rsidRPr="007E081C" w:rsidRDefault="000B5A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Mode</w:t>
            </w:r>
          </w:p>
        </w:tc>
        <w:tc>
          <w:tcPr>
            <w:tcW w:w="2198" w:type="dxa"/>
            <w:shd w:val="clear" w:color="auto" w:fill="auto"/>
            <w:vAlign w:val="center"/>
          </w:tcPr>
          <w:p w14:paraId="0B71FE55" w14:textId="54AFACD0"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0B5A03">
              <w:rPr>
                <w:rFonts w:ascii="阿里巴巴普惠体 3.0 55 Regular" w:eastAsia="阿里巴巴普惠体 3.0 55 Regular" w:hAnsi="阿里巴巴普惠体 3.0 55 Regular" w:cs="阿里巴巴普惠体 3.0 55 Regular"/>
                <w:b/>
                <w:bCs/>
              </w:rPr>
              <w:t>NAS</w:t>
            </w:r>
            <w:r w:rsidRPr="007E081C">
              <w:rPr>
                <w:rFonts w:ascii="阿里巴巴普惠体 3.0 55 Regular" w:eastAsia="阿里巴巴普惠体 3.0 55 Regular" w:hAnsi="阿里巴巴普惠体 3.0 55 Regular" w:cs="阿里巴巴普惠体 3.0 55 Regular"/>
              </w:rPr>
              <w:t xml:space="preserve"> file storage</w:t>
            </w:r>
          </w:p>
        </w:tc>
        <w:tc>
          <w:tcPr>
            <w:tcW w:w="2199" w:type="dxa"/>
            <w:shd w:val="clear" w:color="auto" w:fill="auto"/>
            <w:vAlign w:val="center"/>
          </w:tcPr>
          <w:p w14:paraId="2F36ADD0" w14:textId="77777777" w:rsidR="0066623E" w:rsidRPr="007E081C" w:rsidRDefault="0066623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5B5376" w:rsidRPr="007E081C" w14:paraId="2E5E3587" w14:textId="77777777" w:rsidTr="00C008E7">
        <w:tc>
          <w:tcPr>
            <w:tcW w:w="2198" w:type="dxa"/>
            <w:shd w:val="clear" w:color="auto" w:fill="auto"/>
            <w:vAlign w:val="center"/>
          </w:tcPr>
          <w:p w14:paraId="05F4C1CB" w14:textId="4587E5D0" w:rsidR="005B5376" w:rsidRPr="007E081C" w:rsidRDefault="000B5A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VendorT</w:t>
            </w:r>
            <w:r w:rsidR="005B5376" w:rsidRPr="007E081C">
              <w:rPr>
                <w:rFonts w:ascii="阿里巴巴普惠体 3.0 55 Regular" w:eastAsia="阿里巴巴普惠体 3.0 55 Regular" w:hAnsi="阿里巴巴普惠体 3.0 55 Regular" w:cs="阿里巴巴普惠体 3.0 55 Regular"/>
              </w:rPr>
              <w:t>ype</w:t>
            </w:r>
          </w:p>
        </w:tc>
        <w:tc>
          <w:tcPr>
            <w:tcW w:w="2198" w:type="dxa"/>
            <w:shd w:val="clear" w:color="auto" w:fill="auto"/>
            <w:vAlign w:val="center"/>
          </w:tcPr>
          <w:p w14:paraId="19BB2C44"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manufacturer type:</w:t>
            </w:r>
          </w:p>
          <w:p w14:paraId="3C9DE3ED"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Universal NAS, Huawei OceanProtect</w:t>
            </w:r>
          </w:p>
        </w:tc>
        <w:tc>
          <w:tcPr>
            <w:tcW w:w="2199" w:type="dxa"/>
            <w:shd w:val="clear" w:color="auto" w:fill="auto"/>
            <w:vAlign w:val="center"/>
          </w:tcPr>
          <w:p w14:paraId="103DCFEB"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5B5376" w:rsidRPr="007E081C" w14:paraId="1767F33A" w14:textId="77777777" w:rsidTr="00C008E7">
        <w:tc>
          <w:tcPr>
            <w:tcW w:w="2198" w:type="dxa"/>
            <w:shd w:val="clear" w:color="auto" w:fill="auto"/>
            <w:vAlign w:val="center"/>
          </w:tcPr>
          <w:p w14:paraId="6F3836A2" w14:textId="0B7CB435"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0B5A03">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198" w:type="dxa"/>
            <w:shd w:val="clear" w:color="auto" w:fill="auto"/>
            <w:vAlign w:val="center"/>
          </w:tcPr>
          <w:p w14:paraId="5A94E6B3"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NAS server IP address</w:t>
            </w:r>
          </w:p>
        </w:tc>
        <w:tc>
          <w:tcPr>
            <w:tcW w:w="2199" w:type="dxa"/>
            <w:shd w:val="clear" w:color="auto" w:fill="auto"/>
            <w:vAlign w:val="center"/>
          </w:tcPr>
          <w:p w14:paraId="1D6358FD"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p w14:paraId="0759B456"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maximum length is 32 characters</w:t>
            </w:r>
          </w:p>
        </w:tc>
      </w:tr>
      <w:tr w:rsidR="005B5376" w:rsidRPr="007E081C" w14:paraId="3E2D0BD9" w14:textId="77777777" w:rsidTr="00C008E7">
        <w:tc>
          <w:tcPr>
            <w:tcW w:w="2198" w:type="dxa"/>
            <w:shd w:val="clear" w:color="auto" w:fill="auto"/>
            <w:vAlign w:val="center"/>
          </w:tcPr>
          <w:p w14:paraId="09EAC374" w14:textId="32CED862" w:rsidR="005B5376" w:rsidRPr="007E081C" w:rsidRDefault="000B5A0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Directory</w:t>
            </w:r>
          </w:p>
        </w:tc>
        <w:tc>
          <w:tcPr>
            <w:tcW w:w="2198" w:type="dxa"/>
            <w:shd w:val="clear" w:color="auto" w:fill="auto"/>
            <w:vAlign w:val="center"/>
          </w:tcPr>
          <w:p w14:paraId="0E58E248"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storage directory</w:t>
            </w:r>
          </w:p>
          <w:p w14:paraId="02ED8CEC"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obtain directory information by executing the # df -h command</w:t>
            </w:r>
          </w:p>
        </w:tc>
        <w:tc>
          <w:tcPr>
            <w:tcW w:w="2199" w:type="dxa"/>
            <w:shd w:val="clear" w:color="auto" w:fill="auto"/>
            <w:vAlign w:val="center"/>
          </w:tcPr>
          <w:p w14:paraId="6E43E604"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p w14:paraId="3DDC0EB5"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maximum length is 64 characters</w:t>
            </w:r>
          </w:p>
        </w:tc>
      </w:tr>
      <w:tr w:rsidR="005B5376" w:rsidRPr="007E081C" w14:paraId="675C5A25" w14:textId="77777777" w:rsidTr="00C008E7">
        <w:tc>
          <w:tcPr>
            <w:tcW w:w="2198" w:type="dxa"/>
            <w:shd w:val="clear" w:color="auto" w:fill="auto"/>
            <w:vAlign w:val="center"/>
          </w:tcPr>
          <w:p w14:paraId="612C525B" w14:textId="57B2812B"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Mount </w:t>
            </w:r>
            <w:r w:rsidR="000B5A03">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oint</w:t>
            </w:r>
          </w:p>
        </w:tc>
        <w:tc>
          <w:tcPr>
            <w:tcW w:w="2198" w:type="dxa"/>
            <w:shd w:val="clear" w:color="auto" w:fill="auto"/>
            <w:vAlign w:val="center"/>
          </w:tcPr>
          <w:p w14:paraId="7C6054AE"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remote nas storage directory is mounted to the storage directory location of the target storage end</w:t>
            </w:r>
          </w:p>
          <w:p w14:paraId="169D9F6F"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will automatically mount the nas directory to this directory</w:t>
            </w:r>
          </w:p>
        </w:tc>
        <w:tc>
          <w:tcPr>
            <w:tcW w:w="2199" w:type="dxa"/>
            <w:shd w:val="clear" w:color="auto" w:fill="auto"/>
            <w:vAlign w:val="center"/>
          </w:tcPr>
          <w:p w14:paraId="37FA217E"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p w14:paraId="11E3B325"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tc>
      </w:tr>
      <w:tr w:rsidR="005B5376" w:rsidRPr="007E081C" w14:paraId="5B4E162E" w14:textId="77777777" w:rsidTr="00C008E7">
        <w:tc>
          <w:tcPr>
            <w:tcW w:w="2198" w:type="dxa"/>
            <w:shd w:val="clear" w:color="auto" w:fill="auto"/>
            <w:vAlign w:val="center"/>
          </w:tcPr>
          <w:p w14:paraId="5CFB3720" w14:textId="241653B0"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A666BE">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ontroller</w:t>
            </w:r>
          </w:p>
        </w:tc>
        <w:tc>
          <w:tcPr>
            <w:tcW w:w="2198" w:type="dxa"/>
            <w:shd w:val="clear" w:color="auto" w:fill="auto"/>
            <w:vAlign w:val="center"/>
          </w:tcPr>
          <w:p w14:paraId="2C7E9FDE"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controller to which the NAS file belongs supports multiple selections and meets the failover capability.</w:t>
            </w:r>
          </w:p>
        </w:tc>
        <w:tc>
          <w:tcPr>
            <w:tcW w:w="2199" w:type="dxa"/>
            <w:shd w:val="clear" w:color="auto" w:fill="auto"/>
            <w:vAlign w:val="center"/>
          </w:tcPr>
          <w:p w14:paraId="10C7C7F1"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box</w:t>
            </w:r>
          </w:p>
        </w:tc>
      </w:tr>
      <w:tr w:rsidR="005B5376" w:rsidRPr="007E081C" w14:paraId="3FBE62A2" w14:textId="77777777" w:rsidTr="00C008E7">
        <w:tc>
          <w:tcPr>
            <w:tcW w:w="2198" w:type="dxa"/>
            <w:shd w:val="clear" w:color="auto" w:fill="auto"/>
            <w:vAlign w:val="center"/>
          </w:tcPr>
          <w:p w14:paraId="5DB5D44D" w14:textId="2D5CC190" w:rsidR="005B5376" w:rsidRPr="007E081C" w:rsidRDefault="00A666B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Permit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w:t>
            </w:r>
            <w:r w:rsidR="005B5376" w:rsidRPr="007E081C">
              <w:rPr>
                <w:rFonts w:ascii="阿里巴巴普惠体 3.0 55 Regular" w:eastAsia="阿里巴巴普惠体 3.0 55 Regular" w:hAnsi="阿里巴巴普惠体 3.0 55 Regular" w:cs="阿里巴巴普惠体 3.0 55 Regular"/>
              </w:rPr>
              <w:t xml:space="preserve">apacity </w:t>
            </w:r>
            <w:r>
              <w:rPr>
                <w:rFonts w:ascii="阿里巴巴普惠体 3.0 55 Regular" w:eastAsia="阿里巴巴普惠体 3.0 55 Regular" w:hAnsi="阿里巴巴普惠体 3.0 55 Regular" w:cs="阿里巴巴普惠体 3.0 55 Regular" w:hint="eastAsia"/>
              </w:rPr>
              <w:t>P</w:t>
            </w:r>
            <w:r w:rsidR="005B5376" w:rsidRPr="007E081C">
              <w:rPr>
                <w:rFonts w:ascii="阿里巴巴普惠体 3.0 55 Regular" w:eastAsia="阿里巴巴普惠体 3.0 55 Regular" w:hAnsi="阿里巴巴普惠体 3.0 55 Regular" w:cs="阿里巴巴普惠体 3.0 55 Regular"/>
              </w:rPr>
              <w:t xml:space="preserve">ool </w:t>
            </w:r>
          </w:p>
        </w:tc>
        <w:tc>
          <w:tcPr>
            <w:tcW w:w="2198" w:type="dxa"/>
            <w:shd w:val="clear" w:color="auto" w:fill="auto"/>
            <w:vAlign w:val="center"/>
          </w:tcPr>
          <w:p w14:paraId="239E75E6"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storage pool can be used as a capacity pool</w:t>
            </w:r>
          </w:p>
        </w:tc>
        <w:tc>
          <w:tcPr>
            <w:tcW w:w="2199" w:type="dxa"/>
            <w:shd w:val="clear" w:color="auto" w:fill="auto"/>
            <w:vAlign w:val="center"/>
          </w:tcPr>
          <w:p w14:paraId="111DCFED"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5B5376" w:rsidRPr="007E081C" w14:paraId="6CF14898" w14:textId="77777777" w:rsidTr="00C008E7">
        <w:tc>
          <w:tcPr>
            <w:tcW w:w="2198" w:type="dxa"/>
            <w:shd w:val="clear" w:color="auto" w:fill="auto"/>
            <w:vAlign w:val="center"/>
          </w:tcPr>
          <w:p w14:paraId="05DAA8C9" w14:textId="59411EC8" w:rsidR="00A666BE" w:rsidRPr="007E081C" w:rsidRDefault="00A666B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Permit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 xml:space="preserve">rchive </w:t>
            </w:r>
            <w:r>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 xml:space="preserve">ool </w:t>
            </w:r>
          </w:p>
        </w:tc>
        <w:tc>
          <w:tcPr>
            <w:tcW w:w="2198" w:type="dxa"/>
            <w:shd w:val="clear" w:color="auto" w:fill="auto"/>
            <w:vAlign w:val="center"/>
          </w:tcPr>
          <w:p w14:paraId="3089E8E2"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storage pool can be used as an archive pool</w:t>
            </w:r>
          </w:p>
        </w:tc>
        <w:tc>
          <w:tcPr>
            <w:tcW w:w="2199" w:type="dxa"/>
            <w:shd w:val="clear" w:color="auto" w:fill="auto"/>
            <w:vAlign w:val="center"/>
          </w:tcPr>
          <w:p w14:paraId="35B7F2FB" w14:textId="77777777" w:rsidR="005B5376" w:rsidRPr="007E081C" w:rsidRDefault="005B537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0E0577" w:rsidRPr="007E081C" w14:paraId="27CA503B" w14:textId="77777777" w:rsidTr="00C008E7">
        <w:tc>
          <w:tcPr>
            <w:tcW w:w="6595" w:type="dxa"/>
            <w:gridSpan w:val="3"/>
            <w:shd w:val="clear" w:color="auto" w:fill="auto"/>
            <w:vAlign w:val="center"/>
          </w:tcPr>
          <w:p w14:paraId="7F7ADF02"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The manufacturer type is Huawei OceanProtect, and the parameters to be configured are:</w:t>
            </w:r>
          </w:p>
        </w:tc>
      </w:tr>
      <w:tr w:rsidR="000E0577" w:rsidRPr="007E081C" w14:paraId="6537FFC1" w14:textId="77777777" w:rsidTr="00C008E7">
        <w:tc>
          <w:tcPr>
            <w:tcW w:w="2198" w:type="dxa"/>
            <w:shd w:val="clear" w:color="auto" w:fill="auto"/>
            <w:vAlign w:val="center"/>
          </w:tcPr>
          <w:p w14:paraId="1774AEB1" w14:textId="0E5C714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3A7E50">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198" w:type="dxa"/>
            <w:shd w:val="clear" w:color="auto" w:fill="auto"/>
            <w:vAlign w:val="center"/>
          </w:tcPr>
          <w:p w14:paraId="725E8C2C"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IP address of the logical port created by the super administrator of </w:t>
            </w:r>
            <w:r w:rsidRPr="007E081C">
              <w:rPr>
                <w:rFonts w:ascii="阿里巴巴普惠体 3.0 55 Regular" w:eastAsia="阿里巴巴普惠体 3.0 55 Regular" w:hAnsi="阿里巴巴普惠体 3.0 55 Regular" w:cs="阿里巴巴普惠体 3.0 55 Regular"/>
                <w:color w:val="000000"/>
                <w:shd w:val="clear" w:color="auto" w:fill="FFFFFF"/>
              </w:rPr>
              <w:t>DeviceManager</w:t>
            </w:r>
            <w:r w:rsidRPr="007E081C">
              <w:rPr>
                <w:rFonts w:ascii="阿里巴巴普惠体 3.0 55 Regular" w:eastAsia="阿里巴巴普惠体 3.0 55 Regular" w:hAnsi="阿里巴巴普惠体 3.0 55 Regular" w:cs="阿里巴巴普惠体 3.0 55 Regular"/>
              </w:rPr>
              <w:t xml:space="preserve"> in the tenant with the role of "Management" or "Management+Data".</w:t>
            </w:r>
          </w:p>
        </w:tc>
        <w:tc>
          <w:tcPr>
            <w:tcW w:w="2199" w:type="dxa"/>
            <w:shd w:val="clear" w:color="auto" w:fill="auto"/>
            <w:vAlign w:val="center"/>
          </w:tcPr>
          <w:p w14:paraId="303465F4"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r>
      <w:tr w:rsidR="000E0577" w:rsidRPr="007E081C" w14:paraId="7699F496" w14:textId="77777777" w:rsidTr="00C008E7">
        <w:tc>
          <w:tcPr>
            <w:tcW w:w="2198" w:type="dxa"/>
            <w:shd w:val="clear" w:color="auto" w:fill="auto"/>
            <w:vAlign w:val="center"/>
          </w:tcPr>
          <w:p w14:paraId="305B7F35" w14:textId="00D05440"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OPX </w:t>
            </w:r>
            <w:r w:rsidR="003A7E50">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enant ID</w:t>
            </w:r>
          </w:p>
        </w:tc>
        <w:tc>
          <w:tcPr>
            <w:tcW w:w="2198" w:type="dxa"/>
            <w:shd w:val="clear" w:color="auto" w:fill="auto"/>
            <w:vAlign w:val="center"/>
          </w:tcPr>
          <w:p w14:paraId="412BE3E7"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DeviceManager system using tenant mode, and configure the tenant name.</w:t>
            </w:r>
          </w:p>
        </w:tc>
        <w:tc>
          <w:tcPr>
            <w:tcW w:w="2199" w:type="dxa"/>
            <w:shd w:val="clear" w:color="auto" w:fill="auto"/>
            <w:vAlign w:val="center"/>
          </w:tcPr>
          <w:p w14:paraId="4BD2F1FA"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E0577" w:rsidRPr="007E081C" w14:paraId="2A02B396" w14:textId="77777777" w:rsidTr="00C008E7">
        <w:tc>
          <w:tcPr>
            <w:tcW w:w="2198" w:type="dxa"/>
            <w:shd w:val="clear" w:color="auto" w:fill="auto"/>
            <w:vAlign w:val="center"/>
          </w:tcPr>
          <w:p w14:paraId="0B49067F" w14:textId="7A9F0E92"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OPX </w:t>
            </w:r>
            <w:r w:rsidR="003A7E50">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 xml:space="preserve">ser </w:t>
            </w:r>
            <w:r w:rsidR="003A7E50">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198" w:type="dxa"/>
            <w:shd w:val="clear" w:color="auto" w:fill="auto"/>
            <w:vAlign w:val="center"/>
          </w:tcPr>
          <w:p w14:paraId="0B8AEE1D"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name for logging into the DeviceManager system is the user under the tenant.</w:t>
            </w:r>
          </w:p>
        </w:tc>
        <w:tc>
          <w:tcPr>
            <w:tcW w:w="2199" w:type="dxa"/>
            <w:shd w:val="clear" w:color="auto" w:fill="auto"/>
            <w:vAlign w:val="center"/>
          </w:tcPr>
          <w:p w14:paraId="6BDD75F2"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E0577" w:rsidRPr="007E081C" w14:paraId="00EDC20D" w14:textId="77777777" w:rsidTr="00C008E7">
        <w:tc>
          <w:tcPr>
            <w:tcW w:w="2198" w:type="dxa"/>
            <w:shd w:val="clear" w:color="auto" w:fill="auto"/>
            <w:vAlign w:val="center"/>
          </w:tcPr>
          <w:p w14:paraId="44B03FE8"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198" w:type="dxa"/>
            <w:shd w:val="clear" w:color="auto" w:fill="auto"/>
            <w:vAlign w:val="center"/>
          </w:tcPr>
          <w:p w14:paraId="38908CE3"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to log in to the DeviceManager system.</w:t>
            </w:r>
          </w:p>
        </w:tc>
        <w:tc>
          <w:tcPr>
            <w:tcW w:w="2199" w:type="dxa"/>
            <w:shd w:val="clear" w:color="auto" w:fill="auto"/>
            <w:vAlign w:val="center"/>
          </w:tcPr>
          <w:p w14:paraId="1C799FA2" w14:textId="77777777"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C6FF8" w:rsidRPr="007E081C" w14:paraId="616578BC" w14:textId="77777777" w:rsidTr="00C008E7">
        <w:tc>
          <w:tcPr>
            <w:tcW w:w="2198" w:type="dxa"/>
            <w:shd w:val="clear" w:color="auto" w:fill="auto"/>
            <w:vAlign w:val="center"/>
          </w:tcPr>
          <w:p w14:paraId="3C3A290A" w14:textId="72895198" w:rsidR="000C6FF8" w:rsidRPr="007E081C" w:rsidRDefault="000C6F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Mount </w:t>
            </w:r>
            <w:r w:rsidR="003A7E50">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oint</w:t>
            </w:r>
          </w:p>
        </w:tc>
        <w:tc>
          <w:tcPr>
            <w:tcW w:w="2198" w:type="dxa"/>
            <w:shd w:val="clear" w:color="auto" w:fill="auto"/>
            <w:vAlign w:val="center"/>
          </w:tcPr>
          <w:p w14:paraId="1E4546F1" w14:textId="77777777" w:rsidR="000C6FF8" w:rsidRPr="007E081C" w:rsidRDefault="000C6F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Destination file storage path</w:t>
            </w:r>
          </w:p>
        </w:tc>
        <w:tc>
          <w:tcPr>
            <w:tcW w:w="2199" w:type="dxa"/>
            <w:shd w:val="clear" w:color="auto" w:fill="auto"/>
            <w:vAlign w:val="center"/>
          </w:tcPr>
          <w:p w14:paraId="62BF567A" w14:textId="77777777" w:rsidR="000C6FF8" w:rsidRPr="007E081C" w:rsidRDefault="000C6F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E0577" w:rsidRPr="007E081C" w14:paraId="5D7C4033" w14:textId="77777777" w:rsidTr="00C008E7">
        <w:tc>
          <w:tcPr>
            <w:tcW w:w="2198" w:type="dxa"/>
            <w:shd w:val="clear" w:color="auto" w:fill="auto"/>
            <w:vAlign w:val="center"/>
          </w:tcPr>
          <w:p w14:paraId="0CD5AC27" w14:textId="7B5D529F" w:rsidR="000E0577" w:rsidRPr="007E081C" w:rsidRDefault="000E057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OPX </w:t>
            </w:r>
            <w:r w:rsidR="003A7E50">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 xml:space="preserve">torage </w:t>
            </w:r>
            <w:r w:rsidR="003A7E50">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ool ID</w:t>
            </w:r>
          </w:p>
        </w:tc>
        <w:tc>
          <w:tcPr>
            <w:tcW w:w="2198" w:type="dxa"/>
            <w:shd w:val="clear" w:color="auto" w:fill="auto"/>
            <w:vAlign w:val="center"/>
          </w:tcPr>
          <w:p w14:paraId="7C39FE33" w14:textId="77777777" w:rsidR="000E0577" w:rsidRPr="007E081C" w:rsidRDefault="009325D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ID of the storage pool on the DeviceManager system.</w:t>
            </w:r>
          </w:p>
        </w:tc>
        <w:tc>
          <w:tcPr>
            <w:tcW w:w="2199" w:type="dxa"/>
            <w:shd w:val="clear" w:color="auto" w:fill="auto"/>
            <w:vAlign w:val="center"/>
          </w:tcPr>
          <w:p w14:paraId="57D9E6E8" w14:textId="77777777" w:rsidR="000E0577" w:rsidRPr="007E081C" w:rsidRDefault="009325D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bl>
    <w:p w14:paraId="02B7D047" w14:textId="77777777" w:rsidR="0066623E" w:rsidRPr="007E081C" w:rsidRDefault="0066623E" w:rsidP="0066623E">
      <w:pPr>
        <w:pStyle w:val="eCT3"/>
        <w:spacing w:before="156" w:after="156"/>
        <w:rPr>
          <w:rFonts w:ascii="阿里巴巴普惠体 3.0 55 Regular" w:eastAsia="阿里巴巴普惠体 3.0 55 Regular" w:hAnsi="阿里巴巴普惠体 3.0 55 Regular" w:cs="阿里巴巴普惠体 3.0 55 Regular"/>
        </w:rPr>
      </w:pPr>
    </w:p>
    <w:p w14:paraId="60BDEEE9" w14:textId="1247959D" w:rsidR="0066623E" w:rsidRPr="007E081C" w:rsidRDefault="0066623E" w:rsidP="0066623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A3B3A83" wp14:editId="145EC210">
            <wp:extent cx="158115" cy="158115"/>
            <wp:effectExtent l="0" t="0" r="0" b="0"/>
            <wp:docPr id="138"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NAS storage resource, to delete the corresponding NAS storage resource.</w:t>
      </w:r>
    </w:p>
    <w:p w14:paraId="7183468C" w14:textId="77777777" w:rsidR="00094C24" w:rsidRPr="007E081C" w:rsidRDefault="00094C24" w:rsidP="00507383">
      <w:pPr>
        <w:pStyle w:val="eCT0"/>
        <w:numPr>
          <w:ilvl w:val="0"/>
          <w:numId w:val="14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capacity pool.</w:t>
      </w:r>
    </w:p>
    <w:p w14:paraId="54365AE6" w14:textId="380D42B4" w:rsidR="00C37712" w:rsidRPr="007E081C" w:rsidRDefault="00C37712" w:rsidP="00507383">
      <w:pPr>
        <w:pStyle w:val="eCT2"/>
        <w:numPr>
          <w:ilvl w:val="0"/>
          <w:numId w:val="7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A7E50">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3A7E50">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p>
    <w:p w14:paraId="444A1514" w14:textId="290F3F58" w:rsidR="00094C24" w:rsidRPr="007E081C" w:rsidRDefault="00C37712" w:rsidP="00C37712">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3A7E50">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3A7E50">
        <w:rPr>
          <w:rFonts w:ascii="阿里巴巴普惠体 3.0 55 Regular" w:eastAsia="阿里巴巴普惠体 3.0 55 Regular" w:hAnsi="阿里巴巴普惠体 3.0 55 Regular" w:cs="阿里巴巴普惠体 3.0 55 Regular"/>
          <w:b/>
          <w:bCs/>
        </w:rPr>
        <w:t>Pool</w:t>
      </w:r>
      <w:r w:rsidRPr="007E081C">
        <w:rPr>
          <w:rFonts w:ascii="阿里巴巴普惠体 3.0 55 Regular" w:eastAsia="阿里巴巴普惠体 3.0 55 Regular" w:hAnsi="阿里巴巴普惠体 3.0 55 Regular" w:cs="阿里巴巴普惠体 3.0 55 Regular"/>
        </w:rPr>
        <w:t xml:space="preserve"> tab and click </w:t>
      </w:r>
      <w:r w:rsidRPr="003A7E50">
        <w:rPr>
          <w:rFonts w:ascii="阿里巴巴普惠体 3.0 55 Regular" w:eastAsia="阿里巴巴普惠体 3.0 55 Regular" w:hAnsi="阿里巴巴普惠体 3.0 55 Regular" w:cs="阿里巴巴普惠体 3.0 55 Regular"/>
          <w:b/>
          <w:bCs/>
        </w:rPr>
        <w:t>Add</w:t>
      </w:r>
      <w:r w:rsidR="003A7E50">
        <w:rPr>
          <w:rFonts w:ascii="阿里巴巴普惠体 3.0 55 Regular" w:eastAsia="阿里巴巴普惠体 3.0 55 Regular" w:hAnsi="阿里巴巴普惠体 3.0 55 Regular" w:cs="阿里巴巴普惠体 3.0 55 Regular" w:hint="eastAsia"/>
        </w:rPr>
        <w:t>.</w:t>
      </w:r>
    </w:p>
    <w:p w14:paraId="69176CD7" w14:textId="08357FE4" w:rsidR="00C37712" w:rsidRPr="007E081C" w:rsidRDefault="00C37712" w:rsidP="00C37712">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_Ref107589946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25</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w:t>
      </w:r>
      <w:r w:rsidRPr="003A7E50">
        <w:rPr>
          <w:rFonts w:ascii="阿里巴巴普惠体 3.0 55 Regular" w:eastAsia="阿里巴巴普惠体 3.0 55 Regular" w:hAnsi="阿里巴巴普惠体 3.0 55 Regular" w:cs="阿里巴巴普惠体 3.0 55 Regular"/>
          <w:b/>
          <w:bCs/>
        </w:rPr>
        <w:t>Capacity</w:t>
      </w:r>
      <w:r w:rsidRPr="007E081C">
        <w:rPr>
          <w:rFonts w:ascii="阿里巴巴普惠体 3.0 55 Regular" w:eastAsia="阿里巴巴普惠体 3.0 55 Regular" w:hAnsi="阿里巴巴普惠体 3.0 55 Regular" w:cs="阿里巴巴普惠体 3.0 55 Regular"/>
        </w:rPr>
        <w:t xml:space="preserve"> </w:t>
      </w:r>
      <w:r w:rsidRPr="003A7E50">
        <w:rPr>
          <w:rFonts w:ascii="阿里巴巴普惠体 3.0 55 Regular" w:eastAsia="阿里巴巴普惠体 3.0 55 Regular" w:hAnsi="阿里巴巴普惠体 3.0 55 Regular" w:cs="阿里巴巴普惠体 3.0 55 Regular"/>
          <w:b/>
          <w:bCs/>
        </w:rPr>
        <w:t>Pool</w:t>
      </w:r>
      <w:r w:rsidRPr="007E081C">
        <w:rPr>
          <w:rFonts w:ascii="阿里巴巴普惠体 3.0 55 Regular" w:eastAsia="阿里巴巴普惠体 3.0 55 Regular" w:hAnsi="阿里巴巴普惠体 3.0 55 Regular" w:cs="阿里巴巴普惠体 3.0 55 Regular"/>
        </w:rPr>
        <w:t xml:space="preserve"> type, set the capacity pool information, and click </w:t>
      </w:r>
      <w:r w:rsidRPr="003A7E5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2B7665F" w14:textId="6AD55700"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4" w:name="_Ref10758994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25</w:t>
      </w:r>
      <w:r w:rsidR="001C27AE" w:rsidRPr="007E081C">
        <w:rPr>
          <w:rFonts w:ascii="阿里巴巴普惠体 3.0 55 Regular" w:eastAsia="阿里巴巴普惠体 3.0 55 Regular" w:hAnsi="阿里巴巴普惠体 3.0 55 Regular" w:cs="阿里巴巴普惠体 3.0 55 Regular"/>
        </w:rPr>
        <w:fldChar w:fldCharType="end"/>
      </w:r>
      <w:bookmarkEnd w:id="234"/>
      <w:r w:rsidRPr="007E081C">
        <w:rPr>
          <w:rFonts w:ascii="阿里巴巴普惠体 3.0 55 Regular" w:eastAsia="阿里巴巴普惠体 3.0 55 Regular" w:hAnsi="阿里巴巴普惠体 3.0 55 Regular" w:cs="阿里巴巴普惠体 3.0 55 Regular"/>
        </w:rPr>
        <w:t xml:space="preserve"> Add Capacity Pool _ Universal NAS Type</w:t>
      </w:r>
    </w:p>
    <w:p w14:paraId="10DF246E" w14:textId="63F9B07D" w:rsidR="00C37712" w:rsidRPr="007E081C" w:rsidRDefault="001C1418" w:rsidP="00C37712">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CF4907C" wp14:editId="4E5475A4">
            <wp:extent cx="4211469" cy="4669326"/>
            <wp:effectExtent l="0" t="0" r="0" b="0"/>
            <wp:docPr id="16293635" name="图片 1629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5" name="图片 16293635"/>
                    <pic:cNvPicPr/>
                  </pic:nvPicPr>
                  <pic:blipFill>
                    <a:blip r:embed="rId139">
                      <a:extLst>
                        <a:ext uri="{28A0092B-C50C-407E-A947-70E740481C1C}">
                          <a14:useLocalDpi xmlns:a14="http://schemas.microsoft.com/office/drawing/2010/main" val="0"/>
                        </a:ext>
                      </a:extLst>
                    </a:blip>
                    <a:stretch>
                      <a:fillRect/>
                    </a:stretch>
                  </pic:blipFill>
                  <pic:spPr>
                    <a:xfrm>
                      <a:off x="0" y="0"/>
                      <a:ext cx="4221154" cy="4680064"/>
                    </a:xfrm>
                    <a:prstGeom prst="rect">
                      <a:avLst/>
                    </a:prstGeom>
                  </pic:spPr>
                </pic:pic>
              </a:graphicData>
            </a:graphic>
          </wp:inline>
        </w:drawing>
      </w:r>
    </w:p>
    <w:p w14:paraId="5B85423D" w14:textId="77777777" w:rsidR="004722A9" w:rsidRPr="007E081C" w:rsidRDefault="004722A9" w:rsidP="004722A9">
      <w:pPr>
        <w:pStyle w:val="eCT3"/>
        <w:spacing w:before="156" w:after="156"/>
        <w:rPr>
          <w:rFonts w:ascii="阿里巴巴普惠体 3.0 55 Regular" w:eastAsia="阿里巴巴普惠体 3.0 55 Regular" w:hAnsi="阿里巴巴普惠体 3.0 55 Regular" w:cs="阿里巴巴普惠体 3.0 55 Regular"/>
        </w:rPr>
      </w:pPr>
    </w:p>
    <w:p w14:paraId="224AF36E" w14:textId="77777777" w:rsidR="004722A9" w:rsidRPr="007E081C" w:rsidRDefault="004722A9"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backup set is backed up to NAS storage pool, it needs to be manually mounted on SC before backup.</w:t>
      </w:r>
    </w:p>
    <w:p w14:paraId="30699190" w14:textId="77777777" w:rsidR="004722A9" w:rsidRPr="007E081C" w:rsidRDefault="004722A9"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Selection of the capacity pool of NAS storage resources supports the functions of data compression and data encryption.</w:t>
      </w:r>
    </w:p>
    <w:p w14:paraId="5D02098B" w14:textId="2A05C9A9" w:rsidR="00A128B5" w:rsidRPr="007E081C" w:rsidRDefault="00A128B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3A7E50">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3A7E50">
        <w:rPr>
          <w:rFonts w:ascii="阿里巴巴普惠体 3.0 55 Regular" w:eastAsia="阿里巴巴普惠体 3.0 55 Regular" w:hAnsi="阿里巴巴普惠体 3.0 55 Regular" w:cs="阿里巴巴普惠体 3.0 55 Regular"/>
          <w:b/>
          <w:bCs/>
        </w:rPr>
        <w:t>Compression</w:t>
      </w:r>
      <w:r w:rsidRPr="007E081C">
        <w:rPr>
          <w:rFonts w:ascii="阿里巴巴普惠体 3.0 55 Regular" w:eastAsia="阿里巴巴普惠体 3.0 55 Regular" w:hAnsi="阿里巴巴普惠体 3.0 55 Regular" w:cs="阿里巴巴普惠体 3.0 55 Regular"/>
        </w:rPr>
        <w:t xml:space="preserve"> is enabled, please set the compression level.</w:t>
      </w:r>
    </w:p>
    <w:p w14:paraId="3234F73C" w14:textId="7C54B478" w:rsidR="00A128B5" w:rsidRPr="007E081C" w:rsidRDefault="00A128B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3A7E50">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is enabled, please set the encryption algorithm.</w:t>
      </w:r>
    </w:p>
    <w:p w14:paraId="34FD7531" w14:textId="621C4A4D" w:rsidR="004722A9" w:rsidRPr="007E081C" w:rsidRDefault="004722A9"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capacity pool of NAS storage resources to set the </w:t>
      </w:r>
      <w:r w:rsidR="003A7E50" w:rsidRPr="003A7E50">
        <w:rPr>
          <w:rFonts w:ascii="阿里巴巴普惠体 3.0 55 Regular" w:eastAsia="阿里巴巴普惠体 3.0 55 Regular" w:hAnsi="阿里巴巴普惠体 3.0 55 Regular" w:cs="阿里巴巴普惠体 3.0 55 Regular" w:hint="eastAsia"/>
          <w:b/>
          <w:bCs/>
        </w:rPr>
        <w:t>Data</w:t>
      </w:r>
      <w:r w:rsidRPr="003A7E50">
        <w:rPr>
          <w:rFonts w:ascii="阿里巴巴普惠体 3.0 55 Regular" w:eastAsia="阿里巴巴普惠体 3.0 55 Regular" w:hAnsi="阿里巴巴普惠体 3.0 55 Regular" w:cs="阿里巴巴普惠体 3.0 55 Regular"/>
          <w:b/>
          <w:bCs/>
        </w:rPr>
        <w:t xml:space="preserve"> Processing Location</w:t>
      </w:r>
      <w:r w:rsidRPr="007E081C">
        <w:rPr>
          <w:rFonts w:ascii="阿里巴巴普惠体 3.0 55 Regular" w:eastAsia="阿里巴巴普惠体 3.0 55 Regular" w:hAnsi="阿里巴巴普惠体 3.0 55 Regular" w:cs="阿里巴巴普惠体 3.0 55 Regular"/>
        </w:rPr>
        <w:t>.</w:t>
      </w:r>
    </w:p>
    <w:p w14:paraId="7A859BB5" w14:textId="0A5E7CD1" w:rsidR="004722A9" w:rsidRPr="007E081C" w:rsidRDefault="003A7E50"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3A7E50">
        <w:rPr>
          <w:rFonts w:ascii="阿里巴巴普惠体 3.0 55 Regular" w:eastAsia="阿里巴巴普惠体 3.0 55 Regular" w:hAnsi="阿里巴巴普惠体 3.0 55 Regular" w:cs="阿里巴巴普惠体 3.0 55 Regular" w:hint="eastAsia"/>
          <w:b/>
          <w:bCs/>
        </w:rPr>
        <w:t>Disable</w:t>
      </w:r>
      <w:r w:rsidR="004722A9" w:rsidRPr="007E081C">
        <w:rPr>
          <w:rFonts w:ascii="阿里巴巴普惠体 3.0 55 Regular" w:eastAsia="阿里巴巴普惠体 3.0 55 Regular" w:hAnsi="阿里巴巴普惠体 3.0 55 Regular" w:cs="阿里巴巴普惠体 3.0 55 Regular"/>
        </w:rPr>
        <w:t xml:space="preserve"> means that the ability of </w:t>
      </w:r>
      <w:r w:rsidR="004722A9" w:rsidRPr="003A7E50">
        <w:rPr>
          <w:rFonts w:ascii="阿里巴巴普惠体 3.0 55 Regular" w:eastAsia="阿里巴巴普惠体 3.0 55 Regular" w:hAnsi="阿里巴巴普惠体 3.0 55 Regular" w:cs="阿里巴巴普惠体 3.0 55 Regular"/>
          <w:b/>
          <w:bCs/>
        </w:rPr>
        <w:t>Data Compression</w:t>
      </w:r>
      <w:r w:rsidR="004722A9" w:rsidRPr="007E081C">
        <w:rPr>
          <w:rFonts w:ascii="阿里巴巴普惠体 3.0 55 Regular" w:eastAsia="阿里巴巴普惠体 3.0 55 Regular" w:hAnsi="阿里巴巴普惠体 3.0 55 Regular" w:cs="阿里巴巴普惠体 3.0 55 Regular"/>
        </w:rPr>
        <w:t xml:space="preserve"> and </w:t>
      </w:r>
      <w:r w:rsidR="004722A9" w:rsidRPr="00CD67B8">
        <w:rPr>
          <w:rFonts w:ascii="阿里巴巴普惠体 3.0 55 Regular" w:eastAsia="阿里巴巴普惠体 3.0 55 Regular" w:hAnsi="阿里巴巴普惠体 3.0 55 Regular" w:cs="阿里巴巴普惠体 3.0 55 Regular"/>
          <w:b/>
          <w:bCs/>
        </w:rPr>
        <w:t>Data</w:t>
      </w:r>
      <w:r w:rsidR="004722A9" w:rsidRPr="007E081C">
        <w:rPr>
          <w:rFonts w:ascii="阿里巴巴普惠体 3.0 55 Regular" w:eastAsia="阿里巴巴普惠体 3.0 55 Regular" w:hAnsi="阿里巴巴普惠体 3.0 55 Regular" w:cs="阿里巴巴普惠体 3.0 55 Regular"/>
        </w:rPr>
        <w:t xml:space="preserve"> </w:t>
      </w:r>
      <w:r w:rsidR="004722A9" w:rsidRPr="00CD67B8">
        <w:rPr>
          <w:rFonts w:ascii="阿里巴巴普惠体 3.0 55 Regular" w:eastAsia="阿里巴巴普惠体 3.0 55 Regular" w:hAnsi="阿里巴巴普惠体 3.0 55 Regular" w:cs="阿里巴巴普惠体 3.0 55 Regular"/>
          <w:b/>
          <w:bCs/>
        </w:rPr>
        <w:t>Encryption</w:t>
      </w:r>
      <w:r w:rsidR="004722A9" w:rsidRPr="007E081C">
        <w:rPr>
          <w:rFonts w:ascii="阿里巴巴普惠体 3.0 55 Regular" w:eastAsia="阿里巴巴普惠体 3.0 55 Regular" w:hAnsi="阿里巴巴普惠体 3.0 55 Regular" w:cs="阿里巴巴普惠体 3.0 55 Regular"/>
        </w:rPr>
        <w:t xml:space="preserve"> is not provided.</w:t>
      </w:r>
    </w:p>
    <w:p w14:paraId="72B376D2" w14:textId="3E56E500" w:rsidR="004722A9" w:rsidRPr="007E081C" w:rsidRDefault="00CD67B8"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CD67B8">
        <w:rPr>
          <w:rFonts w:ascii="阿里巴巴普惠体 3.0 55 Regular" w:eastAsia="阿里巴巴普惠体 3.0 55 Regular" w:hAnsi="阿里巴巴普惠体 3.0 55 Regular" w:cs="阿里巴巴普惠体 3.0 55 Regular" w:hint="eastAsia"/>
          <w:b/>
          <w:bCs/>
        </w:rPr>
        <w:t>At</w:t>
      </w:r>
      <w:r w:rsidRPr="00CD67B8">
        <w:rPr>
          <w:rFonts w:ascii="阿里巴巴普惠体 3.0 55 Regular" w:eastAsia="阿里巴巴普惠体 3.0 55 Regular" w:hAnsi="阿里巴巴普惠体 3.0 55 Regular" w:cs="阿里巴巴普惠体 3.0 55 Regular"/>
          <w:b/>
          <w:bCs/>
        </w:rPr>
        <w:t xml:space="preserve"> </w:t>
      </w:r>
      <w:r w:rsidR="004722A9" w:rsidRPr="00CD67B8">
        <w:rPr>
          <w:rFonts w:ascii="阿里巴巴普惠体 3.0 55 Regular" w:eastAsia="阿里巴巴普惠体 3.0 55 Regular" w:hAnsi="阿里巴巴普惠体 3.0 55 Regular" w:cs="阿里巴巴普惠体 3.0 55 Regular"/>
          <w:b/>
          <w:bCs/>
        </w:rPr>
        <w:t>Source</w:t>
      </w:r>
      <w:r w:rsidR="004722A9" w:rsidRPr="007E081C">
        <w:rPr>
          <w:rFonts w:ascii="阿里巴巴普惠体 3.0 55 Regular" w:eastAsia="阿里巴巴普惠体 3.0 55 Regular" w:hAnsi="阿里巴巴普惠体 3.0 55 Regular" w:cs="阿里巴巴普惠体 3.0 55 Regular"/>
        </w:rPr>
        <w:t xml:space="preserve"> refers to the operation of </w:t>
      </w:r>
      <w:r w:rsidR="004722A9" w:rsidRPr="00CD67B8">
        <w:rPr>
          <w:rFonts w:ascii="阿里巴巴普惠体 3.0 55 Regular" w:eastAsia="阿里巴巴普惠体 3.0 55 Regular" w:hAnsi="阿里巴巴普惠体 3.0 55 Regular" w:cs="阿里巴巴普惠体 3.0 55 Regular"/>
          <w:b/>
          <w:bCs/>
        </w:rPr>
        <w:t>Data Compression</w:t>
      </w:r>
      <w:r w:rsidR="004722A9" w:rsidRPr="007E081C">
        <w:rPr>
          <w:rFonts w:ascii="阿里巴巴普惠体 3.0 55 Regular" w:eastAsia="阿里巴巴普惠体 3.0 55 Regular" w:hAnsi="阿里巴巴普惠体 3.0 55 Regular" w:cs="阿里巴巴普惠体 3.0 55 Regular"/>
        </w:rPr>
        <w:t xml:space="preserve"> or </w:t>
      </w:r>
      <w:r w:rsidRPr="00CD67B8">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CD67B8">
        <w:rPr>
          <w:rFonts w:ascii="阿里巴巴普惠体 3.0 55 Regular" w:eastAsia="阿里巴巴普惠体 3.0 55 Regular" w:hAnsi="阿里巴巴普惠体 3.0 55 Regular" w:cs="阿里巴巴普惠体 3.0 55 Regular"/>
          <w:b/>
          <w:bCs/>
        </w:rPr>
        <w:t>Encryption</w:t>
      </w:r>
      <w:r w:rsidR="004722A9" w:rsidRPr="007E081C">
        <w:rPr>
          <w:rFonts w:ascii="阿里巴巴普惠体 3.0 55 Regular" w:eastAsia="阿里巴巴普惠体 3.0 55 Regular" w:hAnsi="阿里巴巴普惠体 3.0 55 Regular" w:cs="阿里巴巴普惠体 3.0 55 Regular"/>
        </w:rPr>
        <w:t xml:space="preserve"> at the source.</w:t>
      </w:r>
    </w:p>
    <w:p w14:paraId="69E25118" w14:textId="2B1FB3FD" w:rsidR="004722A9" w:rsidRPr="007E081C" w:rsidRDefault="00CD67B8"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CD67B8">
        <w:rPr>
          <w:rFonts w:ascii="阿里巴巴普惠体 3.0 55 Regular" w:eastAsia="阿里巴巴普惠体 3.0 55 Regular" w:hAnsi="阿里巴巴普惠体 3.0 55 Regular" w:cs="阿里巴巴普惠体 3.0 55 Regular" w:hint="eastAsia"/>
          <w:b/>
          <w:bCs/>
        </w:rPr>
        <w:t>At</w:t>
      </w:r>
      <w:r w:rsidRPr="00CD67B8">
        <w:rPr>
          <w:rFonts w:ascii="阿里巴巴普惠体 3.0 55 Regular" w:eastAsia="阿里巴巴普惠体 3.0 55 Regular" w:hAnsi="阿里巴巴普惠体 3.0 55 Regular" w:cs="阿里巴巴普惠体 3.0 55 Regular"/>
          <w:b/>
          <w:bCs/>
        </w:rPr>
        <w:t xml:space="preserve"> t</w:t>
      </w:r>
      <w:r w:rsidR="004722A9" w:rsidRPr="00CD67B8">
        <w:rPr>
          <w:rFonts w:ascii="阿里巴巴普惠体 3.0 55 Regular" w:eastAsia="阿里巴巴普惠体 3.0 55 Regular" w:hAnsi="阿里巴巴普惠体 3.0 55 Regular" w:cs="阿里巴巴普惠体 3.0 55 Regular"/>
          <w:b/>
          <w:bCs/>
        </w:rPr>
        <w:t>arget</w:t>
      </w:r>
      <w:r w:rsidR="004722A9" w:rsidRPr="007E081C">
        <w:rPr>
          <w:rFonts w:ascii="阿里巴巴普惠体 3.0 55 Regular" w:eastAsia="阿里巴巴普惠体 3.0 55 Regular" w:hAnsi="阿里巴巴普惠体 3.0 55 Regular" w:cs="阿里巴巴普惠体 3.0 55 Regular"/>
        </w:rPr>
        <w:t xml:space="preserve"> refers to the operation of </w:t>
      </w:r>
      <w:r w:rsidR="004722A9" w:rsidRPr="00CD67B8">
        <w:rPr>
          <w:rFonts w:ascii="阿里巴巴普惠体 3.0 55 Regular" w:eastAsia="阿里巴巴普惠体 3.0 55 Regular" w:hAnsi="阿里巴巴普惠体 3.0 55 Regular" w:cs="阿里巴巴普惠体 3.0 55 Regular"/>
          <w:b/>
          <w:bCs/>
        </w:rPr>
        <w:t>Data Compression</w:t>
      </w:r>
      <w:r w:rsidR="004722A9" w:rsidRPr="007E081C">
        <w:rPr>
          <w:rFonts w:ascii="阿里巴巴普惠体 3.0 55 Regular" w:eastAsia="阿里巴巴普惠体 3.0 55 Regular" w:hAnsi="阿里巴巴普惠体 3.0 55 Regular" w:cs="阿里巴巴普惠体 3.0 55 Regular"/>
        </w:rPr>
        <w:t xml:space="preserve"> or </w:t>
      </w:r>
      <w:r w:rsidRPr="00CD67B8">
        <w:rPr>
          <w:rFonts w:ascii="阿里巴巴普惠体 3.0 55 Regular" w:eastAsia="阿里巴巴普惠体 3.0 55 Regular" w:hAnsi="阿里巴巴普惠体 3.0 55 Regular" w:cs="阿里巴巴普惠体 3.0 55 Regular"/>
          <w:b/>
          <w:bCs/>
        </w:rPr>
        <w:t>Data</w:t>
      </w:r>
      <w:r w:rsidRPr="007E081C">
        <w:rPr>
          <w:rFonts w:ascii="阿里巴巴普惠体 3.0 55 Regular" w:eastAsia="阿里巴巴普惠体 3.0 55 Regular" w:hAnsi="阿里巴巴普惠体 3.0 55 Regular" w:cs="阿里巴巴普惠体 3.0 55 Regular"/>
        </w:rPr>
        <w:t xml:space="preserve"> </w:t>
      </w:r>
      <w:r w:rsidRPr="00CD67B8">
        <w:rPr>
          <w:rFonts w:ascii="阿里巴巴普惠体 3.0 55 Regular" w:eastAsia="阿里巴巴普惠体 3.0 55 Regular" w:hAnsi="阿里巴巴普惠体 3.0 55 Regular" w:cs="阿里巴巴普惠体 3.0 55 Regular"/>
          <w:b/>
          <w:bCs/>
        </w:rPr>
        <w:t>Encryption</w:t>
      </w:r>
      <w:r w:rsidR="004722A9" w:rsidRPr="007E081C">
        <w:rPr>
          <w:rFonts w:ascii="阿里巴巴普惠体 3.0 55 Regular" w:eastAsia="阿里巴巴普惠体 3.0 55 Regular" w:hAnsi="阿里巴巴普惠体 3.0 55 Regular" w:cs="阿里巴巴普惠体 3.0 55 Regular"/>
        </w:rPr>
        <w:t xml:space="preserve"> at the target end.</w:t>
      </w:r>
    </w:p>
    <w:p w14:paraId="2A4DFAD5" w14:textId="52257A74" w:rsidR="00CF381D" w:rsidRPr="007E081C" w:rsidRDefault="00CF381D" w:rsidP="00CF381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parameter configuration description, please refer to the parameter description of creating storage pool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_Ref128672433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6.4.3.1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_Ref128672433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Block storage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3A1255" w14:textId="77777777" w:rsidR="004F3238" w:rsidRPr="007E081C" w:rsidRDefault="004F3238" w:rsidP="00507383">
      <w:pPr>
        <w:pStyle w:val="eCT0"/>
        <w:numPr>
          <w:ilvl w:val="0"/>
          <w:numId w:val="14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an archive pool.</w:t>
      </w:r>
    </w:p>
    <w:p w14:paraId="2DDE456F" w14:textId="77777777" w:rsidR="004F3238" w:rsidRPr="007E081C" w:rsidRDefault="004F3238" w:rsidP="00CF381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Creating an archive pool is similar to creating a capacity pool.</w:t>
      </w:r>
    </w:p>
    <w:p w14:paraId="431A8539" w14:textId="77777777" w:rsidR="00C72BC1" w:rsidRPr="007E081C" w:rsidRDefault="00C72BC1" w:rsidP="00C72BC1">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directory file storage</w:t>
      </w:r>
    </w:p>
    <w:p w14:paraId="6B75A3A3" w14:textId="77777777" w:rsidR="00C72BC1" w:rsidRPr="007E081C" w:rsidRDefault="00C72BC1" w:rsidP="00C72BC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B138C71" w14:textId="77777777" w:rsidR="00C72BC1" w:rsidRPr="007E081C" w:rsidRDefault="00C72BC1" w:rsidP="00C72BC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ensure that the mount directory to be set exists on the specified storage controller.</w:t>
      </w:r>
    </w:p>
    <w:p w14:paraId="57FF9800" w14:textId="77777777" w:rsidR="00C72BC1" w:rsidRPr="007E081C" w:rsidRDefault="00C72BC1" w:rsidP="00C72BC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Storage Controller server, you can execute the following command to complete the instant recovery operation.</w:t>
      </w:r>
    </w:p>
    <w:p w14:paraId="037726BF" w14:textId="77777777" w:rsidR="00C72BC1" w:rsidRPr="007E081C" w:rsidRDefault="00C72BC1" w:rsidP="00C72BC1">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zfs create bkpool/fsstor</w:t>
      </w:r>
    </w:p>
    <w:p w14:paraId="0D1632B3" w14:textId="77777777" w:rsidR="00A57D48" w:rsidRPr="007E081C" w:rsidRDefault="00A57D48" w:rsidP="00C72BC1">
      <w:pPr>
        <w:pStyle w:val="eCTf5"/>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Both file storage resources and capacity pools need to be created manually.</w:t>
      </w:r>
    </w:p>
    <w:p w14:paraId="27A3B12E" w14:textId="77777777" w:rsidR="00C72BC1" w:rsidRPr="007E081C" w:rsidRDefault="00C72BC1" w:rsidP="00C72BC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DD0F55F" w14:textId="77777777" w:rsidR="000D07B7" w:rsidRPr="007E081C" w:rsidRDefault="000D07B7" w:rsidP="00507383">
      <w:pPr>
        <w:pStyle w:val="eCT0"/>
        <w:numPr>
          <w:ilvl w:val="0"/>
          <w:numId w:val="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storage resource.</w:t>
      </w:r>
    </w:p>
    <w:p w14:paraId="6462182C" w14:textId="6A756D3C" w:rsidR="000D07B7" w:rsidRPr="007E081C" w:rsidRDefault="000D07B7" w:rsidP="00507383">
      <w:pPr>
        <w:pStyle w:val="eCT2"/>
        <w:numPr>
          <w:ilvl w:val="0"/>
          <w:numId w:val="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2039F6">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2039F6">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224647F2" w14:textId="1E091C9A" w:rsidR="000D07B7" w:rsidRPr="007E081C" w:rsidRDefault="000D07B7" w:rsidP="000D07B7">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2039F6">
        <w:rPr>
          <w:rFonts w:ascii="阿里巴巴普惠体 3.0 55 Regular" w:eastAsia="阿里巴巴普惠体 3.0 55 Regular" w:hAnsi="阿里巴巴普惠体 3.0 55 Regular" w:cs="阿里巴巴普惠体 3.0 55 Regular"/>
          <w:b/>
          <w:bCs/>
        </w:rPr>
        <w:t>Storage Resources</w:t>
      </w:r>
      <w:r w:rsidRPr="007E081C">
        <w:rPr>
          <w:rFonts w:ascii="阿里巴巴普惠体 3.0 55 Regular" w:eastAsia="阿里巴巴普惠体 3.0 55 Regular" w:hAnsi="阿里巴巴普惠体 3.0 55 Regular" w:cs="阿里巴巴普惠体 3.0 55 Regular"/>
        </w:rPr>
        <w:t xml:space="preserve"> tab and click </w:t>
      </w:r>
      <w:r w:rsidRPr="002039F6">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7D42E155" w14:textId="3DF41E2D" w:rsidR="000D07B7" w:rsidRPr="007E081C" w:rsidRDefault="000D07B7" w:rsidP="000D07B7">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local directory information as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_Ref107590003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26</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2039F6">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9CB7298" w14:textId="3DA58575"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5" w:name="_Ref10759000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26</w:t>
      </w:r>
      <w:r w:rsidR="001C27AE" w:rsidRPr="007E081C">
        <w:rPr>
          <w:rFonts w:ascii="阿里巴巴普惠体 3.0 55 Regular" w:eastAsia="阿里巴巴普惠体 3.0 55 Regular" w:hAnsi="阿里巴巴普惠体 3.0 55 Regular" w:cs="阿里巴巴普惠体 3.0 55 Regular"/>
        </w:rPr>
        <w:fldChar w:fldCharType="end"/>
      </w:r>
      <w:bookmarkEnd w:id="235"/>
      <w:r w:rsidRPr="007E081C">
        <w:rPr>
          <w:rFonts w:ascii="阿里巴巴普惠体 3.0 55 Regular" w:eastAsia="阿里巴巴普惠体 3.0 55 Regular" w:hAnsi="阿里巴巴普惠体 3.0 55 Regular" w:cs="阿里巴巴普惠体 3.0 55 Regular"/>
        </w:rPr>
        <w:t xml:space="preserve"> Create Local Storage Resources</w:t>
      </w:r>
    </w:p>
    <w:p w14:paraId="5CF7D64F" w14:textId="034F62B9" w:rsidR="000D07B7" w:rsidRPr="007E081C" w:rsidRDefault="001C1418" w:rsidP="000D07B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78B04BD" wp14:editId="5549FB3E">
            <wp:extent cx="4116466" cy="4122909"/>
            <wp:effectExtent l="0" t="0" r="0" b="0"/>
            <wp:docPr id="16293636" name="图片 162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6" name="图片 16293636"/>
                    <pic:cNvPicPr/>
                  </pic:nvPicPr>
                  <pic:blipFill>
                    <a:blip r:embed="rId140">
                      <a:extLst>
                        <a:ext uri="{28A0092B-C50C-407E-A947-70E740481C1C}">
                          <a14:useLocalDpi xmlns:a14="http://schemas.microsoft.com/office/drawing/2010/main" val="0"/>
                        </a:ext>
                      </a:extLst>
                    </a:blip>
                    <a:stretch>
                      <a:fillRect/>
                    </a:stretch>
                  </pic:blipFill>
                  <pic:spPr>
                    <a:xfrm>
                      <a:off x="0" y="0"/>
                      <a:ext cx="4128668" cy="4135130"/>
                    </a:xfrm>
                    <a:prstGeom prst="rect">
                      <a:avLst/>
                    </a:prstGeom>
                  </pic:spPr>
                </pic:pic>
              </a:graphicData>
            </a:graphic>
          </wp:inline>
        </w:drawing>
      </w:r>
    </w:p>
    <w:p w14:paraId="2AE56B2B" w14:textId="77777777" w:rsidR="000D07B7" w:rsidRPr="007E081C" w:rsidRDefault="000D07B7" w:rsidP="000D07B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p>
    <w:p w14:paraId="3E4D1BA0" w14:textId="683019EA" w:rsidR="000D07B7" w:rsidRPr="007E081C" w:rsidRDefault="000D07B7" w:rsidP="000D07B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_Ref107590038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12</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F299C26" w14:textId="60204C6E"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6" w:name="_Ref107590038"/>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0D542E" w:rsidRPr="007E081C">
        <w:rPr>
          <w:rFonts w:ascii="阿里巴巴普惠体 3.0 55 Regular" w:eastAsia="阿里巴巴普惠体 3.0 55 Regular" w:hAnsi="阿里巴巴普惠体 3.0 55 Regular" w:cs="阿里巴巴普惠体 3.0 55 Regular"/>
        </w:rPr>
        <w:fldChar w:fldCharType="end"/>
      </w:r>
      <w:bookmarkEnd w:id="236"/>
      <w:r w:rsidRPr="007E081C">
        <w:rPr>
          <w:rFonts w:ascii="阿里巴巴普惠体 3.0 55 Regular" w:eastAsia="阿里巴巴普惠体 3.0 55 Regular" w:hAnsi="阿里巴巴普惠体 3.0 55 Regular" w:cs="阿里巴巴普惠体 3.0 55 Regular"/>
        </w:rPr>
        <w:t xml:space="preserve"> Local Directory Storage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198"/>
        <w:gridCol w:w="2199"/>
      </w:tblGrid>
      <w:tr w:rsidR="000D07B7" w:rsidRPr="007E081C" w14:paraId="09172CC6" w14:textId="77777777" w:rsidTr="00C008E7">
        <w:trPr>
          <w:tblHeader/>
        </w:trPr>
        <w:tc>
          <w:tcPr>
            <w:tcW w:w="1664" w:type="dxa"/>
            <w:shd w:val="clear" w:color="auto" w:fill="BFBFBF"/>
          </w:tcPr>
          <w:p w14:paraId="6A581B2B"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511737C2"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02C2DFFA"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0D07B7" w:rsidRPr="007E081C" w14:paraId="513B1568" w14:textId="77777777" w:rsidTr="00C008E7">
        <w:tc>
          <w:tcPr>
            <w:tcW w:w="1664" w:type="dxa"/>
            <w:shd w:val="clear" w:color="auto" w:fill="auto"/>
            <w:vAlign w:val="center"/>
          </w:tcPr>
          <w:p w14:paraId="591D6F30"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593F6B4E"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Directory File Storage Name</w:t>
            </w:r>
          </w:p>
        </w:tc>
        <w:tc>
          <w:tcPr>
            <w:tcW w:w="2199" w:type="dxa"/>
            <w:shd w:val="clear" w:color="auto" w:fill="auto"/>
            <w:vAlign w:val="center"/>
          </w:tcPr>
          <w:p w14:paraId="710468F3" w14:textId="77777777" w:rsidR="000D07B7" w:rsidRPr="007E081C" w:rsidRDefault="000D07B7"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0D07B7" w:rsidRPr="007E081C" w14:paraId="4F5DE726" w14:textId="77777777" w:rsidTr="00C008E7">
        <w:tc>
          <w:tcPr>
            <w:tcW w:w="1664" w:type="dxa"/>
            <w:shd w:val="clear" w:color="auto" w:fill="auto"/>
            <w:vAlign w:val="center"/>
          </w:tcPr>
          <w:p w14:paraId="62B11C9B"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3FA360BE"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 type</w:t>
            </w:r>
          </w:p>
        </w:tc>
        <w:tc>
          <w:tcPr>
            <w:tcW w:w="2199" w:type="dxa"/>
            <w:shd w:val="clear" w:color="auto" w:fill="auto"/>
            <w:vAlign w:val="center"/>
          </w:tcPr>
          <w:p w14:paraId="79C32B37" w14:textId="77777777" w:rsidR="000D07B7" w:rsidRPr="007E081C" w:rsidRDefault="000D07B7"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0D07B7" w:rsidRPr="007E081C" w14:paraId="46E3AF25" w14:textId="77777777" w:rsidTr="00C008E7">
        <w:tc>
          <w:tcPr>
            <w:tcW w:w="1664" w:type="dxa"/>
            <w:shd w:val="clear" w:color="auto" w:fill="auto"/>
            <w:vAlign w:val="center"/>
          </w:tcPr>
          <w:p w14:paraId="6079748B" w14:textId="42439938" w:rsidR="000D07B7" w:rsidRPr="007E081C" w:rsidRDefault="0000455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Mode</w:t>
            </w:r>
          </w:p>
        </w:tc>
        <w:tc>
          <w:tcPr>
            <w:tcW w:w="2198" w:type="dxa"/>
            <w:shd w:val="clear" w:color="auto" w:fill="auto"/>
            <w:vAlign w:val="center"/>
          </w:tcPr>
          <w:p w14:paraId="2E78ED3C" w14:textId="538E9550"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w:t>
            </w:r>
            <w:r w:rsidRPr="00004551">
              <w:rPr>
                <w:rFonts w:ascii="阿里巴巴普惠体 3.0 55 Regular" w:eastAsia="阿里巴巴普惠体 3.0 55 Regular" w:hAnsi="阿里巴巴普惠体 3.0 55 Regular" w:cs="阿里巴巴普惠体 3.0 55 Regular"/>
                <w:b/>
                <w:bCs/>
              </w:rPr>
              <w:t xml:space="preserve"> Local Directory</w:t>
            </w:r>
          </w:p>
        </w:tc>
        <w:tc>
          <w:tcPr>
            <w:tcW w:w="2199" w:type="dxa"/>
            <w:shd w:val="clear" w:color="auto" w:fill="auto"/>
            <w:vAlign w:val="center"/>
          </w:tcPr>
          <w:p w14:paraId="7031F07C"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0D07B7" w:rsidRPr="007E081C" w14:paraId="3BF527B1" w14:textId="77777777" w:rsidTr="00C008E7">
        <w:tc>
          <w:tcPr>
            <w:tcW w:w="1664" w:type="dxa"/>
            <w:shd w:val="clear" w:color="auto" w:fill="auto"/>
            <w:vAlign w:val="center"/>
          </w:tcPr>
          <w:p w14:paraId="27C30013" w14:textId="7C1A0825"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Mount </w:t>
            </w:r>
            <w:r w:rsidR="00004551">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oint</w:t>
            </w:r>
          </w:p>
        </w:tc>
        <w:tc>
          <w:tcPr>
            <w:tcW w:w="2198" w:type="dxa"/>
            <w:shd w:val="clear" w:color="auto" w:fill="auto"/>
            <w:vAlign w:val="center"/>
          </w:tcPr>
          <w:p w14:paraId="7EE6A660"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Destination file storage path</w:t>
            </w:r>
          </w:p>
        </w:tc>
        <w:tc>
          <w:tcPr>
            <w:tcW w:w="2199" w:type="dxa"/>
            <w:shd w:val="clear" w:color="auto" w:fill="auto"/>
            <w:vAlign w:val="center"/>
          </w:tcPr>
          <w:p w14:paraId="7189AA08"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p w14:paraId="494CEA2B" w14:textId="77777777" w:rsidR="001E6FD4" w:rsidRPr="007E081C" w:rsidRDefault="001E6FD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26C057CD" w14:textId="77777777" w:rsidR="001E6FD4" w:rsidRPr="007E081C" w:rsidRDefault="008943A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0D07B7" w:rsidRPr="007E081C" w14:paraId="199A646A" w14:textId="77777777" w:rsidTr="00C008E7">
        <w:tc>
          <w:tcPr>
            <w:tcW w:w="1664" w:type="dxa"/>
            <w:shd w:val="clear" w:color="auto" w:fill="auto"/>
            <w:vAlign w:val="center"/>
          </w:tcPr>
          <w:p w14:paraId="4700916F" w14:textId="57D2E29C"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004551">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ontroller</w:t>
            </w:r>
          </w:p>
        </w:tc>
        <w:tc>
          <w:tcPr>
            <w:tcW w:w="2198" w:type="dxa"/>
            <w:shd w:val="clear" w:color="auto" w:fill="auto"/>
            <w:vAlign w:val="center"/>
          </w:tcPr>
          <w:p w14:paraId="7BD82AE2"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controller to which the local directory resource belongs</w:t>
            </w:r>
          </w:p>
        </w:tc>
        <w:tc>
          <w:tcPr>
            <w:tcW w:w="2199" w:type="dxa"/>
            <w:shd w:val="clear" w:color="auto" w:fill="auto"/>
            <w:vAlign w:val="center"/>
          </w:tcPr>
          <w:p w14:paraId="2EF21EF5" w14:textId="77777777" w:rsidR="000D07B7" w:rsidRPr="007E081C" w:rsidRDefault="000D07B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1C1418" w:rsidRPr="007E081C" w14:paraId="71DB8D7E" w14:textId="77777777" w:rsidTr="00C008E7">
        <w:tc>
          <w:tcPr>
            <w:tcW w:w="1664" w:type="dxa"/>
            <w:shd w:val="clear" w:color="auto" w:fill="auto"/>
            <w:vAlign w:val="center"/>
          </w:tcPr>
          <w:p w14:paraId="6F0D6282" w14:textId="04836EFF"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Allow</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writing</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data</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o root directory</w:t>
            </w:r>
          </w:p>
        </w:tc>
        <w:tc>
          <w:tcPr>
            <w:tcW w:w="2198" w:type="dxa"/>
            <w:shd w:val="clear" w:color="auto" w:fill="auto"/>
            <w:vAlign w:val="center"/>
          </w:tcPr>
          <w:p w14:paraId="2BE244F3" w14:textId="77777777"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mount point is not allowed to be a root directory, when it is detected that the mount point is a directory under the root directory, the storage resource and storage pool status display exceptions.</w:t>
            </w:r>
          </w:p>
          <w:p w14:paraId="6F890AF0" w14:textId="2D139DAF"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mount point is allowed to be the root directory, there will be no detection in the background and no abnormal status will be reported</w:t>
            </w:r>
            <w:r w:rsidRPr="007E081C">
              <w:rPr>
                <w:rFonts w:ascii="阿里巴巴普惠体 3.0 55 Regular" w:eastAsia="阿里巴巴普惠体 3.0 55 Regular" w:hAnsi="阿里巴巴普惠体 3.0 55 Regular" w:cs="阿里巴巴普惠体 3.0 55 Regular" w:hint="eastAsia"/>
              </w:rPr>
              <w:t>.</w:t>
            </w:r>
          </w:p>
        </w:tc>
        <w:tc>
          <w:tcPr>
            <w:tcW w:w="2199" w:type="dxa"/>
            <w:shd w:val="clear" w:color="auto" w:fill="auto"/>
            <w:vAlign w:val="center"/>
          </w:tcPr>
          <w:p w14:paraId="777580CF" w14:textId="2A8D096B"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1C1418" w:rsidRPr="007E081C" w14:paraId="55B14845" w14:textId="77777777" w:rsidTr="00C008E7">
        <w:tc>
          <w:tcPr>
            <w:tcW w:w="1664" w:type="dxa"/>
            <w:shd w:val="clear" w:color="auto" w:fill="auto"/>
            <w:vAlign w:val="center"/>
          </w:tcPr>
          <w:p w14:paraId="530AEDF4" w14:textId="09D13A9A" w:rsidR="001C1418" w:rsidRPr="007E081C" w:rsidRDefault="00004551"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Permit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w:t>
            </w:r>
            <w:r w:rsidR="001C1418" w:rsidRPr="007E081C">
              <w:rPr>
                <w:rFonts w:ascii="阿里巴巴普惠体 3.0 55 Regular" w:eastAsia="阿里巴巴普惠体 3.0 55 Regular" w:hAnsi="阿里巴巴普惠体 3.0 55 Regular" w:cs="阿里巴巴普惠体 3.0 55 Regular"/>
              </w:rPr>
              <w:t xml:space="preserve">apacity </w:t>
            </w:r>
            <w:r>
              <w:rPr>
                <w:rFonts w:ascii="阿里巴巴普惠体 3.0 55 Regular" w:eastAsia="阿里巴巴普惠体 3.0 55 Regular" w:hAnsi="阿里巴巴普惠体 3.0 55 Regular" w:cs="阿里巴巴普惠体 3.0 55 Regular" w:hint="eastAsia"/>
              </w:rPr>
              <w:t>P</w:t>
            </w:r>
            <w:r w:rsidR="001C1418" w:rsidRPr="007E081C">
              <w:rPr>
                <w:rFonts w:ascii="阿里巴巴普惠体 3.0 55 Regular" w:eastAsia="阿里巴巴普惠体 3.0 55 Regular" w:hAnsi="阿里巴巴普惠体 3.0 55 Regular" w:cs="阿里巴巴普惠体 3.0 55 Regular"/>
              </w:rPr>
              <w:t xml:space="preserve">ool </w:t>
            </w:r>
          </w:p>
        </w:tc>
        <w:tc>
          <w:tcPr>
            <w:tcW w:w="2198" w:type="dxa"/>
            <w:shd w:val="clear" w:color="auto" w:fill="auto"/>
            <w:vAlign w:val="center"/>
          </w:tcPr>
          <w:p w14:paraId="6557935D" w14:textId="77777777"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storage pool can be used as a capacity pool</w:t>
            </w:r>
          </w:p>
        </w:tc>
        <w:tc>
          <w:tcPr>
            <w:tcW w:w="2199" w:type="dxa"/>
            <w:shd w:val="clear" w:color="auto" w:fill="auto"/>
            <w:vAlign w:val="center"/>
          </w:tcPr>
          <w:p w14:paraId="6BBD3BF0" w14:textId="77777777" w:rsidR="001C1418" w:rsidRPr="007E081C" w:rsidRDefault="001C1418" w:rsidP="001C141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bl>
    <w:p w14:paraId="0D2E5011" w14:textId="77777777" w:rsidR="000D07B7" w:rsidRPr="007E081C" w:rsidRDefault="000D07B7" w:rsidP="000D07B7">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p>
    <w:p w14:paraId="44C25D37" w14:textId="77777777" w:rsidR="000D07B7" w:rsidRPr="007E081C" w:rsidRDefault="000D07B7" w:rsidP="00507383">
      <w:pPr>
        <w:pStyle w:val="eCT0"/>
        <w:numPr>
          <w:ilvl w:val="0"/>
          <w:numId w:val="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capacity pool.</w:t>
      </w:r>
    </w:p>
    <w:p w14:paraId="6F7ED3EE" w14:textId="4D5EAFB8" w:rsidR="00944FFC" w:rsidRPr="007E081C" w:rsidRDefault="00944FFC" w:rsidP="00507383">
      <w:pPr>
        <w:pStyle w:val="eCT2"/>
        <w:numPr>
          <w:ilvl w:val="0"/>
          <w:numId w:val="8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004551">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004551">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6F954034" w14:textId="492EC3C8" w:rsidR="00944FFC" w:rsidRPr="007E081C" w:rsidRDefault="00944FFC" w:rsidP="00944FFC">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004551">
        <w:rPr>
          <w:rFonts w:ascii="阿里巴巴普惠体 3.0 55 Regular" w:eastAsia="阿里巴巴普惠体 3.0 55 Regular" w:hAnsi="阿里巴巴普惠体 3.0 55 Regular" w:cs="阿里巴巴普惠体 3.0 55 Regular"/>
          <w:b/>
          <w:bCs/>
        </w:rPr>
        <w:t>Storage Pool</w:t>
      </w:r>
      <w:r w:rsidRPr="007E081C">
        <w:rPr>
          <w:rFonts w:ascii="阿里巴巴普惠体 3.0 55 Regular" w:eastAsia="阿里巴巴普惠体 3.0 55 Regular" w:hAnsi="阿里巴巴普惠体 3.0 55 Regular" w:cs="阿里巴巴普惠体 3.0 55 Regular"/>
        </w:rPr>
        <w:t xml:space="preserve"> tab and click </w:t>
      </w:r>
      <w:r w:rsidRPr="00004551">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4BCCF6B6" w14:textId="0CE8AB66" w:rsidR="00944FFC" w:rsidRPr="007E081C" w:rsidRDefault="00944FFC" w:rsidP="00F04359">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capacity pool information as shown in</w:t>
      </w:r>
      <w:r w:rsidR="0096781F" w:rsidRPr="007E081C">
        <w:rPr>
          <w:rFonts w:ascii="阿里巴巴普惠体 3.0 55 Regular" w:eastAsia="阿里巴巴普惠体 3.0 55 Regular" w:hAnsi="阿里巴巴普惠体 3.0 55 Regular" w:cs="阿里巴巴普惠体 3.0 55 Regular"/>
        </w:rPr>
        <w:fldChar w:fldCharType="begin"/>
      </w:r>
      <w:r w:rsidR="0096781F" w:rsidRPr="007E081C">
        <w:rPr>
          <w:rFonts w:ascii="阿里巴巴普惠体 3.0 55 Regular" w:eastAsia="阿里巴巴普惠体 3.0 55 Regular" w:hAnsi="阿里巴巴普惠体 3.0 55 Regular" w:cs="阿里巴巴普惠体 3.0 55 Regular"/>
        </w:rPr>
        <w:instrText xml:space="preserve"> REF _Ref107590068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6781F" w:rsidRPr="007E081C">
        <w:rPr>
          <w:rFonts w:ascii="阿里巴巴普惠体 3.0 55 Regular" w:eastAsia="阿里巴巴普惠体 3.0 55 Regular" w:hAnsi="阿里巴巴普惠体 3.0 55 Regular" w:cs="阿里巴巴普惠体 3.0 55 Regular"/>
        </w:rPr>
      </w:r>
      <w:r w:rsidR="0096781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27</w:t>
      </w:r>
      <w:r w:rsidR="0096781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00455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1218CA5" w14:textId="15F3206A" w:rsidR="0096781F" w:rsidRPr="007E081C" w:rsidRDefault="0096781F" w:rsidP="0096781F">
      <w:pPr>
        <w:pStyle w:val="afff"/>
        <w:keepNext/>
        <w:rPr>
          <w:rFonts w:ascii="阿里巴巴普惠体 3.0 55 Regular" w:eastAsia="阿里巴巴普惠体 3.0 55 Regular" w:hAnsi="阿里巴巴普惠体 3.0 55 Regular" w:cs="阿里巴巴普惠体 3.0 55 Regular"/>
        </w:rPr>
      </w:pPr>
      <w:bookmarkStart w:id="237" w:name="_Ref10759006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27</w:t>
      </w:r>
      <w:r w:rsidR="001C27AE" w:rsidRPr="007E081C">
        <w:rPr>
          <w:rFonts w:ascii="阿里巴巴普惠体 3.0 55 Regular" w:eastAsia="阿里巴巴普惠体 3.0 55 Regular" w:hAnsi="阿里巴巴普惠体 3.0 55 Regular" w:cs="阿里巴巴普惠体 3.0 55 Regular"/>
        </w:rPr>
        <w:fldChar w:fldCharType="end"/>
      </w:r>
      <w:bookmarkEnd w:id="237"/>
      <w:r w:rsidRPr="007E081C">
        <w:rPr>
          <w:rFonts w:ascii="阿里巴巴普惠体 3.0 55 Regular" w:eastAsia="阿里巴巴普惠体 3.0 55 Regular" w:hAnsi="阿里巴巴普惠体 3.0 55 Regular" w:cs="阿里巴巴普惠体 3.0 55 Regular"/>
        </w:rPr>
        <w:t xml:space="preserve"> Create Capacity Pool</w:t>
      </w:r>
    </w:p>
    <w:p w14:paraId="4F1D5854" w14:textId="3C843508" w:rsidR="000D07B7" w:rsidRPr="007E081C" w:rsidRDefault="001C1418" w:rsidP="005423B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6F345CE" wp14:editId="118894FE">
            <wp:extent cx="4253032" cy="4747666"/>
            <wp:effectExtent l="0" t="0" r="0" b="0"/>
            <wp:docPr id="16293637" name="图片 162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7" name="图片 16293637"/>
                    <pic:cNvPicPr/>
                  </pic:nvPicPr>
                  <pic:blipFill>
                    <a:blip r:embed="rId141">
                      <a:extLst>
                        <a:ext uri="{28A0092B-C50C-407E-A947-70E740481C1C}">
                          <a14:useLocalDpi xmlns:a14="http://schemas.microsoft.com/office/drawing/2010/main" val="0"/>
                        </a:ext>
                      </a:extLst>
                    </a:blip>
                    <a:stretch>
                      <a:fillRect/>
                    </a:stretch>
                  </pic:blipFill>
                  <pic:spPr>
                    <a:xfrm>
                      <a:off x="0" y="0"/>
                      <a:ext cx="4259086" cy="4754424"/>
                    </a:xfrm>
                    <a:prstGeom prst="rect">
                      <a:avLst/>
                    </a:prstGeom>
                  </pic:spPr>
                </pic:pic>
              </a:graphicData>
            </a:graphic>
          </wp:inline>
        </w:drawing>
      </w:r>
    </w:p>
    <w:p w14:paraId="33D265CF" w14:textId="77777777" w:rsidR="0096781F" w:rsidRPr="007E081C" w:rsidRDefault="0096781F" w:rsidP="0096781F">
      <w:pPr>
        <w:pStyle w:val="eCT3"/>
        <w:spacing w:before="156" w:after="156"/>
        <w:rPr>
          <w:rFonts w:ascii="阿里巴巴普惠体 3.0 55 Regular" w:eastAsia="阿里巴巴普惠体 3.0 55 Regular" w:hAnsi="阿里巴巴普惠体 3.0 55 Regular" w:cs="阿里巴巴普惠体 3.0 55 Regular"/>
        </w:rPr>
      </w:pPr>
    </w:p>
    <w:p w14:paraId="29988121" w14:textId="77777777" w:rsidR="007F6376" w:rsidRPr="007E081C" w:rsidRDefault="007F6376"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capacity pool of local directory storage resources supports the functions of data compression, data encryption and data deduplication.</w:t>
      </w:r>
    </w:p>
    <w:p w14:paraId="5A9E9B0A" w14:textId="10007B12" w:rsidR="007F6376" w:rsidRPr="007E081C" w:rsidRDefault="007F6376"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004551">
        <w:rPr>
          <w:rFonts w:ascii="阿里巴巴普惠体 3.0 55 Regular" w:eastAsia="阿里巴巴普惠体 3.0 55 Regular" w:hAnsi="阿里巴巴普惠体 3.0 55 Regular" w:cs="阿里巴巴普惠体 3.0 55 Regular"/>
          <w:b/>
          <w:bCs/>
        </w:rPr>
        <w:t>Data Compression</w:t>
      </w:r>
      <w:r w:rsidRPr="007E081C">
        <w:rPr>
          <w:rFonts w:ascii="阿里巴巴普惠体 3.0 55 Regular" w:eastAsia="阿里巴巴普惠体 3.0 55 Regular" w:hAnsi="阿里巴巴普惠体 3.0 55 Regular" w:cs="阿里巴巴普惠体 3.0 55 Regular"/>
        </w:rPr>
        <w:t xml:space="preserve"> is enabled, please set the compression level.</w:t>
      </w:r>
    </w:p>
    <w:p w14:paraId="11AEB67D" w14:textId="4D42DF36" w:rsidR="007F6376" w:rsidRPr="007E081C" w:rsidRDefault="007F6376"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004551">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is developed, please set the encryption algorithm.</w:t>
      </w:r>
    </w:p>
    <w:p w14:paraId="769B8371" w14:textId="1A6BB99C" w:rsidR="0096461B" w:rsidRPr="007E081C" w:rsidRDefault="00734879" w:rsidP="009646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capacity pool of local directory storage resources to set the </w:t>
      </w:r>
      <w:r w:rsidR="00A53465" w:rsidRPr="00A53465">
        <w:rPr>
          <w:rFonts w:ascii="阿里巴巴普惠体 3.0 55 Regular" w:eastAsia="阿里巴巴普惠体 3.0 55 Regular" w:hAnsi="阿里巴巴普惠体 3.0 55 Regular" w:cs="阿里巴巴普惠体 3.0 55 Regular"/>
          <w:b/>
          <w:bCs/>
        </w:rPr>
        <w:t>Data Processing Location</w:t>
      </w:r>
      <w:r w:rsidRPr="007E081C">
        <w:rPr>
          <w:rFonts w:ascii="阿里巴巴普惠体 3.0 55 Regular" w:eastAsia="阿里巴巴普惠体 3.0 55 Regular" w:hAnsi="阿里巴巴普惠体 3.0 55 Regular" w:cs="阿里巴巴普惠体 3.0 55 Regular"/>
        </w:rPr>
        <w:t>.</w:t>
      </w:r>
    </w:p>
    <w:p w14:paraId="470E826E" w14:textId="516953C5" w:rsidR="0096461B" w:rsidRPr="007E081C" w:rsidRDefault="00A53465"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A53465">
        <w:rPr>
          <w:rFonts w:ascii="阿里巴巴普惠体 3.0 55 Regular" w:eastAsia="阿里巴巴普惠体 3.0 55 Regular" w:hAnsi="阿里巴巴普惠体 3.0 55 Regular" w:cs="阿里巴巴普惠体 3.0 55 Regular" w:hint="eastAsia"/>
          <w:b/>
          <w:bCs/>
        </w:rPr>
        <w:t>Disable</w:t>
      </w:r>
      <w:r w:rsidR="0096461B" w:rsidRPr="007E081C">
        <w:rPr>
          <w:rFonts w:ascii="阿里巴巴普惠体 3.0 55 Regular" w:eastAsia="阿里巴巴普惠体 3.0 55 Regular" w:hAnsi="阿里巴巴普惠体 3.0 55 Regular" w:cs="阿里巴巴普惠体 3.0 55 Regular"/>
        </w:rPr>
        <w:t xml:space="preserve"> means that the ability of </w:t>
      </w:r>
      <w:r w:rsidR="0096461B" w:rsidRPr="00A53465">
        <w:rPr>
          <w:rFonts w:ascii="阿里巴巴普惠体 3.0 55 Regular" w:eastAsia="阿里巴巴普惠体 3.0 55 Regular" w:hAnsi="阿里巴巴普惠体 3.0 55 Regular" w:cs="阿里巴巴普惠体 3.0 55 Regular"/>
          <w:b/>
          <w:bCs/>
        </w:rPr>
        <w:t>Data Compression</w:t>
      </w:r>
      <w:r w:rsidR="0096461B" w:rsidRPr="007E081C">
        <w:rPr>
          <w:rFonts w:ascii="阿里巴巴普惠体 3.0 55 Regular" w:eastAsia="阿里巴巴普惠体 3.0 55 Regular" w:hAnsi="阿里巴巴普惠体 3.0 55 Regular" w:cs="阿里巴巴普惠体 3.0 55 Regular"/>
        </w:rPr>
        <w:t xml:space="preserve">, </w:t>
      </w:r>
      <w:r w:rsidR="0096461B" w:rsidRPr="00A53465">
        <w:rPr>
          <w:rFonts w:ascii="阿里巴巴普惠体 3.0 55 Regular" w:eastAsia="阿里巴巴普惠体 3.0 55 Regular" w:hAnsi="阿里巴巴普惠体 3.0 55 Regular" w:cs="阿里巴巴普惠体 3.0 55 Regular"/>
          <w:b/>
          <w:bCs/>
        </w:rPr>
        <w:t>Data Encryption</w:t>
      </w:r>
      <w:r w:rsidR="0096461B" w:rsidRPr="007E081C">
        <w:rPr>
          <w:rFonts w:ascii="阿里巴巴普惠体 3.0 55 Regular" w:eastAsia="阿里巴巴普惠体 3.0 55 Regular" w:hAnsi="阿里巴巴普惠体 3.0 55 Regular" w:cs="阿里巴巴普惠体 3.0 55 Regular"/>
        </w:rPr>
        <w:t xml:space="preserve"> and </w:t>
      </w:r>
      <w:r w:rsidRPr="00A53465">
        <w:rPr>
          <w:rFonts w:ascii="阿里巴巴普惠体 3.0 55 Regular" w:eastAsia="阿里巴巴普惠体 3.0 55 Regular" w:hAnsi="阿里巴巴普惠体 3.0 55 Regular" w:cs="阿里巴巴普惠体 3.0 55 Regular"/>
          <w:b/>
          <w:bCs/>
        </w:rPr>
        <w:t>Data De-duplication</w:t>
      </w:r>
      <w:r w:rsidR="0096461B" w:rsidRPr="007E081C">
        <w:rPr>
          <w:rFonts w:ascii="阿里巴巴普惠体 3.0 55 Regular" w:eastAsia="阿里巴巴普惠体 3.0 55 Regular" w:hAnsi="阿里巴巴普惠体 3.0 55 Regular" w:cs="阿里巴巴普惠体 3.0 55 Regular"/>
        </w:rPr>
        <w:t xml:space="preserve"> is not provided.</w:t>
      </w:r>
    </w:p>
    <w:p w14:paraId="12AEA3E2" w14:textId="71A5AA34" w:rsidR="0096461B" w:rsidRPr="007E081C" w:rsidRDefault="00A53465"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A53465">
        <w:rPr>
          <w:rFonts w:ascii="阿里巴巴普惠体 3.0 55 Regular" w:eastAsia="阿里巴巴普惠体 3.0 55 Regular" w:hAnsi="阿里巴巴普惠体 3.0 55 Regular" w:cs="阿里巴巴普惠体 3.0 55 Regular" w:hint="eastAsia"/>
          <w:b/>
          <w:bCs/>
        </w:rPr>
        <w:t>At</w:t>
      </w:r>
      <w:r w:rsidRPr="00A53465">
        <w:rPr>
          <w:rFonts w:ascii="阿里巴巴普惠体 3.0 55 Regular" w:eastAsia="阿里巴巴普惠体 3.0 55 Regular" w:hAnsi="阿里巴巴普惠体 3.0 55 Regular" w:cs="阿里巴巴普惠体 3.0 55 Regular"/>
          <w:b/>
          <w:bCs/>
        </w:rPr>
        <w:t xml:space="preserve"> </w:t>
      </w:r>
      <w:r w:rsidRPr="00A53465">
        <w:rPr>
          <w:rFonts w:ascii="阿里巴巴普惠体 3.0 55 Regular" w:eastAsia="阿里巴巴普惠体 3.0 55 Regular" w:hAnsi="阿里巴巴普惠体 3.0 55 Regular" w:cs="阿里巴巴普惠体 3.0 55 Regular" w:hint="eastAsia"/>
          <w:b/>
          <w:bCs/>
        </w:rPr>
        <w:t>s</w:t>
      </w:r>
      <w:r w:rsidR="0096461B" w:rsidRPr="00A53465">
        <w:rPr>
          <w:rFonts w:ascii="阿里巴巴普惠体 3.0 55 Regular" w:eastAsia="阿里巴巴普惠体 3.0 55 Regular" w:hAnsi="阿里巴巴普惠体 3.0 55 Regular" w:cs="阿里巴巴普惠体 3.0 55 Regular"/>
          <w:b/>
          <w:bCs/>
        </w:rPr>
        <w:t>ource</w:t>
      </w:r>
      <w:r w:rsidR="0096461B" w:rsidRPr="007E081C">
        <w:rPr>
          <w:rFonts w:ascii="阿里巴巴普惠体 3.0 55 Regular" w:eastAsia="阿里巴巴普惠体 3.0 55 Regular" w:hAnsi="阿里巴巴普惠体 3.0 55 Regular" w:cs="阿里巴巴普惠体 3.0 55 Regular"/>
        </w:rPr>
        <w:t xml:space="preserve"> refers to the operation of </w:t>
      </w:r>
      <w:r w:rsidR="0096461B" w:rsidRPr="00A53465">
        <w:rPr>
          <w:rFonts w:ascii="阿里巴巴普惠体 3.0 55 Regular" w:eastAsia="阿里巴巴普惠体 3.0 55 Regular" w:hAnsi="阿里巴巴普惠体 3.0 55 Regular" w:cs="阿里巴巴普惠体 3.0 55 Regular"/>
          <w:b/>
          <w:bCs/>
        </w:rPr>
        <w:t>Data Compression</w:t>
      </w:r>
      <w:r w:rsidR="0096461B" w:rsidRPr="007E081C">
        <w:rPr>
          <w:rFonts w:ascii="阿里巴巴普惠体 3.0 55 Regular" w:eastAsia="阿里巴巴普惠体 3.0 55 Regular" w:hAnsi="阿里巴巴普惠体 3.0 55 Regular" w:cs="阿里巴巴普惠体 3.0 55 Regular"/>
        </w:rPr>
        <w:t xml:space="preserve">, </w:t>
      </w:r>
      <w:r w:rsidR="0096461B" w:rsidRPr="00A53465">
        <w:rPr>
          <w:rFonts w:ascii="阿里巴巴普惠体 3.0 55 Regular" w:eastAsia="阿里巴巴普惠体 3.0 55 Regular" w:hAnsi="阿里巴巴普惠体 3.0 55 Regular" w:cs="阿里巴巴普惠体 3.0 55 Regular"/>
          <w:b/>
          <w:bCs/>
        </w:rPr>
        <w:t>Data Encryption</w:t>
      </w:r>
      <w:r w:rsidR="0096461B" w:rsidRPr="007E081C">
        <w:rPr>
          <w:rFonts w:ascii="阿里巴巴普惠体 3.0 55 Regular" w:eastAsia="阿里巴巴普惠体 3.0 55 Regular" w:hAnsi="阿里巴巴普惠体 3.0 55 Regular" w:cs="阿里巴巴普惠体 3.0 55 Regular"/>
        </w:rPr>
        <w:t xml:space="preserve"> or </w:t>
      </w:r>
      <w:r w:rsidRPr="00A53465">
        <w:rPr>
          <w:rFonts w:ascii="阿里巴巴普惠体 3.0 55 Regular" w:eastAsia="阿里巴巴普惠体 3.0 55 Regular" w:hAnsi="阿里巴巴普惠体 3.0 55 Regular" w:cs="阿里巴巴普惠体 3.0 55 Regular"/>
          <w:b/>
          <w:bCs/>
        </w:rPr>
        <w:t>Data De-duplication</w:t>
      </w:r>
      <w:r w:rsidR="0096461B" w:rsidRPr="007E081C">
        <w:rPr>
          <w:rFonts w:ascii="阿里巴巴普惠体 3.0 55 Regular" w:eastAsia="阿里巴巴普惠体 3.0 55 Regular" w:hAnsi="阿里巴巴普惠体 3.0 55 Regular" w:cs="阿里巴巴普惠体 3.0 55 Regular"/>
        </w:rPr>
        <w:t xml:space="preserve"> at the source.</w:t>
      </w:r>
    </w:p>
    <w:p w14:paraId="50D1DA7C" w14:textId="5C3B9D2C" w:rsidR="00734879" w:rsidRPr="007E081C" w:rsidRDefault="00A53465"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A53465">
        <w:rPr>
          <w:rFonts w:ascii="阿里巴巴普惠体 3.0 55 Regular" w:eastAsia="阿里巴巴普惠体 3.0 55 Regular" w:hAnsi="阿里巴巴普惠体 3.0 55 Regular" w:cs="阿里巴巴普惠体 3.0 55 Regular"/>
          <w:b/>
          <w:bCs/>
        </w:rPr>
        <w:t xml:space="preserve">At </w:t>
      </w:r>
      <w:r w:rsidRPr="00A53465">
        <w:rPr>
          <w:rFonts w:ascii="阿里巴巴普惠体 3.0 55 Regular" w:eastAsia="阿里巴巴普惠体 3.0 55 Regular" w:hAnsi="阿里巴巴普惠体 3.0 55 Regular" w:cs="阿里巴巴普惠体 3.0 55 Regular" w:hint="eastAsia"/>
          <w:b/>
          <w:bCs/>
        </w:rPr>
        <w:t>t</w:t>
      </w:r>
      <w:r w:rsidR="0096461B" w:rsidRPr="00A53465">
        <w:rPr>
          <w:rFonts w:ascii="阿里巴巴普惠体 3.0 55 Regular" w:eastAsia="阿里巴巴普惠体 3.0 55 Regular" w:hAnsi="阿里巴巴普惠体 3.0 55 Regular" w:cs="阿里巴巴普惠体 3.0 55 Regular"/>
          <w:b/>
          <w:bCs/>
        </w:rPr>
        <w:t>arget</w:t>
      </w:r>
      <w:r w:rsidR="0096461B" w:rsidRPr="007E081C">
        <w:rPr>
          <w:rFonts w:ascii="阿里巴巴普惠体 3.0 55 Regular" w:eastAsia="阿里巴巴普惠体 3.0 55 Regular" w:hAnsi="阿里巴巴普惠体 3.0 55 Regular" w:cs="阿里巴巴普惠体 3.0 55 Regular"/>
        </w:rPr>
        <w:t xml:space="preserve"> refers to the operation of </w:t>
      </w:r>
      <w:r w:rsidRPr="00A53465">
        <w:rPr>
          <w:rFonts w:ascii="阿里巴巴普惠体 3.0 55 Regular" w:eastAsia="阿里巴巴普惠体 3.0 55 Regular" w:hAnsi="阿里巴巴普惠体 3.0 55 Regular" w:cs="阿里巴巴普惠体 3.0 55 Regular"/>
          <w:b/>
          <w:bCs/>
        </w:rPr>
        <w:t>Data Compression</w:t>
      </w:r>
      <w:r w:rsidRPr="007E081C">
        <w:rPr>
          <w:rFonts w:ascii="阿里巴巴普惠体 3.0 55 Regular" w:eastAsia="阿里巴巴普惠体 3.0 55 Regular" w:hAnsi="阿里巴巴普惠体 3.0 55 Regular" w:cs="阿里巴巴普惠体 3.0 55 Regular"/>
        </w:rPr>
        <w:t xml:space="preserve">, </w:t>
      </w:r>
      <w:r w:rsidRPr="00A53465">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or </w:t>
      </w:r>
      <w:r w:rsidRPr="00A53465">
        <w:rPr>
          <w:rFonts w:ascii="阿里巴巴普惠体 3.0 55 Regular" w:eastAsia="阿里巴巴普惠体 3.0 55 Regular" w:hAnsi="阿里巴巴普惠体 3.0 55 Regular" w:cs="阿里巴巴普惠体 3.0 55 Regular"/>
          <w:b/>
          <w:bCs/>
        </w:rPr>
        <w:t>Data De-duplication</w:t>
      </w:r>
      <w:r w:rsidR="0096461B" w:rsidRPr="007E081C">
        <w:rPr>
          <w:rFonts w:ascii="阿里巴巴普惠体 3.0 55 Regular" w:eastAsia="阿里巴巴普惠体 3.0 55 Regular" w:hAnsi="阿里巴巴普惠体 3.0 55 Regular" w:cs="阿里巴巴普惠体 3.0 55 Regular"/>
        </w:rPr>
        <w:t xml:space="preserve"> at the target end.</w:t>
      </w:r>
    </w:p>
    <w:p w14:paraId="1DB7A888" w14:textId="33E68E5C" w:rsidR="00CF381D" w:rsidRPr="007E081C" w:rsidRDefault="00CF381D" w:rsidP="00CF381D">
      <w:pPr>
        <w:pStyle w:val="eCT3"/>
        <w:spacing w:before="156" w:after="156"/>
        <w:rPr>
          <w:rFonts w:ascii="阿里巴巴普惠体 3.0 55 Regular" w:eastAsia="阿里巴巴普惠体 3.0 55 Regular" w:hAnsi="阿里巴巴普惠体 3.0 55 Regular" w:cs="阿里巴巴普惠体 3.0 55 Regular"/>
          <w:strike/>
        </w:rPr>
      </w:pPr>
      <w:r w:rsidRPr="007E081C">
        <w:rPr>
          <w:rFonts w:ascii="阿里巴巴普惠体 3.0 55 Regular" w:eastAsia="阿里巴巴普惠体 3.0 55 Regular" w:hAnsi="阿里巴巴普惠体 3.0 55 Regular" w:cs="阿里巴巴普惠体 3.0 55 Regular"/>
        </w:rPr>
        <w:t xml:space="preserve">For parameter configuration description, please refer to the parameter description of creating storage pool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_Ref128672433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6.4.3.1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_Ref128672433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Block storage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9C928F2" w14:textId="77777777" w:rsidR="00B42DC0" w:rsidRPr="007E081C" w:rsidRDefault="00007867" w:rsidP="0035372F">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Object storage</w:t>
      </w:r>
    </w:p>
    <w:p w14:paraId="2534A6F4" w14:textId="77777777" w:rsidR="00A57D48" w:rsidRPr="007E081C" w:rsidRDefault="00A57D48" w:rsidP="00A57D4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FF5ACB7" w14:textId="77777777" w:rsidR="00A57D48" w:rsidRPr="007E081C" w:rsidRDefault="00FC375A" w:rsidP="00A57D4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Object storage resource support is defined as capacity pool and archive pool.</w:t>
      </w:r>
    </w:p>
    <w:p w14:paraId="3EEFCCA9" w14:textId="77777777" w:rsidR="00352DDE" w:rsidRPr="007E081C" w:rsidRDefault="00352DDE" w:rsidP="00A57D4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manufacturer types of object storage resources include: Universal S3, AliCloud, Tencent Cloud, CHINA TELECOM Cloud, UCLOUD, AWS China and Hualu Blu-ray S3. This chapter introduces the universal S3 storage as an example, and the creation methods of other types of object storage are similar.</w:t>
      </w:r>
    </w:p>
    <w:p w14:paraId="108B43B1" w14:textId="77777777" w:rsidR="00A57D48" w:rsidRPr="007E081C" w:rsidRDefault="00CA6E3C" w:rsidP="00CA6E3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9B09E0A" w14:textId="77777777" w:rsidR="00986AB2" w:rsidRPr="007E081C" w:rsidRDefault="00986AB2" w:rsidP="00507383">
      <w:pPr>
        <w:pStyle w:val="eCT0"/>
        <w:numPr>
          <w:ilvl w:val="0"/>
          <w:numId w:val="2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an object storage resource.</w:t>
      </w:r>
    </w:p>
    <w:p w14:paraId="17ABBD14" w14:textId="30FB47A7" w:rsidR="00986AB2" w:rsidRPr="007E081C" w:rsidRDefault="00986AB2" w:rsidP="00507383">
      <w:pPr>
        <w:pStyle w:val="eCT5"/>
        <w:numPr>
          <w:ilvl w:val="0"/>
          <w:numId w:val="1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A53465">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A53465">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32815AC5" w14:textId="19A7C205" w:rsidR="00986AB2" w:rsidRPr="007E081C" w:rsidRDefault="00986AB2" w:rsidP="00507383">
      <w:pPr>
        <w:pStyle w:val="eCT5"/>
        <w:numPr>
          <w:ilvl w:val="0"/>
          <w:numId w:val="1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A53465">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A53465">
        <w:rPr>
          <w:rFonts w:ascii="阿里巴巴普惠体 3.0 55 Regular" w:eastAsia="阿里巴巴普惠体 3.0 55 Regular" w:hAnsi="阿里巴巴普惠体 3.0 55 Regular" w:cs="阿里巴巴普惠体 3.0 55 Regular"/>
          <w:b/>
          <w:bCs/>
        </w:rPr>
        <w:t>Resources</w:t>
      </w:r>
      <w:r w:rsidRPr="007E081C">
        <w:rPr>
          <w:rFonts w:ascii="阿里巴巴普惠体 3.0 55 Regular" w:eastAsia="阿里巴巴普惠体 3.0 55 Regular" w:hAnsi="阿里巴巴普惠体 3.0 55 Regular" w:cs="阿里巴巴普惠体 3.0 55 Regular"/>
        </w:rPr>
        <w:t xml:space="preserve"> tab.</w:t>
      </w:r>
    </w:p>
    <w:p w14:paraId="2783FB61" w14:textId="3B9294E7" w:rsidR="00986AB2" w:rsidRPr="007E081C" w:rsidRDefault="00986AB2" w:rsidP="00507383">
      <w:pPr>
        <w:pStyle w:val="eCT5"/>
        <w:numPr>
          <w:ilvl w:val="0"/>
          <w:numId w:val="1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A53465">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0D4F7A7A" w14:textId="09A00AF9" w:rsidR="00986AB2" w:rsidRPr="007E081C" w:rsidRDefault="00986AB2" w:rsidP="00507383">
      <w:pPr>
        <w:pStyle w:val="eCT5"/>
        <w:numPr>
          <w:ilvl w:val="0"/>
          <w:numId w:val="1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S3 storage information parameters as shown in </w:t>
      </w:r>
      <w:r w:rsidR="00296998" w:rsidRPr="007E081C">
        <w:rPr>
          <w:rFonts w:ascii="阿里巴巴普惠体 3.0 55 Regular" w:eastAsia="阿里巴巴普惠体 3.0 55 Regular" w:hAnsi="阿里巴巴普惠体 3.0 55 Regular" w:cs="阿里巴巴普惠体 3.0 55 Regular"/>
        </w:rPr>
        <w:fldChar w:fldCharType="begin"/>
      </w:r>
      <w:r w:rsidR="00296998" w:rsidRPr="007E081C">
        <w:rPr>
          <w:rFonts w:ascii="阿里巴巴普惠体 3.0 55 Regular" w:eastAsia="阿里巴巴普惠体 3.0 55 Regular" w:hAnsi="阿里巴巴普惠体 3.0 55 Regular" w:cs="阿里巴巴普惠体 3.0 55 Regular"/>
        </w:rPr>
        <w:instrText xml:space="preserve"> REF _Ref111648113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96998" w:rsidRPr="007E081C">
        <w:rPr>
          <w:rFonts w:ascii="阿里巴巴普惠体 3.0 55 Regular" w:eastAsia="阿里巴巴普惠体 3.0 55 Regular" w:hAnsi="阿里巴巴普惠体 3.0 55 Regular" w:cs="阿里巴巴普惠体 3.0 55 Regular"/>
        </w:rPr>
      </w:r>
      <w:r w:rsidR="0029699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28</w:t>
      </w:r>
      <w:r w:rsidR="0029699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A5346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D1A63AD" w14:textId="1AB05EC3" w:rsidR="00986AB2" w:rsidRPr="007E081C" w:rsidRDefault="00986AB2" w:rsidP="00986AB2">
      <w:pPr>
        <w:pStyle w:val="afff"/>
        <w:keepNext/>
        <w:rPr>
          <w:rFonts w:ascii="阿里巴巴普惠体 3.0 55 Regular" w:eastAsia="阿里巴巴普惠体 3.0 55 Regular" w:hAnsi="阿里巴巴普惠体 3.0 55 Regular" w:cs="阿里巴巴普惠体 3.0 55 Regular"/>
        </w:rPr>
      </w:pPr>
      <w:bookmarkStart w:id="238" w:name="_Ref11164811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28</w:t>
      </w:r>
      <w:r w:rsidR="001C27AE" w:rsidRPr="007E081C">
        <w:rPr>
          <w:rFonts w:ascii="阿里巴巴普惠体 3.0 55 Regular" w:eastAsia="阿里巴巴普惠体 3.0 55 Regular" w:hAnsi="阿里巴巴普惠体 3.0 55 Regular" w:cs="阿里巴巴普惠体 3.0 55 Regular"/>
        </w:rPr>
        <w:fldChar w:fldCharType="end"/>
      </w:r>
      <w:bookmarkEnd w:id="238"/>
      <w:r w:rsidRPr="007E081C">
        <w:rPr>
          <w:rFonts w:ascii="阿里巴巴普惠体 3.0 55 Regular" w:eastAsia="阿里巴巴普惠体 3.0 55 Regular" w:hAnsi="阿里巴巴普惠体 3.0 55 Regular" w:cs="阿里巴巴普惠体 3.0 55 Regular"/>
        </w:rPr>
        <w:t xml:space="preserve"> Universal S3 Object Storage</w:t>
      </w:r>
    </w:p>
    <w:p w14:paraId="386EB705" w14:textId="0DB32587" w:rsidR="00986AB2" w:rsidRPr="007E081C" w:rsidRDefault="001C1418" w:rsidP="00986AB2">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CB368D0" wp14:editId="157A5A4F">
            <wp:extent cx="4114590" cy="6088166"/>
            <wp:effectExtent l="0" t="0" r="635" b="8255"/>
            <wp:docPr id="16293638" name="图片 1629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8" name="图片 16293638"/>
                    <pic:cNvPicPr/>
                  </pic:nvPicPr>
                  <pic:blipFill>
                    <a:blip r:embed="rId142">
                      <a:extLst>
                        <a:ext uri="{28A0092B-C50C-407E-A947-70E740481C1C}">
                          <a14:useLocalDpi xmlns:a14="http://schemas.microsoft.com/office/drawing/2010/main" val="0"/>
                        </a:ext>
                      </a:extLst>
                    </a:blip>
                    <a:stretch>
                      <a:fillRect/>
                    </a:stretch>
                  </pic:blipFill>
                  <pic:spPr>
                    <a:xfrm>
                      <a:off x="0" y="0"/>
                      <a:ext cx="4125250" cy="6103939"/>
                    </a:xfrm>
                    <a:prstGeom prst="rect">
                      <a:avLst/>
                    </a:prstGeom>
                  </pic:spPr>
                </pic:pic>
              </a:graphicData>
            </a:graphic>
          </wp:inline>
        </w:drawing>
      </w:r>
    </w:p>
    <w:p w14:paraId="0A70061F" w14:textId="77777777" w:rsidR="00986AB2" w:rsidRPr="007E081C" w:rsidRDefault="00986AB2" w:rsidP="00986AB2">
      <w:pPr>
        <w:pStyle w:val="eCT5"/>
        <w:spacing w:before="156" w:after="156"/>
        <w:ind w:left="2061"/>
        <w:rPr>
          <w:rFonts w:ascii="阿里巴巴普惠体 3.0 55 Regular" w:eastAsia="阿里巴巴普惠体 3.0 55 Regular" w:hAnsi="阿里巴巴普惠体 3.0 55 Regular" w:cs="阿里巴巴普惠体 3.0 55 Regular"/>
        </w:rPr>
      </w:pPr>
    </w:p>
    <w:p w14:paraId="06A79BCC" w14:textId="526F4910" w:rsidR="00986AB2" w:rsidRPr="007E081C" w:rsidRDefault="00986AB2" w:rsidP="00986AB2">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r w:rsidR="00296998" w:rsidRPr="007E081C">
        <w:rPr>
          <w:rFonts w:ascii="阿里巴巴普惠体 3.0 55 Regular" w:eastAsia="阿里巴巴普惠体 3.0 55 Regular" w:hAnsi="阿里巴巴普惠体 3.0 55 Regular" w:cs="阿里巴巴普惠体 3.0 55 Regular"/>
        </w:rPr>
        <w:fldChar w:fldCharType="begin"/>
      </w:r>
      <w:r w:rsidR="00296998" w:rsidRPr="007E081C">
        <w:rPr>
          <w:rFonts w:ascii="阿里巴巴普惠体 3.0 55 Regular" w:eastAsia="阿里巴巴普惠体 3.0 55 Regular" w:hAnsi="阿里巴巴普惠体 3.0 55 Regular" w:cs="阿里巴巴普惠体 3.0 55 Regular"/>
        </w:rPr>
        <w:instrText xml:space="preserve"> REF _Ref111648114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96998" w:rsidRPr="007E081C">
        <w:rPr>
          <w:rFonts w:ascii="阿里巴巴普惠体 3.0 55 Regular" w:eastAsia="阿里巴巴普惠体 3.0 55 Regular" w:hAnsi="阿里巴巴普惠体 3.0 55 Regular" w:cs="阿里巴巴普惠体 3.0 55 Regular"/>
        </w:rPr>
      </w:r>
      <w:r w:rsidR="0029699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13</w:t>
      </w:r>
      <w:r w:rsidR="0029699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7108DFD" w14:textId="75B8DD94" w:rsidR="00986AB2" w:rsidRPr="007E081C" w:rsidRDefault="00986AB2" w:rsidP="00986AB2">
      <w:pPr>
        <w:pStyle w:val="afff"/>
        <w:keepNext/>
        <w:rPr>
          <w:rFonts w:ascii="阿里巴巴普惠体 3.0 55 Regular" w:eastAsia="阿里巴巴普惠体 3.0 55 Regular" w:hAnsi="阿里巴巴普惠体 3.0 55 Regular" w:cs="阿里巴巴普惠体 3.0 55 Regular"/>
        </w:rPr>
      </w:pPr>
      <w:bookmarkStart w:id="239" w:name="_Ref111648114"/>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0D542E" w:rsidRPr="007E081C">
        <w:rPr>
          <w:rFonts w:ascii="阿里巴巴普惠体 3.0 55 Regular" w:eastAsia="阿里巴巴普惠体 3.0 55 Regular" w:hAnsi="阿里巴巴普惠体 3.0 55 Regular" w:cs="阿里巴巴普惠体 3.0 55 Regular"/>
        </w:rPr>
        <w:fldChar w:fldCharType="end"/>
      </w:r>
      <w:bookmarkEnd w:id="239"/>
      <w:r w:rsidRPr="007E081C">
        <w:rPr>
          <w:rFonts w:ascii="阿里巴巴普惠体 3.0 55 Regular" w:eastAsia="阿里巴巴普惠体 3.0 55 Regular" w:hAnsi="阿里巴巴普惠体 3.0 55 Regular" w:cs="阿里巴巴普惠体 3.0 55 Regular"/>
        </w:rPr>
        <w:t xml:space="preserve"> Add S3 Storage Resources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8"/>
        <w:gridCol w:w="2199"/>
      </w:tblGrid>
      <w:tr w:rsidR="00986AB2" w:rsidRPr="007E081C" w14:paraId="171BFA27" w14:textId="77777777" w:rsidTr="00C008E7">
        <w:trPr>
          <w:tblHeader/>
        </w:trPr>
        <w:tc>
          <w:tcPr>
            <w:tcW w:w="2198" w:type="dxa"/>
            <w:shd w:val="clear" w:color="auto" w:fill="BFBFBF"/>
          </w:tcPr>
          <w:p w14:paraId="01241B8D"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61418E44"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2AFBC0B0"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986AB2" w:rsidRPr="007E081C" w14:paraId="252E8002" w14:textId="77777777" w:rsidTr="00C008E7">
        <w:tc>
          <w:tcPr>
            <w:tcW w:w="2198" w:type="dxa"/>
            <w:shd w:val="clear" w:color="auto" w:fill="auto"/>
            <w:vAlign w:val="center"/>
          </w:tcPr>
          <w:p w14:paraId="27587852"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080CA694"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storage resource</w:t>
            </w:r>
          </w:p>
        </w:tc>
        <w:tc>
          <w:tcPr>
            <w:tcW w:w="2199" w:type="dxa"/>
            <w:shd w:val="clear" w:color="auto" w:fill="auto"/>
            <w:vAlign w:val="center"/>
          </w:tcPr>
          <w:p w14:paraId="685F2580" w14:textId="77777777" w:rsidR="00986AB2" w:rsidRPr="007E081C" w:rsidRDefault="00986AB2"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986AB2" w:rsidRPr="007E081C" w14:paraId="262D7139" w14:textId="77777777" w:rsidTr="00C008E7">
        <w:tc>
          <w:tcPr>
            <w:tcW w:w="2198" w:type="dxa"/>
            <w:shd w:val="clear" w:color="auto" w:fill="auto"/>
            <w:vAlign w:val="center"/>
          </w:tcPr>
          <w:p w14:paraId="03F1A4C5"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684ADD73"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 type</w:t>
            </w:r>
          </w:p>
          <w:p w14:paraId="1B1E7459"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"Object Storage"</w:t>
            </w:r>
          </w:p>
        </w:tc>
        <w:tc>
          <w:tcPr>
            <w:tcW w:w="2199" w:type="dxa"/>
            <w:shd w:val="clear" w:color="auto" w:fill="auto"/>
            <w:vAlign w:val="center"/>
          </w:tcPr>
          <w:p w14:paraId="7A623F90"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986AB2" w:rsidRPr="007E081C" w14:paraId="7F8EA2BE" w14:textId="77777777" w:rsidTr="00C008E7">
        <w:tc>
          <w:tcPr>
            <w:tcW w:w="2198" w:type="dxa"/>
            <w:shd w:val="clear" w:color="auto" w:fill="auto"/>
            <w:vAlign w:val="center"/>
          </w:tcPr>
          <w:p w14:paraId="385D5F90" w14:textId="22E558FD" w:rsidR="00986AB2" w:rsidRPr="007E081C" w:rsidRDefault="00A5346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Vendor</w:t>
            </w:r>
            <w:r w:rsidR="00986AB2" w:rsidRPr="007E081C">
              <w:rPr>
                <w:rFonts w:ascii="阿里巴巴普惠体 3.0 55 Regular" w:eastAsia="阿里巴巴普惠体 3.0 55 Regular" w:hAnsi="阿里巴巴普惠体 3.0 55 Regular" w:cs="阿里巴巴普惠体 3.0 55 Regular"/>
              </w:rPr>
              <w:t xml:space="preserve"> type</w:t>
            </w:r>
          </w:p>
        </w:tc>
        <w:tc>
          <w:tcPr>
            <w:tcW w:w="2198" w:type="dxa"/>
            <w:shd w:val="clear" w:color="auto" w:fill="auto"/>
            <w:vAlign w:val="center"/>
          </w:tcPr>
          <w:p w14:paraId="7127F891"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Manufacturer to which the object storage belongs</w:t>
            </w:r>
          </w:p>
        </w:tc>
        <w:tc>
          <w:tcPr>
            <w:tcW w:w="2199" w:type="dxa"/>
            <w:shd w:val="clear" w:color="auto" w:fill="auto"/>
            <w:vAlign w:val="center"/>
          </w:tcPr>
          <w:p w14:paraId="2577CA0A"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986AB2" w:rsidRPr="007E081C" w14:paraId="29936BDE" w14:textId="77777777" w:rsidTr="00C008E7">
        <w:tc>
          <w:tcPr>
            <w:tcW w:w="2198" w:type="dxa"/>
            <w:shd w:val="clear" w:color="auto" w:fill="auto"/>
            <w:vAlign w:val="center"/>
          </w:tcPr>
          <w:p w14:paraId="1E064D4F" w14:textId="25643C39"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Base </w:t>
            </w:r>
            <w:r w:rsidR="00A53465">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 xml:space="preserve">ccess </w:t>
            </w:r>
            <w:r w:rsidR="00A53465">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ddress</w:t>
            </w:r>
          </w:p>
        </w:tc>
        <w:tc>
          <w:tcPr>
            <w:tcW w:w="2198" w:type="dxa"/>
            <w:shd w:val="clear" w:color="auto" w:fill="auto"/>
            <w:vAlign w:val="center"/>
          </w:tcPr>
          <w:p w14:paraId="72D093F5"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Access address of the manufacturer</w:t>
            </w:r>
          </w:p>
        </w:tc>
        <w:tc>
          <w:tcPr>
            <w:tcW w:w="2199" w:type="dxa"/>
            <w:shd w:val="clear" w:color="auto" w:fill="auto"/>
            <w:vAlign w:val="center"/>
          </w:tcPr>
          <w:p w14:paraId="46C90A0D"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86AB2" w:rsidRPr="007E081C" w14:paraId="2789A7B0" w14:textId="77777777" w:rsidTr="00C008E7">
        <w:tc>
          <w:tcPr>
            <w:tcW w:w="2198" w:type="dxa"/>
            <w:shd w:val="clear" w:color="auto" w:fill="auto"/>
            <w:vAlign w:val="center"/>
          </w:tcPr>
          <w:p w14:paraId="179DE0A5" w14:textId="64DE8131"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w:t>
            </w:r>
            <w:r w:rsidR="00A53465">
              <w:rPr>
                <w:rFonts w:ascii="阿里巴巴普惠体 3.0 55 Regular" w:eastAsia="阿里巴巴普惠体 3.0 55 Regular" w:hAnsi="阿里巴巴普惠体 3.0 55 Regular" w:cs="阿里巴巴普惠体 3.0 55 Regular"/>
              </w:rPr>
              <w:t>H</w:t>
            </w:r>
            <w:r w:rsidRPr="007E081C">
              <w:rPr>
                <w:rFonts w:ascii="阿里巴巴普惠体 3.0 55 Regular" w:eastAsia="阿里巴巴普惠体 3.0 55 Regular" w:hAnsi="阿里巴巴普惠体 3.0 55 Regular" w:cs="阿里巴巴普惠体 3.0 55 Regular"/>
              </w:rPr>
              <w:t>ttps</w:t>
            </w:r>
          </w:p>
        </w:tc>
        <w:tc>
          <w:tcPr>
            <w:tcW w:w="2198" w:type="dxa"/>
            <w:shd w:val="clear" w:color="auto" w:fill="auto"/>
            <w:vAlign w:val="center"/>
          </w:tcPr>
          <w:p w14:paraId="1EBFC7E0"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whether to enable https protocol</w:t>
            </w:r>
          </w:p>
          <w:p w14:paraId="3E639D1D"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unchecked, the default is http protocol</w:t>
            </w:r>
          </w:p>
        </w:tc>
        <w:tc>
          <w:tcPr>
            <w:tcW w:w="2199" w:type="dxa"/>
            <w:shd w:val="clear" w:color="auto" w:fill="auto"/>
            <w:vAlign w:val="center"/>
          </w:tcPr>
          <w:p w14:paraId="0E8F38FB"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button</w:t>
            </w:r>
          </w:p>
        </w:tc>
      </w:tr>
      <w:tr w:rsidR="00986AB2" w:rsidRPr="007E081C" w14:paraId="6E55CFD3" w14:textId="77777777" w:rsidTr="00C008E7">
        <w:tc>
          <w:tcPr>
            <w:tcW w:w="2198" w:type="dxa"/>
            <w:shd w:val="clear" w:color="auto" w:fill="auto"/>
            <w:vAlign w:val="center"/>
          </w:tcPr>
          <w:p w14:paraId="66F2CEBF"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w:t>
            </w:r>
          </w:p>
        </w:tc>
        <w:tc>
          <w:tcPr>
            <w:tcW w:w="2198" w:type="dxa"/>
            <w:shd w:val="clear" w:color="auto" w:fill="auto"/>
            <w:vAlign w:val="center"/>
          </w:tcPr>
          <w:p w14:paraId="0BF25DFD"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port of https is 80</w:t>
            </w:r>
          </w:p>
          <w:p w14:paraId="6C0C7C43"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default port of https is 443</w:t>
            </w:r>
          </w:p>
        </w:tc>
        <w:tc>
          <w:tcPr>
            <w:tcW w:w="2199" w:type="dxa"/>
            <w:shd w:val="clear" w:color="auto" w:fill="auto"/>
            <w:vAlign w:val="center"/>
          </w:tcPr>
          <w:p w14:paraId="36080FE0" w14:textId="77777777" w:rsidR="00986AB2" w:rsidRPr="007E081C" w:rsidRDefault="00986AB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34F62" w:rsidRPr="007E081C" w14:paraId="2F250768" w14:textId="77777777" w:rsidTr="00C008E7">
        <w:tc>
          <w:tcPr>
            <w:tcW w:w="2198" w:type="dxa"/>
            <w:shd w:val="clear" w:color="auto" w:fill="auto"/>
            <w:vAlign w:val="center"/>
          </w:tcPr>
          <w:p w14:paraId="6D12CE7B"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tc>
        <w:tc>
          <w:tcPr>
            <w:tcW w:w="2198" w:type="dxa"/>
            <w:shd w:val="clear" w:color="auto" w:fill="auto"/>
            <w:vAlign w:val="center"/>
          </w:tcPr>
          <w:p w14:paraId="05883634"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p>
        </w:tc>
        <w:tc>
          <w:tcPr>
            <w:tcW w:w="2199" w:type="dxa"/>
            <w:shd w:val="clear" w:color="auto" w:fill="auto"/>
            <w:vAlign w:val="center"/>
          </w:tcPr>
          <w:p w14:paraId="5594238F"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34F62" w:rsidRPr="007E081C" w14:paraId="288C570C" w14:textId="77777777" w:rsidTr="00C008E7">
        <w:tc>
          <w:tcPr>
            <w:tcW w:w="2198" w:type="dxa"/>
            <w:shd w:val="clear" w:color="auto" w:fill="auto"/>
            <w:vAlign w:val="center"/>
          </w:tcPr>
          <w:p w14:paraId="3A99EE2F" w14:textId="51AD0A74"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Access</w:t>
            </w:r>
            <w:r w:rsidR="00A53465">
              <w:rPr>
                <w:rFonts w:ascii="阿里巴巴普惠体 3.0 55 Regular" w:eastAsia="阿里巴巴普惠体 3.0 55 Regular" w:hAnsi="阿里巴巴普惠体 3.0 55 Regular" w:cs="阿里巴巴普惠体 3.0 55 Regular"/>
              </w:rPr>
              <w:t xml:space="preserve"> K</w:t>
            </w:r>
            <w:r w:rsidRPr="007E081C">
              <w:rPr>
                <w:rFonts w:ascii="阿里巴巴普惠体 3.0 55 Regular" w:eastAsia="阿里巴巴普惠体 3.0 55 Regular" w:hAnsi="阿里巴巴普惠体 3.0 55 Regular" w:cs="阿里巴巴普惠体 3.0 55 Regular"/>
              </w:rPr>
              <w:t>ey</w:t>
            </w:r>
          </w:p>
        </w:tc>
        <w:tc>
          <w:tcPr>
            <w:tcW w:w="2198" w:type="dxa"/>
            <w:shd w:val="clear" w:color="auto" w:fill="auto"/>
            <w:vAlign w:val="center"/>
          </w:tcPr>
          <w:p w14:paraId="3E534CE7" w14:textId="77777777" w:rsidR="00C34F62" w:rsidRPr="007E081C" w:rsidRDefault="00B441E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Accesskey provided by the manufacturer is obtained after logging in to the manufacturer's server.</w:t>
            </w:r>
          </w:p>
        </w:tc>
        <w:tc>
          <w:tcPr>
            <w:tcW w:w="2199" w:type="dxa"/>
            <w:shd w:val="clear" w:color="auto" w:fill="auto"/>
            <w:vAlign w:val="center"/>
          </w:tcPr>
          <w:p w14:paraId="1CBA0CDE"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C34F62" w:rsidRPr="007E081C" w14:paraId="473EAC4A" w14:textId="77777777" w:rsidTr="00C008E7">
        <w:tc>
          <w:tcPr>
            <w:tcW w:w="2198" w:type="dxa"/>
            <w:shd w:val="clear" w:color="auto" w:fill="auto"/>
            <w:vAlign w:val="center"/>
          </w:tcPr>
          <w:p w14:paraId="2AF43C41" w14:textId="1771D026"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Secret</w:t>
            </w:r>
            <w:r w:rsidR="00A53465">
              <w:rPr>
                <w:rFonts w:ascii="阿里巴巴普惠体 3.0 55 Regular" w:eastAsia="阿里巴巴普惠体 3.0 55 Regular" w:hAnsi="阿里巴巴普惠体 3.0 55 Regular" w:cs="阿里巴巴普惠体 3.0 55 Regular"/>
              </w:rPr>
              <w:t xml:space="preserve"> K</w:t>
            </w:r>
            <w:r w:rsidRPr="007E081C">
              <w:rPr>
                <w:rFonts w:ascii="阿里巴巴普惠体 3.0 55 Regular" w:eastAsia="阿里巴巴普惠体 3.0 55 Regular" w:hAnsi="阿里巴巴普惠体 3.0 55 Regular" w:cs="阿里巴巴普惠体 3.0 55 Regular"/>
              </w:rPr>
              <w:t>ey</w:t>
            </w:r>
          </w:p>
        </w:tc>
        <w:tc>
          <w:tcPr>
            <w:tcW w:w="2198" w:type="dxa"/>
            <w:shd w:val="clear" w:color="auto" w:fill="auto"/>
            <w:vAlign w:val="center"/>
          </w:tcPr>
          <w:p w14:paraId="76B85BBB" w14:textId="77777777" w:rsidR="00C34F62" w:rsidRPr="007E081C" w:rsidRDefault="00B441E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Secretkey provided by the manufacturer is obtained after logging in to the manufacturer's server.</w:t>
            </w:r>
          </w:p>
        </w:tc>
        <w:tc>
          <w:tcPr>
            <w:tcW w:w="2199" w:type="dxa"/>
            <w:shd w:val="clear" w:color="auto" w:fill="auto"/>
            <w:vAlign w:val="center"/>
          </w:tcPr>
          <w:p w14:paraId="19A41823"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C34F62" w:rsidRPr="007E081C" w14:paraId="312E8609" w14:textId="77777777" w:rsidTr="00C008E7">
        <w:tc>
          <w:tcPr>
            <w:tcW w:w="2198" w:type="dxa"/>
            <w:shd w:val="clear" w:color="auto" w:fill="auto"/>
            <w:vAlign w:val="center"/>
          </w:tcPr>
          <w:p w14:paraId="4A6467DA"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Bucket</w:t>
            </w:r>
          </w:p>
        </w:tc>
        <w:tc>
          <w:tcPr>
            <w:tcW w:w="2198" w:type="dxa"/>
            <w:shd w:val="clear" w:color="auto" w:fill="auto"/>
            <w:vAlign w:val="center"/>
          </w:tcPr>
          <w:p w14:paraId="08F0EF4A" w14:textId="77777777" w:rsidR="00C34F62" w:rsidRPr="007E081C" w:rsidRDefault="00B441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bucket provided by the manufacturer is obtained after logging into the manufacturer's server.</w:t>
            </w:r>
          </w:p>
        </w:tc>
        <w:tc>
          <w:tcPr>
            <w:tcW w:w="2199" w:type="dxa"/>
            <w:shd w:val="clear" w:color="auto" w:fill="auto"/>
            <w:vAlign w:val="center"/>
          </w:tcPr>
          <w:p w14:paraId="1E189C3D"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C34F62" w:rsidRPr="007E081C" w14:paraId="76A9E3E9" w14:textId="77777777" w:rsidTr="00C008E7">
        <w:tc>
          <w:tcPr>
            <w:tcW w:w="2198" w:type="dxa"/>
            <w:shd w:val="clear" w:color="auto" w:fill="auto"/>
            <w:vAlign w:val="center"/>
          </w:tcPr>
          <w:p w14:paraId="60D8D1BF" w14:textId="069BA5C4"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A53465">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ontroller</w:t>
            </w:r>
          </w:p>
        </w:tc>
        <w:tc>
          <w:tcPr>
            <w:tcW w:w="2198" w:type="dxa"/>
            <w:shd w:val="clear" w:color="auto" w:fill="auto"/>
            <w:vAlign w:val="center"/>
          </w:tcPr>
          <w:p w14:paraId="78F37B5A"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storage controller it belongs to</w:t>
            </w:r>
          </w:p>
          <w:p w14:paraId="2FD02C46"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multiple selections, to achieve the failover ability</w:t>
            </w:r>
          </w:p>
        </w:tc>
        <w:tc>
          <w:tcPr>
            <w:tcW w:w="2199" w:type="dxa"/>
            <w:shd w:val="clear" w:color="auto" w:fill="auto"/>
            <w:vAlign w:val="center"/>
          </w:tcPr>
          <w:p w14:paraId="603F4794"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box</w:t>
            </w:r>
          </w:p>
        </w:tc>
      </w:tr>
      <w:tr w:rsidR="00C34F62" w:rsidRPr="007E081C" w14:paraId="67013C3D" w14:textId="77777777" w:rsidTr="00C008E7">
        <w:tc>
          <w:tcPr>
            <w:tcW w:w="2198" w:type="dxa"/>
            <w:shd w:val="clear" w:color="auto" w:fill="auto"/>
            <w:vAlign w:val="center"/>
          </w:tcPr>
          <w:p w14:paraId="6E99581B" w14:textId="1845519F" w:rsidR="00C34F62" w:rsidRPr="007E081C" w:rsidRDefault="00A5346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Permit Capacity Pool </w:t>
            </w:r>
          </w:p>
        </w:tc>
        <w:tc>
          <w:tcPr>
            <w:tcW w:w="2198" w:type="dxa"/>
            <w:shd w:val="clear" w:color="auto" w:fill="auto"/>
            <w:vAlign w:val="center"/>
          </w:tcPr>
          <w:p w14:paraId="0BD5E465" w14:textId="77777777" w:rsidR="00C34F62" w:rsidRPr="007E081C" w:rsidRDefault="00A163F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this storage resources support capacity pools</w:t>
            </w:r>
          </w:p>
        </w:tc>
        <w:tc>
          <w:tcPr>
            <w:tcW w:w="2199" w:type="dxa"/>
            <w:shd w:val="clear" w:color="auto" w:fill="auto"/>
            <w:vAlign w:val="center"/>
          </w:tcPr>
          <w:p w14:paraId="27A7AF6A"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C34F62" w:rsidRPr="007E081C" w14:paraId="14BC5E44" w14:textId="77777777" w:rsidTr="00C008E7">
        <w:tc>
          <w:tcPr>
            <w:tcW w:w="2198" w:type="dxa"/>
            <w:shd w:val="clear" w:color="auto" w:fill="auto"/>
            <w:vAlign w:val="center"/>
          </w:tcPr>
          <w:p w14:paraId="3570DBFC" w14:textId="0B6D6C36" w:rsidR="00C34F62" w:rsidRPr="007E081C" w:rsidRDefault="00A5346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Permit </w:t>
            </w:r>
            <w:r>
              <w:rPr>
                <w:rFonts w:ascii="阿里巴巴普惠体 3.0 55 Regular" w:eastAsia="阿里巴巴普惠体 3.0 55 Regular" w:hAnsi="阿里巴巴普惠体 3.0 55 Regular" w:cs="阿里巴巴普惠体 3.0 55 Regular" w:hint="eastAsia"/>
              </w:rPr>
              <w:t>Archive</w:t>
            </w:r>
            <w:r>
              <w:rPr>
                <w:rFonts w:ascii="阿里巴巴普惠体 3.0 55 Regular" w:eastAsia="阿里巴巴普惠体 3.0 55 Regular" w:hAnsi="阿里巴巴普惠体 3.0 55 Regular" w:cs="阿里巴巴普惠体 3.0 55 Regular"/>
              </w:rPr>
              <w:t xml:space="preserve"> Pool </w:t>
            </w:r>
          </w:p>
        </w:tc>
        <w:tc>
          <w:tcPr>
            <w:tcW w:w="2198" w:type="dxa"/>
            <w:shd w:val="clear" w:color="auto" w:fill="auto"/>
            <w:vAlign w:val="center"/>
          </w:tcPr>
          <w:p w14:paraId="45B414A2" w14:textId="77777777" w:rsidR="00C34F62" w:rsidRPr="007E081C" w:rsidRDefault="00A163F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this storage resources support archive pools</w:t>
            </w:r>
          </w:p>
        </w:tc>
        <w:tc>
          <w:tcPr>
            <w:tcW w:w="2199" w:type="dxa"/>
            <w:shd w:val="clear" w:color="auto" w:fill="auto"/>
            <w:vAlign w:val="center"/>
          </w:tcPr>
          <w:p w14:paraId="28886CA2" w14:textId="77777777" w:rsidR="00C34F62" w:rsidRPr="007E081C" w:rsidRDefault="00C34F6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bl>
    <w:p w14:paraId="19792142" w14:textId="77777777" w:rsidR="00986AB2" w:rsidRPr="007E081C" w:rsidRDefault="00986AB2" w:rsidP="00986AB2">
      <w:pPr>
        <w:pStyle w:val="eCT5"/>
        <w:spacing w:before="156" w:after="156"/>
        <w:ind w:left="2061"/>
        <w:rPr>
          <w:rFonts w:ascii="阿里巴巴普惠体 3.0 55 Regular" w:eastAsia="阿里巴巴普惠体 3.0 55 Regular" w:hAnsi="阿里巴巴普惠体 3.0 55 Regular" w:cs="阿里巴巴普惠体 3.0 55 Regular"/>
        </w:rPr>
      </w:pPr>
    </w:p>
    <w:p w14:paraId="56FDB08D" w14:textId="77777777" w:rsidR="00415AC4" w:rsidRPr="007E081C" w:rsidRDefault="00415AC4" w:rsidP="00415AC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main parameter configuration examples of each manufacturer are as follows. Please refer to this table for configuration according to the actual site area.</w:t>
      </w:r>
    </w:p>
    <w:p w14:paraId="5D6AE750" w14:textId="5285DC1E" w:rsidR="00415AC4" w:rsidRPr="007E081C" w:rsidRDefault="00415AC4" w:rsidP="00415AC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Object File Storage Resource Parameters</w:t>
      </w:r>
    </w:p>
    <w:tbl>
      <w:tblPr>
        <w:tblW w:w="72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2093"/>
        <w:gridCol w:w="962"/>
        <w:gridCol w:w="851"/>
        <w:gridCol w:w="1838"/>
      </w:tblGrid>
      <w:tr w:rsidR="00415AC4" w:rsidRPr="007E081C" w14:paraId="7F837515" w14:textId="77777777" w:rsidTr="00C008E7">
        <w:tc>
          <w:tcPr>
            <w:tcW w:w="1276" w:type="dxa"/>
            <w:shd w:val="clear" w:color="auto" w:fill="BFBFBF"/>
            <w:vAlign w:val="center"/>
          </w:tcPr>
          <w:p w14:paraId="6938DCF3" w14:textId="77777777" w:rsidR="00415AC4" w:rsidRPr="007E081C" w:rsidRDefault="00415AC4"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Manufacturer type</w:t>
            </w:r>
          </w:p>
        </w:tc>
        <w:tc>
          <w:tcPr>
            <w:tcW w:w="2126" w:type="dxa"/>
            <w:shd w:val="clear" w:color="auto" w:fill="BFBFBF"/>
            <w:vAlign w:val="center"/>
          </w:tcPr>
          <w:p w14:paraId="45813DE7" w14:textId="77777777" w:rsidR="00415AC4" w:rsidRPr="007E081C" w:rsidRDefault="00415AC4"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Base access address</w:t>
            </w:r>
          </w:p>
        </w:tc>
        <w:tc>
          <w:tcPr>
            <w:tcW w:w="993" w:type="dxa"/>
            <w:shd w:val="clear" w:color="auto" w:fill="BFBFBF"/>
            <w:vAlign w:val="center"/>
          </w:tcPr>
          <w:p w14:paraId="0A30A8C7" w14:textId="533D11AE" w:rsidR="00415AC4" w:rsidRPr="007E081C" w:rsidRDefault="00415AC4"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Enable h</w:t>
            </w:r>
            <w:r w:rsidR="001666BA">
              <w:rPr>
                <w:rFonts w:ascii="阿里巴巴普惠体 3.0 55 Regular" w:eastAsia="阿里巴巴普惠体 3.0 55 Regular" w:hAnsi="阿里巴巴普惠体 3.0 55 Regular" w:cs="阿里巴巴普惠体 3.0 55 Regular"/>
                <w:b/>
                <w:color w:val="000000"/>
              </w:rPr>
              <w:t>t</w:t>
            </w:r>
            <w:r w:rsidRPr="007E081C">
              <w:rPr>
                <w:rFonts w:ascii="阿里巴巴普惠体 3.0 55 Regular" w:eastAsia="阿里巴巴普惠体 3.0 55 Regular" w:hAnsi="阿里巴巴普惠体 3.0 55 Regular" w:cs="阿里巴巴普惠体 3.0 55 Regular"/>
                <w:b/>
                <w:color w:val="000000"/>
              </w:rPr>
              <w:t>tps</w:t>
            </w:r>
          </w:p>
        </w:tc>
        <w:tc>
          <w:tcPr>
            <w:tcW w:w="850" w:type="dxa"/>
            <w:shd w:val="clear" w:color="auto" w:fill="BFBFBF"/>
            <w:vAlign w:val="center"/>
          </w:tcPr>
          <w:p w14:paraId="07C79650" w14:textId="77777777" w:rsidR="00415AC4" w:rsidRPr="007E081C" w:rsidRDefault="00415AC4"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Port number</w:t>
            </w:r>
          </w:p>
        </w:tc>
        <w:tc>
          <w:tcPr>
            <w:tcW w:w="1985" w:type="dxa"/>
            <w:shd w:val="clear" w:color="auto" w:fill="BFBFBF"/>
            <w:vAlign w:val="center"/>
          </w:tcPr>
          <w:p w14:paraId="0EDE4180" w14:textId="77777777" w:rsidR="00415AC4" w:rsidRPr="007E081C" w:rsidRDefault="00415AC4"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color w:val="000000"/>
              </w:rPr>
              <w:t>Region</w:t>
            </w:r>
          </w:p>
        </w:tc>
      </w:tr>
      <w:tr w:rsidR="00415AC4" w:rsidRPr="007E081C" w14:paraId="40927936" w14:textId="77777777" w:rsidTr="00C008E7">
        <w:tc>
          <w:tcPr>
            <w:tcW w:w="1276" w:type="dxa"/>
            <w:shd w:val="clear" w:color="auto" w:fill="auto"/>
            <w:vAlign w:val="bottom"/>
          </w:tcPr>
          <w:p w14:paraId="712F9F8F"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Universal S3</w:t>
            </w:r>
          </w:p>
        </w:tc>
        <w:tc>
          <w:tcPr>
            <w:tcW w:w="2126" w:type="dxa"/>
            <w:shd w:val="clear" w:color="auto" w:fill="auto"/>
            <w:vAlign w:val="bottom"/>
          </w:tcPr>
          <w:p w14:paraId="4B0937BF"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http://ip</w:t>
            </w:r>
          </w:p>
        </w:tc>
        <w:tc>
          <w:tcPr>
            <w:tcW w:w="993" w:type="dxa"/>
            <w:shd w:val="clear" w:color="auto" w:fill="auto"/>
            <w:vAlign w:val="bottom"/>
          </w:tcPr>
          <w:p w14:paraId="3BAC6B89"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850" w:type="dxa"/>
            <w:shd w:val="clear" w:color="auto" w:fill="auto"/>
            <w:vAlign w:val="bottom"/>
          </w:tcPr>
          <w:p w14:paraId="60A635BE"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985" w:type="dxa"/>
            <w:shd w:val="clear" w:color="auto" w:fill="auto"/>
            <w:vAlign w:val="bottom"/>
          </w:tcPr>
          <w:p w14:paraId="6368A518"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w:t>
            </w:r>
          </w:p>
        </w:tc>
      </w:tr>
      <w:tr w:rsidR="00415AC4" w:rsidRPr="007E081C" w14:paraId="0ABADDDA" w14:textId="77777777" w:rsidTr="00C008E7">
        <w:tc>
          <w:tcPr>
            <w:tcW w:w="1276" w:type="dxa"/>
            <w:shd w:val="clear" w:color="auto" w:fill="auto"/>
            <w:vAlign w:val="bottom"/>
          </w:tcPr>
          <w:p w14:paraId="4E40F13F"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AliCloud</w:t>
            </w:r>
          </w:p>
        </w:tc>
        <w:tc>
          <w:tcPr>
            <w:tcW w:w="2126" w:type="dxa"/>
            <w:shd w:val="clear" w:color="auto" w:fill="auto"/>
            <w:vAlign w:val="bottom"/>
          </w:tcPr>
          <w:p w14:paraId="2C73D58E"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aliyuncs.com</w:t>
            </w:r>
          </w:p>
        </w:tc>
        <w:tc>
          <w:tcPr>
            <w:tcW w:w="993" w:type="dxa"/>
            <w:shd w:val="clear" w:color="auto" w:fill="auto"/>
            <w:vAlign w:val="bottom"/>
          </w:tcPr>
          <w:p w14:paraId="72D46FFD"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850" w:type="dxa"/>
            <w:shd w:val="clear" w:color="auto" w:fill="auto"/>
            <w:vAlign w:val="bottom"/>
          </w:tcPr>
          <w:p w14:paraId="5AD94115"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985" w:type="dxa"/>
            <w:shd w:val="clear" w:color="auto" w:fill="auto"/>
            <w:vAlign w:val="bottom"/>
          </w:tcPr>
          <w:p w14:paraId="5BA2AC5A"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oss-cn-shanghai</w:t>
            </w:r>
          </w:p>
        </w:tc>
      </w:tr>
      <w:tr w:rsidR="00415AC4" w:rsidRPr="007E081C" w14:paraId="17D1A8D7" w14:textId="77777777" w:rsidTr="00C008E7">
        <w:tc>
          <w:tcPr>
            <w:tcW w:w="1276" w:type="dxa"/>
            <w:shd w:val="clear" w:color="auto" w:fill="auto"/>
            <w:vAlign w:val="bottom"/>
          </w:tcPr>
          <w:p w14:paraId="3DDDAFEA"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CHINA TELECOM Cloud</w:t>
            </w:r>
          </w:p>
        </w:tc>
        <w:tc>
          <w:tcPr>
            <w:tcW w:w="2126" w:type="dxa"/>
            <w:shd w:val="clear" w:color="auto" w:fill="auto"/>
            <w:vAlign w:val="bottom"/>
          </w:tcPr>
          <w:p w14:paraId="7CB274ED"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ctyunapi.cn</w:t>
            </w:r>
          </w:p>
        </w:tc>
        <w:tc>
          <w:tcPr>
            <w:tcW w:w="993" w:type="dxa"/>
            <w:shd w:val="clear" w:color="auto" w:fill="auto"/>
            <w:vAlign w:val="bottom"/>
          </w:tcPr>
          <w:p w14:paraId="653CAEE4"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850" w:type="dxa"/>
            <w:shd w:val="clear" w:color="auto" w:fill="auto"/>
            <w:vAlign w:val="bottom"/>
          </w:tcPr>
          <w:p w14:paraId="640E5856"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985" w:type="dxa"/>
            <w:shd w:val="clear" w:color="auto" w:fill="auto"/>
            <w:vAlign w:val="bottom"/>
          </w:tcPr>
          <w:p w14:paraId="155FD095"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oos-cn</w:t>
            </w:r>
          </w:p>
        </w:tc>
      </w:tr>
      <w:tr w:rsidR="00415AC4" w:rsidRPr="007E081C" w14:paraId="03313DB1" w14:textId="77777777" w:rsidTr="00C008E7">
        <w:tc>
          <w:tcPr>
            <w:tcW w:w="1276" w:type="dxa"/>
            <w:shd w:val="clear" w:color="auto" w:fill="auto"/>
            <w:vAlign w:val="bottom"/>
          </w:tcPr>
          <w:p w14:paraId="6147093C"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Tencent Cloud</w:t>
            </w:r>
          </w:p>
        </w:tc>
        <w:tc>
          <w:tcPr>
            <w:tcW w:w="2126" w:type="dxa"/>
            <w:shd w:val="clear" w:color="auto" w:fill="auto"/>
            <w:vAlign w:val="bottom"/>
          </w:tcPr>
          <w:p w14:paraId="7D3A276C"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myqcloud.com</w:t>
            </w:r>
          </w:p>
        </w:tc>
        <w:tc>
          <w:tcPr>
            <w:tcW w:w="993" w:type="dxa"/>
            <w:shd w:val="clear" w:color="auto" w:fill="auto"/>
            <w:vAlign w:val="bottom"/>
          </w:tcPr>
          <w:p w14:paraId="3B075844"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850" w:type="dxa"/>
            <w:shd w:val="clear" w:color="auto" w:fill="auto"/>
            <w:vAlign w:val="bottom"/>
          </w:tcPr>
          <w:p w14:paraId="23D1F043"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985" w:type="dxa"/>
            <w:shd w:val="clear" w:color="auto" w:fill="auto"/>
            <w:vAlign w:val="bottom"/>
          </w:tcPr>
          <w:p w14:paraId="47FAFFB9"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ap-nanjing</w:t>
            </w:r>
          </w:p>
        </w:tc>
      </w:tr>
      <w:tr w:rsidR="00415AC4" w:rsidRPr="007E081C" w14:paraId="1A8FCD6D" w14:textId="77777777" w:rsidTr="00C008E7">
        <w:tc>
          <w:tcPr>
            <w:tcW w:w="1276" w:type="dxa"/>
            <w:shd w:val="clear" w:color="auto" w:fill="auto"/>
            <w:vAlign w:val="bottom"/>
          </w:tcPr>
          <w:p w14:paraId="13186ED8"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AWS China</w:t>
            </w:r>
          </w:p>
        </w:tc>
        <w:tc>
          <w:tcPr>
            <w:tcW w:w="2126" w:type="dxa"/>
            <w:shd w:val="clear" w:color="auto" w:fill="auto"/>
            <w:vAlign w:val="bottom"/>
          </w:tcPr>
          <w:p w14:paraId="2B610926"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amazonaws.com.cn</w:t>
            </w:r>
          </w:p>
        </w:tc>
        <w:tc>
          <w:tcPr>
            <w:tcW w:w="993" w:type="dxa"/>
            <w:shd w:val="clear" w:color="auto" w:fill="auto"/>
            <w:vAlign w:val="bottom"/>
          </w:tcPr>
          <w:p w14:paraId="44A8B585"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No</w:t>
            </w:r>
          </w:p>
        </w:tc>
        <w:tc>
          <w:tcPr>
            <w:tcW w:w="850" w:type="dxa"/>
            <w:shd w:val="clear" w:color="auto" w:fill="auto"/>
            <w:vAlign w:val="bottom"/>
          </w:tcPr>
          <w:p w14:paraId="17488A6F"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80</w:t>
            </w:r>
          </w:p>
        </w:tc>
        <w:tc>
          <w:tcPr>
            <w:tcW w:w="1985" w:type="dxa"/>
            <w:shd w:val="clear" w:color="auto" w:fill="auto"/>
            <w:vAlign w:val="bottom"/>
          </w:tcPr>
          <w:p w14:paraId="54F37301" w14:textId="77777777" w:rsidR="00415AC4" w:rsidRPr="007E081C" w:rsidRDefault="00415AC4"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cn-northwest-1</w:t>
            </w:r>
          </w:p>
        </w:tc>
      </w:tr>
    </w:tbl>
    <w:p w14:paraId="19C87CD5" w14:textId="77777777" w:rsidR="00415AC4" w:rsidRPr="007E081C" w:rsidRDefault="00415AC4" w:rsidP="00986AB2">
      <w:pPr>
        <w:pStyle w:val="eCT5"/>
        <w:spacing w:before="156" w:after="156"/>
        <w:ind w:left="2061"/>
        <w:rPr>
          <w:rFonts w:ascii="阿里巴巴普惠体 3.0 55 Regular" w:eastAsia="阿里巴巴普惠体 3.0 55 Regular" w:hAnsi="阿里巴巴普惠体 3.0 55 Regular" w:cs="阿里巴巴普惠体 3.0 55 Regular"/>
        </w:rPr>
      </w:pPr>
    </w:p>
    <w:p w14:paraId="3B69ADA1" w14:textId="77777777" w:rsidR="00C34F62" w:rsidRPr="007E081C" w:rsidRDefault="00C34F62" w:rsidP="00507383">
      <w:pPr>
        <w:pStyle w:val="eCT0"/>
        <w:numPr>
          <w:ilvl w:val="0"/>
          <w:numId w:val="2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capacity pool.</w:t>
      </w:r>
    </w:p>
    <w:p w14:paraId="6036C072" w14:textId="77777777" w:rsidR="00A163F0" w:rsidRPr="007E081C" w:rsidRDefault="00A163F0" w:rsidP="00A163F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creating a storage pool of object storage type, if a capacity pool is created, the selected storage resource attribute must support the definition of capacity pool; If an archive pool is created, the selected storage resource attribute must support the archive pool definition. This chapter introduces the creation of capacity pool as an example.</w:t>
      </w:r>
    </w:p>
    <w:p w14:paraId="2F81AFC7" w14:textId="0606EC5D" w:rsidR="00CA4219" w:rsidRPr="007E081C" w:rsidRDefault="00CA4219" w:rsidP="00507383">
      <w:pPr>
        <w:pStyle w:val="eCT5"/>
        <w:numPr>
          <w:ilvl w:val="0"/>
          <w:numId w:val="14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A360E2">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A360E2">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1D414162" w14:textId="1B194B5B" w:rsidR="00CA4219" w:rsidRPr="007E081C" w:rsidRDefault="00CA4219" w:rsidP="00507383">
      <w:pPr>
        <w:pStyle w:val="eCT5"/>
        <w:numPr>
          <w:ilvl w:val="0"/>
          <w:numId w:val="14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A360E2">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w:t>
      </w:r>
      <w:r w:rsidRPr="00A360E2">
        <w:rPr>
          <w:rFonts w:ascii="阿里巴巴普惠体 3.0 55 Regular" w:eastAsia="阿里巴巴普惠体 3.0 55 Regular" w:hAnsi="阿里巴巴普惠体 3.0 55 Regular" w:cs="阿里巴巴普惠体 3.0 55 Regular"/>
          <w:b/>
          <w:bCs/>
        </w:rPr>
        <w:t>Pool</w:t>
      </w:r>
      <w:r w:rsidRPr="007E081C">
        <w:rPr>
          <w:rFonts w:ascii="阿里巴巴普惠体 3.0 55 Regular" w:eastAsia="阿里巴巴普惠体 3.0 55 Regular" w:hAnsi="阿里巴巴普惠体 3.0 55 Regular" w:cs="阿里巴巴普惠体 3.0 55 Regular"/>
        </w:rPr>
        <w:t xml:space="preserve"> tab.</w:t>
      </w:r>
    </w:p>
    <w:p w14:paraId="6B760924" w14:textId="0AFAAE94" w:rsidR="00CA4219" w:rsidRPr="007E081C" w:rsidRDefault="00CA4219" w:rsidP="00507383">
      <w:pPr>
        <w:pStyle w:val="eCT5"/>
        <w:numPr>
          <w:ilvl w:val="0"/>
          <w:numId w:val="14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A360E2">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2A49A14A" w14:textId="4B19780F" w:rsidR="00986AB2" w:rsidRPr="007E081C" w:rsidRDefault="00CA4219" w:rsidP="00507383">
      <w:pPr>
        <w:pStyle w:val="eCT5"/>
        <w:numPr>
          <w:ilvl w:val="0"/>
          <w:numId w:val="14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S3 storage information parameters as shown in </w:t>
      </w:r>
      <w:r w:rsidR="00296998" w:rsidRPr="007E081C">
        <w:rPr>
          <w:rFonts w:ascii="阿里巴巴普惠体 3.0 55 Regular" w:eastAsia="阿里巴巴普惠体 3.0 55 Regular" w:hAnsi="阿里巴巴普惠体 3.0 55 Regular" w:cs="阿里巴巴普惠体 3.0 55 Regular"/>
        </w:rPr>
        <w:fldChar w:fldCharType="begin"/>
      </w:r>
      <w:r w:rsidR="00296998" w:rsidRPr="007E081C">
        <w:rPr>
          <w:rFonts w:ascii="阿里巴巴普惠体 3.0 55 Regular" w:eastAsia="阿里巴巴普惠体 3.0 55 Regular" w:hAnsi="阿里巴巴普惠体 3.0 55 Regular" w:cs="阿里巴巴普惠体 3.0 55 Regular"/>
        </w:rPr>
        <w:instrText xml:space="preserve"> REF _Ref111648115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96998" w:rsidRPr="007E081C">
        <w:rPr>
          <w:rFonts w:ascii="阿里巴巴普惠体 3.0 55 Regular" w:eastAsia="阿里巴巴普惠体 3.0 55 Regular" w:hAnsi="阿里巴巴普惠体 3.0 55 Regular" w:cs="阿里巴巴普惠体 3.0 55 Regular"/>
        </w:rPr>
      </w:r>
      <w:r w:rsidR="0029699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29</w:t>
      </w:r>
      <w:r w:rsidR="0029699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917DC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5BD6D6C" w14:textId="73C34256" w:rsidR="00296998" w:rsidRPr="007E081C" w:rsidRDefault="00296998" w:rsidP="00296998">
      <w:pPr>
        <w:pStyle w:val="afff"/>
        <w:keepNext/>
        <w:rPr>
          <w:rFonts w:ascii="阿里巴巴普惠体 3.0 55 Regular" w:eastAsia="阿里巴巴普惠体 3.0 55 Regular" w:hAnsi="阿里巴巴普惠体 3.0 55 Regular" w:cs="阿里巴巴普惠体 3.0 55 Regular"/>
        </w:rPr>
      </w:pPr>
      <w:bookmarkStart w:id="240" w:name="_Ref11164811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29</w:t>
      </w:r>
      <w:r w:rsidR="001C27AE" w:rsidRPr="007E081C">
        <w:rPr>
          <w:rFonts w:ascii="阿里巴巴普惠体 3.0 55 Regular" w:eastAsia="阿里巴巴普惠体 3.0 55 Regular" w:hAnsi="阿里巴巴普惠体 3.0 55 Regular" w:cs="阿里巴巴普惠体 3.0 55 Regular"/>
        </w:rPr>
        <w:fldChar w:fldCharType="end"/>
      </w:r>
      <w:bookmarkEnd w:id="240"/>
      <w:r w:rsidRPr="007E081C">
        <w:rPr>
          <w:rFonts w:ascii="阿里巴巴普惠体 3.0 55 Regular" w:eastAsia="阿里巴巴普惠体 3.0 55 Regular" w:hAnsi="阿里巴巴普惠体 3.0 55 Regular" w:cs="阿里巴巴普惠体 3.0 55 Regular"/>
        </w:rPr>
        <w:t xml:space="preserve"> Create Object Storage Pool</w:t>
      </w:r>
    </w:p>
    <w:p w14:paraId="2F1BA466" w14:textId="657D49D7" w:rsidR="00A163F0" w:rsidRPr="007E081C" w:rsidRDefault="00392E03" w:rsidP="00A163F0">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286A4F6" wp14:editId="3EE2EB78">
            <wp:extent cx="3966661" cy="5691628"/>
            <wp:effectExtent l="0" t="0" r="0" b="4445"/>
            <wp:docPr id="16293639" name="图片 162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39" name="图片 16293639"/>
                    <pic:cNvPicPr/>
                  </pic:nvPicPr>
                  <pic:blipFill>
                    <a:blip r:embed="rId143">
                      <a:extLst>
                        <a:ext uri="{28A0092B-C50C-407E-A947-70E740481C1C}">
                          <a14:useLocalDpi xmlns:a14="http://schemas.microsoft.com/office/drawing/2010/main" val="0"/>
                        </a:ext>
                      </a:extLst>
                    </a:blip>
                    <a:stretch>
                      <a:fillRect/>
                    </a:stretch>
                  </pic:blipFill>
                  <pic:spPr>
                    <a:xfrm>
                      <a:off x="0" y="0"/>
                      <a:ext cx="3977986" cy="5707878"/>
                    </a:xfrm>
                    <a:prstGeom prst="rect">
                      <a:avLst/>
                    </a:prstGeom>
                  </pic:spPr>
                </pic:pic>
              </a:graphicData>
            </a:graphic>
          </wp:inline>
        </w:drawing>
      </w:r>
    </w:p>
    <w:p w14:paraId="527EA090" w14:textId="77777777" w:rsidR="00045C68" w:rsidRPr="007E081C" w:rsidRDefault="00045C68" w:rsidP="00A163F0">
      <w:pPr>
        <w:pStyle w:val="eCT5"/>
        <w:spacing w:before="156" w:after="156"/>
        <w:ind w:left="2061"/>
        <w:rPr>
          <w:rFonts w:ascii="阿里巴巴普惠体 3.0 55 Regular" w:eastAsia="阿里巴巴普惠体 3.0 55 Regular" w:hAnsi="阿里巴巴普惠体 3.0 55 Regular" w:cs="阿里巴巴普惠体 3.0 55 Regular"/>
        </w:rPr>
      </w:pPr>
    </w:p>
    <w:p w14:paraId="5EE2A767" w14:textId="2EBF9EE1" w:rsidR="0075606D" w:rsidRPr="007E081C" w:rsidRDefault="00A53465" w:rsidP="0075606D">
      <w:pPr>
        <w:pStyle w:val="eCT3"/>
        <w:spacing w:before="156" w:after="156"/>
        <w:rPr>
          <w:rFonts w:ascii="阿里巴巴普惠体 3.0 55 Regular" w:eastAsia="阿里巴巴普惠体 3.0 55 Regular" w:hAnsi="阿里巴巴普惠体 3.0 55 Regular" w:cs="阿里巴巴普惠体 3.0 55 Regular"/>
        </w:rPr>
      </w:pPr>
      <w:r w:rsidRPr="00917DCC">
        <w:rPr>
          <w:rFonts w:ascii="阿里巴巴普惠体 3.0 55 Regular" w:eastAsia="阿里巴巴普惠体 3.0 55 Regular" w:hAnsi="阿里巴巴普惠体 3.0 55 Regular" w:cs="阿里巴巴普惠体 3.0 55 Regular"/>
          <w:b/>
          <w:bCs/>
        </w:rPr>
        <w:t>Data Processing Location</w:t>
      </w:r>
      <w:r w:rsidR="0075606D" w:rsidRPr="007E081C">
        <w:rPr>
          <w:rFonts w:ascii="阿里巴巴普惠体 3.0 55 Regular" w:eastAsia="阿里巴巴普惠体 3.0 55 Regular" w:hAnsi="阿里巴巴普惠体 3.0 55 Regular" w:cs="阿里巴巴普惠体 3.0 55 Regular"/>
        </w:rPr>
        <w:t xml:space="preserve"> can be set for the capacity pool of object storage resources.</w:t>
      </w:r>
    </w:p>
    <w:p w14:paraId="383CF442" w14:textId="23D3AFA7" w:rsidR="0075606D" w:rsidRPr="007E081C" w:rsidRDefault="00917DCC"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917DCC">
        <w:rPr>
          <w:rFonts w:ascii="阿里巴巴普惠体 3.0 55 Regular" w:eastAsia="阿里巴巴普惠体 3.0 55 Regular" w:hAnsi="阿里巴巴普惠体 3.0 55 Regular" w:cs="阿里巴巴普惠体 3.0 55 Regular"/>
          <w:b/>
          <w:bCs/>
        </w:rPr>
        <w:t>Disable</w:t>
      </w:r>
      <w:r w:rsidR="0075606D" w:rsidRPr="007E081C">
        <w:rPr>
          <w:rFonts w:ascii="阿里巴巴普惠体 3.0 55 Regular" w:eastAsia="阿里巴巴普惠体 3.0 55 Regular" w:hAnsi="阿里巴巴普惠体 3.0 55 Regular" w:cs="阿里巴巴普惠体 3.0 55 Regular"/>
        </w:rPr>
        <w:t xml:space="preserve"> means that the ability of</w:t>
      </w:r>
      <w:r w:rsidR="0075606D" w:rsidRPr="00917DCC">
        <w:rPr>
          <w:rFonts w:ascii="阿里巴巴普惠体 3.0 55 Regular" w:eastAsia="阿里巴巴普惠体 3.0 55 Regular" w:hAnsi="阿里巴巴普惠体 3.0 55 Regular" w:cs="阿里巴巴普惠体 3.0 55 Regular"/>
          <w:b/>
          <w:bCs/>
        </w:rPr>
        <w:t xml:space="preserve"> Data Compression</w:t>
      </w:r>
      <w:r w:rsidR="0075606D" w:rsidRPr="007E081C">
        <w:rPr>
          <w:rFonts w:ascii="阿里巴巴普惠体 3.0 55 Regular" w:eastAsia="阿里巴巴普惠体 3.0 55 Regular" w:hAnsi="阿里巴巴普惠体 3.0 55 Regular" w:cs="阿里巴巴普惠体 3.0 55 Regular"/>
        </w:rPr>
        <w:t xml:space="preserve"> and </w:t>
      </w:r>
      <w:r w:rsidR="0075606D" w:rsidRPr="00917DCC">
        <w:rPr>
          <w:rFonts w:ascii="阿里巴巴普惠体 3.0 55 Regular" w:eastAsia="阿里巴巴普惠体 3.0 55 Regular" w:hAnsi="阿里巴巴普惠体 3.0 55 Regular" w:cs="阿里巴巴普惠体 3.0 55 Regular"/>
          <w:b/>
          <w:bCs/>
        </w:rPr>
        <w:t>Data Encryption</w:t>
      </w:r>
      <w:r w:rsidR="0075606D" w:rsidRPr="007E081C">
        <w:rPr>
          <w:rFonts w:ascii="阿里巴巴普惠体 3.0 55 Regular" w:eastAsia="阿里巴巴普惠体 3.0 55 Regular" w:hAnsi="阿里巴巴普惠体 3.0 55 Regular" w:cs="阿里巴巴普惠体 3.0 55 Regular"/>
        </w:rPr>
        <w:t xml:space="preserve"> is not provided.</w:t>
      </w:r>
    </w:p>
    <w:p w14:paraId="157359A7" w14:textId="12FD3E3F" w:rsidR="0075606D" w:rsidRPr="007E081C" w:rsidRDefault="00917DCC"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917DCC">
        <w:rPr>
          <w:rFonts w:ascii="阿里巴巴普惠体 3.0 55 Regular" w:eastAsia="阿里巴巴普惠体 3.0 55 Regular" w:hAnsi="阿里巴巴普惠体 3.0 55 Regular" w:cs="阿里巴巴普惠体 3.0 55 Regular"/>
          <w:b/>
          <w:bCs/>
        </w:rPr>
        <w:t>At source</w:t>
      </w:r>
      <w:r>
        <w:rPr>
          <w:rFonts w:ascii="阿里巴巴普惠体 3.0 55 Regular" w:eastAsia="阿里巴巴普惠体 3.0 55 Regular" w:hAnsi="阿里巴巴普惠体 3.0 55 Regular" w:cs="阿里巴巴普惠体 3.0 55 Regular"/>
        </w:rPr>
        <w:t xml:space="preserve"> refers to the operation of </w:t>
      </w:r>
      <w:r w:rsidRPr="00EF384C">
        <w:rPr>
          <w:rFonts w:ascii="阿里巴巴普惠体 3.0 55 Regular" w:eastAsia="阿里巴巴普惠体 3.0 55 Regular" w:hAnsi="阿里巴巴普惠体 3.0 55 Regular" w:cs="阿里巴巴普惠体 3.0 55 Regular"/>
          <w:b/>
          <w:bCs/>
        </w:rPr>
        <w:t>Data Compression</w:t>
      </w:r>
      <w:r>
        <w:rPr>
          <w:rFonts w:ascii="阿里巴巴普惠体 3.0 55 Regular" w:eastAsia="阿里巴巴普惠体 3.0 55 Regular" w:hAnsi="阿里巴巴普惠体 3.0 55 Regular" w:cs="阿里巴巴普惠体 3.0 55 Regular"/>
        </w:rPr>
        <w:t xml:space="preserve"> or </w:t>
      </w:r>
      <w:r w:rsidRPr="00EF384C">
        <w:rPr>
          <w:rFonts w:ascii="阿里巴巴普惠体 3.0 55 Regular" w:eastAsia="阿里巴巴普惠体 3.0 55 Regular" w:hAnsi="阿里巴巴普惠体 3.0 55 Regular" w:cs="阿里巴巴普惠体 3.0 55 Regular"/>
          <w:b/>
          <w:bCs/>
        </w:rPr>
        <w:t>Data Encryption</w:t>
      </w:r>
      <w:r>
        <w:rPr>
          <w:rFonts w:ascii="阿里巴巴普惠体 3.0 55 Regular" w:eastAsia="阿里巴巴普惠体 3.0 55 Regular" w:hAnsi="阿里巴巴普惠体 3.0 55 Regular" w:cs="阿里巴巴普惠体 3.0 55 Regular"/>
        </w:rPr>
        <w:t xml:space="preserve"> at the source.</w:t>
      </w:r>
    </w:p>
    <w:p w14:paraId="05430EB3" w14:textId="0A8FAC9D" w:rsidR="0075606D" w:rsidRPr="007E081C" w:rsidRDefault="00917DCC"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EF384C">
        <w:rPr>
          <w:rFonts w:ascii="阿里巴巴普惠体 3.0 55 Regular" w:eastAsia="阿里巴巴普惠体 3.0 55 Regular" w:hAnsi="阿里巴巴普惠体 3.0 55 Regular" w:cs="阿里巴巴普惠体 3.0 55 Regular"/>
          <w:b/>
          <w:bCs/>
        </w:rPr>
        <w:t>At target</w:t>
      </w:r>
      <w:r>
        <w:rPr>
          <w:rFonts w:ascii="阿里巴巴普惠体 3.0 55 Regular" w:eastAsia="阿里巴巴普惠体 3.0 55 Regular" w:hAnsi="阿里巴巴普惠体 3.0 55 Regular" w:cs="阿里巴巴普惠体 3.0 55 Regular"/>
        </w:rPr>
        <w:t xml:space="preserve"> refers to the operation of </w:t>
      </w:r>
      <w:r w:rsidRPr="00EF384C">
        <w:rPr>
          <w:rFonts w:ascii="阿里巴巴普惠体 3.0 55 Regular" w:eastAsia="阿里巴巴普惠体 3.0 55 Regular" w:hAnsi="阿里巴巴普惠体 3.0 55 Regular" w:cs="阿里巴巴普惠体 3.0 55 Regular"/>
          <w:b/>
          <w:bCs/>
        </w:rPr>
        <w:t>Data Compression</w:t>
      </w:r>
      <w:r>
        <w:rPr>
          <w:rFonts w:ascii="阿里巴巴普惠体 3.0 55 Regular" w:eastAsia="阿里巴巴普惠体 3.0 55 Regular" w:hAnsi="阿里巴巴普惠体 3.0 55 Regular" w:cs="阿里巴巴普惠体 3.0 55 Regular"/>
        </w:rPr>
        <w:t xml:space="preserve"> or </w:t>
      </w:r>
      <w:r w:rsidRPr="00EF384C">
        <w:rPr>
          <w:rFonts w:ascii="阿里巴巴普惠体 3.0 55 Regular" w:eastAsia="阿里巴巴普惠体 3.0 55 Regular" w:hAnsi="阿里巴巴普惠体 3.0 55 Regular" w:cs="阿里巴巴普惠体 3.0 55 Regular"/>
          <w:b/>
          <w:bCs/>
        </w:rPr>
        <w:t>Data Encryption</w:t>
      </w:r>
      <w:r>
        <w:rPr>
          <w:rFonts w:ascii="阿里巴巴普惠体 3.0 55 Regular" w:eastAsia="阿里巴巴普惠体 3.0 55 Regular" w:hAnsi="阿里巴巴普惠体 3.0 55 Regular" w:cs="阿里巴巴普惠体 3.0 55 Regular"/>
        </w:rPr>
        <w:t xml:space="preserve"> at the target end.</w:t>
      </w:r>
    </w:p>
    <w:p w14:paraId="789790E3" w14:textId="38564636" w:rsidR="00E70433" w:rsidRPr="007E081C" w:rsidRDefault="00E70433"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7E081C">
        <w:rPr>
          <w:rFonts w:ascii="阿里巴巴普惠体 3.0 55 Regular" w:eastAsia="阿里巴巴普惠体 3.0 55 Regular" w:hAnsi="阿里巴巴普惠体 3.0 55 Regular" w:cs="阿里巴巴普惠体 3.0 55 Regular"/>
        </w:rPr>
        <w:t xml:space="preserve">When the </w:t>
      </w:r>
      <w:r w:rsidR="00EF384C" w:rsidRPr="00EF384C">
        <w:rPr>
          <w:rFonts w:ascii="阿里巴巴普惠体 3.0 55 Regular" w:eastAsia="阿里巴巴普惠体 3.0 55 Regular" w:hAnsi="阿里巴巴普惠体 3.0 55 Regular" w:cs="阿里巴巴普惠体 3.0 55 Regular" w:hint="eastAsia"/>
          <w:b/>
          <w:bCs/>
        </w:rPr>
        <w:t>Transport</w:t>
      </w:r>
      <w:r w:rsidR="00EF384C" w:rsidRPr="00EF384C">
        <w:rPr>
          <w:rFonts w:ascii="阿里巴巴普惠体 3.0 55 Regular" w:eastAsia="阿里巴巴普惠体 3.0 55 Regular" w:hAnsi="阿里巴巴普惠体 3.0 55 Regular" w:cs="阿里巴巴普惠体 3.0 55 Regular"/>
          <w:b/>
          <w:bCs/>
        </w:rPr>
        <w:t xml:space="preserve"> </w:t>
      </w:r>
      <w:r w:rsidR="00EF384C" w:rsidRPr="00EF384C">
        <w:rPr>
          <w:rFonts w:ascii="阿里巴巴普惠体 3.0 55 Regular" w:eastAsia="阿里巴巴普惠体 3.0 55 Regular" w:hAnsi="阿里巴巴普惠体 3.0 55 Regular" w:cs="阿里巴巴普惠体 3.0 55 Regular" w:hint="eastAsia"/>
          <w:b/>
          <w:bCs/>
        </w:rPr>
        <w:t>Position</w:t>
      </w:r>
      <w:r w:rsidRPr="007E081C">
        <w:rPr>
          <w:rFonts w:ascii="阿里巴巴普惠体 3.0 55 Regular" w:eastAsia="阿里巴巴普惠体 3.0 55 Regular" w:hAnsi="阿里巴巴普惠体 3.0 55 Regular" w:cs="阿里巴巴普惠体 3.0 55 Regular"/>
        </w:rPr>
        <w:t xml:space="preserve"> is </w:t>
      </w:r>
      <w:r w:rsidRPr="00EF384C">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w:t>
      </w:r>
      <w:r w:rsidR="00A53465">
        <w:rPr>
          <w:rFonts w:ascii="阿里巴巴普惠体 3.0 55 Regular" w:eastAsia="阿里巴巴普惠体 3.0 55 Regular" w:hAnsi="阿里巴巴普惠体 3.0 55 Regular" w:cs="阿里巴巴普惠体 3.0 55 Regular"/>
        </w:rPr>
        <w:t>D</w:t>
      </w:r>
      <w:r w:rsidR="00A53465" w:rsidRPr="00EF384C">
        <w:rPr>
          <w:rFonts w:ascii="阿里巴巴普惠体 3.0 55 Regular" w:eastAsia="阿里巴巴普惠体 3.0 55 Regular" w:hAnsi="阿里巴巴普惠体 3.0 55 Regular" w:cs="阿里巴巴普惠体 3.0 55 Regular"/>
          <w:b/>
          <w:bCs/>
        </w:rPr>
        <w:t>ata Processing Location</w:t>
      </w:r>
      <w:r w:rsidRPr="007E081C">
        <w:rPr>
          <w:rFonts w:ascii="阿里巴巴普惠体 3.0 55 Regular" w:eastAsia="阿里巴巴普惠体 3.0 55 Regular" w:hAnsi="阿里巴巴普惠体 3.0 55 Regular" w:cs="阿里巴巴普惠体 3.0 55 Regular"/>
        </w:rPr>
        <w:t xml:space="preserve"> can be selected as </w:t>
      </w:r>
      <w:r w:rsidR="00EF384C" w:rsidRPr="00EF384C">
        <w:rPr>
          <w:rFonts w:ascii="阿里巴巴普惠体 3.0 55 Regular" w:eastAsia="阿里巴巴普惠体 3.0 55 Regular" w:hAnsi="阿里巴巴普惠体 3.0 55 Regular" w:cs="阿里巴巴普惠体 3.0 55 Regular" w:hint="eastAsia"/>
          <w:b/>
          <w:bCs/>
        </w:rPr>
        <w:t>Disable</w:t>
      </w:r>
      <w:r w:rsidRPr="007E081C">
        <w:rPr>
          <w:rFonts w:ascii="阿里巴巴普惠体 3.0 55 Regular" w:eastAsia="阿里巴巴普惠体 3.0 55 Regular" w:hAnsi="阿里巴巴普惠体 3.0 55 Regular" w:cs="阿里巴巴普惠体 3.0 55 Regular"/>
        </w:rPr>
        <w:t xml:space="preserve"> or </w:t>
      </w:r>
      <w:r w:rsidR="00EF384C" w:rsidRPr="00917DCC">
        <w:rPr>
          <w:rFonts w:ascii="阿里巴巴普惠体 3.0 55 Regular" w:eastAsia="阿里巴巴普惠体 3.0 55 Regular" w:hAnsi="阿里巴巴普惠体 3.0 55 Regular" w:cs="阿里巴巴普惠体 3.0 55 Regular"/>
          <w:b/>
          <w:bCs/>
        </w:rPr>
        <w:t>At source</w:t>
      </w:r>
      <w:r w:rsidRPr="007E081C">
        <w:rPr>
          <w:rFonts w:ascii="阿里巴巴普惠体 3.0 55 Regular" w:eastAsia="阿里巴巴普惠体 3.0 55 Regular" w:hAnsi="阿里巴巴普惠体 3.0 55 Regular" w:cs="阿里巴巴普惠体 3.0 55 Regular"/>
        </w:rPr>
        <w:t>.</w:t>
      </w:r>
    </w:p>
    <w:p w14:paraId="699E4694" w14:textId="4C1B8582" w:rsidR="00E70433" w:rsidRPr="007E081C" w:rsidRDefault="00E70433"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7E081C">
        <w:rPr>
          <w:rFonts w:ascii="阿里巴巴普惠体 3.0 55 Regular" w:eastAsia="阿里巴巴普惠体 3.0 55 Regular" w:hAnsi="阿里巴巴普惠体 3.0 55 Regular" w:cs="阿里巴巴普惠体 3.0 55 Regular"/>
        </w:rPr>
        <w:t xml:space="preserve">When </w:t>
      </w:r>
      <w:r w:rsidR="00EF384C" w:rsidRPr="00EF384C">
        <w:rPr>
          <w:rFonts w:ascii="阿里巴巴普惠体 3.0 55 Regular" w:eastAsia="阿里巴巴普惠体 3.0 55 Regular" w:hAnsi="阿里巴巴普惠体 3.0 55 Regular" w:cs="阿里巴巴普惠体 3.0 55 Regular" w:hint="eastAsia"/>
          <w:b/>
          <w:bCs/>
        </w:rPr>
        <w:t>Transport</w:t>
      </w:r>
      <w:r w:rsidR="00EF384C" w:rsidRPr="00EF384C">
        <w:rPr>
          <w:rFonts w:ascii="阿里巴巴普惠体 3.0 55 Regular" w:eastAsia="阿里巴巴普惠体 3.0 55 Regular" w:hAnsi="阿里巴巴普惠体 3.0 55 Regular" w:cs="阿里巴巴普惠体 3.0 55 Regular"/>
          <w:b/>
          <w:bCs/>
        </w:rPr>
        <w:t xml:space="preserve"> </w:t>
      </w:r>
      <w:r w:rsidR="00EF384C" w:rsidRPr="00EF384C">
        <w:rPr>
          <w:rFonts w:ascii="阿里巴巴普惠体 3.0 55 Regular" w:eastAsia="阿里巴巴普惠体 3.0 55 Regular" w:hAnsi="阿里巴巴普惠体 3.0 55 Regular" w:cs="阿里巴巴普惠体 3.0 55 Regular" w:hint="eastAsia"/>
          <w:b/>
          <w:bCs/>
        </w:rPr>
        <w:t>Position</w:t>
      </w:r>
      <w:r w:rsidRPr="007E081C">
        <w:rPr>
          <w:rFonts w:ascii="阿里巴巴普惠体 3.0 55 Regular" w:eastAsia="阿里巴巴普惠体 3.0 55 Regular" w:hAnsi="阿里巴巴普惠体 3.0 55 Regular" w:cs="阿里巴巴普惠体 3.0 55 Regular"/>
        </w:rPr>
        <w:t xml:space="preserve"> is </w:t>
      </w:r>
      <w:r w:rsidR="00EF384C" w:rsidRPr="00EF384C">
        <w:rPr>
          <w:rFonts w:ascii="阿里巴巴普惠体 3.0 55 Regular" w:eastAsia="阿里巴巴普惠体 3.0 55 Regular" w:hAnsi="阿里巴巴普惠体 3.0 55 Regular" w:cs="阿里巴巴普惠体 3.0 55 Regular" w:hint="eastAsia"/>
          <w:b/>
          <w:bCs/>
        </w:rPr>
        <w:t>At</w:t>
      </w:r>
      <w:r w:rsidR="00EF384C" w:rsidRPr="00EF384C">
        <w:rPr>
          <w:rFonts w:ascii="阿里巴巴普惠体 3.0 55 Regular" w:eastAsia="阿里巴巴普惠体 3.0 55 Regular" w:hAnsi="阿里巴巴普惠体 3.0 55 Regular" w:cs="阿里巴巴普惠体 3.0 55 Regular"/>
          <w:b/>
          <w:bCs/>
        </w:rPr>
        <w:t xml:space="preserve"> </w:t>
      </w:r>
      <w:r w:rsidRPr="00EF384C">
        <w:rPr>
          <w:rFonts w:ascii="阿里巴巴普惠体 3.0 55 Regular" w:eastAsia="阿里巴巴普惠体 3.0 55 Regular" w:hAnsi="阿里巴巴普惠体 3.0 55 Regular" w:cs="阿里巴巴普惠体 3.0 55 Regular"/>
          <w:b/>
          <w:bCs/>
        </w:rPr>
        <w:t>Server</w:t>
      </w:r>
      <w:r w:rsidRPr="007E081C">
        <w:rPr>
          <w:rFonts w:ascii="阿里巴巴普惠体 3.0 55 Regular" w:eastAsia="阿里巴巴普惠体 3.0 55 Regular" w:hAnsi="阿里巴巴普惠体 3.0 55 Regular" w:cs="阿里巴巴普惠体 3.0 55 Regular"/>
        </w:rPr>
        <w:t xml:space="preserve">, </w:t>
      </w:r>
      <w:r w:rsidR="00EF384C" w:rsidRPr="00EF384C">
        <w:rPr>
          <w:rFonts w:ascii="阿里巴巴普惠体 3.0 55 Regular" w:eastAsia="阿里巴巴普惠体 3.0 55 Regular" w:hAnsi="阿里巴巴普惠体 3.0 55 Regular" w:cs="阿里巴巴普惠体 3.0 55 Regular"/>
          <w:b/>
          <w:bCs/>
        </w:rPr>
        <w:t>Data Processing Location</w:t>
      </w:r>
      <w:r w:rsidRPr="007E081C">
        <w:rPr>
          <w:rFonts w:ascii="阿里巴巴普惠体 3.0 55 Regular" w:eastAsia="阿里巴巴普惠体 3.0 55 Regular" w:hAnsi="阿里巴巴普惠体 3.0 55 Regular" w:cs="阿里巴巴普惠体 3.0 55 Regular"/>
        </w:rPr>
        <w:t xml:space="preserve"> can be selected as </w:t>
      </w:r>
      <w:r w:rsidR="00EF384C" w:rsidRPr="00EF384C">
        <w:rPr>
          <w:rFonts w:ascii="阿里巴巴普惠体 3.0 55 Regular" w:eastAsia="阿里巴巴普惠体 3.0 55 Regular" w:hAnsi="阿里巴巴普惠体 3.0 55 Regular" w:cs="阿里巴巴普惠体 3.0 55 Regular" w:hint="eastAsia"/>
          <w:b/>
          <w:bCs/>
        </w:rPr>
        <w:t>Disable</w:t>
      </w:r>
      <w:r w:rsidR="00EF384C" w:rsidRPr="007E081C">
        <w:rPr>
          <w:rFonts w:ascii="阿里巴巴普惠体 3.0 55 Regular" w:eastAsia="阿里巴巴普惠体 3.0 55 Regular" w:hAnsi="阿里巴巴普惠体 3.0 55 Regular" w:cs="阿里巴巴普惠体 3.0 55 Regular"/>
        </w:rPr>
        <w:t xml:space="preserve"> or </w:t>
      </w:r>
      <w:r w:rsidR="00EF384C" w:rsidRPr="00917DCC">
        <w:rPr>
          <w:rFonts w:ascii="阿里巴巴普惠体 3.0 55 Regular" w:eastAsia="阿里巴巴普惠体 3.0 55 Regular" w:hAnsi="阿里巴巴普惠体 3.0 55 Regular" w:cs="阿里巴巴普惠体 3.0 55 Regular"/>
          <w:b/>
          <w:bCs/>
        </w:rPr>
        <w:t>At source</w:t>
      </w:r>
      <w:r w:rsidR="00EF384C">
        <w:rPr>
          <w:rFonts w:ascii="阿里巴巴普惠体 3.0 55 Regular" w:eastAsia="阿里巴巴普惠体 3.0 55 Regular" w:hAnsi="阿里巴巴普惠体 3.0 55 Regular" w:cs="阿里巴巴普惠体 3.0 55 Regular"/>
          <w:b/>
          <w:bCs/>
        </w:rPr>
        <w:t xml:space="preserve"> </w:t>
      </w:r>
      <w:r w:rsidR="00EF384C" w:rsidRPr="00EF384C">
        <w:rPr>
          <w:rFonts w:ascii="阿里巴巴普惠体 3.0 55 Regular" w:eastAsia="阿里巴巴普惠体 3.0 55 Regular" w:hAnsi="阿里巴巴普惠体 3.0 55 Regular" w:cs="阿里巴巴普惠体 3.0 55 Regular" w:hint="eastAsia"/>
        </w:rPr>
        <w:t>o</w:t>
      </w:r>
      <w:r w:rsidR="00EF384C" w:rsidRPr="00EF384C">
        <w:rPr>
          <w:rFonts w:ascii="阿里巴巴普惠体 3.0 55 Regular" w:eastAsia="阿里巴巴普惠体 3.0 55 Regular" w:hAnsi="阿里巴巴普惠体 3.0 55 Regular" w:cs="阿里巴巴普惠体 3.0 55 Regular"/>
        </w:rPr>
        <w:t>r</w:t>
      </w:r>
      <w:r w:rsidR="00EF384C">
        <w:rPr>
          <w:rFonts w:ascii="阿里巴巴普惠体 3.0 55 Regular" w:eastAsia="阿里巴巴普惠体 3.0 55 Regular" w:hAnsi="阿里巴巴普惠体 3.0 55 Regular" w:cs="阿里巴巴普惠体 3.0 55 Regular"/>
          <w:b/>
          <w:bCs/>
        </w:rPr>
        <w:t xml:space="preserve"> At target</w:t>
      </w:r>
      <w:r w:rsidRPr="007E081C">
        <w:rPr>
          <w:rFonts w:ascii="阿里巴巴普惠体 3.0 55 Regular" w:eastAsia="阿里巴巴普惠体 3.0 55 Regular" w:hAnsi="阿里巴巴普惠体 3.0 55 Regular" w:cs="阿里巴巴普惠体 3.0 55 Regular"/>
        </w:rPr>
        <w:t>.</w:t>
      </w:r>
    </w:p>
    <w:p w14:paraId="78068E2E" w14:textId="77777777" w:rsidR="00E52522" w:rsidRPr="007E081C" w:rsidRDefault="00E52522" w:rsidP="00E5252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of object storage resources:</w:t>
      </w:r>
    </w:p>
    <w:p w14:paraId="2E896290" w14:textId="14727974" w:rsidR="00E52522" w:rsidRPr="007E081C" w:rsidRDefault="00E52522"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EF384C">
        <w:rPr>
          <w:rFonts w:ascii="阿里巴巴普惠体 3.0 55 Regular" w:eastAsia="阿里巴巴普惠体 3.0 55 Regular" w:hAnsi="阿里巴巴普惠体 3.0 55 Regular" w:cs="阿里巴巴普惠体 3.0 55 Regular"/>
          <w:b/>
          <w:bCs/>
        </w:rPr>
        <w:t>Data Compression</w:t>
      </w:r>
      <w:r w:rsidRPr="007E081C">
        <w:rPr>
          <w:rFonts w:ascii="阿里巴巴普惠体 3.0 55 Regular" w:eastAsia="阿里巴巴普惠体 3.0 55 Regular" w:hAnsi="阿里巴巴普惠体 3.0 55 Regular" w:cs="阿里巴巴普惠体 3.0 55 Regular"/>
        </w:rPr>
        <w:t xml:space="preserve"> is enabled, please set the compression level.</w:t>
      </w:r>
    </w:p>
    <w:p w14:paraId="6796FEDC" w14:textId="15CE3AA5" w:rsidR="00E52522" w:rsidRPr="007E081C" w:rsidRDefault="00E52522"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EF384C">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is developed, please set the encryption algorithm.</w:t>
      </w:r>
    </w:p>
    <w:p w14:paraId="26BC21E1" w14:textId="584FCBF7" w:rsidR="00E35782" w:rsidRPr="007E081C" w:rsidRDefault="00E35782" w:rsidP="00E3578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archive pool of object storage resources, only </w:t>
      </w:r>
      <w:r w:rsidR="00EF384C" w:rsidRPr="00EF384C">
        <w:rPr>
          <w:rFonts w:ascii="阿里巴巴普惠体 3.0 55 Regular" w:eastAsia="阿里巴巴普惠体 3.0 55 Regular" w:hAnsi="阿里巴巴普惠体 3.0 55 Regular" w:cs="阿里巴巴普惠体 3.0 55 Regular" w:hint="eastAsia"/>
          <w:b/>
          <w:bCs/>
        </w:rPr>
        <w:t>Disable</w:t>
      </w:r>
      <w:r w:rsidR="00EF384C" w:rsidRPr="007E081C">
        <w:rPr>
          <w:rFonts w:ascii="阿里巴巴普惠体 3.0 55 Regular" w:eastAsia="阿里巴巴普惠体 3.0 55 Regular" w:hAnsi="阿里巴巴普惠体 3.0 55 Regular" w:cs="阿里巴巴普惠体 3.0 55 Regular"/>
        </w:rPr>
        <w:t xml:space="preserve"> or </w:t>
      </w:r>
      <w:r w:rsidR="00EF384C" w:rsidRPr="00917DCC">
        <w:rPr>
          <w:rFonts w:ascii="阿里巴巴普惠体 3.0 55 Regular" w:eastAsia="阿里巴巴普惠体 3.0 55 Regular" w:hAnsi="阿里巴巴普惠体 3.0 55 Regular" w:cs="阿里巴巴普惠体 3.0 55 Regular"/>
          <w:b/>
          <w:bCs/>
        </w:rPr>
        <w:t>At source</w:t>
      </w:r>
      <w:r w:rsidRPr="007E081C">
        <w:rPr>
          <w:rFonts w:ascii="阿里巴巴普惠体 3.0 55 Regular" w:eastAsia="阿里巴巴普惠体 3.0 55 Regular" w:hAnsi="阿里巴巴普惠体 3.0 55 Regular" w:cs="阿里巴巴普惠体 3.0 55 Regular"/>
        </w:rPr>
        <w:t xml:space="preserve"> can be selected for </w:t>
      </w:r>
      <w:r w:rsidR="00A53465" w:rsidRPr="00EF384C">
        <w:rPr>
          <w:rFonts w:ascii="阿里巴巴普惠体 3.0 55 Regular" w:eastAsia="阿里巴巴普惠体 3.0 55 Regular" w:hAnsi="阿里巴巴普惠体 3.0 55 Regular" w:cs="阿里巴巴普惠体 3.0 55 Regular"/>
          <w:b/>
          <w:bCs/>
        </w:rPr>
        <w:t>Data Processing Location</w:t>
      </w:r>
      <w:r w:rsidRPr="007E081C">
        <w:rPr>
          <w:rFonts w:ascii="阿里巴巴普惠体 3.0 55 Regular" w:eastAsia="阿里巴巴普惠体 3.0 55 Regular" w:hAnsi="阿里巴巴普惠体 3.0 55 Regular" w:cs="阿里巴巴普惠体 3.0 55 Regular"/>
        </w:rPr>
        <w:t>.</w:t>
      </w:r>
    </w:p>
    <w:p w14:paraId="1A6C740E" w14:textId="1DC61E07" w:rsidR="00F13D80" w:rsidRPr="007E081C" w:rsidRDefault="00EF384C"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EF384C">
        <w:rPr>
          <w:rFonts w:ascii="阿里巴巴普惠体 3.0 55 Regular" w:eastAsia="阿里巴巴普惠体 3.0 55 Regular" w:hAnsi="阿里巴巴普惠体 3.0 55 Regular" w:cs="阿里巴巴普惠体 3.0 55 Regular" w:hint="eastAsia"/>
          <w:b/>
          <w:bCs/>
        </w:rPr>
        <w:t>Disable</w:t>
      </w:r>
      <w:r w:rsidR="00F13D80" w:rsidRPr="007E081C">
        <w:rPr>
          <w:rFonts w:ascii="阿里巴巴普惠体 3.0 55 Regular" w:eastAsia="阿里巴巴普惠体 3.0 55 Regular" w:hAnsi="阿里巴巴普惠体 3.0 55 Regular" w:cs="阿里巴巴普惠体 3.0 55 Regular"/>
        </w:rPr>
        <w:t xml:space="preserve"> means that the ability of </w:t>
      </w:r>
      <w:r w:rsidR="00F13D80" w:rsidRPr="00EF384C">
        <w:rPr>
          <w:rFonts w:ascii="阿里巴巴普惠体 3.0 55 Regular" w:eastAsia="阿里巴巴普惠体 3.0 55 Regular" w:hAnsi="阿里巴巴普惠体 3.0 55 Regular" w:cs="阿里巴巴普惠体 3.0 55 Regular"/>
          <w:b/>
          <w:bCs/>
        </w:rPr>
        <w:t>Data Compression</w:t>
      </w:r>
      <w:r w:rsidR="00F13D80" w:rsidRPr="007E081C">
        <w:rPr>
          <w:rFonts w:ascii="阿里巴巴普惠体 3.0 55 Regular" w:eastAsia="阿里巴巴普惠体 3.0 55 Regular" w:hAnsi="阿里巴巴普惠体 3.0 55 Regular" w:cs="阿里巴巴普惠体 3.0 55 Regular"/>
        </w:rPr>
        <w:t xml:space="preserve"> and </w:t>
      </w:r>
      <w:r w:rsidR="00F13D80" w:rsidRPr="00EF384C">
        <w:rPr>
          <w:rFonts w:ascii="阿里巴巴普惠体 3.0 55 Regular" w:eastAsia="阿里巴巴普惠体 3.0 55 Regular" w:hAnsi="阿里巴巴普惠体 3.0 55 Regular" w:cs="阿里巴巴普惠体 3.0 55 Regular"/>
          <w:b/>
          <w:bCs/>
        </w:rPr>
        <w:t>Data Encryption</w:t>
      </w:r>
      <w:r w:rsidR="00F13D80" w:rsidRPr="007E081C">
        <w:rPr>
          <w:rFonts w:ascii="阿里巴巴普惠体 3.0 55 Regular" w:eastAsia="阿里巴巴普惠体 3.0 55 Regular" w:hAnsi="阿里巴巴普惠体 3.0 55 Regular" w:cs="阿里巴巴普惠体 3.0 55 Regular"/>
        </w:rPr>
        <w:t xml:space="preserve"> is not provided.</w:t>
      </w:r>
    </w:p>
    <w:p w14:paraId="4DAD0338" w14:textId="50E87DBD" w:rsidR="00F13D80" w:rsidRPr="007E081C" w:rsidRDefault="00917DCC" w:rsidP="00507383">
      <w:pPr>
        <w:pStyle w:val="eCT3"/>
        <w:numPr>
          <w:ilvl w:val="0"/>
          <w:numId w:val="151"/>
        </w:numPr>
        <w:spacing w:before="156" w:after="156"/>
        <w:rPr>
          <w:rFonts w:ascii="阿里巴巴普惠体 3.0 55 Regular" w:eastAsia="阿里巴巴普惠体 3.0 55 Regular" w:hAnsi="阿里巴巴普惠体 3.0 55 Regular" w:cs="阿里巴巴普惠体 3.0 55 Regular"/>
          <w:strike/>
        </w:rPr>
      </w:pPr>
      <w:r w:rsidRPr="00EF384C">
        <w:rPr>
          <w:rFonts w:ascii="阿里巴巴普惠体 3.0 55 Regular" w:eastAsia="阿里巴巴普惠体 3.0 55 Regular" w:hAnsi="阿里巴巴普惠体 3.0 55 Regular" w:cs="阿里巴巴普惠体 3.0 55 Regular"/>
          <w:b/>
          <w:bCs/>
        </w:rPr>
        <w:t>At source</w:t>
      </w:r>
      <w:r>
        <w:rPr>
          <w:rFonts w:ascii="阿里巴巴普惠体 3.0 55 Regular" w:eastAsia="阿里巴巴普惠体 3.0 55 Regular" w:hAnsi="阿里巴巴普惠体 3.0 55 Regular" w:cs="阿里巴巴普惠体 3.0 55 Regular"/>
        </w:rPr>
        <w:t xml:space="preserve"> refers to the operation of </w:t>
      </w:r>
      <w:r w:rsidRPr="00EF384C">
        <w:rPr>
          <w:rFonts w:ascii="阿里巴巴普惠体 3.0 55 Regular" w:eastAsia="阿里巴巴普惠体 3.0 55 Regular" w:hAnsi="阿里巴巴普惠体 3.0 55 Regular" w:cs="阿里巴巴普惠体 3.0 55 Regular"/>
          <w:b/>
          <w:bCs/>
        </w:rPr>
        <w:t>Data Compression</w:t>
      </w:r>
      <w:r>
        <w:rPr>
          <w:rFonts w:ascii="阿里巴巴普惠体 3.0 55 Regular" w:eastAsia="阿里巴巴普惠体 3.0 55 Regular" w:hAnsi="阿里巴巴普惠体 3.0 55 Regular" w:cs="阿里巴巴普惠体 3.0 55 Regular"/>
        </w:rPr>
        <w:t xml:space="preserve"> or </w:t>
      </w:r>
      <w:r w:rsidRPr="00EF384C">
        <w:rPr>
          <w:rFonts w:ascii="阿里巴巴普惠体 3.0 55 Regular" w:eastAsia="阿里巴巴普惠体 3.0 55 Regular" w:hAnsi="阿里巴巴普惠体 3.0 55 Regular" w:cs="阿里巴巴普惠体 3.0 55 Regular"/>
          <w:b/>
          <w:bCs/>
        </w:rPr>
        <w:t>Data Encryption</w:t>
      </w:r>
      <w:r>
        <w:rPr>
          <w:rFonts w:ascii="阿里巴巴普惠体 3.0 55 Regular" w:eastAsia="阿里巴巴普惠体 3.0 55 Regular" w:hAnsi="阿里巴巴普惠体 3.0 55 Regular" w:cs="阿里巴巴普惠体 3.0 55 Regular"/>
        </w:rPr>
        <w:t xml:space="preserve"> at the source.</w:t>
      </w:r>
    </w:p>
    <w:p w14:paraId="016155C9" w14:textId="77777777" w:rsidR="00D3618C" w:rsidRPr="007E081C" w:rsidRDefault="00D3618C" w:rsidP="00D3618C">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storage</w:t>
      </w:r>
    </w:p>
    <w:p w14:paraId="0E24BCB7" w14:textId="77777777" w:rsidR="00B94EA1" w:rsidRPr="007E081C" w:rsidRDefault="00B94EA1" w:rsidP="00B94EA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26870E7" w14:textId="77777777" w:rsidR="00D3618C" w:rsidRPr="007E081C" w:rsidRDefault="00D3618C" w:rsidP="00D3618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storage resources have two attributes: NBU and NATIVE. NBU tape resources are automatically reported by the system. NATIVE tape storage resources are created on the interface according to the tape device information obtained by the system, and tape management (including single tape management and tape group management) can be carried out through the NATIVE tape details page.</w:t>
      </w:r>
    </w:p>
    <w:p w14:paraId="6BC02AA4" w14:textId="77777777" w:rsidR="003E463E" w:rsidRPr="007E081C" w:rsidRDefault="00F04359" w:rsidP="00507383">
      <w:pPr>
        <w:pStyle w:val="eCT3"/>
        <w:numPr>
          <w:ilvl w:val="0"/>
          <w:numId w:val="3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resources support the definition of archive pools, and the archive pools defined by tape resources have a one-to-one relationship with tape groups.</w:t>
      </w:r>
    </w:p>
    <w:p w14:paraId="4630BA2B" w14:textId="77777777" w:rsidR="00EE2AB7" w:rsidRPr="007E081C" w:rsidRDefault="00EE2AB7" w:rsidP="00507383">
      <w:pPr>
        <w:pStyle w:val="eCT3"/>
        <w:numPr>
          <w:ilvl w:val="0"/>
          <w:numId w:val="32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resources support the definition of capacity pools, and the capacity pools defined by tape resources have a one-to-one relationship with tape groups.</w:t>
      </w:r>
    </w:p>
    <w:p w14:paraId="5662EB19" w14:textId="68D83CD7" w:rsidR="00EE2AB7" w:rsidRPr="007E081C" w:rsidRDefault="00EE2AB7" w:rsidP="00507383">
      <w:pPr>
        <w:pStyle w:val="eCT3"/>
        <w:numPr>
          <w:ilvl w:val="0"/>
          <w:numId w:val="32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At present, Oracle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w:t>
      </w:r>
      <w:r w:rsidR="00B17B2F">
        <w:rPr>
          <w:rFonts w:ascii="阿里巴巴普惠体 3.0 55 Regular" w:eastAsia="阿里巴巴普惠体 3.0 55 Regular" w:hAnsi="阿里巴巴普惠体 3.0 55 Regular" w:cs="阿里巴巴普惠体 3.0 55 Regular" w:hint="eastAsia"/>
        </w:rPr>
        <w:t>document</w:t>
      </w:r>
      <w:r w:rsidRPr="007E081C">
        <w:rPr>
          <w:rFonts w:ascii="阿里巴巴普惠体 3.0 55 Regular" w:eastAsia="阿里巴巴普惠体 3.0 55 Regular" w:hAnsi="阿里巴巴普惠体 3.0 55 Regular" w:cs="阿里巴巴普惠体 3.0 55 Regular"/>
        </w:rPr>
        <w:t xml:space="preserve"> file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and object file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support backup, copy &amp; remote replication to the capacity pool defined by tape resources.</w:t>
      </w:r>
    </w:p>
    <w:p w14:paraId="2BE1F201" w14:textId="77777777" w:rsidR="00D3618C" w:rsidRPr="007E081C" w:rsidRDefault="00D3618C" w:rsidP="00D3618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60DD4A0" w14:textId="77777777" w:rsidR="003E463E" w:rsidRPr="007E081C" w:rsidRDefault="003E463E" w:rsidP="00507383">
      <w:pPr>
        <w:pStyle w:val="eCT0"/>
        <w:numPr>
          <w:ilvl w:val="0"/>
          <w:numId w:val="24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NATIVE tape resource.</w:t>
      </w:r>
    </w:p>
    <w:p w14:paraId="2BA2C3CF" w14:textId="5359823E" w:rsidR="00D3618C" w:rsidRPr="007E081C" w:rsidRDefault="00D3618C" w:rsidP="00507383">
      <w:pPr>
        <w:pStyle w:val="eCT5"/>
        <w:numPr>
          <w:ilvl w:val="0"/>
          <w:numId w:val="25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6B03C3">
        <w:rPr>
          <w:rFonts w:ascii="阿里巴巴普惠体 3.0 55 Regular" w:eastAsia="阿里巴巴普惠体 3.0 55 Regular" w:hAnsi="阿里巴巴普惠体 3.0 55 Regular" w:cs="阿里巴巴普惠体 3.0 55 Regular"/>
          <w:b/>
          <w:bCs/>
        </w:rPr>
        <w:t xml:space="preserve">Resource </w:t>
      </w:r>
      <w:r w:rsidR="002039F6">
        <w:rPr>
          <w:rFonts w:ascii="阿里巴巴普惠体 3.0 55 Regular" w:eastAsia="阿里巴巴普惠体 3.0 55 Regular" w:hAnsi="阿里巴巴普惠体 3.0 55 Regular" w:cs="阿里巴巴普惠体 3.0 55 Regular"/>
        </w:rPr>
        <w:t xml:space="preserve">&gt; </w:t>
      </w:r>
      <w:r w:rsidR="002039F6" w:rsidRPr="006B03C3">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1E3EB331" w14:textId="23986CE9" w:rsidR="00F04359" w:rsidRPr="007E081C" w:rsidRDefault="00F04359" w:rsidP="00507383">
      <w:pPr>
        <w:pStyle w:val="eCT5"/>
        <w:numPr>
          <w:ilvl w:val="0"/>
          <w:numId w:val="25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6B03C3">
        <w:rPr>
          <w:rFonts w:ascii="阿里巴巴普惠体 3.0 55 Regular" w:eastAsia="阿里巴巴普惠体 3.0 55 Regular" w:hAnsi="阿里巴巴普惠体 3.0 55 Regular" w:cs="阿里巴巴普惠体 3.0 55 Regular"/>
          <w:b/>
          <w:bCs/>
        </w:rPr>
        <w:t>Storage Resources</w:t>
      </w:r>
      <w:r w:rsidRPr="007E081C">
        <w:rPr>
          <w:rFonts w:ascii="阿里巴巴普惠体 3.0 55 Regular" w:eastAsia="阿里巴巴普惠体 3.0 55 Regular" w:hAnsi="阿里巴巴普惠体 3.0 55 Regular" w:cs="阿里巴巴普惠体 3.0 55 Regular"/>
        </w:rPr>
        <w:t xml:space="preserve"> tab.</w:t>
      </w:r>
    </w:p>
    <w:p w14:paraId="666D3438" w14:textId="578FE292" w:rsidR="00F04359" w:rsidRPr="007E081C" w:rsidRDefault="00A360E2" w:rsidP="00507383">
      <w:pPr>
        <w:pStyle w:val="eCT5"/>
        <w:numPr>
          <w:ilvl w:val="0"/>
          <w:numId w:val="251"/>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03C3">
        <w:rPr>
          <w:rFonts w:ascii="阿里巴巴普惠体 3.0 55 Regular" w:eastAsia="阿里巴巴普惠体 3.0 55 Regular" w:hAnsi="阿里巴巴普惠体 3.0 55 Regular" w:cs="阿里巴巴普惠体 3.0 55 Regular"/>
          <w:b/>
          <w:bCs/>
        </w:rPr>
        <w:t>Add</w:t>
      </w:r>
      <w:r w:rsidR="00F04359" w:rsidRPr="007E081C">
        <w:rPr>
          <w:rFonts w:ascii="阿里巴巴普惠体 3.0 55 Regular" w:eastAsia="阿里巴巴普惠体 3.0 55 Regular" w:hAnsi="阿里巴巴普惠体 3.0 55 Regular" w:cs="阿里巴巴普惠体 3.0 55 Regular"/>
        </w:rPr>
        <w:t>.</w:t>
      </w:r>
    </w:p>
    <w:p w14:paraId="067924E2" w14:textId="6DB1519A" w:rsidR="00F04359" w:rsidRPr="007E081C" w:rsidRDefault="00F04359" w:rsidP="00507383">
      <w:pPr>
        <w:pStyle w:val="eCT5"/>
        <w:numPr>
          <w:ilvl w:val="0"/>
          <w:numId w:val="25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_Ref119082997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w:t>
      </w:r>
      <w:r w:rsidRPr="006B03C3">
        <w:rPr>
          <w:rFonts w:ascii="阿里巴巴普惠体 3.0 55 Regular" w:eastAsia="阿里巴巴普惠体 3.0 55 Regular" w:hAnsi="阿里巴巴普惠体 3.0 55 Regular" w:cs="阿里巴巴普惠体 3.0 55 Regular"/>
          <w:b/>
          <w:bCs/>
        </w:rPr>
        <w:t>Tape</w:t>
      </w:r>
      <w:r w:rsidRPr="007E081C">
        <w:rPr>
          <w:rFonts w:ascii="阿里巴巴普惠体 3.0 55 Regular" w:eastAsia="阿里巴巴普惠体 3.0 55 Regular" w:hAnsi="阿里巴巴普惠体 3.0 55 Regular" w:cs="阿里巴巴普惠体 3.0 55 Regular"/>
        </w:rPr>
        <w:t xml:space="preserve"> type and </w:t>
      </w:r>
      <w:r w:rsidRPr="006B03C3">
        <w:rPr>
          <w:rFonts w:ascii="阿里巴巴普惠体 3.0 55 Regular" w:eastAsia="阿里巴巴普惠体 3.0 55 Regular" w:hAnsi="阿里巴巴普惠体 3.0 55 Regular" w:cs="阿里巴巴普惠体 3.0 55 Regular"/>
          <w:b/>
          <w:bCs/>
        </w:rPr>
        <w:t>NATIVE</w:t>
      </w:r>
      <w:r w:rsidRPr="007E081C">
        <w:rPr>
          <w:rFonts w:ascii="阿里巴巴普惠体 3.0 55 Regular" w:eastAsia="阿里巴巴普惠体 3.0 55 Regular" w:hAnsi="阿里巴巴普惠体 3.0 55 Regular" w:cs="阿里巴巴普惠体 3.0 55 Regular"/>
        </w:rPr>
        <w:t xml:space="preserve"> mode, and set the tape resource information.</w:t>
      </w:r>
    </w:p>
    <w:p w14:paraId="7088B216" w14:textId="29E2172C" w:rsidR="00D3618C" w:rsidRPr="007E081C" w:rsidRDefault="00D3618C" w:rsidP="00D3618C">
      <w:pPr>
        <w:pStyle w:val="afff"/>
        <w:keepNext/>
        <w:rPr>
          <w:rFonts w:ascii="阿里巴巴普惠体 3.0 55 Regular" w:eastAsia="阿里巴巴普惠体 3.0 55 Regular" w:hAnsi="阿里巴巴普惠体 3.0 55 Regular" w:cs="阿里巴巴普惠体 3.0 55 Regular"/>
        </w:rPr>
      </w:pPr>
      <w:bookmarkStart w:id="241" w:name="_Ref11908299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30</w:t>
      </w:r>
      <w:r w:rsidR="001C27AE" w:rsidRPr="007E081C">
        <w:rPr>
          <w:rFonts w:ascii="阿里巴巴普惠体 3.0 55 Regular" w:eastAsia="阿里巴巴普惠体 3.0 55 Regular" w:hAnsi="阿里巴巴普惠体 3.0 55 Regular" w:cs="阿里巴巴普惠体 3.0 55 Regular"/>
        </w:rPr>
        <w:fldChar w:fldCharType="end"/>
      </w:r>
      <w:bookmarkEnd w:id="241"/>
      <w:r w:rsidRPr="007E081C">
        <w:rPr>
          <w:rFonts w:ascii="阿里巴巴普惠体 3.0 55 Regular" w:eastAsia="阿里巴巴普惠体 3.0 55 Regular" w:hAnsi="阿里巴巴普惠体 3.0 55 Regular" w:cs="阿里巴巴普惠体 3.0 55 Regular"/>
        </w:rPr>
        <w:t xml:space="preserve"> Add NATIVE Tape Resources</w:t>
      </w:r>
    </w:p>
    <w:p w14:paraId="4724FAD7" w14:textId="512B3D42" w:rsidR="00D3618C" w:rsidRPr="007E081C" w:rsidRDefault="00392E03" w:rsidP="00D3618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2D9F641" wp14:editId="7E121819">
            <wp:extent cx="4245428" cy="3831414"/>
            <wp:effectExtent l="0" t="0" r="3175" b="0"/>
            <wp:docPr id="16293640" name="图片 1629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0" name="图片 16293640"/>
                    <pic:cNvPicPr/>
                  </pic:nvPicPr>
                  <pic:blipFill>
                    <a:blip r:embed="rId144">
                      <a:extLst>
                        <a:ext uri="{28A0092B-C50C-407E-A947-70E740481C1C}">
                          <a14:useLocalDpi xmlns:a14="http://schemas.microsoft.com/office/drawing/2010/main" val="0"/>
                        </a:ext>
                      </a:extLst>
                    </a:blip>
                    <a:stretch>
                      <a:fillRect/>
                    </a:stretch>
                  </pic:blipFill>
                  <pic:spPr>
                    <a:xfrm>
                      <a:off x="0" y="0"/>
                      <a:ext cx="4256918" cy="3841783"/>
                    </a:xfrm>
                    <a:prstGeom prst="rect">
                      <a:avLst/>
                    </a:prstGeom>
                  </pic:spPr>
                </pic:pic>
              </a:graphicData>
            </a:graphic>
          </wp:inline>
        </w:drawing>
      </w:r>
    </w:p>
    <w:p w14:paraId="70B7E5E4" w14:textId="77777777" w:rsidR="00D3618C" w:rsidRPr="007E081C" w:rsidRDefault="00D3618C" w:rsidP="00D3618C">
      <w:pPr>
        <w:pStyle w:val="eCT5"/>
        <w:spacing w:before="156" w:after="156"/>
        <w:rPr>
          <w:rFonts w:ascii="阿里巴巴普惠体 3.0 55 Regular" w:eastAsia="阿里巴巴普惠体 3.0 55 Regular" w:hAnsi="阿里巴巴普惠体 3.0 55 Regular" w:cs="阿里巴巴普惠体 3.0 55 Regular"/>
        </w:rPr>
      </w:pPr>
    </w:p>
    <w:p w14:paraId="59FB4939" w14:textId="57A49C04" w:rsidR="00D3618C" w:rsidRPr="007E081C" w:rsidRDefault="00D3618C" w:rsidP="00D3618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page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_Ref111648114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Table 6</w:t>
      </w:r>
      <w:r w:rsidR="009D317A" w:rsidRPr="007E081C">
        <w:rPr>
          <w:rFonts w:ascii="阿里巴巴普惠体 3.0 55 Regular" w:eastAsia="阿里巴巴普惠体 3.0 55 Regular" w:hAnsi="阿里巴巴普惠体 3.0 55 Regular" w:cs="阿里巴巴普惠体 3.0 55 Regular"/>
        </w:rPr>
        <w:noBreakHyphen/>
        <w:t>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834F10B" w14:textId="6406A9E5" w:rsidR="00D3618C" w:rsidRPr="007E081C" w:rsidRDefault="00D3618C" w:rsidP="00D3618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Description of Interface Parameters of Newly Added S3 Archive Storage Resources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8"/>
        <w:gridCol w:w="2199"/>
      </w:tblGrid>
      <w:tr w:rsidR="00D3618C" w:rsidRPr="007E081C" w14:paraId="5BD26EE5" w14:textId="77777777" w:rsidTr="00C008E7">
        <w:trPr>
          <w:tblHeader/>
        </w:trPr>
        <w:tc>
          <w:tcPr>
            <w:tcW w:w="2198" w:type="dxa"/>
            <w:shd w:val="clear" w:color="auto" w:fill="BFBFBF"/>
          </w:tcPr>
          <w:p w14:paraId="420FE499"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8" w:type="dxa"/>
            <w:shd w:val="clear" w:color="auto" w:fill="BFBFBF"/>
          </w:tcPr>
          <w:p w14:paraId="76C1A4DC"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99" w:type="dxa"/>
            <w:shd w:val="clear" w:color="auto" w:fill="BFBFBF"/>
          </w:tcPr>
          <w:p w14:paraId="7DDE7F9C"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D3618C" w:rsidRPr="007E081C" w14:paraId="79A1D974" w14:textId="77777777" w:rsidTr="00C008E7">
        <w:tc>
          <w:tcPr>
            <w:tcW w:w="2198" w:type="dxa"/>
            <w:shd w:val="clear" w:color="auto" w:fill="auto"/>
            <w:vAlign w:val="center"/>
          </w:tcPr>
          <w:p w14:paraId="32F51E56"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198" w:type="dxa"/>
            <w:shd w:val="clear" w:color="auto" w:fill="auto"/>
            <w:vAlign w:val="center"/>
          </w:tcPr>
          <w:p w14:paraId="0099863D"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storage resource</w:t>
            </w:r>
          </w:p>
        </w:tc>
        <w:tc>
          <w:tcPr>
            <w:tcW w:w="2199" w:type="dxa"/>
            <w:shd w:val="clear" w:color="auto" w:fill="auto"/>
            <w:vAlign w:val="center"/>
          </w:tcPr>
          <w:p w14:paraId="1CBF8018" w14:textId="77777777" w:rsidR="00D3618C" w:rsidRPr="007E081C" w:rsidRDefault="00D3618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D3618C" w:rsidRPr="007E081C" w14:paraId="132E952F" w14:textId="77777777" w:rsidTr="00C008E7">
        <w:tc>
          <w:tcPr>
            <w:tcW w:w="2198" w:type="dxa"/>
            <w:shd w:val="clear" w:color="auto" w:fill="auto"/>
            <w:vAlign w:val="center"/>
          </w:tcPr>
          <w:p w14:paraId="51204072"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198" w:type="dxa"/>
            <w:shd w:val="clear" w:color="auto" w:fill="auto"/>
            <w:vAlign w:val="center"/>
          </w:tcPr>
          <w:p w14:paraId="5D553D0A"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resource type</w:t>
            </w:r>
          </w:p>
          <w:p w14:paraId="2A138A7E"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"Tape"</w:t>
            </w:r>
          </w:p>
        </w:tc>
        <w:tc>
          <w:tcPr>
            <w:tcW w:w="2199" w:type="dxa"/>
            <w:shd w:val="clear" w:color="auto" w:fill="auto"/>
            <w:vAlign w:val="center"/>
          </w:tcPr>
          <w:p w14:paraId="4AB4BFCA"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D3618C" w:rsidRPr="007E081C" w14:paraId="484C2668" w14:textId="77777777" w:rsidTr="00C008E7">
        <w:tc>
          <w:tcPr>
            <w:tcW w:w="2198" w:type="dxa"/>
            <w:shd w:val="clear" w:color="auto" w:fill="auto"/>
            <w:vAlign w:val="center"/>
          </w:tcPr>
          <w:p w14:paraId="7D1DD5A8" w14:textId="5FDE154C" w:rsidR="00D3618C" w:rsidRPr="007E081C" w:rsidRDefault="006B03C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Mode</w:t>
            </w:r>
          </w:p>
        </w:tc>
        <w:tc>
          <w:tcPr>
            <w:tcW w:w="2198" w:type="dxa"/>
            <w:shd w:val="clear" w:color="auto" w:fill="auto"/>
            <w:vAlign w:val="center"/>
          </w:tcPr>
          <w:p w14:paraId="7C9A86F6"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"NATIVE"</w:t>
            </w:r>
          </w:p>
        </w:tc>
        <w:tc>
          <w:tcPr>
            <w:tcW w:w="2199" w:type="dxa"/>
            <w:shd w:val="clear" w:color="auto" w:fill="auto"/>
            <w:vAlign w:val="center"/>
          </w:tcPr>
          <w:p w14:paraId="4F38922A"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D3618C" w:rsidRPr="007E081C" w14:paraId="4C21A577" w14:textId="77777777" w:rsidTr="00C008E7">
        <w:tc>
          <w:tcPr>
            <w:tcW w:w="2198" w:type="dxa"/>
            <w:shd w:val="clear" w:color="auto" w:fill="auto"/>
            <w:vAlign w:val="center"/>
          </w:tcPr>
          <w:p w14:paraId="2C6A32C2"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Device</w:t>
            </w:r>
          </w:p>
        </w:tc>
        <w:tc>
          <w:tcPr>
            <w:tcW w:w="2198" w:type="dxa"/>
            <w:shd w:val="clear" w:color="auto" w:fill="auto"/>
            <w:vAlign w:val="center"/>
          </w:tcPr>
          <w:p w14:paraId="012A0131"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serial number of the tape device</w:t>
            </w:r>
          </w:p>
          <w:p w14:paraId="437C5791"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device shall not be added again</w:t>
            </w:r>
          </w:p>
        </w:tc>
        <w:tc>
          <w:tcPr>
            <w:tcW w:w="2199" w:type="dxa"/>
            <w:shd w:val="clear" w:color="auto" w:fill="auto"/>
            <w:vAlign w:val="center"/>
          </w:tcPr>
          <w:p w14:paraId="14383A4F"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D3618C" w:rsidRPr="007E081C" w14:paraId="2C48FF11" w14:textId="77777777" w:rsidTr="00C008E7">
        <w:tc>
          <w:tcPr>
            <w:tcW w:w="2198" w:type="dxa"/>
            <w:shd w:val="clear" w:color="auto" w:fill="auto"/>
            <w:vAlign w:val="center"/>
          </w:tcPr>
          <w:p w14:paraId="41D5ABFC" w14:textId="5E5DF4D6"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sidR="006B03C3">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ontroller</w:t>
            </w:r>
          </w:p>
        </w:tc>
        <w:tc>
          <w:tcPr>
            <w:tcW w:w="2198" w:type="dxa"/>
            <w:shd w:val="clear" w:color="auto" w:fill="auto"/>
            <w:vAlign w:val="center"/>
          </w:tcPr>
          <w:p w14:paraId="3D33AFA6"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value of the device is associated with the storage controller</w:t>
            </w:r>
          </w:p>
          <w:p w14:paraId="02E649A0"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One NATIVE tape resource corresponds to one storage controller</w:t>
            </w:r>
          </w:p>
        </w:tc>
        <w:tc>
          <w:tcPr>
            <w:tcW w:w="2199" w:type="dxa"/>
            <w:shd w:val="clear" w:color="auto" w:fill="auto"/>
            <w:vAlign w:val="center"/>
          </w:tcPr>
          <w:p w14:paraId="57A33C31"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6B03C3" w:rsidRPr="007E081C" w14:paraId="4A47E5A8" w14:textId="77777777" w:rsidTr="00C008E7">
        <w:tc>
          <w:tcPr>
            <w:tcW w:w="2198" w:type="dxa"/>
            <w:shd w:val="clear" w:color="auto" w:fill="auto"/>
            <w:vAlign w:val="center"/>
          </w:tcPr>
          <w:p w14:paraId="4E437BE1" w14:textId="00C252D3" w:rsidR="006B03C3" w:rsidRDefault="006B03C3" w:rsidP="006B03C3">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Permit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Pool</w:t>
            </w:r>
          </w:p>
        </w:tc>
        <w:tc>
          <w:tcPr>
            <w:tcW w:w="2198" w:type="dxa"/>
            <w:shd w:val="clear" w:color="auto" w:fill="auto"/>
            <w:vAlign w:val="center"/>
          </w:tcPr>
          <w:p w14:paraId="0DF4418E" w14:textId="08E46D0B" w:rsidR="006B03C3" w:rsidRPr="007E081C" w:rsidRDefault="006B03C3" w:rsidP="006B03C3">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this storage resources support capacity pools</w:t>
            </w:r>
          </w:p>
        </w:tc>
        <w:tc>
          <w:tcPr>
            <w:tcW w:w="2199" w:type="dxa"/>
            <w:shd w:val="clear" w:color="auto" w:fill="auto"/>
            <w:vAlign w:val="center"/>
          </w:tcPr>
          <w:p w14:paraId="6E839DC1" w14:textId="3E37F65E" w:rsidR="006B03C3" w:rsidRPr="007E081C" w:rsidRDefault="006B03C3" w:rsidP="006B03C3">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D3618C" w:rsidRPr="007E081C" w14:paraId="7EEC87D8" w14:textId="77777777" w:rsidTr="00C008E7">
        <w:tc>
          <w:tcPr>
            <w:tcW w:w="2198" w:type="dxa"/>
            <w:shd w:val="clear" w:color="auto" w:fill="auto"/>
            <w:vAlign w:val="center"/>
          </w:tcPr>
          <w:p w14:paraId="076E02CD" w14:textId="6C094913" w:rsidR="00D3618C" w:rsidRPr="007E081C" w:rsidRDefault="006B03C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Permit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Archive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Pool</w:t>
            </w:r>
          </w:p>
        </w:tc>
        <w:tc>
          <w:tcPr>
            <w:tcW w:w="2198" w:type="dxa"/>
            <w:shd w:val="clear" w:color="auto" w:fill="auto"/>
            <w:vAlign w:val="center"/>
          </w:tcPr>
          <w:p w14:paraId="226E1ADC"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NATIVE tape resources are supported as archive pools</w:t>
            </w:r>
          </w:p>
        </w:tc>
        <w:tc>
          <w:tcPr>
            <w:tcW w:w="2199" w:type="dxa"/>
            <w:shd w:val="clear" w:color="auto" w:fill="auto"/>
            <w:vAlign w:val="center"/>
          </w:tcPr>
          <w:p w14:paraId="75094016" w14:textId="77777777" w:rsidR="00D3618C" w:rsidRPr="007E081C" w:rsidRDefault="00D36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checkbox</w:t>
            </w:r>
          </w:p>
        </w:tc>
      </w:tr>
    </w:tbl>
    <w:p w14:paraId="53247369" w14:textId="77777777" w:rsidR="00D3618C" w:rsidRPr="007E081C" w:rsidRDefault="00D3618C" w:rsidP="00D3618C">
      <w:pPr>
        <w:pStyle w:val="eCT5"/>
        <w:spacing w:before="156" w:after="156"/>
        <w:rPr>
          <w:rFonts w:ascii="阿里巴巴普惠体 3.0 55 Regular" w:eastAsia="阿里巴巴普惠体 3.0 55 Regular" w:hAnsi="阿里巴巴普惠体 3.0 55 Regular" w:cs="阿里巴巴普惠体 3.0 55 Regular"/>
        </w:rPr>
      </w:pPr>
    </w:p>
    <w:p w14:paraId="386C6C6B" w14:textId="5597366A" w:rsidR="00D3618C" w:rsidRPr="007E081C" w:rsidRDefault="00A360E2" w:rsidP="00507383">
      <w:pPr>
        <w:pStyle w:val="eCT5"/>
        <w:numPr>
          <w:ilvl w:val="0"/>
          <w:numId w:val="251"/>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B0759">
        <w:rPr>
          <w:rFonts w:ascii="阿里巴巴普惠体 3.0 55 Regular" w:eastAsia="阿里巴巴普惠体 3.0 55 Regular" w:hAnsi="阿里巴巴普惠体 3.0 55 Regular" w:cs="阿里巴巴普惠体 3.0 55 Regular"/>
          <w:b/>
          <w:bCs/>
        </w:rPr>
        <w:t>OK</w:t>
      </w:r>
      <w:r w:rsidR="00D3618C" w:rsidRPr="007E081C">
        <w:rPr>
          <w:rFonts w:ascii="阿里巴巴普惠体 3.0 55 Regular" w:eastAsia="阿里巴巴普惠体 3.0 55 Regular" w:hAnsi="阿里巴巴普惠体 3.0 55 Regular" w:cs="阿里巴巴普惠体 3.0 55 Regular"/>
        </w:rPr>
        <w:t>.</w:t>
      </w:r>
    </w:p>
    <w:p w14:paraId="32882694" w14:textId="77777777" w:rsidR="00767FAD" w:rsidRPr="007E081C" w:rsidRDefault="00767FAD" w:rsidP="00507383">
      <w:pPr>
        <w:pStyle w:val="eCT0"/>
        <w:numPr>
          <w:ilvl w:val="0"/>
          <w:numId w:val="24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Manage a single tape.</w:t>
      </w:r>
    </w:p>
    <w:p w14:paraId="2C3CD036" w14:textId="0583AD09" w:rsidR="00767FAD" w:rsidRPr="007E081C" w:rsidRDefault="00767FAD" w:rsidP="00767FA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tape storage resource is created, you can view the tape information on the device on the resource details page, and manage a single tape, such as taking out the faulty tape, initializing the new foreign tape, and clicking "Detect" to update the new tape information. For details,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_Ref128574116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6.4.5.1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_Ref128574116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Manage a single tape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0C764B" w14:textId="77777777" w:rsidR="00767FAD" w:rsidRPr="007E081C" w:rsidRDefault="00767FAD" w:rsidP="00507383">
      <w:pPr>
        <w:pStyle w:val="eCT0"/>
        <w:numPr>
          <w:ilvl w:val="0"/>
          <w:numId w:val="24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Manage tape groups.</w:t>
      </w:r>
    </w:p>
    <w:p w14:paraId="5D22EA72" w14:textId="60847C08" w:rsidR="00767FAD" w:rsidRPr="007E081C" w:rsidRDefault="00767FAD" w:rsidP="00767FA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a tape to a tape group. See</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_Ref123822734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6.4.5.2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_Ref123822734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Manage tape group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w:t>
      </w:r>
    </w:p>
    <w:p w14:paraId="1F88F108" w14:textId="77777777" w:rsidR="00F04359" w:rsidRPr="007E081C" w:rsidRDefault="00F04359" w:rsidP="00507383">
      <w:pPr>
        <w:pStyle w:val="eCT0"/>
        <w:numPr>
          <w:ilvl w:val="0"/>
          <w:numId w:val="24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an archive pool.</w:t>
      </w:r>
    </w:p>
    <w:p w14:paraId="63937CAC" w14:textId="439E9AD7" w:rsidR="00F04359" w:rsidRPr="007E081C" w:rsidRDefault="00F04359" w:rsidP="00507383">
      <w:pPr>
        <w:pStyle w:val="eCT5"/>
        <w:numPr>
          <w:ilvl w:val="0"/>
          <w:numId w:val="25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CB0759">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CB0759">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2C22B83D" w14:textId="7CEF0459" w:rsidR="00F04359" w:rsidRPr="007E081C" w:rsidRDefault="00F04359" w:rsidP="00507383">
      <w:pPr>
        <w:pStyle w:val="eCT5"/>
        <w:numPr>
          <w:ilvl w:val="0"/>
          <w:numId w:val="25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CB0759">
        <w:rPr>
          <w:rFonts w:ascii="阿里巴巴普惠体 3.0 55 Regular" w:eastAsia="阿里巴巴普惠体 3.0 55 Regular" w:hAnsi="阿里巴巴普惠体 3.0 55 Regular" w:cs="阿里巴巴普惠体 3.0 55 Regular"/>
          <w:b/>
          <w:bCs/>
        </w:rPr>
        <w:t>Storage Pool</w:t>
      </w:r>
      <w:r w:rsidRPr="007E081C">
        <w:rPr>
          <w:rFonts w:ascii="阿里巴巴普惠体 3.0 55 Regular" w:eastAsia="阿里巴巴普惠体 3.0 55 Regular" w:hAnsi="阿里巴巴普惠体 3.0 55 Regular" w:cs="阿里巴巴普惠体 3.0 55 Regular"/>
        </w:rPr>
        <w:t xml:space="preserve"> tab.</w:t>
      </w:r>
    </w:p>
    <w:p w14:paraId="4B02C943" w14:textId="36CD26D1" w:rsidR="00F04359" w:rsidRPr="007E081C" w:rsidRDefault="00A360E2" w:rsidP="00507383">
      <w:pPr>
        <w:pStyle w:val="eCT5"/>
        <w:numPr>
          <w:ilvl w:val="0"/>
          <w:numId w:val="252"/>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B0759">
        <w:rPr>
          <w:rFonts w:ascii="阿里巴巴普惠体 3.0 55 Regular" w:eastAsia="阿里巴巴普惠体 3.0 55 Regular" w:hAnsi="阿里巴巴普惠体 3.0 55 Regular" w:cs="阿里巴巴普惠体 3.0 55 Regular"/>
          <w:b/>
          <w:bCs/>
        </w:rPr>
        <w:t>Add</w:t>
      </w:r>
      <w:r w:rsidR="00F04359" w:rsidRPr="007E081C">
        <w:rPr>
          <w:rFonts w:ascii="阿里巴巴普惠体 3.0 55 Regular" w:eastAsia="阿里巴巴普惠体 3.0 55 Regular" w:hAnsi="阿里巴巴普惠体 3.0 55 Regular" w:cs="阿里巴巴普惠体 3.0 55 Regular"/>
        </w:rPr>
        <w:t>.</w:t>
      </w:r>
    </w:p>
    <w:p w14:paraId="44EFE5A8" w14:textId="3B48FC6B" w:rsidR="00F04359" w:rsidRPr="007E081C" w:rsidRDefault="00F04359" w:rsidP="00507383">
      <w:pPr>
        <w:pStyle w:val="eCT5"/>
        <w:numPr>
          <w:ilvl w:val="0"/>
          <w:numId w:val="25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52620F" w:rsidRPr="007E081C">
        <w:rPr>
          <w:rFonts w:ascii="阿里巴巴普惠体 3.0 55 Regular" w:eastAsia="阿里巴巴普惠体 3.0 55 Regular" w:hAnsi="阿里巴巴普惠体 3.0 55 Regular" w:cs="阿里巴巴普惠体 3.0 55 Regular"/>
        </w:rPr>
        <w:fldChar w:fldCharType="begin"/>
      </w:r>
      <w:r w:rsidR="0052620F" w:rsidRPr="007E081C">
        <w:rPr>
          <w:rFonts w:ascii="阿里巴巴普惠体 3.0 55 Regular" w:eastAsia="阿里巴巴普惠体 3.0 55 Regular" w:hAnsi="阿里巴巴普惠体 3.0 55 Regular" w:cs="阿里巴巴普惠体 3.0 55 Regular"/>
        </w:rPr>
        <w:instrText xml:space="preserve"> REF _Ref123823478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2620F" w:rsidRPr="007E081C">
        <w:rPr>
          <w:rFonts w:ascii="阿里巴巴普惠体 3.0 55 Regular" w:eastAsia="阿里巴巴普惠体 3.0 55 Regular" w:hAnsi="阿里巴巴普惠体 3.0 55 Regular" w:cs="阿里巴巴普惠体 3.0 55 Regular"/>
        </w:rPr>
      </w:r>
      <w:r w:rsidR="0052620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31</w:t>
      </w:r>
      <w:r w:rsidR="0052620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w:t>
      </w:r>
      <w:r w:rsidRPr="00CB0759">
        <w:rPr>
          <w:rFonts w:ascii="阿里巴巴普惠体 3.0 55 Regular" w:eastAsia="阿里巴巴普惠体 3.0 55 Regular" w:hAnsi="阿里巴巴普惠体 3.0 55 Regular" w:cs="阿里巴巴普惠体 3.0 55 Regular"/>
          <w:b/>
          <w:bCs/>
        </w:rPr>
        <w:t>Archive Pool</w:t>
      </w:r>
      <w:r w:rsidRPr="007E081C">
        <w:rPr>
          <w:rFonts w:ascii="阿里巴巴普惠体 3.0 55 Regular" w:eastAsia="阿里巴巴普惠体 3.0 55 Regular" w:hAnsi="阿里巴巴普惠体 3.0 55 Regular" w:cs="阿里巴巴普惠体 3.0 55 Regular"/>
        </w:rPr>
        <w:t xml:space="preserve"> type, select the tape resource, and set other information.</w:t>
      </w:r>
    </w:p>
    <w:p w14:paraId="424A4176" w14:textId="5F6BA0C7" w:rsidR="0052620F" w:rsidRPr="007E081C" w:rsidRDefault="0052620F" w:rsidP="0052620F">
      <w:pPr>
        <w:pStyle w:val="afff"/>
        <w:keepNext/>
        <w:rPr>
          <w:rFonts w:ascii="阿里巴巴普惠体 3.0 55 Regular" w:eastAsia="阿里巴巴普惠体 3.0 55 Regular" w:hAnsi="阿里巴巴普惠体 3.0 55 Regular" w:cs="阿里巴巴普惠体 3.0 55 Regular"/>
        </w:rPr>
      </w:pPr>
      <w:bookmarkStart w:id="242" w:name="_Ref12382347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31</w:t>
      </w:r>
      <w:r w:rsidR="001C27AE" w:rsidRPr="007E081C">
        <w:rPr>
          <w:rFonts w:ascii="阿里巴巴普惠体 3.0 55 Regular" w:eastAsia="阿里巴巴普惠体 3.0 55 Regular" w:hAnsi="阿里巴巴普惠体 3.0 55 Regular" w:cs="阿里巴巴普惠体 3.0 55 Regular"/>
        </w:rPr>
        <w:fldChar w:fldCharType="end"/>
      </w:r>
      <w:bookmarkEnd w:id="242"/>
      <w:r w:rsidRPr="007E081C">
        <w:rPr>
          <w:rFonts w:ascii="阿里巴巴普惠体 3.0 55 Regular" w:eastAsia="阿里巴巴普惠体 3.0 55 Regular" w:hAnsi="阿里巴巴普惠体 3.0 55 Regular" w:cs="阿里巴巴普惠体 3.0 55 Regular"/>
        </w:rPr>
        <w:t xml:space="preserve"> Archive Pool Defined by Tape Resource</w:t>
      </w:r>
    </w:p>
    <w:p w14:paraId="35BE2721" w14:textId="01520416" w:rsidR="00F04359" w:rsidRPr="007E081C" w:rsidRDefault="00392E03" w:rsidP="00F04359">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27372A5" wp14:editId="314C1C77">
            <wp:extent cx="3972953" cy="4423055"/>
            <wp:effectExtent l="0" t="0" r="8890" b="0"/>
            <wp:docPr id="16293641" name="图片 1629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1" name="图片 16293641"/>
                    <pic:cNvPicPr/>
                  </pic:nvPicPr>
                  <pic:blipFill>
                    <a:blip r:embed="rId145">
                      <a:extLst>
                        <a:ext uri="{28A0092B-C50C-407E-A947-70E740481C1C}">
                          <a14:useLocalDpi xmlns:a14="http://schemas.microsoft.com/office/drawing/2010/main" val="0"/>
                        </a:ext>
                      </a:extLst>
                    </a:blip>
                    <a:stretch>
                      <a:fillRect/>
                    </a:stretch>
                  </pic:blipFill>
                  <pic:spPr>
                    <a:xfrm>
                      <a:off x="0" y="0"/>
                      <a:ext cx="3981094" cy="4432118"/>
                    </a:xfrm>
                    <a:prstGeom prst="rect">
                      <a:avLst/>
                    </a:prstGeom>
                  </pic:spPr>
                </pic:pic>
              </a:graphicData>
            </a:graphic>
          </wp:inline>
        </w:drawing>
      </w:r>
    </w:p>
    <w:p w14:paraId="5AEFFFF8" w14:textId="77777777" w:rsidR="00051115" w:rsidRPr="007E081C" w:rsidRDefault="00051115" w:rsidP="00F04359">
      <w:pPr>
        <w:pStyle w:val="eCT5"/>
        <w:spacing w:before="156" w:after="156"/>
        <w:ind w:left="2061"/>
        <w:rPr>
          <w:rFonts w:ascii="阿里巴巴普惠体 3.0 55 Regular" w:eastAsia="阿里巴巴普惠体 3.0 55 Regular" w:hAnsi="阿里巴巴普惠体 3.0 55 Regular" w:cs="阿里巴巴普惠体 3.0 55 Regular"/>
        </w:rPr>
      </w:pPr>
    </w:p>
    <w:p w14:paraId="443BA4E9" w14:textId="77777777" w:rsidR="00051115" w:rsidRPr="007E081C" w:rsidRDefault="00051115"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 pool defined by tape resources supports the functions of data compression and data encryption.</w:t>
      </w:r>
    </w:p>
    <w:p w14:paraId="3F3253FD" w14:textId="1FA97D16"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CB0759">
        <w:rPr>
          <w:rFonts w:ascii="阿里巴巴普惠体 3.0 55 Regular" w:eastAsia="阿里巴巴普惠体 3.0 55 Regular" w:hAnsi="阿里巴巴普惠体 3.0 55 Regular" w:cs="阿里巴巴普惠体 3.0 55 Regular"/>
          <w:b/>
          <w:bCs/>
        </w:rPr>
        <w:t>Data Compression</w:t>
      </w:r>
      <w:r w:rsidRPr="007E081C">
        <w:rPr>
          <w:rFonts w:ascii="阿里巴巴普惠体 3.0 55 Regular" w:eastAsia="阿里巴巴普惠体 3.0 55 Regular" w:hAnsi="阿里巴巴普惠体 3.0 55 Regular" w:cs="阿里巴巴普惠体 3.0 55 Regular"/>
        </w:rPr>
        <w:t xml:space="preserve"> is enabled, please set the compression level.</w:t>
      </w:r>
    </w:p>
    <w:p w14:paraId="08CCE67B" w14:textId="4D97A6EC"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793472">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is enabled, please set the encryption algorithm.</w:t>
      </w:r>
    </w:p>
    <w:p w14:paraId="37B2C0CB" w14:textId="6EAA6313"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attribute processing location is </w:t>
      </w:r>
      <w:r w:rsidR="00793472" w:rsidRPr="00793472">
        <w:rPr>
          <w:rFonts w:ascii="阿里巴巴普惠体 3.0 55 Regular" w:eastAsia="阿里巴巴普惠体 3.0 55 Regular" w:hAnsi="阿里巴巴普惠体 3.0 55 Regular" w:cs="阿里巴巴普惠体 3.0 55 Regular" w:hint="eastAsia"/>
          <w:b/>
          <w:bCs/>
        </w:rPr>
        <w:t>At</w:t>
      </w:r>
      <w:r w:rsidR="00793472">
        <w:rPr>
          <w:rFonts w:ascii="阿里巴巴普惠体 3.0 55 Regular" w:eastAsia="阿里巴巴普惠体 3.0 55 Regular" w:hAnsi="阿里巴巴普惠体 3.0 55 Regular" w:cs="阿里巴巴普惠体 3.0 55 Regular"/>
        </w:rPr>
        <w:t xml:space="preserve"> </w:t>
      </w:r>
      <w:r w:rsidR="00793472" w:rsidRPr="00793472">
        <w:rPr>
          <w:rFonts w:ascii="阿里巴巴普惠体 3.0 55 Regular" w:eastAsia="阿里巴巴普惠体 3.0 55 Regular" w:hAnsi="阿里巴巴普惠体 3.0 55 Regular" w:cs="阿里巴巴普惠体 3.0 55 Regular" w:hint="eastAsia"/>
          <w:b/>
          <w:bCs/>
        </w:rPr>
        <w:t>s</w:t>
      </w:r>
      <w:r w:rsidRPr="00793472">
        <w:rPr>
          <w:rFonts w:ascii="阿里巴巴普惠体 3.0 55 Regular" w:eastAsia="阿里巴巴普惠体 3.0 55 Regular" w:hAnsi="阿里巴巴普惠体 3.0 55 Regular" w:cs="阿里巴巴普惠体 3.0 55 Regular"/>
          <w:b/>
          <w:bCs/>
        </w:rPr>
        <w:t>ource</w:t>
      </w:r>
      <w:r w:rsidRPr="007E081C">
        <w:rPr>
          <w:rFonts w:ascii="阿里巴巴普惠体 3.0 55 Regular" w:eastAsia="阿里巴巴普惠体 3.0 55 Regular" w:hAnsi="阿里巴巴普惠体 3.0 55 Regular" w:cs="阿里巴巴普惠体 3.0 55 Regular"/>
        </w:rPr>
        <w:t xml:space="preserve">, the encryption method of encryption card cannot be selected. </w:t>
      </w:r>
    </w:p>
    <w:p w14:paraId="5F9B09DB" w14:textId="30431B10" w:rsidR="00051115" w:rsidRPr="007E081C" w:rsidRDefault="00A53465"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Data Processing Location</w:t>
      </w:r>
      <w:r w:rsidR="00051115" w:rsidRPr="007E081C">
        <w:rPr>
          <w:rFonts w:ascii="阿里巴巴普惠体 3.0 55 Regular" w:eastAsia="阿里巴巴普惠体 3.0 55 Regular" w:hAnsi="阿里巴巴普惠体 3.0 55 Regular" w:cs="阿里巴巴普惠体 3.0 55 Regular"/>
        </w:rPr>
        <w:t xml:space="preserve"> can be set for the archive pool defined by tape resources.</w:t>
      </w:r>
    </w:p>
    <w:p w14:paraId="59D5F5CB" w14:textId="2DDFDE64" w:rsidR="00051115"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hint="eastAsia"/>
          <w:b/>
          <w:bCs/>
        </w:rPr>
        <w:t>Disable</w:t>
      </w:r>
      <w:r w:rsidR="00051115" w:rsidRPr="007E081C">
        <w:rPr>
          <w:rFonts w:ascii="阿里巴巴普惠体 3.0 55 Regular" w:eastAsia="阿里巴巴普惠体 3.0 55 Regular" w:hAnsi="阿里巴巴普惠体 3.0 55 Regular" w:cs="阿里巴巴普惠体 3.0 55 Regular"/>
        </w:rPr>
        <w:t xml:space="preserve"> means that the ability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and </w:t>
      </w:r>
      <w:r w:rsidR="00051115" w:rsidRPr="00793472">
        <w:rPr>
          <w:rFonts w:ascii="阿里巴巴普惠体 3.0 55 Regular" w:eastAsia="阿里巴巴普惠体 3.0 55 Regular" w:hAnsi="阿里巴巴普惠体 3.0 55 Regular" w:cs="阿里巴巴普惠体 3.0 55 Regular"/>
          <w:b/>
          <w:bCs/>
        </w:rPr>
        <w:t>Data Encryption</w:t>
      </w:r>
      <w:r w:rsidR="00051115" w:rsidRPr="007E081C">
        <w:rPr>
          <w:rFonts w:ascii="阿里巴巴普惠体 3.0 55 Regular" w:eastAsia="阿里巴巴普惠体 3.0 55 Regular" w:hAnsi="阿里巴巴普惠体 3.0 55 Regular" w:cs="阿里巴巴普惠体 3.0 55 Regular"/>
        </w:rPr>
        <w:t xml:space="preserve"> is not provided.</w:t>
      </w:r>
    </w:p>
    <w:p w14:paraId="0043416B" w14:textId="0B7BAEBA" w:rsidR="00051115"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hint="eastAsia"/>
          <w:b/>
          <w:bCs/>
        </w:rPr>
        <w:t>At</w:t>
      </w:r>
      <w:r w:rsidRPr="00793472">
        <w:rPr>
          <w:rFonts w:ascii="阿里巴巴普惠体 3.0 55 Regular" w:eastAsia="阿里巴巴普惠体 3.0 55 Regular" w:hAnsi="阿里巴巴普惠体 3.0 55 Regular" w:cs="阿里巴巴普惠体 3.0 55 Regular"/>
          <w:b/>
          <w:bCs/>
        </w:rPr>
        <w:t xml:space="preserve"> s</w:t>
      </w:r>
      <w:r w:rsidR="00051115" w:rsidRPr="00793472">
        <w:rPr>
          <w:rFonts w:ascii="阿里巴巴普惠体 3.0 55 Regular" w:eastAsia="阿里巴巴普惠体 3.0 55 Regular" w:hAnsi="阿里巴巴普惠体 3.0 55 Regular" w:cs="阿里巴巴普惠体 3.0 55 Regular"/>
          <w:b/>
          <w:bCs/>
        </w:rPr>
        <w:t>ource</w:t>
      </w:r>
      <w:r w:rsidR="00051115" w:rsidRPr="007E081C">
        <w:rPr>
          <w:rFonts w:ascii="阿里巴巴普惠体 3.0 55 Regular" w:eastAsia="阿里巴巴普惠体 3.0 55 Regular" w:hAnsi="阿里巴巴普惠体 3.0 55 Regular" w:cs="阿里巴巴普惠体 3.0 55 Regular"/>
        </w:rPr>
        <w:t xml:space="preserve"> refers to the operation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or </w:t>
      </w:r>
      <w:r w:rsidR="00A53465" w:rsidRPr="00793472">
        <w:rPr>
          <w:rFonts w:ascii="阿里巴巴普惠体 3.0 55 Regular" w:eastAsia="阿里巴巴普惠体 3.0 55 Regular" w:hAnsi="阿里巴巴普惠体 3.0 55 Regular" w:cs="阿里巴巴普惠体 3.0 55 Regular"/>
          <w:b/>
          <w:bCs/>
        </w:rPr>
        <w:t>Data De-duplication</w:t>
      </w:r>
      <w:r w:rsidR="00051115" w:rsidRPr="007E081C">
        <w:rPr>
          <w:rFonts w:ascii="阿里巴巴普惠体 3.0 55 Regular" w:eastAsia="阿里巴巴普惠体 3.0 55 Regular" w:hAnsi="阿里巴巴普惠体 3.0 55 Regular" w:cs="阿里巴巴普惠体 3.0 55 Regular"/>
        </w:rPr>
        <w:t xml:space="preserve"> at the source.</w:t>
      </w:r>
    </w:p>
    <w:p w14:paraId="2F316317" w14:textId="66E4D6CA" w:rsidR="0052620F"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At t</w:t>
      </w:r>
      <w:r w:rsidR="00051115" w:rsidRPr="00793472">
        <w:rPr>
          <w:rFonts w:ascii="阿里巴巴普惠体 3.0 55 Regular" w:eastAsia="阿里巴巴普惠体 3.0 55 Regular" w:hAnsi="阿里巴巴普惠体 3.0 55 Regular" w:cs="阿里巴巴普惠体 3.0 55 Regular"/>
          <w:b/>
          <w:bCs/>
        </w:rPr>
        <w:t>arget</w:t>
      </w:r>
      <w:r w:rsidR="00051115" w:rsidRPr="007E081C">
        <w:rPr>
          <w:rFonts w:ascii="阿里巴巴普惠体 3.0 55 Regular" w:eastAsia="阿里巴巴普惠体 3.0 55 Regular" w:hAnsi="阿里巴巴普惠体 3.0 55 Regular" w:cs="阿里巴巴普惠体 3.0 55 Regular"/>
        </w:rPr>
        <w:t xml:space="preserve"> refers to the operation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or </w:t>
      </w:r>
      <w:r w:rsidR="00A53465" w:rsidRPr="00793472">
        <w:rPr>
          <w:rFonts w:ascii="阿里巴巴普惠体 3.0 55 Regular" w:eastAsia="阿里巴巴普惠体 3.0 55 Regular" w:hAnsi="阿里巴巴普惠体 3.0 55 Regular" w:cs="阿里巴巴普惠体 3.0 55 Regular"/>
          <w:b/>
          <w:bCs/>
        </w:rPr>
        <w:t>Data De-duplication</w:t>
      </w:r>
      <w:r w:rsidR="00051115" w:rsidRPr="007E081C">
        <w:rPr>
          <w:rFonts w:ascii="阿里巴巴普惠体 3.0 55 Regular" w:eastAsia="阿里巴巴普惠体 3.0 55 Regular" w:hAnsi="阿里巴巴普惠体 3.0 55 Regular" w:cs="阿里巴巴普惠体 3.0 55 Regular"/>
        </w:rPr>
        <w:t xml:space="preserve"> at the target end.</w:t>
      </w:r>
    </w:p>
    <w:p w14:paraId="14B32C32" w14:textId="5D28CA8A" w:rsidR="00F04359" w:rsidRPr="007E081C" w:rsidRDefault="00A360E2" w:rsidP="00507383">
      <w:pPr>
        <w:pStyle w:val="eCT5"/>
        <w:numPr>
          <w:ilvl w:val="0"/>
          <w:numId w:val="252"/>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93472">
        <w:rPr>
          <w:rFonts w:ascii="阿里巴巴普惠体 3.0 55 Regular" w:eastAsia="阿里巴巴普惠体 3.0 55 Regular" w:hAnsi="阿里巴巴普惠体 3.0 55 Regular" w:cs="阿里巴巴普惠体 3.0 55 Regular"/>
          <w:b/>
          <w:bCs/>
        </w:rPr>
        <w:t>OK</w:t>
      </w:r>
      <w:r w:rsidR="00F04359" w:rsidRPr="007E081C">
        <w:rPr>
          <w:rFonts w:ascii="阿里巴巴普惠体 3.0 55 Regular" w:eastAsia="阿里巴巴普惠体 3.0 55 Regular" w:hAnsi="阿里巴巴普惠体 3.0 55 Regular" w:cs="阿里巴巴普惠体 3.0 55 Regular"/>
        </w:rPr>
        <w:t>.</w:t>
      </w:r>
    </w:p>
    <w:p w14:paraId="38B33CED" w14:textId="77777777" w:rsidR="00DE200A" w:rsidRPr="007E081C" w:rsidRDefault="00DE200A" w:rsidP="00507383">
      <w:pPr>
        <w:pStyle w:val="eCT0"/>
        <w:numPr>
          <w:ilvl w:val="0"/>
          <w:numId w:val="24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a capacity pool.</w:t>
      </w:r>
    </w:p>
    <w:p w14:paraId="4F3523DE" w14:textId="3FE4D15F" w:rsidR="00C915E4" w:rsidRPr="007E081C" w:rsidRDefault="00C915E4" w:rsidP="00507383">
      <w:pPr>
        <w:pStyle w:val="eCT5"/>
        <w:numPr>
          <w:ilvl w:val="0"/>
          <w:numId w:val="3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793472">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793472">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44ADD856" w14:textId="2D8DAB73" w:rsidR="00C915E4" w:rsidRPr="007E081C" w:rsidRDefault="00C915E4" w:rsidP="00507383">
      <w:pPr>
        <w:pStyle w:val="eCT5"/>
        <w:numPr>
          <w:ilvl w:val="0"/>
          <w:numId w:val="3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793472">
        <w:rPr>
          <w:rFonts w:ascii="阿里巴巴普惠体 3.0 55 Regular" w:eastAsia="阿里巴巴普惠体 3.0 55 Regular" w:hAnsi="阿里巴巴普惠体 3.0 55 Regular" w:cs="阿里巴巴普惠体 3.0 55 Regular"/>
          <w:b/>
          <w:bCs/>
        </w:rPr>
        <w:t>Storage Pool</w:t>
      </w:r>
      <w:r w:rsidRPr="007E081C">
        <w:rPr>
          <w:rFonts w:ascii="阿里巴巴普惠体 3.0 55 Regular" w:eastAsia="阿里巴巴普惠体 3.0 55 Regular" w:hAnsi="阿里巴巴普惠体 3.0 55 Regular" w:cs="阿里巴巴普惠体 3.0 55 Regular"/>
        </w:rPr>
        <w:t xml:space="preserve"> tab.</w:t>
      </w:r>
    </w:p>
    <w:p w14:paraId="5C51292B" w14:textId="5BE72656" w:rsidR="00C915E4" w:rsidRPr="007E081C" w:rsidRDefault="00A360E2" w:rsidP="00507383">
      <w:pPr>
        <w:pStyle w:val="eCT5"/>
        <w:numPr>
          <w:ilvl w:val="0"/>
          <w:numId w:val="323"/>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93472">
        <w:rPr>
          <w:rFonts w:ascii="阿里巴巴普惠体 3.0 55 Regular" w:eastAsia="阿里巴巴普惠体 3.0 55 Regular" w:hAnsi="阿里巴巴普惠体 3.0 55 Regular" w:cs="阿里巴巴普惠体 3.0 55 Regular"/>
          <w:b/>
          <w:bCs/>
        </w:rPr>
        <w:t>Add</w:t>
      </w:r>
      <w:r w:rsidR="00C915E4" w:rsidRPr="007E081C">
        <w:rPr>
          <w:rFonts w:ascii="阿里巴巴普惠体 3.0 55 Regular" w:eastAsia="阿里巴巴普惠体 3.0 55 Regular" w:hAnsi="阿里巴巴普惠体 3.0 55 Regular" w:cs="阿里巴巴普惠体 3.0 55 Regular"/>
        </w:rPr>
        <w:t>.</w:t>
      </w:r>
    </w:p>
    <w:p w14:paraId="30A52CDD" w14:textId="4D048CB9" w:rsidR="00C915E4" w:rsidRPr="007E081C" w:rsidRDefault="00C915E4" w:rsidP="00507383">
      <w:pPr>
        <w:pStyle w:val="eCT5"/>
        <w:numPr>
          <w:ilvl w:val="0"/>
          <w:numId w:val="32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_Ref128563535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w:t>
      </w:r>
      <w:r w:rsidRPr="00793472">
        <w:rPr>
          <w:rFonts w:ascii="阿里巴巴普惠体 3.0 55 Regular" w:eastAsia="阿里巴巴普惠体 3.0 55 Regular" w:hAnsi="阿里巴巴普惠体 3.0 55 Regular" w:cs="阿里巴巴普惠体 3.0 55 Regular"/>
          <w:b/>
          <w:bCs/>
        </w:rPr>
        <w:t>Capacity Pool</w:t>
      </w:r>
      <w:r w:rsidRPr="007E081C">
        <w:rPr>
          <w:rFonts w:ascii="阿里巴巴普惠体 3.0 55 Regular" w:eastAsia="阿里巴巴普惠体 3.0 55 Regular" w:hAnsi="阿里巴巴普惠体 3.0 55 Regular" w:cs="阿里巴巴普惠体 3.0 55 Regular"/>
        </w:rPr>
        <w:t xml:space="preserve"> type, select the tape resource, and set other information.</w:t>
      </w:r>
    </w:p>
    <w:p w14:paraId="4BB6F6BF" w14:textId="1D27B954" w:rsidR="00C915E4" w:rsidRPr="007E081C" w:rsidRDefault="00C915E4" w:rsidP="00C915E4">
      <w:pPr>
        <w:pStyle w:val="afff"/>
        <w:keepNext/>
        <w:rPr>
          <w:rFonts w:ascii="阿里巴巴普惠体 3.0 55 Regular" w:eastAsia="阿里巴巴普惠体 3.0 55 Regular" w:hAnsi="阿里巴巴普惠体 3.0 55 Regular" w:cs="阿里巴巴普惠体 3.0 55 Regular"/>
        </w:rPr>
      </w:pPr>
      <w:bookmarkStart w:id="243" w:name="_Ref12856353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32</w:t>
      </w:r>
      <w:r w:rsidR="001C27AE" w:rsidRPr="007E081C">
        <w:rPr>
          <w:rFonts w:ascii="阿里巴巴普惠体 3.0 55 Regular" w:eastAsia="阿里巴巴普惠体 3.0 55 Regular" w:hAnsi="阿里巴巴普惠体 3.0 55 Regular" w:cs="阿里巴巴普惠体 3.0 55 Regular"/>
        </w:rPr>
        <w:fldChar w:fldCharType="end"/>
      </w:r>
      <w:bookmarkEnd w:id="243"/>
      <w:r w:rsidRPr="007E081C">
        <w:rPr>
          <w:rFonts w:ascii="阿里巴巴普惠体 3.0 55 Regular" w:eastAsia="阿里巴巴普惠体 3.0 55 Regular" w:hAnsi="阿里巴巴普惠体 3.0 55 Regular" w:cs="阿里巴巴普惠体 3.0 55 Regular"/>
        </w:rPr>
        <w:t>Capacity Pool Defined by Tape Resource</w:t>
      </w:r>
    </w:p>
    <w:p w14:paraId="4524DCC5" w14:textId="37D60693" w:rsidR="00C915E4" w:rsidRPr="007E081C" w:rsidRDefault="00392E03" w:rsidP="00C915E4">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8C70DBF" wp14:editId="34B4CCAD">
            <wp:extent cx="3915881" cy="4484452"/>
            <wp:effectExtent l="0" t="0" r="8890" b="0"/>
            <wp:docPr id="16293642" name="图片 1629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2" name="图片 16293642"/>
                    <pic:cNvPicPr/>
                  </pic:nvPicPr>
                  <pic:blipFill>
                    <a:blip r:embed="rId146">
                      <a:extLst>
                        <a:ext uri="{28A0092B-C50C-407E-A947-70E740481C1C}">
                          <a14:useLocalDpi xmlns:a14="http://schemas.microsoft.com/office/drawing/2010/main" val="0"/>
                        </a:ext>
                      </a:extLst>
                    </a:blip>
                    <a:stretch>
                      <a:fillRect/>
                    </a:stretch>
                  </pic:blipFill>
                  <pic:spPr>
                    <a:xfrm>
                      <a:off x="0" y="0"/>
                      <a:ext cx="3924135" cy="4493904"/>
                    </a:xfrm>
                    <a:prstGeom prst="rect">
                      <a:avLst/>
                    </a:prstGeom>
                  </pic:spPr>
                </pic:pic>
              </a:graphicData>
            </a:graphic>
          </wp:inline>
        </w:drawing>
      </w:r>
    </w:p>
    <w:p w14:paraId="3236542C" w14:textId="77777777" w:rsidR="00C915E4" w:rsidRPr="007E081C" w:rsidRDefault="00C915E4" w:rsidP="00C915E4">
      <w:pPr>
        <w:pStyle w:val="eCT5"/>
        <w:spacing w:before="156" w:after="156"/>
        <w:ind w:left="2061"/>
        <w:rPr>
          <w:rFonts w:ascii="阿里巴巴普惠体 3.0 55 Regular" w:eastAsia="阿里巴巴普惠体 3.0 55 Regular" w:hAnsi="阿里巴巴普惠体 3.0 55 Regular" w:cs="阿里巴巴普惠体 3.0 55 Regular"/>
        </w:rPr>
      </w:pPr>
    </w:p>
    <w:p w14:paraId="6947F752" w14:textId="77777777" w:rsidR="00051115" w:rsidRPr="007E081C" w:rsidRDefault="00051115"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capacity pool defined by tape resources supports the functions of data compression and data encryption.</w:t>
      </w:r>
    </w:p>
    <w:p w14:paraId="08E7EEBE" w14:textId="29521C91"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793472">
        <w:rPr>
          <w:rFonts w:ascii="阿里巴巴普惠体 3.0 55 Regular" w:eastAsia="阿里巴巴普惠体 3.0 55 Regular" w:hAnsi="阿里巴巴普惠体 3.0 55 Regular" w:cs="阿里巴巴普惠体 3.0 55 Regular"/>
          <w:b/>
          <w:bCs/>
        </w:rPr>
        <w:t>Data Compression</w:t>
      </w:r>
      <w:r w:rsidRPr="007E081C">
        <w:rPr>
          <w:rFonts w:ascii="阿里巴巴普惠体 3.0 55 Regular" w:eastAsia="阿里巴巴普惠体 3.0 55 Regular" w:hAnsi="阿里巴巴普惠体 3.0 55 Regular" w:cs="阿里巴巴普惠体 3.0 55 Regular"/>
        </w:rPr>
        <w:t xml:space="preserve"> is enabled, please set the compression level.</w:t>
      </w:r>
    </w:p>
    <w:p w14:paraId="44BE9C5B" w14:textId="27002D3C"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793472">
        <w:rPr>
          <w:rFonts w:ascii="阿里巴巴普惠体 3.0 55 Regular" w:eastAsia="阿里巴巴普惠体 3.0 55 Regular" w:hAnsi="阿里巴巴普惠体 3.0 55 Regular" w:cs="阿里巴巴普惠体 3.0 55 Regular"/>
          <w:b/>
          <w:bCs/>
        </w:rPr>
        <w:t>Data Encryption</w:t>
      </w:r>
      <w:r w:rsidRPr="007E081C">
        <w:rPr>
          <w:rFonts w:ascii="阿里巴巴普惠体 3.0 55 Regular" w:eastAsia="阿里巴巴普惠体 3.0 55 Regular" w:hAnsi="阿里巴巴普惠体 3.0 55 Regular" w:cs="阿里巴巴普惠体 3.0 55 Regular"/>
        </w:rPr>
        <w:t xml:space="preserve"> is enabled, please set the encryption algorithm.</w:t>
      </w:r>
    </w:p>
    <w:p w14:paraId="5F8124C6" w14:textId="09FD8B11" w:rsidR="00051115" w:rsidRPr="007E081C" w:rsidRDefault="00051115" w:rsidP="00507383">
      <w:pPr>
        <w:pStyle w:val="eCT3"/>
        <w:numPr>
          <w:ilvl w:val="0"/>
          <w:numId w:val="2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attribute processing location is </w:t>
      </w:r>
      <w:r w:rsidR="00793472" w:rsidRPr="00793472">
        <w:rPr>
          <w:rFonts w:ascii="阿里巴巴普惠体 3.0 55 Regular" w:eastAsia="阿里巴巴普惠体 3.0 55 Regular" w:hAnsi="阿里巴巴普惠体 3.0 55 Regular" w:cs="阿里巴巴普惠体 3.0 55 Regular"/>
          <w:b/>
          <w:bCs/>
        </w:rPr>
        <w:t>At source</w:t>
      </w:r>
      <w:r w:rsidRPr="007E081C">
        <w:rPr>
          <w:rFonts w:ascii="阿里巴巴普惠体 3.0 55 Regular" w:eastAsia="阿里巴巴普惠体 3.0 55 Regular" w:hAnsi="阿里巴巴普惠体 3.0 55 Regular" w:cs="阿里巴巴普惠体 3.0 55 Regular"/>
        </w:rPr>
        <w:t>, the encryption method of encryption card cannot be selected.</w:t>
      </w:r>
    </w:p>
    <w:p w14:paraId="786CB856" w14:textId="05AC66C8" w:rsidR="00051115" w:rsidRPr="007E081C" w:rsidRDefault="00A53465" w:rsidP="00507383">
      <w:pPr>
        <w:pStyle w:val="eCT3"/>
        <w:numPr>
          <w:ilvl w:val="0"/>
          <w:numId w:val="220"/>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Data Processing Location</w:t>
      </w:r>
      <w:r w:rsidR="00051115" w:rsidRPr="007E081C">
        <w:rPr>
          <w:rFonts w:ascii="阿里巴巴普惠体 3.0 55 Regular" w:eastAsia="阿里巴巴普惠体 3.0 55 Regular" w:hAnsi="阿里巴巴普惠体 3.0 55 Regular" w:cs="阿里巴巴普惠体 3.0 55 Regular"/>
        </w:rPr>
        <w:t xml:space="preserve"> can be set for the capacity pool defined by tape resources.</w:t>
      </w:r>
    </w:p>
    <w:p w14:paraId="7DE8B778" w14:textId="0005B882" w:rsidR="00051115"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Disable</w:t>
      </w:r>
      <w:r w:rsidR="00051115" w:rsidRPr="007E081C">
        <w:rPr>
          <w:rFonts w:ascii="阿里巴巴普惠体 3.0 55 Regular" w:eastAsia="阿里巴巴普惠体 3.0 55 Regular" w:hAnsi="阿里巴巴普惠体 3.0 55 Regular" w:cs="阿里巴巴普惠体 3.0 55 Regular"/>
        </w:rPr>
        <w:t xml:space="preserve"> means that the ability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and </w:t>
      </w:r>
      <w:r w:rsidR="00051115" w:rsidRPr="00793472">
        <w:rPr>
          <w:rFonts w:ascii="阿里巴巴普惠体 3.0 55 Regular" w:eastAsia="阿里巴巴普惠体 3.0 55 Regular" w:hAnsi="阿里巴巴普惠体 3.0 55 Regular" w:cs="阿里巴巴普惠体 3.0 55 Regular"/>
          <w:b/>
          <w:bCs/>
        </w:rPr>
        <w:t>Data Encryption</w:t>
      </w:r>
      <w:r w:rsidR="00051115" w:rsidRPr="007E081C">
        <w:rPr>
          <w:rFonts w:ascii="阿里巴巴普惠体 3.0 55 Regular" w:eastAsia="阿里巴巴普惠体 3.0 55 Regular" w:hAnsi="阿里巴巴普惠体 3.0 55 Regular" w:cs="阿里巴巴普惠体 3.0 55 Regular"/>
        </w:rPr>
        <w:t xml:space="preserve"> is not provided.</w:t>
      </w:r>
    </w:p>
    <w:p w14:paraId="63D37D17" w14:textId="6DB54505" w:rsidR="00051115"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At Source</w:t>
      </w:r>
      <w:r w:rsidR="00051115" w:rsidRPr="007E081C">
        <w:rPr>
          <w:rFonts w:ascii="阿里巴巴普惠体 3.0 55 Regular" w:eastAsia="阿里巴巴普惠体 3.0 55 Regular" w:hAnsi="阿里巴巴普惠体 3.0 55 Regular" w:cs="阿里巴巴普惠体 3.0 55 Regular"/>
        </w:rPr>
        <w:t xml:space="preserve"> refers to the operation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or </w:t>
      </w:r>
      <w:r w:rsidR="00A53465" w:rsidRPr="00793472">
        <w:rPr>
          <w:rFonts w:ascii="阿里巴巴普惠体 3.0 55 Regular" w:eastAsia="阿里巴巴普惠体 3.0 55 Regular" w:hAnsi="阿里巴巴普惠体 3.0 55 Regular" w:cs="阿里巴巴普惠体 3.0 55 Regular"/>
          <w:b/>
          <w:bCs/>
        </w:rPr>
        <w:t>Data De-duplication</w:t>
      </w:r>
      <w:r w:rsidR="00051115" w:rsidRPr="007E081C">
        <w:rPr>
          <w:rFonts w:ascii="阿里巴巴普惠体 3.0 55 Regular" w:eastAsia="阿里巴巴普惠体 3.0 55 Regular" w:hAnsi="阿里巴巴普惠体 3.0 55 Regular" w:cs="阿里巴巴普惠体 3.0 55 Regular"/>
        </w:rPr>
        <w:t xml:space="preserve"> at the source.</w:t>
      </w:r>
    </w:p>
    <w:p w14:paraId="4372B6FE" w14:textId="016C6799" w:rsidR="00051115" w:rsidRPr="007E081C" w:rsidRDefault="00793472" w:rsidP="00507383">
      <w:pPr>
        <w:pStyle w:val="eCT3"/>
        <w:numPr>
          <w:ilvl w:val="0"/>
          <w:numId w:val="221"/>
        </w:numPr>
        <w:spacing w:before="156" w:after="156"/>
        <w:rPr>
          <w:rFonts w:ascii="阿里巴巴普惠体 3.0 55 Regular" w:eastAsia="阿里巴巴普惠体 3.0 55 Regular" w:hAnsi="阿里巴巴普惠体 3.0 55 Regular" w:cs="阿里巴巴普惠体 3.0 55 Regular"/>
        </w:rPr>
      </w:pPr>
      <w:r w:rsidRPr="00793472">
        <w:rPr>
          <w:rFonts w:ascii="阿里巴巴普惠体 3.0 55 Regular" w:eastAsia="阿里巴巴普惠体 3.0 55 Regular" w:hAnsi="阿里巴巴普惠体 3.0 55 Regular" w:cs="阿里巴巴普惠体 3.0 55 Regular"/>
          <w:b/>
          <w:bCs/>
        </w:rPr>
        <w:t>At t</w:t>
      </w:r>
      <w:r w:rsidR="00051115" w:rsidRPr="00793472">
        <w:rPr>
          <w:rFonts w:ascii="阿里巴巴普惠体 3.0 55 Regular" w:eastAsia="阿里巴巴普惠体 3.0 55 Regular" w:hAnsi="阿里巴巴普惠体 3.0 55 Regular" w:cs="阿里巴巴普惠体 3.0 55 Regular"/>
          <w:b/>
          <w:bCs/>
        </w:rPr>
        <w:t>arget</w:t>
      </w:r>
      <w:r w:rsidR="00051115" w:rsidRPr="007E081C">
        <w:rPr>
          <w:rFonts w:ascii="阿里巴巴普惠体 3.0 55 Regular" w:eastAsia="阿里巴巴普惠体 3.0 55 Regular" w:hAnsi="阿里巴巴普惠体 3.0 55 Regular" w:cs="阿里巴巴普惠体 3.0 55 Regular"/>
        </w:rPr>
        <w:t xml:space="preserve"> refers to the operation of </w:t>
      </w:r>
      <w:r w:rsidR="00051115" w:rsidRPr="00793472">
        <w:rPr>
          <w:rFonts w:ascii="阿里巴巴普惠体 3.0 55 Regular" w:eastAsia="阿里巴巴普惠体 3.0 55 Regular" w:hAnsi="阿里巴巴普惠体 3.0 55 Regular" w:cs="阿里巴巴普惠体 3.0 55 Regular"/>
          <w:b/>
          <w:bCs/>
        </w:rPr>
        <w:t>Data Compression</w:t>
      </w:r>
      <w:r w:rsidR="00051115" w:rsidRPr="007E081C">
        <w:rPr>
          <w:rFonts w:ascii="阿里巴巴普惠体 3.0 55 Regular" w:eastAsia="阿里巴巴普惠体 3.0 55 Regular" w:hAnsi="阿里巴巴普惠体 3.0 55 Regular" w:cs="阿里巴巴普惠体 3.0 55 Regular"/>
        </w:rPr>
        <w:t xml:space="preserve"> or </w:t>
      </w:r>
      <w:r w:rsidR="00A53465" w:rsidRPr="00793472">
        <w:rPr>
          <w:rFonts w:ascii="阿里巴巴普惠体 3.0 55 Regular" w:eastAsia="阿里巴巴普惠体 3.0 55 Regular" w:hAnsi="阿里巴巴普惠体 3.0 55 Regular" w:cs="阿里巴巴普惠体 3.0 55 Regular"/>
          <w:b/>
          <w:bCs/>
        </w:rPr>
        <w:t>Data De-duplication</w:t>
      </w:r>
      <w:r w:rsidR="00051115" w:rsidRPr="007E081C">
        <w:rPr>
          <w:rFonts w:ascii="阿里巴巴普惠体 3.0 55 Regular" w:eastAsia="阿里巴巴普惠体 3.0 55 Regular" w:hAnsi="阿里巴巴普惠体 3.0 55 Regular" w:cs="阿里巴巴普惠体 3.0 55 Regular"/>
        </w:rPr>
        <w:t xml:space="preserve"> at the target end.</w:t>
      </w:r>
    </w:p>
    <w:p w14:paraId="22E30DBC" w14:textId="6BD181C0" w:rsidR="00C915E4" w:rsidRPr="007E081C" w:rsidRDefault="00A360E2" w:rsidP="00507383">
      <w:pPr>
        <w:pStyle w:val="eCT5"/>
        <w:numPr>
          <w:ilvl w:val="0"/>
          <w:numId w:val="323"/>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93472">
        <w:rPr>
          <w:rFonts w:ascii="阿里巴巴普惠体 3.0 55 Regular" w:eastAsia="阿里巴巴普惠体 3.0 55 Regular" w:hAnsi="阿里巴巴普惠体 3.0 55 Regular" w:cs="阿里巴巴普惠体 3.0 55 Regular"/>
          <w:b/>
          <w:bCs/>
        </w:rPr>
        <w:t>OK</w:t>
      </w:r>
      <w:r w:rsidR="00C915E4" w:rsidRPr="007E081C">
        <w:rPr>
          <w:rFonts w:ascii="阿里巴巴普惠体 3.0 55 Regular" w:eastAsia="阿里巴巴普惠体 3.0 55 Regular" w:hAnsi="阿里巴巴普惠体 3.0 55 Regular" w:cs="阿里巴巴普惠体 3.0 55 Regular"/>
        </w:rPr>
        <w:t>.</w:t>
      </w:r>
    </w:p>
    <w:p w14:paraId="7B92A881" w14:textId="77777777" w:rsidR="004378CA" w:rsidRPr="007E081C" w:rsidRDefault="004378CA" w:rsidP="00D3618C">
      <w:pPr>
        <w:pStyle w:val="3"/>
        <w:spacing w:before="312" w:after="312"/>
        <w:rPr>
          <w:rFonts w:ascii="阿里巴巴普惠体 3.0 55 Regular" w:eastAsia="阿里巴巴普惠体 3.0 55 Regular" w:hAnsi="阿里巴巴普惠体 3.0 55 Regular" w:cs="阿里巴巴普惠体 3.0 55 Regular"/>
        </w:rPr>
      </w:pPr>
      <w:bookmarkStart w:id="244" w:name="_Ref133487092"/>
      <w:bookmarkStart w:id="245" w:name="_Ref133487094"/>
      <w:bookmarkStart w:id="246" w:name="_Toc159931437"/>
      <w:r w:rsidRPr="007E081C">
        <w:rPr>
          <w:rFonts w:ascii="阿里巴巴普惠体 3.0 55 Regular" w:eastAsia="阿里巴巴普惠体 3.0 55 Regular" w:hAnsi="阿里巴巴普惠体 3.0 55 Regular" w:cs="阿里巴巴普惠体 3.0 55 Regular"/>
        </w:rPr>
        <w:t>Storage pool group management</w:t>
      </w:r>
      <w:bookmarkEnd w:id="244"/>
      <w:bookmarkEnd w:id="245"/>
      <w:bookmarkEnd w:id="246"/>
    </w:p>
    <w:p w14:paraId="44575A71" w14:textId="77777777" w:rsidR="004378CA" w:rsidRPr="007E081C" w:rsidRDefault="00016139" w:rsidP="004378C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pools and capacity pools are supported to join storage pool groups. All storage pools in a storage pool group must be of the same type and each storage pool belongs to a different storage resource.</w:t>
      </w:r>
    </w:p>
    <w:p w14:paraId="66358B5F" w14:textId="77777777" w:rsidR="00A22730" w:rsidRPr="007E081C" w:rsidRDefault="00A22730" w:rsidP="004378C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suggested to add a series of storage pools with similar capacity to the storage pool group, so that the load balancing algorithm can achieve its best effect.</w:t>
      </w:r>
    </w:p>
    <w:p w14:paraId="2F30B20D" w14:textId="77777777" w:rsidR="00B6723B" w:rsidRPr="007E081C" w:rsidRDefault="00B6723B" w:rsidP="00B672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A2B5DD5" w14:textId="77777777" w:rsidR="00833DB9" w:rsidRPr="007E081C" w:rsidRDefault="00833DB9" w:rsidP="00507383">
      <w:pPr>
        <w:pStyle w:val="eCT3"/>
        <w:numPr>
          <w:ilvl w:val="0"/>
          <w:numId w:val="2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supports all kinds of single data objects. The data sources supporting sharded cluster include MySQL original format, TeleDB original format, DB2 DPF, Oracle master-slave switching and RAC cluster.</w:t>
      </w:r>
    </w:p>
    <w:p w14:paraId="6CBBAEA9" w14:textId="77777777" w:rsidR="005C1547" w:rsidRPr="007E081C" w:rsidRDefault="005C1547" w:rsidP="00507383">
      <w:pPr>
        <w:pStyle w:val="eCT3"/>
        <w:numPr>
          <w:ilvl w:val="0"/>
          <w:numId w:val="2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replication and remote replication support the selection of storage pool groups. When creating a backup policy or a replication and archiving policy, you can select a storage pool group or a single storage pool to which no storage pool group has been added.</w:t>
      </w:r>
    </w:p>
    <w:p w14:paraId="77287404" w14:textId="77777777" w:rsidR="005C1547" w:rsidRPr="007E081C" w:rsidRDefault="005C1547" w:rsidP="00507383">
      <w:pPr>
        <w:pStyle w:val="eCT3"/>
        <w:numPr>
          <w:ilvl w:val="0"/>
          <w:numId w:val="2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any type of data object, it is supported to automatically select the appropriate pool in the storage pool group according to the load balancing policy. Cluster objects support sharding into different pools within a group.</w:t>
      </w:r>
    </w:p>
    <w:p w14:paraId="65F7A993" w14:textId="77777777" w:rsidR="0095779F" w:rsidRPr="007E081C" w:rsidRDefault="0095779F" w:rsidP="00507383">
      <w:pPr>
        <w:pStyle w:val="eCT3"/>
        <w:numPr>
          <w:ilvl w:val="0"/>
          <w:numId w:val="2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 new full backup (including manual full backup) switches the scenarios of storage pools, the incremental backup, incremental synthesis and log backup will not switch pools before the full backup switches storage pools; After the storage pool is switched for full backup, subsequent incremental backup, incremental synthesis and log backup will all be switched to the new storage pool. The scenario of converting to full backup and switching to a new storage pool is as follows:</w:t>
      </w:r>
    </w:p>
    <w:p w14:paraId="69314A6F" w14:textId="77777777" w:rsidR="0095779F" w:rsidRPr="007E081C" w:rsidRDefault="0095779F" w:rsidP="00507383">
      <w:pPr>
        <w:pStyle w:val="eCT3"/>
        <w:numPr>
          <w:ilvl w:val="0"/>
          <w:numId w:val="3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incremental backup/differential backup is initiated, the storage pool status of the original full backup is abnormal, </w:t>
      </w:r>
      <w:bookmarkStart w:id="247" w:name="_Hlk128678539"/>
      <w:r w:rsidRPr="007E081C">
        <w:rPr>
          <w:rFonts w:ascii="阿里巴巴普惠体 3.0 55 Regular" w:eastAsia="阿里巴巴普惠体 3.0 55 Regular" w:hAnsi="阿里巴巴普惠体 3.0 55 Regular" w:cs="阿里巴巴普惠体 3.0 55 Regular"/>
        </w:rPr>
        <w:t>so the incremental backup/differential backup is automatically converted into full backup, and a new storage pool is switched. Whether to convert to full backup and switch to a new pool can be configured through the configuration file.</w:t>
      </w:r>
      <w:bookmarkEnd w:id="247"/>
    </w:p>
    <w:p w14:paraId="230182F5"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 method:</w:t>
      </w:r>
    </w:p>
    <w:p w14:paraId="0C09A36F"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server where Director is located, and configure the following configuration item in the file/usr/local/CDM/ecbackup/etc/director/application.properties, which is ON by default.</w:t>
      </w:r>
    </w:p>
    <w:tbl>
      <w:tblPr>
        <w:tblW w:w="0" w:type="auto"/>
        <w:tblInd w:w="2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tblGrid>
      <w:tr w:rsidR="00A81BC8" w:rsidRPr="007E081C" w14:paraId="7EC0B5FA" w14:textId="77777777" w:rsidTr="00C008E7">
        <w:tc>
          <w:tcPr>
            <w:tcW w:w="8522" w:type="dxa"/>
            <w:shd w:val="clear" w:color="auto" w:fill="auto"/>
          </w:tcPr>
          <w:p w14:paraId="68CF962A" w14:textId="77777777" w:rsidR="00A81BC8" w:rsidRPr="007E081C" w:rsidRDefault="00E17DC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cdm.director.storage-selector.switch-to-full-on-abnormal-pool-status = true</w:t>
            </w:r>
          </w:p>
        </w:tc>
      </w:tr>
    </w:tbl>
    <w:p w14:paraId="4212272A"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p>
    <w:p w14:paraId="4D754D19" w14:textId="77777777" w:rsidR="0095779F" w:rsidRPr="007E081C" w:rsidRDefault="0095779F" w:rsidP="00507383">
      <w:pPr>
        <w:pStyle w:val="eCT3"/>
        <w:numPr>
          <w:ilvl w:val="0"/>
          <w:numId w:val="3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an incremental backup/differential backup is initiated, the remaining capacity of the storage pool of the original full backup is insufficient, and the incremental backup/differential backup task fails by default. </w:t>
      </w:r>
      <w:bookmarkStart w:id="248" w:name="_Hlk128678637"/>
      <w:r w:rsidRPr="007E081C">
        <w:rPr>
          <w:rFonts w:ascii="阿里巴巴普惠体 3.0 55 Regular" w:eastAsia="阿里巴巴普惠体 3.0 55 Regular" w:hAnsi="阿里巴巴普惠体 3.0 55 Regular" w:cs="阿里巴巴普惠体 3.0 55 Regular"/>
        </w:rPr>
        <w:t xml:space="preserve">It is supported that the </w:t>
      </w:r>
      <w:bookmarkEnd w:id="248"/>
      <w:r w:rsidRPr="007E081C">
        <w:rPr>
          <w:rFonts w:ascii="阿里巴巴普惠体 3.0 55 Regular" w:eastAsia="阿里巴巴普惠体 3.0 55 Regular" w:hAnsi="阿里巴巴普惠体 3.0 55 Regular" w:cs="阿里巴巴普惠体 3.0 55 Regular"/>
        </w:rPr>
        <w:t>incremental backup/differential backup is automatically converted into full backup through configuration file, and a new storage pool is switched.</w:t>
      </w:r>
    </w:p>
    <w:p w14:paraId="281BA5EE"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 method:</w:t>
      </w:r>
    </w:p>
    <w:p w14:paraId="47B959E0"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server where Director is located, and configure the following configuration item in the file/usr/local/CDM/ecbackup/etc/director/application.properties, which is OFF by default.</w:t>
      </w:r>
    </w:p>
    <w:tbl>
      <w:tblPr>
        <w:tblW w:w="0" w:type="auto"/>
        <w:tblInd w:w="2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tblGrid>
      <w:tr w:rsidR="00A81BC8" w:rsidRPr="007E081C" w14:paraId="6ED31B58" w14:textId="77777777" w:rsidTr="00C008E7">
        <w:tc>
          <w:tcPr>
            <w:tcW w:w="8522" w:type="dxa"/>
            <w:shd w:val="clear" w:color="auto" w:fill="auto"/>
          </w:tcPr>
          <w:p w14:paraId="2CB9CBFB" w14:textId="77777777" w:rsidR="00A81BC8" w:rsidRPr="007E081C" w:rsidRDefault="00E17DC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cdm.director.storage-selector.switch-to-full-on-pool-overload = true</w:t>
            </w:r>
          </w:p>
        </w:tc>
      </w:tr>
    </w:tbl>
    <w:p w14:paraId="33CD03E5" w14:textId="77777777" w:rsidR="00A81BC8" w:rsidRPr="007E081C" w:rsidRDefault="00A81BC8" w:rsidP="00A81BC8">
      <w:pPr>
        <w:pStyle w:val="eCT3"/>
        <w:spacing w:before="156" w:after="156"/>
        <w:ind w:left="2541"/>
        <w:rPr>
          <w:rFonts w:ascii="阿里巴巴普惠体 3.0 55 Regular" w:eastAsia="阿里巴巴普惠体 3.0 55 Regular" w:hAnsi="阿里巴巴普惠体 3.0 55 Regular" w:cs="阿里巴巴普惠体 3.0 55 Regular"/>
        </w:rPr>
      </w:pPr>
    </w:p>
    <w:p w14:paraId="5B1B24A8" w14:textId="77777777" w:rsidR="0095779F" w:rsidRPr="007E081C" w:rsidRDefault="0095779F" w:rsidP="00507383">
      <w:pPr>
        <w:pStyle w:val="eCT3"/>
        <w:numPr>
          <w:ilvl w:val="0"/>
          <w:numId w:val="28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Switching storage pools within the storage pool group will be based on the load balancing algorithm, and the storage pool with normal status and sufficient remaining capacity will be selected.</w:t>
      </w:r>
    </w:p>
    <w:p w14:paraId="3B5A3146" w14:textId="77777777" w:rsidR="00016139" w:rsidRPr="007E081C" w:rsidRDefault="00016139" w:rsidP="00016139">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storage pool group</w:t>
      </w:r>
    </w:p>
    <w:p w14:paraId="0E212805" w14:textId="77777777" w:rsidR="00B6723B" w:rsidRPr="007E081C" w:rsidRDefault="00B6723B" w:rsidP="00B672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908F646" w14:textId="77777777" w:rsidR="00D27789" w:rsidRPr="007E081C" w:rsidRDefault="00D27789"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storage pool is bound with policies or has data in it, it cannot be added to the storage pool group.</w:t>
      </w:r>
    </w:p>
    <w:p w14:paraId="57DCA695" w14:textId="77777777" w:rsidR="00C14185" w:rsidRPr="007E081C" w:rsidRDefault="00C14185" w:rsidP="00507383">
      <w:pPr>
        <w:pStyle w:val="af4"/>
        <w:numPr>
          <w:ilvl w:val="0"/>
          <w:numId w:val="271"/>
        </w:numPr>
        <w:ind w:firstLine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storage pool that has been added to the storage pool group cannot be selected as the target pool in the policy.</w:t>
      </w:r>
    </w:p>
    <w:p w14:paraId="46EF8316" w14:textId="77777777" w:rsidR="00D27789" w:rsidRPr="007E081C" w:rsidRDefault="00D27789"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pools under the same storage resources can be added to different storage pool groups, and multiple storage pools shall not be added to the same storage pool group.</w:t>
      </w:r>
    </w:p>
    <w:p w14:paraId="6D84BE7A" w14:textId="77777777" w:rsidR="00016139" w:rsidRPr="007E081C" w:rsidRDefault="00D27789"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storage pool can only be added to a storage pool group.</w:t>
      </w:r>
    </w:p>
    <w:p w14:paraId="188C4635" w14:textId="77777777" w:rsidR="00A22730" w:rsidRPr="007E081C" w:rsidRDefault="00A22730"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storage pool resource types in the source storage pool group and the target storage pool group of the replication policy must be different.</w:t>
      </w:r>
    </w:p>
    <w:p w14:paraId="586E2AB5" w14:textId="77777777" w:rsidR="00565E25" w:rsidRPr="007E081C" w:rsidRDefault="00565E25"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pools located in the storage pool group will uniformly adopt the retention time on the storage pool group, and their own retention time on the storage pool will not take effect.</w:t>
      </w:r>
    </w:p>
    <w:p w14:paraId="15693839" w14:textId="77777777" w:rsidR="00D27789" w:rsidRPr="007E081C" w:rsidRDefault="00D27789" w:rsidP="00D277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09EADB7" w14:textId="00F3C7D4" w:rsidR="00D27789" w:rsidRPr="007E081C" w:rsidRDefault="00D27789" w:rsidP="00507383">
      <w:pPr>
        <w:pStyle w:val="eCT0"/>
        <w:numPr>
          <w:ilvl w:val="0"/>
          <w:numId w:val="27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9543FA">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9543FA">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627AF223" w14:textId="4AF13F7C" w:rsidR="00D27789" w:rsidRPr="007E081C" w:rsidRDefault="009543FA" w:rsidP="00507383">
      <w:pPr>
        <w:pStyle w:val="eCT0"/>
        <w:numPr>
          <w:ilvl w:val="0"/>
          <w:numId w:val="27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Pool Group</w:t>
      </w:r>
      <w:r>
        <w:rPr>
          <w:rFonts w:ascii="阿里巴巴普惠体 3.0 55 Regular" w:eastAsia="阿里巴巴普惠体 3.0 55 Regular" w:hAnsi="阿里巴巴普惠体 3.0 55 Regular" w:cs="阿里巴巴普惠体 3.0 55 Regular"/>
        </w:rPr>
        <w:t xml:space="preserve"> tab</w:t>
      </w:r>
      <w:r w:rsidR="00D27789" w:rsidRPr="007E081C">
        <w:rPr>
          <w:rFonts w:ascii="阿里巴巴普惠体 3.0 55 Regular" w:eastAsia="阿里巴巴普惠体 3.0 55 Regular" w:hAnsi="阿里巴巴普惠体 3.0 55 Regular" w:cs="阿里巴巴普惠体 3.0 55 Regular"/>
        </w:rPr>
        <w:t>.</w:t>
      </w:r>
    </w:p>
    <w:p w14:paraId="21A80C73" w14:textId="6EBD7967" w:rsidR="00D27789" w:rsidRPr="007E081C" w:rsidRDefault="00A360E2" w:rsidP="00507383">
      <w:pPr>
        <w:pStyle w:val="eCT0"/>
        <w:numPr>
          <w:ilvl w:val="0"/>
          <w:numId w:val="27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543FA">
        <w:rPr>
          <w:rFonts w:ascii="阿里巴巴普惠体 3.0 55 Regular" w:eastAsia="阿里巴巴普惠体 3.0 55 Regular" w:hAnsi="阿里巴巴普惠体 3.0 55 Regular" w:cs="阿里巴巴普惠体 3.0 55 Regular"/>
          <w:b/>
          <w:bCs/>
        </w:rPr>
        <w:t>Add</w:t>
      </w:r>
      <w:r w:rsidR="00D27789" w:rsidRPr="007E081C">
        <w:rPr>
          <w:rFonts w:ascii="阿里巴巴普惠体 3.0 55 Regular" w:eastAsia="阿里巴巴普惠体 3.0 55 Regular" w:hAnsi="阿里巴巴普惠体 3.0 55 Regular" w:cs="阿里巴巴普惠体 3.0 55 Regular"/>
        </w:rPr>
        <w:t>.</w:t>
      </w:r>
    </w:p>
    <w:p w14:paraId="46F24DA7" w14:textId="4FB6A349" w:rsidR="00D27789" w:rsidRPr="007E081C" w:rsidRDefault="00D27789" w:rsidP="00507383">
      <w:pPr>
        <w:pStyle w:val="eCT0"/>
        <w:numPr>
          <w:ilvl w:val="0"/>
          <w:numId w:val="27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storage pool group information as shown in </w:t>
      </w:r>
      <w:r w:rsidR="00A34B2F" w:rsidRPr="007E081C">
        <w:rPr>
          <w:rFonts w:ascii="阿里巴巴普惠体 3.0 55 Regular" w:eastAsia="阿里巴巴普惠体 3.0 55 Regular" w:hAnsi="阿里巴巴普惠体 3.0 55 Regular" w:cs="阿里巴巴普惠体 3.0 55 Regular"/>
        </w:rPr>
        <w:fldChar w:fldCharType="begin"/>
      </w:r>
      <w:r w:rsidR="00A34B2F" w:rsidRPr="007E081C">
        <w:rPr>
          <w:rFonts w:ascii="阿里巴巴普惠体 3.0 55 Regular" w:eastAsia="阿里巴巴普惠体 3.0 55 Regular" w:hAnsi="阿里巴巴普惠体 3.0 55 Regular" w:cs="阿里巴巴普惠体 3.0 55 Regular"/>
        </w:rPr>
        <w:instrText xml:space="preserve"> REF _Ref127879130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A34B2F" w:rsidRPr="007E081C">
        <w:rPr>
          <w:rFonts w:ascii="阿里巴巴普惠体 3.0 55 Regular" w:eastAsia="阿里巴巴普惠体 3.0 55 Regular" w:hAnsi="阿里巴巴普惠体 3.0 55 Regular" w:cs="阿里巴巴普惠体 3.0 55 Regular"/>
        </w:rPr>
      </w:r>
      <w:r w:rsidR="00A34B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33</w:t>
      </w:r>
      <w:r w:rsidR="00A34B2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899CA25" w14:textId="0528537B" w:rsidR="00A34B2F" w:rsidRPr="007E081C" w:rsidRDefault="00A34B2F" w:rsidP="00A34B2F">
      <w:pPr>
        <w:pStyle w:val="afff"/>
        <w:keepNext/>
        <w:rPr>
          <w:rFonts w:ascii="阿里巴巴普惠体 3.0 55 Regular" w:eastAsia="阿里巴巴普惠体 3.0 55 Regular" w:hAnsi="阿里巴巴普惠体 3.0 55 Regular" w:cs="阿里巴巴普惠体 3.0 55 Regular"/>
        </w:rPr>
      </w:pPr>
      <w:bookmarkStart w:id="249" w:name="_Ref12787913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33</w:t>
      </w:r>
      <w:r w:rsidR="001C27AE" w:rsidRPr="007E081C">
        <w:rPr>
          <w:rFonts w:ascii="阿里巴巴普惠体 3.0 55 Regular" w:eastAsia="阿里巴巴普惠体 3.0 55 Regular" w:hAnsi="阿里巴巴普惠体 3.0 55 Regular" w:cs="阿里巴巴普惠体 3.0 55 Regular"/>
        </w:rPr>
        <w:fldChar w:fldCharType="end"/>
      </w:r>
      <w:bookmarkEnd w:id="249"/>
      <w:r w:rsidRPr="007E081C">
        <w:rPr>
          <w:rFonts w:ascii="阿里巴巴普惠体 3.0 55 Regular" w:eastAsia="阿里巴巴普惠体 3.0 55 Regular" w:hAnsi="阿里巴巴普惠体 3.0 55 Regular" w:cs="阿里巴巴普惠体 3.0 55 Regular"/>
        </w:rPr>
        <w:t xml:space="preserve"> Add Storage Pool Group</w:t>
      </w:r>
    </w:p>
    <w:p w14:paraId="1EECDC6A" w14:textId="1E15D4F7" w:rsidR="00D27789" w:rsidRPr="007E081C" w:rsidRDefault="00392E03" w:rsidP="00D277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697D668" wp14:editId="26C9BDC8">
            <wp:extent cx="4235219" cy="2690736"/>
            <wp:effectExtent l="0" t="0" r="0" b="0"/>
            <wp:docPr id="16293643" name="图片 1629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3" name="图片 16293643"/>
                    <pic:cNvPicPr/>
                  </pic:nvPicPr>
                  <pic:blipFill>
                    <a:blip r:embed="rId147">
                      <a:extLst>
                        <a:ext uri="{28A0092B-C50C-407E-A947-70E740481C1C}">
                          <a14:useLocalDpi xmlns:a14="http://schemas.microsoft.com/office/drawing/2010/main" val="0"/>
                        </a:ext>
                      </a:extLst>
                    </a:blip>
                    <a:stretch>
                      <a:fillRect/>
                    </a:stretch>
                  </pic:blipFill>
                  <pic:spPr>
                    <a:xfrm>
                      <a:off x="0" y="0"/>
                      <a:ext cx="4242817" cy="2695563"/>
                    </a:xfrm>
                    <a:prstGeom prst="rect">
                      <a:avLst/>
                    </a:prstGeom>
                  </pic:spPr>
                </pic:pic>
              </a:graphicData>
            </a:graphic>
          </wp:inline>
        </w:drawing>
      </w:r>
    </w:p>
    <w:p w14:paraId="7FD0825B" w14:textId="77777777" w:rsidR="00A34B2F" w:rsidRPr="007E081C" w:rsidRDefault="00A34B2F" w:rsidP="00D27789">
      <w:pPr>
        <w:pStyle w:val="eCT5"/>
        <w:spacing w:before="156" w:after="156"/>
        <w:rPr>
          <w:rFonts w:ascii="阿里巴巴普惠体 3.0 55 Regular" w:eastAsia="阿里巴巴普惠体 3.0 55 Regular" w:hAnsi="阿里巴巴普惠体 3.0 55 Regular" w:cs="阿里巴巴普惠体 3.0 55 Regular"/>
        </w:rPr>
      </w:pPr>
    </w:p>
    <w:p w14:paraId="7D25D192" w14:textId="3F03EB9A" w:rsidR="00D27789" w:rsidRPr="007E081C" w:rsidRDefault="00A360E2" w:rsidP="00507383">
      <w:pPr>
        <w:pStyle w:val="eCT0"/>
        <w:numPr>
          <w:ilvl w:val="0"/>
          <w:numId w:val="27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543FA">
        <w:rPr>
          <w:rFonts w:ascii="阿里巴巴普惠体 3.0 55 Regular" w:eastAsia="阿里巴巴普惠体 3.0 55 Regular" w:hAnsi="阿里巴巴普惠体 3.0 55 Regular" w:cs="阿里巴巴普惠体 3.0 55 Regular"/>
          <w:b/>
          <w:bCs/>
        </w:rPr>
        <w:t>OK</w:t>
      </w:r>
      <w:r w:rsidR="00D27789" w:rsidRPr="007E081C">
        <w:rPr>
          <w:rFonts w:ascii="阿里巴巴普惠体 3.0 55 Regular" w:eastAsia="阿里巴巴普惠体 3.0 55 Regular" w:hAnsi="阿里巴巴普惠体 3.0 55 Regular" w:cs="阿里巴巴普惠体 3.0 55 Regular"/>
        </w:rPr>
        <w:t>.</w:t>
      </w:r>
    </w:p>
    <w:p w14:paraId="2EE5B943" w14:textId="77777777" w:rsidR="00D27789" w:rsidRPr="007E081C" w:rsidRDefault="00D27789" w:rsidP="00D27789">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storage pool group</w:t>
      </w:r>
    </w:p>
    <w:p w14:paraId="3E01167B" w14:textId="77777777" w:rsidR="00D27789" w:rsidRPr="007E081C" w:rsidRDefault="00D27789"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storage pool group has a policy bound or a running task, the storage pool group cannot be deleted.</w:t>
      </w:r>
    </w:p>
    <w:p w14:paraId="4AC8500A" w14:textId="77777777" w:rsidR="00D27789" w:rsidRPr="007E081C" w:rsidRDefault="00D27789" w:rsidP="00507383">
      <w:pPr>
        <w:pStyle w:val="eCT3"/>
        <w:numPr>
          <w:ilvl w:val="0"/>
          <w:numId w:val="2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storage pools in the storage pool group have data, the storage pool group cannot be deleted.</w:t>
      </w:r>
    </w:p>
    <w:p w14:paraId="01B363EE" w14:textId="77777777" w:rsidR="00D27789" w:rsidRPr="007E081C" w:rsidRDefault="00D27789" w:rsidP="00D277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A0D6233" w14:textId="4694A882" w:rsidR="00D27789" w:rsidRPr="007E081C" w:rsidRDefault="00D27789" w:rsidP="00507383">
      <w:pPr>
        <w:pStyle w:val="eCT0"/>
        <w:numPr>
          <w:ilvl w:val="0"/>
          <w:numId w:val="27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9543FA">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9543FA">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4E7D15F8" w14:textId="161FE904" w:rsidR="00D27789" w:rsidRPr="007E081C" w:rsidRDefault="009543FA" w:rsidP="00507383">
      <w:pPr>
        <w:pStyle w:val="eCT0"/>
        <w:numPr>
          <w:ilvl w:val="0"/>
          <w:numId w:val="27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Pool Group</w:t>
      </w:r>
      <w:r>
        <w:rPr>
          <w:rFonts w:ascii="阿里巴巴普惠体 3.0 55 Regular" w:eastAsia="阿里巴巴普惠体 3.0 55 Regular" w:hAnsi="阿里巴巴普惠体 3.0 55 Regular" w:cs="阿里巴巴普惠体 3.0 55 Regular"/>
        </w:rPr>
        <w:t xml:space="preserve"> tab</w:t>
      </w:r>
      <w:r w:rsidR="00D27789" w:rsidRPr="007E081C">
        <w:rPr>
          <w:rFonts w:ascii="阿里巴巴普惠体 3.0 55 Regular" w:eastAsia="阿里巴巴普惠体 3.0 55 Regular" w:hAnsi="阿里巴巴普惠体 3.0 55 Regular" w:cs="阿里巴巴普惠体 3.0 55 Regular"/>
        </w:rPr>
        <w:t>.</w:t>
      </w:r>
    </w:p>
    <w:p w14:paraId="2FC0BAF7" w14:textId="01FD2075" w:rsidR="00D27789" w:rsidRPr="007E081C" w:rsidRDefault="00D27789" w:rsidP="00507383">
      <w:pPr>
        <w:pStyle w:val="eCT0"/>
        <w:numPr>
          <w:ilvl w:val="0"/>
          <w:numId w:val="27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BC7193E" wp14:editId="06E7B450">
            <wp:extent cx="184785" cy="184785"/>
            <wp:effectExtent l="0" t="0" r="0" b="0"/>
            <wp:docPr id="14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after the storage pool group.</w:t>
      </w:r>
    </w:p>
    <w:p w14:paraId="0FD1507A" w14:textId="77777777" w:rsidR="00D27789" w:rsidRPr="007E081C" w:rsidRDefault="00D27789" w:rsidP="00D277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deletion.</w:t>
      </w:r>
    </w:p>
    <w:p w14:paraId="6C091B61" w14:textId="0068A7A7" w:rsidR="00D27789" w:rsidRPr="007E081C" w:rsidRDefault="00A360E2" w:rsidP="00507383">
      <w:pPr>
        <w:pStyle w:val="eCT0"/>
        <w:numPr>
          <w:ilvl w:val="0"/>
          <w:numId w:val="27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543FA">
        <w:rPr>
          <w:rFonts w:ascii="阿里巴巴普惠体 3.0 55 Regular" w:eastAsia="阿里巴巴普惠体 3.0 55 Regular" w:hAnsi="阿里巴巴普惠体 3.0 55 Regular" w:cs="阿里巴巴普惠体 3.0 55 Regular"/>
          <w:b/>
          <w:bCs/>
        </w:rPr>
        <w:t>OK</w:t>
      </w:r>
      <w:r w:rsidR="00D27789" w:rsidRPr="007E081C">
        <w:rPr>
          <w:rFonts w:ascii="阿里巴巴普惠体 3.0 55 Regular" w:eastAsia="阿里巴巴普惠体 3.0 55 Regular" w:hAnsi="阿里巴巴普惠体 3.0 55 Regular" w:cs="阿里巴巴普惠体 3.0 55 Regular"/>
        </w:rPr>
        <w:t>.</w:t>
      </w:r>
    </w:p>
    <w:p w14:paraId="346C47E2" w14:textId="77777777" w:rsidR="00444124" w:rsidRPr="007E081C" w:rsidRDefault="00444124" w:rsidP="00444124">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storage pool</w:t>
      </w:r>
    </w:p>
    <w:p w14:paraId="390E7574" w14:textId="77777777" w:rsidR="00444124" w:rsidRPr="007E081C" w:rsidRDefault="00444124" w:rsidP="0044412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add a new storage pool to the storage pool group. The added storage pool must be an empty pool, and the resource type of the storage pool cannot be the same as that of the existing storage pool in the storage pool group.</w:t>
      </w:r>
    </w:p>
    <w:p w14:paraId="7ABCC07F" w14:textId="77777777" w:rsidR="008D0739" w:rsidRPr="007E081C" w:rsidRDefault="008D0739" w:rsidP="008D073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631D4C7" w14:textId="43506C37" w:rsidR="008D0739" w:rsidRPr="007E081C" w:rsidRDefault="008D0739" w:rsidP="00507383">
      <w:pPr>
        <w:pStyle w:val="eCT0"/>
        <w:numPr>
          <w:ilvl w:val="0"/>
          <w:numId w:val="3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9543FA">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9543FA">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30BCADE3" w14:textId="2F0975FE" w:rsidR="008D0739" w:rsidRPr="007E081C" w:rsidRDefault="009543FA" w:rsidP="00507383">
      <w:pPr>
        <w:pStyle w:val="eCT0"/>
        <w:numPr>
          <w:ilvl w:val="0"/>
          <w:numId w:val="3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Pool Group</w:t>
      </w:r>
      <w:r>
        <w:rPr>
          <w:rFonts w:ascii="阿里巴巴普惠体 3.0 55 Regular" w:eastAsia="阿里巴巴普惠体 3.0 55 Regular" w:hAnsi="阿里巴巴普惠体 3.0 55 Regular" w:cs="阿里巴巴普惠体 3.0 55 Regular"/>
        </w:rPr>
        <w:t xml:space="preserve"> tab</w:t>
      </w:r>
      <w:r w:rsidR="008D0739" w:rsidRPr="007E081C">
        <w:rPr>
          <w:rFonts w:ascii="阿里巴巴普惠体 3.0 55 Regular" w:eastAsia="阿里巴巴普惠体 3.0 55 Regular" w:hAnsi="阿里巴巴普惠体 3.0 55 Regular" w:cs="阿里巴巴普惠体 3.0 55 Regular"/>
        </w:rPr>
        <w:t>.</w:t>
      </w:r>
    </w:p>
    <w:p w14:paraId="51679DE7" w14:textId="77777777" w:rsidR="008D0739" w:rsidRPr="007E081C" w:rsidRDefault="008D0739" w:rsidP="00507383">
      <w:pPr>
        <w:pStyle w:val="eCT0"/>
        <w:numPr>
          <w:ilvl w:val="0"/>
          <w:numId w:val="3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for the storage pool group name.</w:t>
      </w:r>
    </w:p>
    <w:p w14:paraId="0F2188DA" w14:textId="3960937F" w:rsidR="008D0739" w:rsidRPr="007E081C" w:rsidRDefault="008D0739" w:rsidP="00507383">
      <w:pPr>
        <w:pStyle w:val="eCT0"/>
        <w:numPr>
          <w:ilvl w:val="0"/>
          <w:numId w:val="3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w:t>
      </w:r>
      <w:r w:rsidR="009543FA">
        <w:rPr>
          <w:rFonts w:ascii="阿里巴巴普惠体 3.0 55 Regular" w:eastAsia="阿里巴巴普惠体 3.0 55 Regular" w:hAnsi="阿里巴巴普惠体 3.0 55 Regular" w:cs="阿里巴巴普惠体 3.0 55 Regular"/>
        </w:rPr>
        <w:t>L</w:t>
      </w:r>
      <w:r w:rsidRPr="007E081C">
        <w:rPr>
          <w:rFonts w:ascii="阿里巴巴普惠体 3.0 55 Regular" w:eastAsia="阿里巴巴普惠体 3.0 55 Regular" w:hAnsi="阿里巴巴普惠体 3.0 55 Regular" w:cs="阿里巴巴普惠体 3.0 55 Regular"/>
        </w:rPr>
        <w:t xml:space="preserve"> tab.</w:t>
      </w:r>
    </w:p>
    <w:p w14:paraId="148BD62F" w14:textId="468DD638" w:rsidR="008D0739" w:rsidRPr="007E081C" w:rsidRDefault="00A360E2" w:rsidP="00507383">
      <w:pPr>
        <w:pStyle w:val="eCT0"/>
        <w:numPr>
          <w:ilvl w:val="0"/>
          <w:numId w:val="3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543FA">
        <w:rPr>
          <w:rFonts w:ascii="阿里巴巴普惠体 3.0 55 Regular" w:eastAsia="阿里巴巴普惠体 3.0 55 Regular" w:hAnsi="阿里巴巴普惠体 3.0 55 Regular" w:cs="阿里巴巴普惠体 3.0 55 Regular"/>
          <w:b/>
          <w:bCs/>
        </w:rPr>
        <w:t>Add</w:t>
      </w:r>
      <w:r w:rsidR="008D0739" w:rsidRPr="007E081C">
        <w:rPr>
          <w:rFonts w:ascii="阿里巴巴普惠体 3.0 55 Regular" w:eastAsia="阿里巴巴普惠体 3.0 55 Regular" w:hAnsi="阿里巴巴普惠体 3.0 55 Regular" w:cs="阿里巴巴普惠体 3.0 55 Regular"/>
        </w:rPr>
        <w:t>.</w:t>
      </w:r>
    </w:p>
    <w:p w14:paraId="53A48B63" w14:textId="478B3432" w:rsidR="008D0739" w:rsidRPr="007E081C" w:rsidRDefault="008D0739" w:rsidP="00507383">
      <w:pPr>
        <w:pStyle w:val="eCT0"/>
        <w:numPr>
          <w:ilvl w:val="0"/>
          <w:numId w:val="3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appropriate storage pool, join the storage pool group, and </w:t>
      </w:r>
      <w:r w:rsidR="00A360E2">
        <w:rPr>
          <w:rFonts w:ascii="阿里巴巴普惠体 3.0 55 Regular" w:eastAsia="阿里巴巴普惠体 3.0 55 Regular" w:hAnsi="阿里巴巴普惠体 3.0 55 Regular" w:cs="阿里巴巴普惠体 3.0 55 Regular"/>
        </w:rPr>
        <w:t xml:space="preserve">click </w:t>
      </w:r>
      <w:r w:rsidR="00A360E2" w:rsidRPr="009543F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A842549" w14:textId="77777777" w:rsidR="00444124" w:rsidRPr="007E081C" w:rsidRDefault="00444124" w:rsidP="00444124">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 storage pool</w:t>
      </w:r>
    </w:p>
    <w:p w14:paraId="6A9756EE" w14:textId="77777777" w:rsidR="00444124" w:rsidRPr="007E081C" w:rsidRDefault="00444124" w:rsidP="0044412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remove a storage pool from a storage pool group. When there is data in a storage pool, the storage pool cannot be removed. There must be at least one storage pool in a storage pool group.</w:t>
      </w:r>
    </w:p>
    <w:p w14:paraId="4AEEDA80" w14:textId="77777777" w:rsidR="008D0739" w:rsidRPr="007E081C" w:rsidRDefault="008D0739" w:rsidP="008D073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8414BDF" w14:textId="5F43466D" w:rsidR="008D0739" w:rsidRPr="007E081C" w:rsidRDefault="008D0739" w:rsidP="00507383">
      <w:pPr>
        <w:pStyle w:val="eCT0"/>
        <w:numPr>
          <w:ilvl w:val="0"/>
          <w:numId w:val="3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9543FA">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9543FA">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0C088F05" w14:textId="409E4342" w:rsidR="008D0739" w:rsidRPr="007E081C" w:rsidRDefault="009543FA" w:rsidP="00507383">
      <w:pPr>
        <w:pStyle w:val="eCT0"/>
        <w:numPr>
          <w:ilvl w:val="0"/>
          <w:numId w:val="30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Pool Group</w:t>
      </w:r>
      <w:r>
        <w:rPr>
          <w:rFonts w:ascii="阿里巴巴普惠体 3.0 55 Regular" w:eastAsia="阿里巴巴普惠体 3.0 55 Regular" w:hAnsi="阿里巴巴普惠体 3.0 55 Regular" w:cs="阿里巴巴普惠体 3.0 55 Regular"/>
        </w:rPr>
        <w:t xml:space="preserve"> tab</w:t>
      </w:r>
      <w:r w:rsidR="008D0739" w:rsidRPr="007E081C">
        <w:rPr>
          <w:rFonts w:ascii="阿里巴巴普惠体 3.0 55 Regular" w:eastAsia="阿里巴巴普惠体 3.0 55 Regular" w:hAnsi="阿里巴巴普惠体 3.0 55 Regular" w:cs="阿里巴巴普惠体 3.0 55 Regular"/>
        </w:rPr>
        <w:t>.</w:t>
      </w:r>
    </w:p>
    <w:p w14:paraId="3F636099" w14:textId="77777777" w:rsidR="008D0739" w:rsidRPr="007E081C" w:rsidRDefault="008D0739" w:rsidP="00507383">
      <w:pPr>
        <w:pStyle w:val="eCT0"/>
        <w:numPr>
          <w:ilvl w:val="0"/>
          <w:numId w:val="3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for the storage pool group name.</w:t>
      </w:r>
    </w:p>
    <w:p w14:paraId="627DA6BF" w14:textId="1DE09656" w:rsidR="00444124" w:rsidRPr="007E081C" w:rsidRDefault="008D0739" w:rsidP="00507383">
      <w:pPr>
        <w:pStyle w:val="eCT0"/>
        <w:numPr>
          <w:ilvl w:val="0"/>
          <w:numId w:val="3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9543FA">
        <w:rPr>
          <w:rFonts w:ascii="阿里巴巴普惠体 3.0 55 Regular" w:eastAsia="阿里巴巴普惠体 3.0 55 Regular" w:hAnsi="阿里巴巴普惠体 3.0 55 Regular" w:cs="阿里巴巴普惠体 3.0 55 Regular"/>
          <w:b/>
          <w:bCs/>
        </w:rPr>
        <w:t>Storage Pool</w:t>
      </w:r>
      <w:r w:rsidRPr="007E081C">
        <w:rPr>
          <w:rFonts w:ascii="阿里巴巴普惠体 3.0 55 Regular" w:eastAsia="阿里巴巴普惠体 3.0 55 Regular" w:hAnsi="阿里巴巴普惠体 3.0 55 Regular" w:cs="阿里巴巴普惠体 3.0 55 Regular"/>
        </w:rPr>
        <w:t xml:space="preserve"> tab.</w:t>
      </w:r>
    </w:p>
    <w:p w14:paraId="0972CD13" w14:textId="488D5B10" w:rsidR="008D0739" w:rsidRPr="007E081C" w:rsidRDefault="008D0739" w:rsidP="00507383">
      <w:pPr>
        <w:pStyle w:val="eCT0"/>
        <w:numPr>
          <w:ilvl w:val="0"/>
          <w:numId w:val="30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0204AD2" wp14:editId="178E48D9">
            <wp:extent cx="158115" cy="193675"/>
            <wp:effectExtent l="0" t="0" r="0" b="0"/>
            <wp:docPr id="150"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811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storage pool to be removed.</w:t>
      </w:r>
    </w:p>
    <w:p w14:paraId="143203A8" w14:textId="77777777" w:rsidR="008D0739" w:rsidRPr="007E081C" w:rsidRDefault="008D0739" w:rsidP="008D073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removal.</w:t>
      </w:r>
    </w:p>
    <w:p w14:paraId="5DC30EE2" w14:textId="3EB0FB70" w:rsidR="008D0739" w:rsidRPr="007E081C" w:rsidRDefault="00A360E2" w:rsidP="00507383">
      <w:pPr>
        <w:pStyle w:val="eCT0"/>
        <w:numPr>
          <w:ilvl w:val="0"/>
          <w:numId w:val="30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543FA">
        <w:rPr>
          <w:rFonts w:ascii="阿里巴巴普惠体 3.0 55 Regular" w:eastAsia="阿里巴巴普惠体 3.0 55 Regular" w:hAnsi="阿里巴巴普惠体 3.0 55 Regular" w:cs="阿里巴巴普惠体 3.0 55 Regular"/>
          <w:b/>
          <w:bCs/>
        </w:rPr>
        <w:t>OK</w:t>
      </w:r>
      <w:r w:rsidR="008D0739" w:rsidRPr="007E081C">
        <w:rPr>
          <w:rFonts w:ascii="阿里巴巴普惠体 3.0 55 Regular" w:eastAsia="阿里巴巴普惠体 3.0 55 Regular" w:hAnsi="阿里巴巴普惠体 3.0 55 Regular" w:cs="阿里巴巴普惠体 3.0 55 Regular"/>
        </w:rPr>
        <w:t>.</w:t>
      </w:r>
    </w:p>
    <w:p w14:paraId="1F1EDF8D" w14:textId="5673861F" w:rsidR="008D0739" w:rsidRPr="007E081C" w:rsidRDefault="008D0739" w:rsidP="008D0739">
      <w:pPr>
        <w:pStyle w:val="eCT5"/>
        <w:spacing w:before="156" w:after="156"/>
        <w:rPr>
          <w:rFonts w:ascii="阿里巴巴普惠体 3.0 55 Regular" w:eastAsia="阿里巴巴普惠体 3.0 55 Regular" w:hAnsi="阿里巴巴普惠体 3.0 55 Regular" w:cs="阿里巴巴普惠体 3.0 55 Regular"/>
        </w:rPr>
      </w:pPr>
      <w:bookmarkStart w:id="250" w:name="_Toc117517898"/>
      <w:r w:rsidRPr="007E081C">
        <w:rPr>
          <w:rFonts w:ascii="阿里巴巴普惠体 3.0 55 Regular" w:eastAsia="阿里巴巴普惠体 3.0 55 Regular" w:hAnsi="阿里巴巴普惠体 3.0 55 Regular" w:cs="阿里巴巴普惠体 3.0 55 Regular"/>
        </w:rPr>
        <w:t xml:space="preserve">On the </w:t>
      </w:r>
      <w:r w:rsidRPr="009543FA">
        <w:rPr>
          <w:rFonts w:ascii="阿里巴巴普惠体 3.0 55 Regular" w:eastAsia="阿里巴巴普惠体 3.0 55 Regular" w:hAnsi="阿里巴巴普惠体 3.0 55 Regular" w:cs="阿里巴巴普惠体 3.0 55 Regular"/>
          <w:b/>
          <w:bCs/>
        </w:rPr>
        <w:t>Storage Pool</w:t>
      </w:r>
      <w:r w:rsidRPr="007E081C">
        <w:rPr>
          <w:rFonts w:ascii="阿里巴巴普惠体 3.0 55 Regular" w:eastAsia="阿里巴巴普惠体 3.0 55 Regular" w:hAnsi="阿里巴巴普惠体 3.0 55 Regular" w:cs="阿里巴巴普惠体 3.0 55 Regular"/>
        </w:rPr>
        <w:t xml:space="preserve"> page, you can also perform the following operations:</w:t>
      </w:r>
    </w:p>
    <w:p w14:paraId="7E72E9D4" w14:textId="77777777" w:rsidR="008D0739" w:rsidRPr="007E081C" w:rsidRDefault="008D0739" w:rsidP="00507383">
      <w:pPr>
        <w:pStyle w:val="eCT5"/>
        <w:numPr>
          <w:ilvl w:val="0"/>
          <w:numId w:val="30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"Usage Status": turning this function on/off indicates whether the storage pool is allowed to be used in the storage pool group. When it is disabled, the backup/copy task will not be selected to this storage pool, that is, no new data will be generated on this storage pool.</w:t>
      </w:r>
    </w:p>
    <w:p w14:paraId="19816068" w14:textId="77777777" w:rsidR="00D3618C" w:rsidRPr="007E081C" w:rsidRDefault="004378CA" w:rsidP="00D3618C">
      <w:pPr>
        <w:pStyle w:val="3"/>
        <w:spacing w:before="312" w:after="312"/>
        <w:rPr>
          <w:rFonts w:ascii="阿里巴巴普惠体 3.0 55 Regular" w:eastAsia="阿里巴巴普惠体 3.0 55 Regular" w:hAnsi="阿里巴巴普惠体 3.0 55 Regular" w:cs="阿里巴巴普惠体 3.0 55 Regular"/>
        </w:rPr>
      </w:pPr>
      <w:bookmarkStart w:id="251" w:name="_Toc159931438"/>
      <w:r w:rsidRPr="007E081C">
        <w:rPr>
          <w:rFonts w:ascii="阿里巴巴普惠体 3.0 55 Regular" w:eastAsia="阿里巴巴普惠体 3.0 55 Regular" w:hAnsi="阿里巴巴普惠体 3.0 55 Regular" w:cs="阿里巴巴普惠体 3.0 55 Regular"/>
        </w:rPr>
        <w:t xml:space="preserve">Tape library </w:t>
      </w:r>
      <w:bookmarkEnd w:id="250"/>
      <w:r w:rsidRPr="007E081C">
        <w:rPr>
          <w:rFonts w:ascii="阿里巴巴普惠体 3.0 55 Regular" w:eastAsia="阿里巴巴普惠体 3.0 55 Regular" w:hAnsi="阿里巴巴普惠体 3.0 55 Regular" w:cs="阿里巴巴普惠体 3.0 55 Regular"/>
        </w:rPr>
        <w:t>management</w:t>
      </w:r>
      <w:bookmarkEnd w:id="251"/>
    </w:p>
    <w:p w14:paraId="135C28F6" w14:textId="77777777" w:rsidR="0052620F" w:rsidRPr="007E081C" w:rsidRDefault="0052620F" w:rsidP="0052620F">
      <w:pPr>
        <w:pStyle w:val="4"/>
        <w:rPr>
          <w:rFonts w:ascii="阿里巴巴普惠体 3.0 55 Regular" w:eastAsia="阿里巴巴普惠体 3.0 55 Regular" w:hAnsi="阿里巴巴普惠体 3.0 55 Regular" w:cs="阿里巴巴普惠体 3.0 55 Regular"/>
        </w:rPr>
      </w:pPr>
      <w:bookmarkStart w:id="252" w:name="_Ref128574116"/>
      <w:r w:rsidRPr="007E081C">
        <w:rPr>
          <w:rFonts w:ascii="阿里巴巴普惠体 3.0 55 Regular" w:eastAsia="阿里巴巴普惠体 3.0 55 Regular" w:hAnsi="阿里巴巴普惠体 3.0 55 Regular" w:cs="阿里巴巴普惠体 3.0 55 Regular"/>
        </w:rPr>
        <w:t>Manage a single tape</w:t>
      </w:r>
      <w:bookmarkEnd w:id="252"/>
    </w:p>
    <w:p w14:paraId="519C1B2A" w14:textId="77777777" w:rsidR="00D3618C" w:rsidRPr="007E081C" w:rsidRDefault="00D3618C" w:rsidP="00D3618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CCB0421" w14:textId="4C88E223" w:rsidR="00D3618C" w:rsidRPr="007E081C" w:rsidRDefault="00D3618C" w:rsidP="00D3618C">
      <w:pPr>
        <w:pStyle w:val="eCT3"/>
        <w:spacing w:before="156" w:after="156"/>
        <w:rPr>
          <w:rFonts w:ascii="阿里巴巴普惠体 3.0 55 Regular" w:eastAsia="阿里巴巴普惠体 3.0 55 Regular" w:hAnsi="阿里巴巴普惠体 3.0 55 Regular" w:cs="阿里巴巴普惠体 3.0 55 Regular"/>
        </w:rPr>
      </w:pPr>
      <w:r w:rsidRPr="00AD0262">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 xml:space="preserve"> refers to moving the tape to an idle “In/Out" and </w:t>
      </w:r>
      <w:r w:rsidRPr="00AD0262">
        <w:rPr>
          <w:rFonts w:ascii="阿里巴巴普惠体 3.0 55 Regular" w:eastAsia="阿里巴巴普惠体 3.0 55 Regular" w:hAnsi="阿里巴巴普惠体 3.0 55 Regular" w:cs="阿里巴巴普惠体 3.0 55 Regular"/>
          <w:b/>
          <w:bCs/>
        </w:rPr>
        <w:t>Import</w:t>
      </w:r>
      <w:r w:rsidRPr="007E081C">
        <w:rPr>
          <w:rFonts w:ascii="阿里巴巴普惠体 3.0 55 Regular" w:eastAsia="阿里巴巴普惠体 3.0 55 Regular" w:hAnsi="阿里巴巴普惠体 3.0 55 Regular" w:cs="阿里巴巴普惠体 3.0 55 Regular"/>
        </w:rPr>
        <w:t xml:space="preserve"> refers to moving the tape to a vacant slot. When </w:t>
      </w:r>
      <w:r w:rsidRPr="00AD0262">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 xml:space="preserve"> and I</w:t>
      </w:r>
      <w:r w:rsidRPr="00AD0262">
        <w:rPr>
          <w:rFonts w:ascii="阿里巴巴普惠体 3.0 55 Regular" w:eastAsia="阿里巴巴普惠体 3.0 55 Regular" w:hAnsi="阿里巴巴普惠体 3.0 55 Regular" w:cs="阿里巴巴普惠体 3.0 55 Regular"/>
          <w:b/>
          <w:bCs/>
        </w:rPr>
        <w:t>mport</w:t>
      </w:r>
      <w:r w:rsidRPr="007E081C">
        <w:rPr>
          <w:rFonts w:ascii="阿里巴巴普惠体 3.0 55 Regular" w:eastAsia="阿里巴巴普惠体 3.0 55 Regular" w:hAnsi="阿里巴巴普惠体 3.0 55 Regular" w:cs="阿里巴巴普惠体 3.0 55 Regular"/>
        </w:rPr>
        <w:t xml:space="preserve"> are executed, no task will be generated in the system, but the system interface will return a new status result after the action is completed, or click </w:t>
      </w:r>
      <w:r w:rsidRPr="00AD0262">
        <w:rPr>
          <w:rFonts w:ascii="阿里巴巴普惠体 3.0 55 Regular" w:eastAsia="阿里巴巴普惠体 3.0 55 Regular" w:hAnsi="阿里巴巴普惠体 3.0 55 Regular" w:cs="阿里巴巴普惠体 3.0 55 Regular"/>
          <w:b/>
          <w:bCs/>
        </w:rPr>
        <w:t>Detect</w:t>
      </w:r>
      <w:r w:rsidRPr="007E081C">
        <w:rPr>
          <w:rFonts w:ascii="阿里巴巴普惠体 3.0 55 Regular" w:eastAsia="阿里巴巴普惠体 3.0 55 Regular" w:hAnsi="阿里巴巴普惠体 3.0 55 Regular" w:cs="阿里巴巴普惠体 3.0 55 Regular"/>
        </w:rPr>
        <w:t xml:space="preserve"> to update the new tape information.</w:t>
      </w:r>
    </w:p>
    <w:p w14:paraId="436A5914" w14:textId="20B8B2FE" w:rsidR="00767FAD" w:rsidRPr="007E081C" w:rsidRDefault="00767FAD" w:rsidP="00507383">
      <w:pPr>
        <w:pStyle w:val="eCT3"/>
        <w:numPr>
          <w:ilvl w:val="0"/>
          <w:numId w:val="24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tapes are used up or fail, it is supported to select multiple tapes at one time. Click </w:t>
      </w:r>
      <w:r w:rsidR="00AD0262" w:rsidRPr="00AD0262">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 xml:space="preserve"> to move multiple tapes to the vacant slot of the warehouse.</w:t>
      </w:r>
    </w:p>
    <w:p w14:paraId="61E82E1A" w14:textId="5597366A" w:rsidR="00767FAD" w:rsidRPr="007E081C" w:rsidRDefault="00767FAD" w:rsidP="00507383">
      <w:pPr>
        <w:pStyle w:val="eCT3"/>
        <w:numPr>
          <w:ilvl w:val="0"/>
          <w:numId w:val="24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there is a foreign tape, please select the foreign tape and click </w:t>
      </w:r>
      <w:r w:rsidR="00AD0262" w:rsidRPr="00AD0262">
        <w:rPr>
          <w:rFonts w:ascii="阿里巴巴普惠体 3.0 55 Regular" w:eastAsia="阿里巴巴普惠体 3.0 55 Regular" w:hAnsi="阿里巴巴普惠体 3.0 55 Regular" w:cs="阿里巴巴普惠体 3.0 55 Regular"/>
          <w:b/>
          <w:bCs/>
        </w:rPr>
        <w:t>Initialization</w:t>
      </w:r>
      <w:r w:rsidRPr="007E081C">
        <w:rPr>
          <w:rFonts w:ascii="阿里巴巴普惠体 3.0 55 Regular" w:eastAsia="阿里巴巴普惠体 3.0 55 Regular" w:hAnsi="阿里巴巴普惠体 3.0 55 Regular" w:cs="阿里巴巴普惠体 3.0 55 Regular"/>
        </w:rPr>
        <w:t xml:space="preserve">. The status of the foreign tape will become </w:t>
      </w:r>
      <w:r w:rsidR="00AD0262" w:rsidRPr="00AD0262">
        <w:rPr>
          <w:rFonts w:ascii="阿里巴巴普惠体 3.0 55 Regular" w:eastAsia="阿里巴巴普惠体 3.0 55 Regular" w:hAnsi="阿里巴巴普惠体 3.0 55 Regular" w:cs="阿里巴巴普惠体 3.0 55 Regular" w:hint="eastAsia"/>
          <w:b/>
          <w:bCs/>
        </w:rPr>
        <w:t>a</w:t>
      </w:r>
      <w:r w:rsidRPr="00AD0262">
        <w:rPr>
          <w:rFonts w:ascii="阿里巴巴普惠体 3.0 55 Regular" w:eastAsia="阿里巴巴普惠体 3.0 55 Regular" w:hAnsi="阿里巴巴普惠体 3.0 55 Regular" w:cs="阿里巴巴普惠体 3.0 55 Regular"/>
          <w:b/>
          <w:bCs/>
        </w:rPr>
        <w:t>vailable</w:t>
      </w:r>
      <w:r w:rsidRPr="007E081C">
        <w:rPr>
          <w:rFonts w:ascii="阿里巴巴普惠体 3.0 55 Regular" w:eastAsia="阿里巴巴普惠体 3.0 55 Regular" w:hAnsi="阿里巴巴普惠体 3.0 55 Regular" w:cs="阿里巴巴普惠体 3.0 55 Regular"/>
        </w:rPr>
        <w:t>, and then the tape can be used properly.</w:t>
      </w:r>
    </w:p>
    <w:p w14:paraId="233D937C" w14:textId="77777777" w:rsidR="00D3618C" w:rsidRPr="007E081C" w:rsidRDefault="00D3618C" w:rsidP="00D3618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perform the following operations for a single tape:</w:t>
      </w:r>
    </w:p>
    <w:p w14:paraId="0C4FAF14" w14:textId="0EE7532A" w:rsidR="00D3618C" w:rsidRPr="007E081C" w:rsidRDefault="00A84262"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1E33854" wp14:editId="605A9A89">
            <wp:extent cx="123190" cy="140970"/>
            <wp:effectExtent l="0" t="0" r="0" b="0"/>
            <wp:docPr id="151"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190" cy="140970"/>
                    </a:xfrm>
                    <a:prstGeom prst="rect">
                      <a:avLst/>
                    </a:prstGeom>
                    <a:noFill/>
                    <a:ln>
                      <a:noFill/>
                    </a:ln>
                  </pic:spPr>
                </pic:pic>
              </a:graphicData>
            </a:graphic>
          </wp:inline>
        </w:drawing>
      </w:r>
      <w:r w:rsidR="00D3618C" w:rsidRPr="007E081C">
        <w:rPr>
          <w:rFonts w:ascii="阿里巴巴普惠体 3.0 55 Regular" w:eastAsia="阿里巴巴普惠体 3.0 55 Regular" w:hAnsi="阿里巴巴普惠体 3.0 55 Regular" w:cs="阿里巴巴普惠体 3.0 55 Regular"/>
        </w:rPr>
        <w:t>Freeze</w:t>
      </w:r>
    </w:p>
    <w:p w14:paraId="67FC3A20" w14:textId="77777777" w:rsidR="00D3618C" w:rsidRPr="007E081C" w:rsidRDefault="00D3618C" w:rsidP="00D3618C">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Freeze the specified tape. When an active tape is frozen, new backup and archived data will not be written to the tape. The backup and archived data saved on this tape can still be used properly as long as they have not expired.</w:t>
      </w:r>
    </w:p>
    <w:p w14:paraId="524ECFBD" w14:textId="77777777" w:rsidR="00D3618C" w:rsidRPr="007E081C" w:rsidRDefault="00D3618C" w:rsidP="00D3618C">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note that even if all the backup and archived data on this tape has expired, the tape will remain in use and frozen state, and new backup and archived data will not be written to this tape.</w:t>
      </w:r>
    </w:p>
    <w:p w14:paraId="34847800" w14:textId="010A5F05" w:rsidR="00D3618C" w:rsidRPr="007E081C" w:rsidRDefault="00A84262"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4F4A06C" wp14:editId="6B539866">
            <wp:extent cx="123190" cy="158115"/>
            <wp:effectExtent l="0" t="0" r="0" b="0"/>
            <wp:docPr id="152"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3190" cy="158115"/>
                    </a:xfrm>
                    <a:prstGeom prst="rect">
                      <a:avLst/>
                    </a:prstGeom>
                    <a:noFill/>
                    <a:ln>
                      <a:noFill/>
                    </a:ln>
                  </pic:spPr>
                </pic:pic>
              </a:graphicData>
            </a:graphic>
          </wp:inline>
        </w:drawing>
      </w:r>
      <w:r w:rsidR="00D3618C" w:rsidRPr="007E081C">
        <w:rPr>
          <w:rFonts w:ascii="阿里巴巴普惠体 3.0 55 Regular" w:eastAsia="阿里巴巴普惠体 3.0 55 Regular" w:hAnsi="阿里巴巴普惠体 3.0 55 Regular" w:cs="阿里巴巴普惠体 3.0 55 Regular"/>
        </w:rPr>
        <w:t>Unfreeze</w:t>
      </w:r>
    </w:p>
    <w:p w14:paraId="58FC78E2" w14:textId="77777777" w:rsidR="00D3618C" w:rsidRPr="007E081C" w:rsidRDefault="00D3618C" w:rsidP="00D3618C">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Unfreeze the frozen tape, and the frozen tape can be used for data backup and archiving.</w:t>
      </w:r>
    </w:p>
    <w:p w14:paraId="68B64A9E" w14:textId="69C14C51" w:rsidR="00D3618C" w:rsidRPr="007E081C" w:rsidRDefault="00A84262"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7BB01AA" wp14:editId="6601AFC7">
            <wp:extent cx="140970" cy="149225"/>
            <wp:effectExtent l="0" t="0" r="0" b="0"/>
            <wp:docPr id="153"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0970" cy="149225"/>
                    </a:xfrm>
                    <a:prstGeom prst="rect">
                      <a:avLst/>
                    </a:prstGeom>
                    <a:noFill/>
                    <a:ln>
                      <a:noFill/>
                    </a:ln>
                  </pic:spPr>
                </pic:pic>
              </a:graphicData>
            </a:graphic>
          </wp:inline>
        </w:drawing>
      </w:r>
      <w:r w:rsidR="00D3618C" w:rsidRPr="007E081C">
        <w:rPr>
          <w:rFonts w:ascii="阿里巴巴普惠体 3.0 55 Regular" w:eastAsia="阿里巴巴普惠体 3.0 55 Regular" w:hAnsi="阿里巴巴普惠体 3.0 55 Regular" w:cs="阿里巴巴普惠体 3.0 55 Regular"/>
        </w:rPr>
        <w:t>Move: Move the tape to the specified slot.</w:t>
      </w:r>
    </w:p>
    <w:p w14:paraId="34598B68" w14:textId="77777777" w:rsidR="00D3618C" w:rsidRPr="007E081C" w:rsidRDefault="00D3618C" w:rsidP="00D3618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status of the tape includes:</w:t>
      </w:r>
    </w:p>
    <w:p w14:paraId="6A45DFDB" w14:textId="77777777" w:rsidR="00D3618C" w:rsidRPr="007E081C" w:rsidRDefault="00D3618C"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Available</w:t>
      </w:r>
    </w:p>
    <w:p w14:paraId="15A9D4EA" w14:textId="77777777" w:rsidR="00D3618C" w:rsidRPr="007E081C" w:rsidRDefault="00D3618C"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Active</w:t>
      </w:r>
    </w:p>
    <w:p w14:paraId="2F59CE41" w14:textId="77777777" w:rsidR="00D3618C" w:rsidRPr="007E081C" w:rsidRDefault="00D3618C"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Full</w:t>
      </w:r>
    </w:p>
    <w:p w14:paraId="234A64C3"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Foreign</w:t>
      </w:r>
    </w:p>
    <w:p w14:paraId="78085BD0"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Expired</w:t>
      </w:r>
    </w:p>
    <w:p w14:paraId="73B725A2"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Absent</w:t>
      </w:r>
    </w:p>
    <w:p w14:paraId="542BA76B"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Loaded</w:t>
      </w:r>
    </w:p>
    <w:p w14:paraId="29C29F8B"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Unloaded</w:t>
      </w:r>
    </w:p>
    <w:p w14:paraId="2A6F7203"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InCAP</w:t>
      </w:r>
    </w:p>
    <w:p w14:paraId="1075A0C1" w14:textId="77777777" w:rsidR="00040624"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Exporting</w:t>
      </w:r>
    </w:p>
    <w:p w14:paraId="0BA4C06B" w14:textId="77777777" w:rsidR="00D3618C" w:rsidRPr="007E081C" w:rsidRDefault="00D3618C"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Frozen</w:t>
      </w:r>
    </w:p>
    <w:p w14:paraId="4A76741B" w14:textId="77777777" w:rsidR="00D3618C" w:rsidRPr="007E081C" w:rsidRDefault="00040624" w:rsidP="00507383">
      <w:pPr>
        <w:pStyle w:val="eCT3"/>
        <w:numPr>
          <w:ilvl w:val="0"/>
          <w:numId w:val="2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Normal</w:t>
      </w:r>
    </w:p>
    <w:p w14:paraId="3D51023B" w14:textId="77777777" w:rsidR="00D3618C" w:rsidRPr="007E081C" w:rsidRDefault="00D3618C" w:rsidP="00D3618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7CF63C7" w14:textId="7EE8ED0A" w:rsidR="00D3618C" w:rsidRPr="007E081C" w:rsidRDefault="00D3618C" w:rsidP="00507383">
      <w:pPr>
        <w:pStyle w:val="eCT0"/>
        <w:numPr>
          <w:ilvl w:val="0"/>
          <w:numId w:val="24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AD0262">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AD0262">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1A33BB09" w14:textId="69B0A5EB" w:rsidR="00D3618C" w:rsidRPr="007E081C" w:rsidRDefault="00D3618C" w:rsidP="00507383">
      <w:pPr>
        <w:pStyle w:val="eCT0"/>
        <w:numPr>
          <w:ilvl w:val="0"/>
          <w:numId w:val="24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w:t>
      </w:r>
      <w:r w:rsidRPr="00AD0262">
        <w:rPr>
          <w:rFonts w:ascii="阿里巴巴普惠体 3.0 55 Regular" w:eastAsia="阿里巴巴普惠体 3.0 55 Regular" w:hAnsi="阿里巴巴普惠体 3.0 55 Regular" w:cs="阿里巴巴普惠体 3.0 55 Regular"/>
          <w:b/>
          <w:bCs/>
        </w:rPr>
        <w:t xml:space="preserve"> Storage Resources</w:t>
      </w:r>
      <w:r w:rsidRPr="007E081C">
        <w:rPr>
          <w:rFonts w:ascii="阿里巴巴普惠体 3.0 55 Regular" w:eastAsia="阿里巴巴普惠体 3.0 55 Regular" w:hAnsi="阿里巴巴普惠体 3.0 55 Regular" w:cs="阿里巴巴普惠体 3.0 55 Regular"/>
        </w:rPr>
        <w:t xml:space="preserve"> tab.</w:t>
      </w:r>
    </w:p>
    <w:p w14:paraId="4D9B17C5" w14:textId="77777777" w:rsidR="00D3618C" w:rsidRPr="007E081C" w:rsidRDefault="00D3618C" w:rsidP="00507383">
      <w:pPr>
        <w:pStyle w:val="eCT0"/>
        <w:numPr>
          <w:ilvl w:val="0"/>
          <w:numId w:val="24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tape name to be managed.</w:t>
      </w:r>
    </w:p>
    <w:p w14:paraId="51EBAFB1" w14:textId="518C69B5" w:rsidR="00D3618C" w:rsidRPr="007E081C" w:rsidRDefault="00D3618C" w:rsidP="00507383">
      <w:pPr>
        <w:pStyle w:val="eCT0"/>
        <w:numPr>
          <w:ilvl w:val="0"/>
          <w:numId w:val="24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AD0262">
        <w:rPr>
          <w:rFonts w:ascii="阿里巴巴普惠体 3.0 55 Regular" w:eastAsia="阿里巴巴普惠体 3.0 55 Regular" w:hAnsi="阿里巴巴普惠体 3.0 55 Regular" w:cs="阿里巴巴普惠体 3.0 55 Regular"/>
          <w:b/>
          <w:bCs/>
        </w:rPr>
        <w:t>Tape Information</w:t>
      </w:r>
      <w:r w:rsidRPr="007E081C">
        <w:rPr>
          <w:rFonts w:ascii="阿里巴巴普惠体 3.0 55 Regular" w:eastAsia="阿里巴巴普惠体 3.0 55 Regular" w:hAnsi="阿里巴巴普惠体 3.0 55 Regular" w:cs="阿里巴巴普惠体 3.0 55 Regular"/>
        </w:rPr>
        <w:t xml:space="preserve"> tab.</w:t>
      </w:r>
    </w:p>
    <w:p w14:paraId="59BFEBF2" w14:textId="648EFD99" w:rsidR="00D3618C" w:rsidRPr="007E081C" w:rsidRDefault="00D3618C" w:rsidP="00D3618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_Ref107590349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you can freeze, unfreeze, move, one-click outbound and initialize the tape.</w:t>
      </w:r>
    </w:p>
    <w:p w14:paraId="32CB8A2B" w14:textId="2B6BC17B" w:rsidR="00D3618C" w:rsidRPr="007E081C" w:rsidRDefault="00D3618C" w:rsidP="00D3618C">
      <w:pPr>
        <w:pStyle w:val="afff"/>
        <w:keepNext/>
        <w:rPr>
          <w:rFonts w:ascii="阿里巴巴普惠体 3.0 55 Regular" w:eastAsia="阿里巴巴普惠体 3.0 55 Regular" w:hAnsi="阿里巴巴普惠体 3.0 55 Regular" w:cs="阿里巴巴普惠体 3.0 55 Regular"/>
        </w:rPr>
      </w:pPr>
      <w:bookmarkStart w:id="253" w:name="_Ref10759034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34</w:t>
      </w:r>
      <w:r w:rsidR="001C27AE" w:rsidRPr="007E081C">
        <w:rPr>
          <w:rFonts w:ascii="阿里巴巴普惠体 3.0 55 Regular" w:eastAsia="阿里巴巴普惠体 3.0 55 Regular" w:hAnsi="阿里巴巴普惠体 3.0 55 Regular" w:cs="阿里巴巴普惠体 3.0 55 Regular"/>
        </w:rPr>
        <w:fldChar w:fldCharType="end"/>
      </w:r>
      <w:bookmarkEnd w:id="253"/>
      <w:r w:rsidRPr="007E081C">
        <w:rPr>
          <w:rFonts w:ascii="阿里巴巴普惠体 3.0 55 Regular" w:eastAsia="阿里巴巴普惠体 3.0 55 Regular" w:hAnsi="阿里巴巴普惠体 3.0 55 Regular" w:cs="阿里巴巴普惠体 3.0 55 Regular"/>
        </w:rPr>
        <w:t xml:space="preserve"> Tape Management</w:t>
      </w:r>
    </w:p>
    <w:p w14:paraId="458052A3" w14:textId="19E5D902" w:rsidR="00D3618C" w:rsidRPr="007E081C" w:rsidRDefault="00392E03" w:rsidP="00D3618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1C2D85A" wp14:editId="38F757D6">
            <wp:extent cx="4264908" cy="615654"/>
            <wp:effectExtent l="0" t="0" r="2540" b="0"/>
            <wp:docPr id="16293644" name="图片 1629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4" name="图片 16293644"/>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297166" cy="620311"/>
                    </a:xfrm>
                    <a:prstGeom prst="rect">
                      <a:avLst/>
                    </a:prstGeom>
                  </pic:spPr>
                </pic:pic>
              </a:graphicData>
            </a:graphic>
          </wp:inline>
        </w:drawing>
      </w:r>
    </w:p>
    <w:p w14:paraId="66EF07D6" w14:textId="77777777" w:rsidR="00D3618C" w:rsidRPr="007E081C" w:rsidRDefault="00D3618C" w:rsidP="00D3618C">
      <w:pPr>
        <w:pStyle w:val="eCT3"/>
        <w:spacing w:before="156" w:after="156"/>
        <w:rPr>
          <w:rFonts w:ascii="阿里巴巴普惠体 3.0 55 Regular" w:eastAsia="阿里巴巴普惠体 3.0 55 Regular" w:hAnsi="阿里巴巴普惠体 3.0 55 Regular" w:cs="阿里巴巴普惠体 3.0 55 Regular"/>
        </w:rPr>
      </w:pPr>
    </w:p>
    <w:p w14:paraId="7B0C87A9" w14:textId="77777777" w:rsidR="003E463E" w:rsidRPr="007E081C" w:rsidRDefault="003E463E" w:rsidP="003E463E">
      <w:pPr>
        <w:pStyle w:val="4"/>
        <w:rPr>
          <w:rFonts w:ascii="阿里巴巴普惠体 3.0 55 Regular" w:eastAsia="阿里巴巴普惠体 3.0 55 Regular" w:hAnsi="阿里巴巴普惠体 3.0 55 Regular" w:cs="阿里巴巴普惠体 3.0 55 Regular"/>
        </w:rPr>
      </w:pPr>
      <w:bookmarkStart w:id="254" w:name="_Ref123822734"/>
      <w:r w:rsidRPr="007E081C">
        <w:rPr>
          <w:rFonts w:ascii="阿里巴巴普惠体 3.0 55 Regular" w:eastAsia="阿里巴巴普惠体 3.0 55 Regular" w:hAnsi="阿里巴巴普惠体 3.0 55 Regular" w:cs="阿里巴巴普惠体 3.0 55 Regular"/>
        </w:rPr>
        <w:t>Manage tape group</w:t>
      </w:r>
      <w:bookmarkEnd w:id="254"/>
    </w:p>
    <w:p w14:paraId="2ABD6651" w14:textId="77777777" w:rsidR="004B615A" w:rsidRPr="007E081C" w:rsidRDefault="00F04359" w:rsidP="00F0435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adding multiple single tapes to a tape group.</w:t>
      </w:r>
    </w:p>
    <w:p w14:paraId="3F0AF815" w14:textId="77777777" w:rsidR="00272559" w:rsidRPr="007E081C" w:rsidRDefault="00272559" w:rsidP="0027255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2DC227C" w14:textId="77777777" w:rsidR="004B615A" w:rsidRPr="007E081C" w:rsidRDefault="00F04359" w:rsidP="00507383">
      <w:pPr>
        <w:pStyle w:val="eCT3"/>
        <w:numPr>
          <w:ilvl w:val="0"/>
          <w:numId w:val="25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tape can only be added to one tape group.</w:t>
      </w:r>
    </w:p>
    <w:p w14:paraId="7223B540" w14:textId="77777777" w:rsidR="00F04359" w:rsidRPr="007E081C" w:rsidRDefault="00F04359" w:rsidP="00507383">
      <w:pPr>
        <w:pStyle w:val="eCT3"/>
        <w:numPr>
          <w:ilvl w:val="0"/>
          <w:numId w:val="25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Tape group cannot be deleted after it is bound to archive pool/capacity pool.</w:t>
      </w:r>
    </w:p>
    <w:p w14:paraId="5EED6005" w14:textId="77777777" w:rsidR="0048021D" w:rsidRPr="007E081C" w:rsidRDefault="0048021D" w:rsidP="00507383">
      <w:pPr>
        <w:pStyle w:val="eCT3"/>
        <w:numPr>
          <w:ilvl w:val="0"/>
          <w:numId w:val="25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is a one-to-one relationship between tape groups and archive pools defined by NATIVE resources.</w:t>
      </w:r>
    </w:p>
    <w:p w14:paraId="53897EC0" w14:textId="77777777" w:rsidR="00272559" w:rsidRPr="007E081C" w:rsidRDefault="00272559" w:rsidP="00507383">
      <w:pPr>
        <w:pStyle w:val="eCT3"/>
        <w:numPr>
          <w:ilvl w:val="0"/>
          <w:numId w:val="25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tape has data (that is, it is not available or foreign), it is not allowed to move out of the tape group.</w:t>
      </w:r>
    </w:p>
    <w:p w14:paraId="5CD06AE8" w14:textId="77777777" w:rsidR="0043787C" w:rsidRPr="007E081C" w:rsidRDefault="0043787C" w:rsidP="0043787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2A23A58" w14:textId="04686407" w:rsidR="0043787C" w:rsidRPr="007E081C" w:rsidRDefault="0043787C" w:rsidP="00507383">
      <w:pPr>
        <w:pStyle w:val="eCT0"/>
        <w:numPr>
          <w:ilvl w:val="0"/>
          <w:numId w:val="2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2039F6" w:rsidRPr="00AD0262">
        <w:rPr>
          <w:rFonts w:ascii="阿里巴巴普惠体 3.0 55 Regular" w:eastAsia="阿里巴巴普惠体 3.0 55 Regular" w:hAnsi="阿里巴巴普惠体 3.0 55 Regular" w:cs="阿里巴巴普惠体 3.0 55 Regular"/>
          <w:b/>
          <w:bCs/>
        </w:rPr>
        <w:t>Resource</w:t>
      </w:r>
      <w:r w:rsidR="002039F6">
        <w:rPr>
          <w:rFonts w:ascii="阿里巴巴普惠体 3.0 55 Regular" w:eastAsia="阿里巴巴普惠体 3.0 55 Regular" w:hAnsi="阿里巴巴普惠体 3.0 55 Regular" w:cs="阿里巴巴普惠体 3.0 55 Regular"/>
        </w:rPr>
        <w:t xml:space="preserve"> &gt; </w:t>
      </w:r>
      <w:r w:rsidR="002039F6" w:rsidRPr="00AD0262">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w:t>
      </w:r>
    </w:p>
    <w:p w14:paraId="64A529AB" w14:textId="7CB872BA" w:rsidR="0043787C" w:rsidRPr="007E081C" w:rsidRDefault="0043787C" w:rsidP="00507383">
      <w:pPr>
        <w:pStyle w:val="eCT0"/>
        <w:numPr>
          <w:ilvl w:val="0"/>
          <w:numId w:val="2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AD0262">
        <w:rPr>
          <w:rFonts w:ascii="阿里巴巴普惠体 3.0 55 Regular" w:eastAsia="阿里巴巴普惠体 3.0 55 Regular" w:hAnsi="阿里巴巴普惠体 3.0 55 Regular" w:cs="阿里巴巴普惠体 3.0 55 Regular"/>
          <w:b/>
          <w:bCs/>
        </w:rPr>
        <w:t>Storage Resources</w:t>
      </w:r>
      <w:r w:rsidRPr="007E081C">
        <w:rPr>
          <w:rFonts w:ascii="阿里巴巴普惠体 3.0 55 Regular" w:eastAsia="阿里巴巴普惠体 3.0 55 Regular" w:hAnsi="阿里巴巴普惠体 3.0 55 Regular" w:cs="阿里巴巴普惠体 3.0 55 Regular"/>
        </w:rPr>
        <w:t xml:space="preserve"> tab.</w:t>
      </w:r>
    </w:p>
    <w:p w14:paraId="2F3C6DF2" w14:textId="77777777" w:rsidR="0043787C" w:rsidRPr="007E081C" w:rsidRDefault="0043787C" w:rsidP="00507383">
      <w:pPr>
        <w:pStyle w:val="eCT0"/>
        <w:numPr>
          <w:ilvl w:val="0"/>
          <w:numId w:val="2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tape name to be managed.</w:t>
      </w:r>
    </w:p>
    <w:p w14:paraId="3C52BB2D" w14:textId="12FD3E3F" w:rsidR="0043787C" w:rsidRPr="007E081C" w:rsidRDefault="0043787C" w:rsidP="00507383">
      <w:pPr>
        <w:pStyle w:val="eCT0"/>
        <w:numPr>
          <w:ilvl w:val="0"/>
          <w:numId w:val="2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AD0262">
        <w:rPr>
          <w:rFonts w:ascii="阿里巴巴普惠体 3.0 55 Regular" w:eastAsia="阿里巴巴普惠体 3.0 55 Regular" w:hAnsi="阿里巴巴普惠体 3.0 55 Regular" w:cs="阿里巴巴普惠体 3.0 55 Regular"/>
          <w:b/>
          <w:bCs/>
        </w:rPr>
        <w:t>Tape Group</w:t>
      </w:r>
      <w:r w:rsidRPr="007E081C">
        <w:rPr>
          <w:rFonts w:ascii="阿里巴巴普惠体 3.0 55 Regular" w:eastAsia="阿里巴巴普惠体 3.0 55 Regular" w:hAnsi="阿里巴巴普惠体 3.0 55 Regular" w:cs="阿里巴巴普惠体 3.0 55 Regular"/>
        </w:rPr>
        <w:t xml:space="preserve"> tab.</w:t>
      </w:r>
    </w:p>
    <w:p w14:paraId="4CE37428" w14:textId="5F772774" w:rsidR="004B615A" w:rsidRPr="007E081C" w:rsidRDefault="00A360E2" w:rsidP="00507383">
      <w:pPr>
        <w:pStyle w:val="eCT0"/>
        <w:numPr>
          <w:ilvl w:val="0"/>
          <w:numId w:val="25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D0262">
        <w:rPr>
          <w:rFonts w:ascii="阿里巴巴普惠体 3.0 55 Regular" w:eastAsia="阿里巴巴普惠体 3.0 55 Regular" w:hAnsi="阿里巴巴普惠体 3.0 55 Regular" w:cs="阿里巴巴普惠体 3.0 55 Regular"/>
          <w:b/>
          <w:bCs/>
        </w:rPr>
        <w:t>Add</w:t>
      </w:r>
      <w:r w:rsidR="004B615A" w:rsidRPr="007E081C">
        <w:rPr>
          <w:rFonts w:ascii="阿里巴巴普惠体 3.0 55 Regular" w:eastAsia="阿里巴巴普惠体 3.0 55 Regular" w:hAnsi="阿里巴巴普惠体 3.0 55 Regular" w:cs="阿里巴巴普惠体 3.0 55 Regular"/>
        </w:rPr>
        <w:t>.</w:t>
      </w:r>
    </w:p>
    <w:p w14:paraId="4CEBEEF5" w14:textId="41E3C428" w:rsidR="004B615A" w:rsidRPr="007E081C" w:rsidRDefault="004B615A" w:rsidP="00507383">
      <w:pPr>
        <w:pStyle w:val="eCT0"/>
        <w:numPr>
          <w:ilvl w:val="0"/>
          <w:numId w:val="2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_Ref123823756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select multiple single tapes to create a tape group.</w:t>
      </w:r>
    </w:p>
    <w:p w14:paraId="123B1156" w14:textId="794BA99C" w:rsidR="004B615A" w:rsidRPr="007E081C" w:rsidRDefault="004B615A" w:rsidP="004B615A">
      <w:pPr>
        <w:pStyle w:val="afff"/>
        <w:keepNext/>
        <w:rPr>
          <w:rFonts w:ascii="阿里巴巴普惠体 3.0 55 Regular" w:eastAsia="阿里巴巴普惠体 3.0 55 Regular" w:hAnsi="阿里巴巴普惠体 3.0 55 Regular" w:cs="阿里巴巴普惠体 3.0 55 Regular"/>
        </w:rPr>
      </w:pPr>
      <w:bookmarkStart w:id="255" w:name="_Ref12382375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35</w:t>
      </w:r>
      <w:r w:rsidR="001C27AE" w:rsidRPr="007E081C">
        <w:rPr>
          <w:rFonts w:ascii="阿里巴巴普惠体 3.0 55 Regular" w:eastAsia="阿里巴巴普惠体 3.0 55 Regular" w:hAnsi="阿里巴巴普惠体 3.0 55 Regular" w:cs="阿里巴巴普惠体 3.0 55 Regular"/>
        </w:rPr>
        <w:fldChar w:fldCharType="end"/>
      </w:r>
      <w:bookmarkEnd w:id="255"/>
      <w:r w:rsidRPr="007E081C">
        <w:rPr>
          <w:rFonts w:ascii="阿里巴巴普惠体 3.0 55 Regular" w:eastAsia="阿里巴巴普惠体 3.0 55 Regular" w:hAnsi="阿里巴巴普惠体 3.0 55 Regular" w:cs="阿里巴巴普惠体 3.0 55 Regular"/>
        </w:rPr>
        <w:t xml:space="preserve"> Add Tape Group</w:t>
      </w:r>
    </w:p>
    <w:p w14:paraId="7F14CC08" w14:textId="2A7197E9" w:rsidR="004B615A" w:rsidRPr="007E081C" w:rsidRDefault="00392E03" w:rsidP="00AA3894">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2DD972A" wp14:editId="146F32BC">
            <wp:extent cx="4401474" cy="1935779"/>
            <wp:effectExtent l="0" t="0" r="0" b="7620"/>
            <wp:docPr id="16293645" name="图片 1629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5" name="图片 16293645"/>
                    <pic:cNvPicPr/>
                  </pic:nvPicPr>
                  <pic:blipFill>
                    <a:blip r:embed="rId154">
                      <a:extLst>
                        <a:ext uri="{28A0092B-C50C-407E-A947-70E740481C1C}">
                          <a14:useLocalDpi xmlns:a14="http://schemas.microsoft.com/office/drawing/2010/main" val="0"/>
                        </a:ext>
                      </a:extLst>
                    </a:blip>
                    <a:stretch>
                      <a:fillRect/>
                    </a:stretch>
                  </pic:blipFill>
                  <pic:spPr>
                    <a:xfrm>
                      <a:off x="0" y="0"/>
                      <a:ext cx="4415714" cy="1942042"/>
                    </a:xfrm>
                    <a:prstGeom prst="rect">
                      <a:avLst/>
                    </a:prstGeom>
                  </pic:spPr>
                </pic:pic>
              </a:graphicData>
            </a:graphic>
          </wp:inline>
        </w:drawing>
      </w:r>
    </w:p>
    <w:p w14:paraId="5BE44D29" w14:textId="77777777" w:rsidR="004B615A" w:rsidRPr="007E081C" w:rsidRDefault="004B615A" w:rsidP="006100E3">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6070FA48" w14:textId="7EEABF9B" w:rsidR="004B615A" w:rsidRPr="007E081C" w:rsidRDefault="00A360E2" w:rsidP="00507383">
      <w:pPr>
        <w:pStyle w:val="eCT0"/>
        <w:numPr>
          <w:ilvl w:val="0"/>
          <w:numId w:val="25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D0262">
        <w:rPr>
          <w:rFonts w:ascii="阿里巴巴普惠体 3.0 55 Regular" w:eastAsia="阿里巴巴普惠体 3.0 55 Regular" w:hAnsi="阿里巴巴普惠体 3.0 55 Regular" w:cs="阿里巴巴普惠体 3.0 55 Regular"/>
          <w:b/>
          <w:bCs/>
        </w:rPr>
        <w:t>OK</w:t>
      </w:r>
      <w:r w:rsidR="004B615A" w:rsidRPr="007E081C">
        <w:rPr>
          <w:rFonts w:ascii="阿里巴巴普惠体 3.0 55 Regular" w:eastAsia="阿里巴巴普惠体 3.0 55 Regular" w:hAnsi="阿里巴巴普惠体 3.0 55 Regular" w:cs="阿里巴巴普惠体 3.0 55 Regular"/>
        </w:rPr>
        <w:t>.</w:t>
      </w:r>
    </w:p>
    <w:p w14:paraId="693E7492" w14:textId="516953C5" w:rsidR="003E463E" w:rsidRPr="007E081C" w:rsidRDefault="00272559" w:rsidP="003E463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t>
      </w:r>
      <w:r w:rsidRPr="00AD0262">
        <w:rPr>
          <w:rFonts w:ascii="阿里巴巴普惠体 3.0 55 Regular" w:eastAsia="阿里巴巴普惠体 3.0 55 Regular" w:hAnsi="阿里巴巴普惠体 3.0 55 Regular" w:cs="阿里巴巴普惠体 3.0 55 Regular"/>
          <w:b/>
          <w:bCs/>
        </w:rPr>
        <w:t>Tape Group</w:t>
      </w:r>
      <w:r w:rsidR="00AD0262">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page, you can also perform the following operations:</w:t>
      </w:r>
    </w:p>
    <w:p w14:paraId="1C0AEBC5" w14:textId="5E4DA60A" w:rsidR="00272559" w:rsidRPr="007E081C" w:rsidRDefault="00272559" w:rsidP="00507383">
      <w:pPr>
        <w:pStyle w:val="eCT3"/>
        <w:numPr>
          <w:ilvl w:val="0"/>
          <w:numId w:val="25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D6F3190" wp14:editId="2B686093">
            <wp:extent cx="193675" cy="193675"/>
            <wp:effectExtent l="0" t="0" r="0" b="0"/>
            <wp:docPr id="156"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after the tape group to continue adding tapes to the tape group. Tapes that have been added to a tape group are not allowed to be added again.</w:t>
      </w:r>
    </w:p>
    <w:p w14:paraId="6A03992A" w14:textId="1ED703C4" w:rsidR="00272559" w:rsidRPr="007E081C" w:rsidRDefault="00272559" w:rsidP="00507383">
      <w:pPr>
        <w:pStyle w:val="eCT3"/>
        <w:numPr>
          <w:ilvl w:val="0"/>
          <w:numId w:val="25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DCD34A2" wp14:editId="6F1BF6C6">
            <wp:extent cx="193675" cy="201930"/>
            <wp:effectExtent l="0" t="0" r="0" b="0"/>
            <wp:docPr id="157"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367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tape group to delete the tape group. If the tape group is bound to an archive pool, it is not allowed to be deleted.</w:t>
      </w:r>
    </w:p>
    <w:p w14:paraId="2717CDBB" w14:textId="2ED425B0" w:rsidR="00272559" w:rsidRPr="007E081C" w:rsidRDefault="00272559" w:rsidP="00507383">
      <w:pPr>
        <w:pStyle w:val="eCT3"/>
        <w:numPr>
          <w:ilvl w:val="0"/>
          <w:numId w:val="25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4690418" wp14:editId="46E3DE4E">
            <wp:extent cx="96520" cy="123190"/>
            <wp:effectExtent l="0" t="0" r="0" b="0"/>
            <wp:docPr id="158"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6520" cy="12319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front of the tape group to expand the list of tapes in the tape group, and 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BCECD02" wp14:editId="72D9D877">
            <wp:extent cx="193675" cy="201930"/>
            <wp:effectExtent l="0" t="0" r="0" b="0"/>
            <wp:docPr id="159"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367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tape to move the tape out of the tape group. If there is data in the tape, it is not allowed to be removed.</w:t>
      </w:r>
    </w:p>
    <w:p w14:paraId="573C40DF" w14:textId="77777777" w:rsidR="00853384" w:rsidRPr="007E081C" w:rsidRDefault="00853384" w:rsidP="00853384">
      <w:pPr>
        <w:pStyle w:val="2"/>
        <w:spacing w:before="312"/>
        <w:rPr>
          <w:rFonts w:ascii="阿里巴巴普惠体 3.0 55 Regular" w:eastAsia="阿里巴巴普惠体 3.0 55 Regular" w:hAnsi="阿里巴巴普惠体 3.0 55 Regular" w:cs="阿里巴巴普惠体 3.0 55 Regular"/>
        </w:rPr>
      </w:pPr>
      <w:bookmarkStart w:id="256" w:name="_Ref112944674"/>
      <w:bookmarkStart w:id="257" w:name="_Ref112944675"/>
      <w:bookmarkStart w:id="258" w:name="_Toc159931439"/>
      <w:bookmarkStart w:id="259" w:name="_Ref107592181"/>
      <w:bookmarkStart w:id="260" w:name="_Ref107592184"/>
      <w:bookmarkStart w:id="261" w:name="_Ref28333584"/>
      <w:r w:rsidRPr="007E081C">
        <w:rPr>
          <w:rFonts w:ascii="阿里巴巴普惠体 3.0 55 Regular" w:eastAsia="阿里巴巴普惠体 3.0 55 Regular" w:hAnsi="阿里巴巴普惠体 3.0 55 Regular" w:cs="阿里巴巴普惠体 3.0 55 Regular"/>
        </w:rPr>
        <w:t>Remote replication</w:t>
      </w:r>
      <w:bookmarkEnd w:id="256"/>
      <w:bookmarkEnd w:id="257"/>
      <w:r w:rsidRPr="007E081C">
        <w:rPr>
          <w:rFonts w:ascii="阿里巴巴普惠体 3.0 55 Regular" w:eastAsia="阿里巴巴普惠体 3.0 55 Regular" w:hAnsi="阿里巴巴普惠体 3.0 55 Regular" w:cs="阿里巴巴普惠体 3.0 55 Regular"/>
        </w:rPr>
        <w:t xml:space="preserve"> configuration</w:t>
      </w:r>
      <w:bookmarkEnd w:id="258"/>
    </w:p>
    <w:p w14:paraId="3D917EDB" w14:textId="77777777" w:rsidR="0047799F" w:rsidRPr="007E081C" w:rsidRDefault="0047799F" w:rsidP="0047799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remote copying of backup data to device in another data center, which provides better protection for backup data and thus achieves the purpose of data disaster recovery.</w:t>
      </w:r>
    </w:p>
    <w:p w14:paraId="11BC7B37" w14:textId="77777777" w:rsidR="00853384" w:rsidRPr="007E081C" w:rsidRDefault="00853384" w:rsidP="0085338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6CFB6CA" w14:textId="77777777" w:rsidR="00853384" w:rsidRPr="007E081C" w:rsidRDefault="00853384" w:rsidP="00507383">
      <w:pPr>
        <w:pStyle w:val="eCT3"/>
        <w:numPr>
          <w:ilvl w:val="0"/>
          <w:numId w:val="17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archiving the replicated data once after completing the remote data replication task, and archiving the replicated data in the archive pool of the remote server.</w:t>
      </w:r>
    </w:p>
    <w:p w14:paraId="69A413A2" w14:textId="77777777" w:rsidR="00853384" w:rsidRPr="007E081C" w:rsidRDefault="00853384" w:rsidP="00507383">
      <w:pPr>
        <w:pStyle w:val="eCT3"/>
        <w:numPr>
          <w:ilvl w:val="0"/>
          <w:numId w:val="17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performing a local replication operation on the remotely replicated data after completing the remote replication task, and replicating the remotely replicated data in the local replication pool of the remote server again.</w:t>
      </w:r>
    </w:p>
    <w:p w14:paraId="56922D27" w14:textId="77777777" w:rsidR="00853384" w:rsidRPr="007E081C" w:rsidRDefault="00853384" w:rsidP="00853384">
      <w:pPr>
        <w:pStyle w:val="3"/>
        <w:spacing w:before="312" w:after="312"/>
        <w:rPr>
          <w:rFonts w:ascii="阿里巴巴普惠体 3.0 55 Regular" w:eastAsia="阿里巴巴普惠体 3.0 55 Regular" w:hAnsi="阿里巴巴普惠体 3.0 55 Regular" w:cs="阿里巴巴普惠体 3.0 55 Regular"/>
        </w:rPr>
      </w:pPr>
      <w:bookmarkStart w:id="262" w:name="_Toc159931440"/>
      <w:r w:rsidRPr="007E081C">
        <w:rPr>
          <w:rFonts w:ascii="阿里巴巴普惠体 3.0 55 Regular" w:eastAsia="阿里巴巴普惠体 3.0 55 Regular" w:hAnsi="阿里巴巴普惠体 3.0 55 Regular" w:cs="阿里巴巴普惠体 3.0 55 Regular"/>
        </w:rPr>
        <w:t>Configure remote Director mutual trust</w:t>
      </w:r>
      <w:bookmarkEnd w:id="262"/>
    </w:p>
    <w:p w14:paraId="40DB224F" w14:textId="77777777" w:rsidR="00853384" w:rsidRPr="007E081C" w:rsidRDefault="00853384" w:rsidP="008C1D79">
      <w:pPr>
        <w:pStyle w:val="eCT0"/>
        <w:numPr>
          <w:ilvl w:val="0"/>
          <w:numId w:val="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user name in the upper right corner of the remote Director interface.</w:t>
      </w:r>
    </w:p>
    <w:p w14:paraId="31C0152E" w14:textId="6A0830F3" w:rsidR="00853384" w:rsidRPr="007E081C" w:rsidRDefault="00853384" w:rsidP="008C1D79">
      <w:pPr>
        <w:pStyle w:val="eCT0"/>
        <w:numPr>
          <w:ilvl w:val="0"/>
          <w:numId w:val="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951CE">
        <w:rPr>
          <w:rFonts w:ascii="阿里巴巴普惠体 3.0 55 Regular" w:eastAsia="阿里巴巴普惠体 3.0 55 Regular" w:hAnsi="阿里巴巴普惠体 3.0 55 Regular" w:cs="阿里巴巴普惠体 3.0 55 Regular"/>
          <w:b/>
          <w:bCs/>
        </w:rPr>
        <w:t>Access</w:t>
      </w:r>
      <w:r w:rsidR="008951CE" w:rsidRPr="008951CE">
        <w:rPr>
          <w:rFonts w:ascii="阿里巴巴普惠体 3.0 55 Regular" w:eastAsia="阿里巴巴普惠体 3.0 55 Regular" w:hAnsi="阿里巴巴普惠体 3.0 55 Regular" w:cs="阿里巴巴普惠体 3.0 55 Regular"/>
          <w:b/>
          <w:bCs/>
        </w:rPr>
        <w:t xml:space="preserve"> </w:t>
      </w:r>
      <w:r w:rsidRPr="008951CE">
        <w:rPr>
          <w:rFonts w:ascii="阿里巴巴普惠体 3.0 55 Regular" w:eastAsia="阿里巴巴普惠体 3.0 55 Regular" w:hAnsi="阿里巴巴普惠体 3.0 55 Regular" w:cs="阿里巴巴普惠体 3.0 55 Regular"/>
          <w:b/>
          <w:bCs/>
        </w:rPr>
        <w:t>Key</w:t>
      </w:r>
      <w:r w:rsidRPr="007E081C">
        <w:rPr>
          <w:rFonts w:ascii="阿里巴巴普惠体 3.0 55 Regular" w:eastAsia="阿里巴巴普惠体 3.0 55 Regular" w:hAnsi="阿里巴巴普惠体 3.0 55 Regular" w:cs="阿里巴巴普惠体 3.0 55 Regular"/>
        </w:rPr>
        <w:t xml:space="preserve"> .</w:t>
      </w:r>
    </w:p>
    <w:p w14:paraId="30F94F71" w14:textId="5804D307"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36</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AccessKey Management</w:t>
      </w:r>
    </w:p>
    <w:p w14:paraId="676971B3" w14:textId="4BB061D2" w:rsidR="00853384" w:rsidRPr="007E081C" w:rsidRDefault="00392E03" w:rsidP="00392E03">
      <w:pPr>
        <w:pStyle w:val="eCT0"/>
        <w:numPr>
          <w:ilvl w:val="0"/>
          <w:numId w:val="0"/>
        </w:numPr>
        <w:spacing w:line="240" w:lineRule="auto"/>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8A599C5" wp14:editId="11E6D07E">
            <wp:extent cx="4787422" cy="674942"/>
            <wp:effectExtent l="0" t="0" r="0" b="0"/>
            <wp:docPr id="16293646" name="图片 1629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6" name="图片 16293646"/>
                    <pic:cNvPicPr/>
                  </pic:nvPicPr>
                  <pic:blipFill>
                    <a:blip r:embed="rId158">
                      <a:extLst>
                        <a:ext uri="{28A0092B-C50C-407E-A947-70E740481C1C}">
                          <a14:useLocalDpi xmlns:a14="http://schemas.microsoft.com/office/drawing/2010/main" val="0"/>
                        </a:ext>
                      </a:extLst>
                    </a:blip>
                    <a:stretch>
                      <a:fillRect/>
                    </a:stretch>
                  </pic:blipFill>
                  <pic:spPr>
                    <a:xfrm>
                      <a:off x="0" y="0"/>
                      <a:ext cx="4815343" cy="678878"/>
                    </a:xfrm>
                    <a:prstGeom prst="rect">
                      <a:avLst/>
                    </a:prstGeom>
                  </pic:spPr>
                </pic:pic>
              </a:graphicData>
            </a:graphic>
          </wp:inline>
        </w:drawing>
      </w:r>
    </w:p>
    <w:p w14:paraId="533BBD16" w14:textId="77777777" w:rsidR="00853384" w:rsidRPr="007E081C" w:rsidRDefault="00853384" w:rsidP="006100E3">
      <w:pPr>
        <w:pStyle w:val="eCT0"/>
        <w:numPr>
          <w:ilvl w:val="0"/>
          <w:numId w:val="0"/>
        </w:numPr>
        <w:ind w:left="1412" w:hanging="420"/>
        <w:rPr>
          <w:rFonts w:ascii="阿里巴巴普惠体 3.0 55 Regular" w:eastAsia="阿里巴巴普惠体 3.0 55 Regular" w:hAnsi="阿里巴巴普惠体 3.0 55 Regular" w:cs="阿里巴巴普惠体 3.0 55 Regular"/>
        </w:rPr>
      </w:pPr>
    </w:p>
    <w:p w14:paraId="35D1E5C3" w14:textId="76CA028B" w:rsidR="00853384" w:rsidRPr="007E081C" w:rsidRDefault="00A360E2" w:rsidP="008C1D79">
      <w:pPr>
        <w:pStyle w:val="eCT0"/>
        <w:numPr>
          <w:ilvl w:val="0"/>
          <w:numId w:val="1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8951CE">
        <w:rPr>
          <w:rFonts w:ascii="阿里巴巴普惠体 3.0 55 Regular" w:eastAsia="阿里巴巴普惠体 3.0 55 Regular" w:hAnsi="阿里巴巴普惠体 3.0 55 Regular" w:cs="阿里巴巴普惠体 3.0 55 Regular"/>
          <w:b/>
          <w:bCs/>
        </w:rPr>
        <w:t>Add</w:t>
      </w:r>
      <w:r w:rsidR="00853384" w:rsidRPr="007E081C">
        <w:rPr>
          <w:rFonts w:ascii="阿里巴巴普惠体 3.0 55 Regular" w:eastAsia="阿里巴巴普惠体 3.0 55 Regular" w:hAnsi="阿里巴巴普惠体 3.0 55 Regular" w:cs="阿里巴巴普惠体 3.0 55 Regular"/>
        </w:rPr>
        <w:t xml:space="preserve"> to create Access Key.</w:t>
      </w:r>
    </w:p>
    <w:p w14:paraId="50682B7A" w14:textId="376B0623" w:rsidR="00853384" w:rsidRPr="007E081C" w:rsidRDefault="00A360E2" w:rsidP="008C1D79">
      <w:pPr>
        <w:pStyle w:val="eCT0"/>
        <w:numPr>
          <w:ilvl w:val="0"/>
          <w:numId w:val="1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8951CE">
        <w:rPr>
          <w:rFonts w:ascii="阿里巴巴普惠体 3.0 55 Regular" w:eastAsia="阿里巴巴普惠体 3.0 55 Regular" w:hAnsi="阿里巴巴普惠体 3.0 55 Regular" w:cs="阿里巴巴普惠体 3.0 55 Regular"/>
          <w:b/>
          <w:bCs/>
        </w:rPr>
        <w:t>OK</w:t>
      </w:r>
      <w:r w:rsidR="00853384" w:rsidRPr="007E081C">
        <w:rPr>
          <w:rFonts w:ascii="阿里巴巴普惠体 3.0 55 Regular" w:eastAsia="阿里巴巴普惠体 3.0 55 Regular" w:hAnsi="阿里巴巴普惠体 3.0 55 Regular" w:cs="阿里巴巴普惠体 3.0 55 Regular"/>
        </w:rPr>
        <w:t>.</w:t>
      </w:r>
    </w:p>
    <w:p w14:paraId="4758C5A8" w14:textId="45CEED36"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37</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Confirm Creation of Access Key</w:t>
      </w:r>
    </w:p>
    <w:p w14:paraId="33A38BCF" w14:textId="47985357" w:rsidR="00853384" w:rsidRPr="007E081C" w:rsidRDefault="00392E03" w:rsidP="00853384">
      <w:pPr>
        <w:pStyle w:val="af4"/>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9C21C34" wp14:editId="5496FE05">
            <wp:extent cx="3689021" cy="1403592"/>
            <wp:effectExtent l="0" t="0" r="6985" b="6350"/>
            <wp:docPr id="16293647" name="图片 1629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7" name="图片 16293647"/>
                    <pic:cNvPicPr/>
                  </pic:nvPicPr>
                  <pic:blipFill>
                    <a:blip r:embed="rId159">
                      <a:extLst>
                        <a:ext uri="{28A0092B-C50C-407E-A947-70E740481C1C}">
                          <a14:useLocalDpi xmlns:a14="http://schemas.microsoft.com/office/drawing/2010/main" val="0"/>
                        </a:ext>
                      </a:extLst>
                    </a:blip>
                    <a:stretch>
                      <a:fillRect/>
                    </a:stretch>
                  </pic:blipFill>
                  <pic:spPr>
                    <a:xfrm>
                      <a:off x="0" y="0"/>
                      <a:ext cx="3710921" cy="1411924"/>
                    </a:xfrm>
                    <a:prstGeom prst="rect">
                      <a:avLst/>
                    </a:prstGeom>
                  </pic:spPr>
                </pic:pic>
              </a:graphicData>
            </a:graphic>
          </wp:inline>
        </w:drawing>
      </w:r>
    </w:p>
    <w:p w14:paraId="787ED590" w14:textId="77777777" w:rsidR="00853384" w:rsidRPr="007E081C" w:rsidRDefault="00853384" w:rsidP="00853384">
      <w:pPr>
        <w:pStyle w:val="af4"/>
        <w:jc w:val="center"/>
        <w:rPr>
          <w:rFonts w:ascii="阿里巴巴普惠体 3.0 55 Regular" w:eastAsia="阿里巴巴普惠体 3.0 55 Regular" w:hAnsi="阿里巴巴普惠体 3.0 55 Regular" w:cs="阿里巴巴普惠体 3.0 55 Regular"/>
        </w:rPr>
      </w:pPr>
    </w:p>
    <w:p w14:paraId="34D3FA50" w14:textId="3F776DC1" w:rsidR="00853384" w:rsidRPr="007E081C" w:rsidRDefault="00853384" w:rsidP="006100E3">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w:t>
      </w:r>
      <w:r w:rsidRPr="008951CE">
        <w:rPr>
          <w:rFonts w:ascii="阿里巴巴普惠体 3.0 55 Regular" w:eastAsia="阿里巴巴普惠体 3.0 55 Regular" w:hAnsi="阿里巴巴普惠体 3.0 55 Regular" w:cs="阿里巴巴普惠体 3.0 55 Regular"/>
          <w:b/>
          <w:bCs/>
        </w:rPr>
        <w:t>Access</w:t>
      </w:r>
      <w:r w:rsidR="008951CE" w:rsidRPr="008951CE">
        <w:rPr>
          <w:rFonts w:ascii="阿里巴巴普惠体 3.0 55 Regular" w:eastAsia="阿里巴巴普惠体 3.0 55 Regular" w:hAnsi="阿里巴巴普惠体 3.0 55 Regular" w:cs="阿里巴巴普惠体 3.0 55 Regular"/>
          <w:b/>
          <w:bCs/>
        </w:rPr>
        <w:t xml:space="preserve"> </w:t>
      </w:r>
      <w:r w:rsidRPr="008951CE">
        <w:rPr>
          <w:rFonts w:ascii="阿里巴巴普惠体 3.0 55 Regular" w:eastAsia="阿里巴巴普惠体 3.0 55 Regular" w:hAnsi="阿里巴巴普惠体 3.0 55 Regular" w:cs="阿里巴巴普惠体 3.0 55 Regular"/>
          <w:b/>
          <w:bCs/>
        </w:rPr>
        <w:t>Key</w:t>
      </w:r>
      <w:r w:rsidRPr="007E081C">
        <w:rPr>
          <w:rFonts w:ascii="阿里巴巴普惠体 3.0 55 Regular" w:eastAsia="阿里巴巴普惠体 3.0 55 Regular" w:hAnsi="阿里巴巴普惠体 3.0 55 Regular" w:cs="阿里巴巴普惠体 3.0 55 Regular"/>
        </w:rPr>
        <w:t xml:space="preserve"> and </w:t>
      </w:r>
      <w:r w:rsidRPr="008951CE">
        <w:rPr>
          <w:rFonts w:ascii="阿里巴巴普惠体 3.0 55 Regular" w:eastAsia="阿里巴巴普惠体 3.0 55 Regular" w:hAnsi="阿里巴巴普惠体 3.0 55 Regular" w:cs="阿里巴巴普惠体 3.0 55 Regular"/>
          <w:b/>
          <w:bCs/>
        </w:rPr>
        <w:t>Access Key Secret</w:t>
      </w:r>
      <w:r w:rsidRPr="007E081C">
        <w:rPr>
          <w:rFonts w:ascii="阿里巴巴普惠体 3.0 55 Regular" w:eastAsia="阿里巴巴普惠体 3.0 55 Regular" w:hAnsi="阿里巴巴普惠体 3.0 55 Regular" w:cs="阿里巴巴普惠体 3.0 55 Regular"/>
        </w:rPr>
        <w:t xml:space="preserve"> on the </w:t>
      </w:r>
      <w:r w:rsidRPr="008951CE">
        <w:rPr>
          <w:rFonts w:ascii="阿里巴巴普惠体 3.0 55 Regular" w:eastAsia="阿里巴巴普惠体 3.0 55 Regular" w:hAnsi="阿里巴巴普惠体 3.0 55 Regular" w:cs="阿里巴巴普惠体 3.0 55 Regular"/>
          <w:b/>
          <w:bCs/>
        </w:rPr>
        <w:t>Access Key</w:t>
      </w:r>
      <w:r w:rsidRPr="007E081C">
        <w:rPr>
          <w:rFonts w:ascii="阿里巴巴普惠体 3.0 55 Regular" w:eastAsia="阿里巴巴普惠体 3.0 55 Regular" w:hAnsi="阿里巴巴普惠体 3.0 55 Regular" w:cs="阿里巴巴普惠体 3.0 55 Regular"/>
        </w:rPr>
        <w:t xml:space="preserve">  page.</w:t>
      </w:r>
    </w:p>
    <w:p w14:paraId="4336926C" w14:textId="19526161"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View Access Key</w:t>
      </w:r>
    </w:p>
    <w:p w14:paraId="1F9C1E64" w14:textId="7DC8BB08" w:rsidR="00853384" w:rsidRPr="007E081C" w:rsidRDefault="00392E03" w:rsidP="00392E03">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8BC0C88" wp14:editId="6ED833E8">
            <wp:extent cx="4490539" cy="686070"/>
            <wp:effectExtent l="0" t="0" r="5715" b="0"/>
            <wp:docPr id="16293648" name="图片 162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8" name="图片 16293648"/>
                    <pic:cNvPicPr/>
                  </pic:nvPicPr>
                  <pic:blipFill>
                    <a:blip r:embed="rId160">
                      <a:extLst>
                        <a:ext uri="{28A0092B-C50C-407E-A947-70E740481C1C}">
                          <a14:useLocalDpi xmlns:a14="http://schemas.microsoft.com/office/drawing/2010/main" val="0"/>
                        </a:ext>
                      </a:extLst>
                    </a:blip>
                    <a:stretch>
                      <a:fillRect/>
                    </a:stretch>
                  </pic:blipFill>
                  <pic:spPr>
                    <a:xfrm>
                      <a:off x="0" y="0"/>
                      <a:ext cx="4522211" cy="690909"/>
                    </a:xfrm>
                    <a:prstGeom prst="rect">
                      <a:avLst/>
                    </a:prstGeom>
                  </pic:spPr>
                </pic:pic>
              </a:graphicData>
            </a:graphic>
          </wp:inline>
        </w:drawing>
      </w:r>
    </w:p>
    <w:p w14:paraId="43469E0C" w14:textId="77777777" w:rsidR="00853384" w:rsidRPr="007E081C" w:rsidRDefault="00853384" w:rsidP="006100E3">
      <w:pPr>
        <w:pStyle w:val="eCT0"/>
        <w:numPr>
          <w:ilvl w:val="0"/>
          <w:numId w:val="0"/>
        </w:numPr>
        <w:ind w:left="1412" w:hanging="420"/>
        <w:rPr>
          <w:rFonts w:ascii="阿里巴巴普惠体 3.0 55 Regular" w:eastAsia="阿里巴巴普惠体 3.0 55 Regular" w:hAnsi="阿里巴巴普惠体 3.0 55 Regular" w:cs="阿里巴巴普惠体 3.0 55 Regular"/>
        </w:rPr>
      </w:pPr>
    </w:p>
    <w:p w14:paraId="072A0349" w14:textId="77777777" w:rsidR="00853384" w:rsidRPr="007E081C" w:rsidRDefault="00853384" w:rsidP="008C1D79">
      <w:pPr>
        <w:pStyle w:val="eCT0"/>
        <w:numPr>
          <w:ilvl w:val="0"/>
          <w:numId w:val="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the configuration of remote Director to the source server.</w:t>
      </w:r>
    </w:p>
    <w:p w14:paraId="71CCC196" w14:textId="757B3B0D" w:rsidR="00853384" w:rsidRPr="007E081C" w:rsidRDefault="00853384" w:rsidP="00507383">
      <w:pPr>
        <w:pStyle w:val="eCT3"/>
        <w:numPr>
          <w:ilvl w:val="0"/>
          <w:numId w:val="16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8951CE">
        <w:rPr>
          <w:rFonts w:ascii="阿里巴巴普惠体 3.0 55 Regular" w:eastAsia="阿里巴巴普惠体 3.0 55 Regular" w:hAnsi="阿里巴巴普惠体 3.0 55 Regular" w:cs="阿里巴巴普惠体 3.0 55 Regular"/>
          <w:b/>
          <w:bCs/>
        </w:rPr>
        <w:t>Resource</w:t>
      </w:r>
      <w:r w:rsidRPr="007E081C">
        <w:rPr>
          <w:rFonts w:ascii="阿里巴巴普惠体 3.0 55 Regular" w:eastAsia="阿里巴巴普惠体 3.0 55 Regular" w:hAnsi="阿里巴巴普惠体 3.0 55 Regular" w:cs="阿里巴巴普惠体 3.0 55 Regular"/>
        </w:rPr>
        <w:t xml:space="preserve"> &gt; </w:t>
      </w:r>
      <w:r w:rsidRPr="008951CE">
        <w:rPr>
          <w:rFonts w:ascii="阿里巴巴普惠体 3.0 55 Regular" w:eastAsia="阿里巴巴普惠体 3.0 55 Regular" w:hAnsi="阿里巴巴普惠体 3.0 55 Regular" w:cs="阿里巴巴普惠体 3.0 55 Regular"/>
          <w:b/>
          <w:bCs/>
        </w:rPr>
        <w:t>Remote Director</w:t>
      </w:r>
      <w:r w:rsidRPr="007E081C">
        <w:rPr>
          <w:rFonts w:ascii="阿里巴巴普惠体 3.0 55 Regular" w:eastAsia="阿里巴巴普惠体 3.0 55 Regular" w:hAnsi="阿里巴巴普惠体 3.0 55 Regular" w:cs="阿里巴巴普惠体 3.0 55 Regular"/>
        </w:rPr>
        <w:t xml:space="preserve"> on the source system interface.</w:t>
      </w:r>
    </w:p>
    <w:p w14:paraId="572B8EED" w14:textId="60614D65" w:rsidR="00853384" w:rsidRPr="007E081C" w:rsidRDefault="00A360E2" w:rsidP="00507383">
      <w:pPr>
        <w:pStyle w:val="eCT3"/>
        <w:numPr>
          <w:ilvl w:val="0"/>
          <w:numId w:val="167"/>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8951CE">
        <w:rPr>
          <w:rFonts w:ascii="阿里巴巴普惠体 3.0 55 Regular" w:eastAsia="阿里巴巴普惠体 3.0 55 Regular" w:hAnsi="阿里巴巴普惠体 3.0 55 Regular" w:cs="阿里巴巴普惠体 3.0 55 Regular"/>
          <w:b/>
          <w:bCs/>
        </w:rPr>
        <w:t>Add</w:t>
      </w:r>
      <w:r w:rsidR="00853384" w:rsidRPr="007E081C">
        <w:rPr>
          <w:rFonts w:ascii="阿里巴巴普惠体 3.0 55 Regular" w:eastAsia="阿里巴巴普惠体 3.0 55 Regular" w:hAnsi="阿里巴巴普惠体 3.0 55 Regular" w:cs="阿里巴巴普惠体 3.0 55 Regular"/>
        </w:rPr>
        <w:t>.</w:t>
      </w:r>
    </w:p>
    <w:p w14:paraId="3D17089E" w14:textId="32C11B96" w:rsidR="00853384" w:rsidRPr="007E081C" w:rsidRDefault="00853384" w:rsidP="00507383">
      <w:pPr>
        <w:pStyle w:val="eCT3"/>
        <w:numPr>
          <w:ilvl w:val="0"/>
          <w:numId w:val="16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information of remote Director. The values of </w:t>
      </w:r>
      <w:r w:rsidRPr="008951CE">
        <w:rPr>
          <w:rFonts w:ascii="阿里巴巴普惠体 3.0 55 Regular" w:eastAsia="阿里巴巴普惠体 3.0 55 Regular" w:hAnsi="阿里巴巴普惠体 3.0 55 Regular" w:cs="阿里巴巴普惠体 3.0 55 Regular"/>
          <w:b/>
          <w:bCs/>
        </w:rPr>
        <w:t>Access Key</w:t>
      </w:r>
      <w:r w:rsidRPr="007E081C">
        <w:rPr>
          <w:rFonts w:ascii="阿里巴巴普惠体 3.0 55 Regular" w:eastAsia="阿里巴巴普惠体 3.0 55 Regular" w:hAnsi="阿里巴巴普惠体 3.0 55 Regular" w:cs="阿里巴巴普惠体 3.0 55 Regular"/>
        </w:rPr>
        <w:t xml:space="preserve"> and A</w:t>
      </w:r>
      <w:r w:rsidRPr="008951CE">
        <w:rPr>
          <w:rFonts w:ascii="阿里巴巴普惠体 3.0 55 Regular" w:eastAsia="阿里巴巴普惠体 3.0 55 Regular" w:hAnsi="阿里巴巴普惠体 3.0 55 Regular" w:cs="阿里巴巴普惠体 3.0 55 Regular"/>
          <w:b/>
          <w:bCs/>
        </w:rPr>
        <w:t>ccess Key Secret</w:t>
      </w:r>
      <w:r w:rsidRPr="007E081C">
        <w:rPr>
          <w:rFonts w:ascii="阿里巴巴普惠体 3.0 55 Regular" w:eastAsia="阿里巴巴普惠体 3.0 55 Regular" w:hAnsi="阿里巴巴普惠体 3.0 55 Regular" w:cs="阿里巴巴普惠体 3.0 55 Regular"/>
        </w:rPr>
        <w:t xml:space="preserve"> are the information created in the above steps.</w:t>
      </w:r>
    </w:p>
    <w:p w14:paraId="37B26C2B" w14:textId="65D9F251"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39</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Configure Remote Director Mutual Trust</w:t>
      </w:r>
    </w:p>
    <w:p w14:paraId="52EC6E22" w14:textId="0993E37B" w:rsidR="00853384" w:rsidRPr="007E081C" w:rsidRDefault="00392E03" w:rsidP="00853384">
      <w:pPr>
        <w:pStyle w:val="eCT3"/>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98AA959" wp14:editId="00980ACF">
            <wp:extent cx="4003651" cy="2675688"/>
            <wp:effectExtent l="0" t="0" r="0" b="0"/>
            <wp:docPr id="16293649" name="图片 1629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49" name="图片 16293649"/>
                    <pic:cNvPicPr/>
                  </pic:nvPicPr>
                  <pic:blipFill>
                    <a:blip r:embed="rId161">
                      <a:extLst>
                        <a:ext uri="{28A0092B-C50C-407E-A947-70E740481C1C}">
                          <a14:useLocalDpi xmlns:a14="http://schemas.microsoft.com/office/drawing/2010/main" val="0"/>
                        </a:ext>
                      </a:extLst>
                    </a:blip>
                    <a:stretch>
                      <a:fillRect/>
                    </a:stretch>
                  </pic:blipFill>
                  <pic:spPr>
                    <a:xfrm>
                      <a:off x="0" y="0"/>
                      <a:ext cx="4015402" cy="2683541"/>
                    </a:xfrm>
                    <a:prstGeom prst="rect">
                      <a:avLst/>
                    </a:prstGeom>
                  </pic:spPr>
                </pic:pic>
              </a:graphicData>
            </a:graphic>
          </wp:inline>
        </w:drawing>
      </w:r>
    </w:p>
    <w:p w14:paraId="5349F740" w14:textId="77777777" w:rsidR="00853384" w:rsidRPr="007E081C" w:rsidRDefault="00853384" w:rsidP="00853384">
      <w:pPr>
        <w:pStyle w:val="eCT3"/>
        <w:spacing w:before="156" w:after="156"/>
        <w:ind w:left="2061"/>
        <w:rPr>
          <w:rFonts w:ascii="阿里巴巴普惠体 3.0 55 Regular" w:eastAsia="阿里巴巴普惠体 3.0 55 Regular" w:hAnsi="阿里巴巴普惠体 3.0 55 Regular" w:cs="阿里巴巴普惠体 3.0 55 Regular"/>
        </w:rPr>
      </w:pPr>
    </w:p>
    <w:p w14:paraId="579F377A" w14:textId="6F167F65" w:rsidR="00853384" w:rsidRPr="007E081C" w:rsidRDefault="00A360E2" w:rsidP="00507383">
      <w:pPr>
        <w:pStyle w:val="eCT3"/>
        <w:numPr>
          <w:ilvl w:val="0"/>
          <w:numId w:val="167"/>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8951CE">
        <w:rPr>
          <w:rFonts w:ascii="阿里巴巴普惠体 3.0 55 Regular" w:eastAsia="阿里巴巴普惠体 3.0 55 Regular" w:hAnsi="阿里巴巴普惠体 3.0 55 Regular" w:cs="阿里巴巴普惠体 3.0 55 Regular"/>
          <w:b/>
          <w:bCs/>
        </w:rPr>
        <w:t>OK</w:t>
      </w:r>
      <w:r w:rsidR="00853384" w:rsidRPr="007E081C">
        <w:rPr>
          <w:rFonts w:ascii="阿里巴巴普惠体 3.0 55 Regular" w:eastAsia="阿里巴巴普惠体 3.0 55 Regular" w:hAnsi="阿里巴巴普惠体 3.0 55 Regular" w:cs="阿里巴巴普惠体 3.0 55 Regular"/>
        </w:rPr>
        <w:t>.</w:t>
      </w:r>
    </w:p>
    <w:p w14:paraId="5E761DF8" w14:textId="77777777" w:rsidR="00853384" w:rsidRPr="007E081C" w:rsidRDefault="00853384" w:rsidP="00853384">
      <w:pPr>
        <w:pStyle w:val="3"/>
        <w:spacing w:before="312" w:after="312"/>
        <w:rPr>
          <w:rFonts w:ascii="阿里巴巴普惠体 3.0 55 Regular" w:eastAsia="阿里巴巴普惠体 3.0 55 Regular" w:hAnsi="阿里巴巴普惠体 3.0 55 Regular" w:cs="阿里巴巴普惠体 3.0 55 Regular"/>
        </w:rPr>
      </w:pPr>
      <w:bookmarkStart w:id="263" w:name="_Toc159931441"/>
      <w:r w:rsidRPr="007E081C">
        <w:rPr>
          <w:rFonts w:ascii="阿里巴巴普惠体 3.0 55 Regular" w:eastAsia="阿里巴巴普惠体 3.0 55 Regular" w:hAnsi="阿里巴巴普惠体 3.0 55 Regular" w:cs="阿里巴巴普惠体 3.0 55 Regular"/>
        </w:rPr>
        <w:t>Configure source Director</w:t>
      </w:r>
      <w:bookmarkEnd w:id="263"/>
    </w:p>
    <w:p w14:paraId="7468909A" w14:textId="727DCDC4" w:rsidR="00853384" w:rsidRPr="007E081C" w:rsidRDefault="00853384" w:rsidP="00507383">
      <w:pPr>
        <w:pStyle w:val="eCT0"/>
        <w:numPr>
          <w:ilvl w:val="0"/>
          <w:numId w:val="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source Director, select the new policy on </w:t>
      </w:r>
      <w:r w:rsidR="008951CE" w:rsidRPr="008951CE">
        <w:rPr>
          <w:rFonts w:ascii="阿里巴巴普惠体 3.0 55 Regular" w:eastAsia="阿里巴巴普惠体 3.0 55 Regular" w:hAnsi="阿里巴巴普惠体 3.0 55 Regular" w:cs="阿里巴巴普惠体 3.0 55 Regular"/>
          <w:b/>
          <w:bCs/>
        </w:rPr>
        <w:t>Policy</w:t>
      </w:r>
      <w:r w:rsidR="008951CE">
        <w:rPr>
          <w:rFonts w:ascii="阿里巴巴普惠体 3.0 55 Regular" w:eastAsia="阿里巴巴普惠体 3.0 55 Regular" w:hAnsi="阿里巴巴普惠体 3.0 55 Regular" w:cs="阿里巴巴普惠体 3.0 55 Regular"/>
        </w:rPr>
        <w:t xml:space="preserve"> &gt; </w:t>
      </w:r>
      <w:r w:rsidR="008951CE" w:rsidRPr="008951CE">
        <w:rPr>
          <w:rFonts w:ascii="阿里巴巴普惠体 3.0 55 Regular" w:eastAsia="阿里巴巴普惠体 3.0 55 Regular" w:hAnsi="阿里巴巴普惠体 3.0 55 Regular" w:cs="阿里巴巴普惠体 3.0 55 Regular"/>
          <w:b/>
          <w:bCs/>
        </w:rPr>
        <w:t>Replication</w:t>
      </w:r>
      <w:r w:rsidR="008951CE">
        <w:rPr>
          <w:rFonts w:ascii="阿里巴巴普惠体 3.0 55 Regular" w:eastAsia="阿里巴巴普惠体 3.0 55 Regular" w:hAnsi="阿里巴巴普惠体 3.0 55 Regular" w:cs="阿里巴巴普惠体 3.0 55 Regular"/>
        </w:rPr>
        <w:t xml:space="preserve"> </w:t>
      </w:r>
      <w:r w:rsidR="008951CE" w:rsidRPr="008951CE">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w:t>
      </w:r>
    </w:p>
    <w:p w14:paraId="6A805828" w14:textId="46E8FF43"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Figure</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40</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Replication and Archiving Policy for Source Director</w:t>
      </w:r>
    </w:p>
    <w:p w14:paraId="58C2EC3E" w14:textId="6EEC7871" w:rsidR="00853384" w:rsidRPr="007E081C" w:rsidRDefault="00392E03" w:rsidP="00853384">
      <w:pPr>
        <w:pStyle w:val="eCT3"/>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0D56CF5" wp14:editId="45E46E7C">
            <wp:extent cx="4264908" cy="2924743"/>
            <wp:effectExtent l="0" t="0" r="2540" b="9525"/>
            <wp:docPr id="16293651" name="图片 1629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1" name="图片 16293651"/>
                    <pic:cNvPicPr/>
                  </pic:nvPicPr>
                  <pic:blipFill>
                    <a:blip r:embed="rId162">
                      <a:extLst>
                        <a:ext uri="{28A0092B-C50C-407E-A947-70E740481C1C}">
                          <a14:useLocalDpi xmlns:a14="http://schemas.microsoft.com/office/drawing/2010/main" val="0"/>
                        </a:ext>
                      </a:extLst>
                    </a:blip>
                    <a:stretch>
                      <a:fillRect/>
                    </a:stretch>
                  </pic:blipFill>
                  <pic:spPr>
                    <a:xfrm>
                      <a:off x="0" y="0"/>
                      <a:ext cx="4272304" cy="2929815"/>
                    </a:xfrm>
                    <a:prstGeom prst="rect">
                      <a:avLst/>
                    </a:prstGeom>
                  </pic:spPr>
                </pic:pic>
              </a:graphicData>
            </a:graphic>
          </wp:inline>
        </w:drawing>
      </w:r>
    </w:p>
    <w:p w14:paraId="48EDEE13" w14:textId="77777777" w:rsidR="00853384" w:rsidRPr="007E081C" w:rsidRDefault="00853384" w:rsidP="00853384">
      <w:pPr>
        <w:pStyle w:val="eCT3"/>
        <w:spacing w:before="156" w:after="156"/>
        <w:rPr>
          <w:rFonts w:ascii="阿里巴巴普惠体 3.0 55 Regular" w:eastAsia="阿里巴巴普惠体 3.0 55 Regular" w:hAnsi="阿里巴巴普惠体 3.0 55 Regular" w:cs="阿里巴巴普惠体 3.0 55 Regular"/>
          <w:lang w:eastAsia="en-US"/>
        </w:rPr>
      </w:pPr>
    </w:p>
    <w:p w14:paraId="6AD329CA" w14:textId="1587C3CB" w:rsidR="00853384" w:rsidRPr="007E081C" w:rsidRDefault="00853384" w:rsidP="00507383">
      <w:pPr>
        <w:pStyle w:val="eCT0"/>
        <w:numPr>
          <w:ilvl w:val="0"/>
          <w:numId w:val="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the </w:t>
      </w:r>
      <w:r w:rsidRPr="008951CE">
        <w:rPr>
          <w:rFonts w:ascii="阿里巴巴普惠体 3.0 55 Regular" w:eastAsia="阿里巴巴普惠体 3.0 55 Regular" w:hAnsi="阿里巴巴普惠体 3.0 55 Regular" w:cs="阿里巴巴普惠体 3.0 55 Regular"/>
        </w:rPr>
        <w:t>Replication Policy</w:t>
      </w:r>
      <w:r w:rsidRPr="007E081C">
        <w:rPr>
          <w:rFonts w:ascii="阿里巴巴普惠体 3.0 55 Regular" w:eastAsia="阿里巴巴普惠体 3.0 55 Regular" w:hAnsi="阿里巴巴普惠体 3.0 55 Regular" w:cs="阿里巴巴普惠体 3.0 55 Regular"/>
        </w:rPr>
        <w:t xml:space="preserve"> in the </w:t>
      </w:r>
      <w:r w:rsidR="008951CE">
        <w:rPr>
          <w:rFonts w:ascii="阿里巴巴普惠体 3.0 55 Regular" w:eastAsia="阿里巴巴普惠体 3.0 55 Regular" w:hAnsi="阿里巴巴普惠体 3.0 55 Regular" w:cs="阿里巴巴普惠体 3.0 55 Regular"/>
          <w:b/>
          <w:bCs/>
        </w:rPr>
        <w:t>B</w:t>
      </w:r>
      <w:r w:rsidRPr="008951CE">
        <w:rPr>
          <w:rFonts w:ascii="阿里巴巴普惠体 3.0 55 Regular" w:eastAsia="阿里巴巴普惠体 3.0 55 Regular" w:hAnsi="阿里巴巴普惠体 3.0 55 Regular" w:cs="阿里巴巴普惠体 3.0 55 Regular"/>
          <w:b/>
          <w:bCs/>
        </w:rPr>
        <w:t xml:space="preserve">ackup </w:t>
      </w:r>
      <w:r w:rsidR="008951CE">
        <w:rPr>
          <w:rFonts w:ascii="阿里巴巴普惠体 3.0 55 Regular" w:eastAsia="阿里巴巴普惠体 3.0 55 Regular" w:hAnsi="阿里巴巴普惠体 3.0 55 Regular" w:cs="阿里巴巴普惠体 3.0 55 Regular"/>
          <w:b/>
          <w:bCs/>
        </w:rPr>
        <w:t>P</w:t>
      </w:r>
      <w:r w:rsidRPr="008951CE">
        <w:rPr>
          <w:rFonts w:ascii="阿里巴巴普惠体 3.0 55 Regular" w:eastAsia="阿里巴巴普惠体 3.0 55 Regular" w:hAnsi="阿里巴巴普惠体 3.0 55 Regular" w:cs="阿里巴巴普惠体 3.0 55 Regular"/>
          <w:b/>
          <w:bCs/>
        </w:rPr>
        <w:t>olicy</w:t>
      </w:r>
      <w:r w:rsidRPr="007E081C">
        <w:rPr>
          <w:rFonts w:ascii="阿里巴巴普惠体 3.0 55 Regular" w:eastAsia="阿里巴巴普惠体 3.0 55 Regular" w:hAnsi="阿里巴巴普惠体 3.0 55 Regular" w:cs="阿里巴巴普惠体 3.0 55 Regular"/>
        </w:rPr>
        <w:t>.</w:t>
      </w:r>
    </w:p>
    <w:p w14:paraId="41F710E3" w14:textId="0D82C8C1" w:rsidR="00853384" w:rsidRPr="007E081C" w:rsidRDefault="00853384" w:rsidP="0085338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Set the "Replication and Archiving Policy" in the Backup Policy.</w:t>
      </w:r>
    </w:p>
    <w:p w14:paraId="3E4F9A86" w14:textId="13865A6C" w:rsidR="00853384" w:rsidRPr="007E081C" w:rsidRDefault="00392E03" w:rsidP="0085338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447953D" wp14:editId="160C1FE5">
            <wp:extent cx="4389599" cy="1648346"/>
            <wp:effectExtent l="0" t="0" r="0" b="9525"/>
            <wp:docPr id="16293652" name="图片 1629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2" name="图片 16293652"/>
                    <pic:cNvPicPr/>
                  </pic:nvPicPr>
                  <pic:blipFill>
                    <a:blip r:embed="rId163">
                      <a:extLst>
                        <a:ext uri="{28A0092B-C50C-407E-A947-70E740481C1C}">
                          <a14:useLocalDpi xmlns:a14="http://schemas.microsoft.com/office/drawing/2010/main" val="0"/>
                        </a:ext>
                      </a:extLst>
                    </a:blip>
                    <a:stretch>
                      <a:fillRect/>
                    </a:stretch>
                  </pic:blipFill>
                  <pic:spPr>
                    <a:xfrm>
                      <a:off x="0" y="0"/>
                      <a:ext cx="4416541" cy="1658463"/>
                    </a:xfrm>
                    <a:prstGeom prst="rect">
                      <a:avLst/>
                    </a:prstGeom>
                  </pic:spPr>
                </pic:pic>
              </a:graphicData>
            </a:graphic>
          </wp:inline>
        </w:drawing>
      </w:r>
    </w:p>
    <w:p w14:paraId="0EE7DA27" w14:textId="77777777" w:rsidR="00853384" w:rsidRPr="007E081C" w:rsidRDefault="00853384" w:rsidP="00853384">
      <w:pPr>
        <w:pStyle w:val="eCT3"/>
        <w:spacing w:before="156" w:after="156"/>
        <w:rPr>
          <w:rFonts w:ascii="阿里巴巴普惠体 3.0 55 Regular" w:eastAsia="阿里巴巴普惠体 3.0 55 Regular" w:hAnsi="阿里巴巴普惠体 3.0 55 Regular" w:cs="阿里巴巴普惠体 3.0 55 Regular"/>
          <w:lang w:eastAsia="en-US"/>
        </w:rPr>
      </w:pPr>
    </w:p>
    <w:p w14:paraId="6FA8CAFA" w14:textId="370345DD" w:rsidR="00853384" w:rsidRPr="007E081C" w:rsidRDefault="00853384" w:rsidP="00507383">
      <w:pPr>
        <w:pStyle w:val="eCT0"/>
        <w:numPr>
          <w:ilvl w:val="0"/>
          <w:numId w:val="8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data is backed up, the </w:t>
      </w:r>
      <w:r w:rsidRPr="00CC4C56">
        <w:rPr>
          <w:rFonts w:ascii="阿里巴巴普惠体 3.0 55 Regular" w:eastAsia="阿里巴巴普惠体 3.0 55 Regular" w:hAnsi="阿里巴巴普惠体 3.0 55 Regular" w:cs="阿里巴巴普惠体 3.0 55 Regular"/>
          <w:b/>
          <w:bCs/>
        </w:rPr>
        <w:t>Remote Replication</w:t>
      </w:r>
      <w:r w:rsidRPr="007E081C">
        <w:rPr>
          <w:rFonts w:ascii="阿里巴巴普惠体 3.0 55 Regular" w:eastAsia="阿里巴巴普惠体 3.0 55 Regular" w:hAnsi="阿里巴巴普惠体 3.0 55 Regular" w:cs="阿里巴巴普惠体 3.0 55 Regular"/>
        </w:rPr>
        <w:t xml:space="preserve"> operation will be started. You can see related operations in </w:t>
      </w:r>
      <w:r w:rsidR="00CC4C56" w:rsidRPr="00CC4C56">
        <w:rPr>
          <w:rFonts w:ascii="阿里巴巴普惠体 3.0 55 Regular" w:eastAsia="阿里巴巴普惠体 3.0 55 Regular" w:hAnsi="阿里巴巴普惠体 3.0 55 Regular" w:cs="阿里巴巴普惠体 3.0 55 Regular"/>
          <w:b/>
          <w:bCs/>
        </w:rPr>
        <w:t>Task</w:t>
      </w:r>
      <w:r w:rsidR="00CC4C56">
        <w:rPr>
          <w:rFonts w:ascii="阿里巴巴普惠体 3.0 55 Regular" w:eastAsia="阿里巴巴普惠体 3.0 55 Regular" w:hAnsi="阿里巴巴普惠体 3.0 55 Regular" w:cs="阿里巴巴普惠体 3.0 55 Regular"/>
        </w:rPr>
        <w:t xml:space="preserve"> page</w:t>
      </w:r>
      <w:r w:rsidRPr="007E081C">
        <w:rPr>
          <w:rFonts w:ascii="阿里巴巴普惠体 3.0 55 Regular" w:eastAsia="阿里巴巴普惠体 3.0 55 Regular" w:hAnsi="阿里巴巴普惠体 3.0 55 Regular" w:cs="阿里巴巴普惠体 3.0 55 Regular"/>
        </w:rPr>
        <w:t>.</w:t>
      </w:r>
    </w:p>
    <w:p w14:paraId="485A453C" w14:textId="77777777" w:rsidR="00853384" w:rsidRPr="007E081C" w:rsidRDefault="00853384" w:rsidP="00853384">
      <w:pPr>
        <w:pStyle w:val="eCT3"/>
        <w:spacing w:before="156" w:after="156"/>
        <w:rPr>
          <w:rFonts w:ascii="阿里巴巴普惠体 3.0 55 Regular" w:eastAsia="阿里巴巴普惠体 3.0 55 Regular" w:hAnsi="阿里巴巴普惠体 3.0 55 Regular" w:cs="阿里巴巴普惠体 3.0 55 Regular"/>
        </w:rPr>
        <w:sectPr w:rsidR="00853384" w:rsidRPr="007E081C" w:rsidSect="00856780">
          <w:pgSz w:w="11906" w:h="16838"/>
          <w:pgMar w:top="475" w:right="1800" w:bottom="1276" w:left="1800" w:header="851" w:footer="850" w:gutter="0"/>
          <w:cols w:space="425"/>
          <w:docGrid w:type="lines" w:linePitch="312"/>
        </w:sectPr>
      </w:pPr>
    </w:p>
    <w:p w14:paraId="4A1EF7D9" w14:textId="77777777" w:rsidR="007771F0" w:rsidRPr="007E081C" w:rsidRDefault="007771F0" w:rsidP="007771F0">
      <w:pPr>
        <w:pStyle w:val="2"/>
        <w:spacing w:before="312"/>
        <w:rPr>
          <w:rFonts w:ascii="阿里巴巴普惠体 3.0 55 Regular" w:eastAsia="阿里巴巴普惠体 3.0 55 Regular" w:hAnsi="阿里巴巴普惠体 3.0 55 Regular" w:cs="阿里巴巴普惠体 3.0 55 Regular"/>
        </w:rPr>
      </w:pPr>
      <w:bookmarkStart w:id="264" w:name="_Toc159931442"/>
      <w:r w:rsidRPr="007E081C">
        <w:rPr>
          <w:rFonts w:ascii="阿里巴巴普惠体 3.0 55 Regular" w:eastAsia="阿里巴巴普惠体 3.0 55 Regular" w:hAnsi="阿里巴巴普惠体 3.0 55 Regular" w:cs="阿里巴巴普惠体 3.0 55 Regular"/>
        </w:rPr>
        <w:t>Policy management</w:t>
      </w:r>
      <w:bookmarkEnd w:id="264"/>
    </w:p>
    <w:p w14:paraId="21170CA3" w14:textId="77777777" w:rsidR="00E307E1" w:rsidRPr="007E081C" w:rsidRDefault="00E307E1" w:rsidP="00E307E1">
      <w:pPr>
        <w:pStyle w:val="3"/>
        <w:spacing w:before="312" w:after="312"/>
        <w:rPr>
          <w:rFonts w:ascii="阿里巴巴普惠体 3.0 55 Regular" w:eastAsia="阿里巴巴普惠体 3.0 55 Regular" w:hAnsi="阿里巴巴普惠体 3.0 55 Regular" w:cs="阿里巴巴普惠体 3.0 55 Regular"/>
        </w:rPr>
      </w:pPr>
      <w:bookmarkStart w:id="265" w:name="_Ref14169781"/>
      <w:bookmarkStart w:id="266" w:name="_Ref14169791"/>
      <w:bookmarkStart w:id="267" w:name="_Toc17204614"/>
      <w:bookmarkStart w:id="268" w:name="_Ref112853755"/>
      <w:bookmarkStart w:id="269" w:name="_Toc159931443"/>
      <w:r w:rsidRPr="007E081C">
        <w:rPr>
          <w:rFonts w:ascii="阿里巴巴普惠体 3.0 55 Regular" w:eastAsia="阿里巴巴普惠体 3.0 55 Regular" w:hAnsi="阿里巴巴普惠体 3.0 55 Regular" w:cs="阿里巴巴普惠体 3.0 55 Regular"/>
        </w:rPr>
        <w:t xml:space="preserve">Backup policy </w:t>
      </w:r>
      <w:bookmarkEnd w:id="265"/>
      <w:bookmarkEnd w:id="266"/>
      <w:bookmarkEnd w:id="267"/>
      <w:r w:rsidRPr="007E081C">
        <w:rPr>
          <w:rFonts w:ascii="阿里巴巴普惠体 3.0 55 Regular" w:eastAsia="阿里巴巴普惠体 3.0 55 Regular" w:hAnsi="阿里巴巴普惠体 3.0 55 Regular" w:cs="阿里巴巴普惠体 3.0 55 Regular"/>
        </w:rPr>
        <w:t>management</w:t>
      </w:r>
      <w:bookmarkEnd w:id="268"/>
      <w:bookmarkEnd w:id="269"/>
    </w:p>
    <w:p w14:paraId="0C4C83AA" w14:textId="77777777" w:rsidR="00E307E1" w:rsidRPr="007E081C" w:rsidRDefault="00E307E1" w:rsidP="00E307E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E63B7F1" w14:textId="77777777" w:rsidR="00E307E1" w:rsidRPr="007E081C" w:rsidRDefault="00E307E1" w:rsidP="00507383">
      <w:pPr>
        <w:pStyle w:val="eCT3"/>
        <w:numPr>
          <w:ilvl w:val="0"/>
          <w:numId w:val="3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backup policy supports the functions of modification and deletion. If the data source has been added or the backup policy of the associated backup data object is not allowed to be deleted.</w:t>
      </w:r>
    </w:p>
    <w:p w14:paraId="029498AF" w14:textId="77777777" w:rsidR="00ED213C" w:rsidRPr="007E081C" w:rsidRDefault="00ED213C" w:rsidP="00507383">
      <w:pPr>
        <w:pStyle w:val="eCT3"/>
        <w:numPr>
          <w:ilvl w:val="0"/>
          <w:numId w:val="3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policy supports the selection of storage pool groups or individual storage pools.</w:t>
      </w:r>
    </w:p>
    <w:p w14:paraId="19B21611" w14:textId="77777777" w:rsidR="00326966" w:rsidRPr="007E081C" w:rsidRDefault="00326966" w:rsidP="00507383">
      <w:pPr>
        <w:pStyle w:val="eCT3"/>
        <w:numPr>
          <w:ilvl w:val="0"/>
          <w:numId w:val="3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policy supports setting policy status, including enabling and disabling.</w:t>
      </w:r>
    </w:p>
    <w:p w14:paraId="60054F43" w14:textId="77777777" w:rsidR="00326966" w:rsidRPr="007E081C" w:rsidRDefault="00326966"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policy status is set to Disabled, tasks that are not initiated are not allowed to be initiated, and tasks in the queue and in progress can be performed properly.</w:t>
      </w:r>
    </w:p>
    <w:p w14:paraId="46BE99F3" w14:textId="77777777" w:rsidR="00326966" w:rsidRPr="007E081C" w:rsidRDefault="00326966"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policy is disabled, the manual backup task can be executed properly.</w:t>
      </w:r>
    </w:p>
    <w:p w14:paraId="1924EC9A" w14:textId="77777777" w:rsidR="00326966" w:rsidRPr="007E081C" w:rsidRDefault="00326966"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newly added policy is enabled by default.</w:t>
      </w:r>
    </w:p>
    <w:p w14:paraId="389583F2" w14:textId="77777777" w:rsidR="00C47F8C" w:rsidRPr="007E081C" w:rsidRDefault="00326966" w:rsidP="00507383">
      <w:pPr>
        <w:pStyle w:val="eCT3"/>
        <w:numPr>
          <w:ilvl w:val="0"/>
          <w:numId w:val="3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batch modification of policy status.</w:t>
      </w:r>
    </w:p>
    <w:p w14:paraId="5AF3B700" w14:textId="77777777" w:rsidR="00485B3B" w:rsidRPr="007E081C" w:rsidRDefault="00485B3B" w:rsidP="00485B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2C05DE8" w14:textId="49BEBFF8" w:rsidR="00485B3B" w:rsidRPr="007E081C" w:rsidRDefault="00485B3B" w:rsidP="00485B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you need to configure the replication and archiving policy, please refer to </w:t>
      </w:r>
      <w:r w:rsidR="00C15D01" w:rsidRPr="007E081C">
        <w:rPr>
          <w:rFonts w:ascii="阿里巴巴普惠体 3.0 55 Regular" w:eastAsia="阿里巴巴普惠体 3.0 55 Regular" w:hAnsi="阿里巴巴普惠体 3.0 55 Regular" w:cs="阿里巴巴普惠体 3.0 55 Regular"/>
        </w:rPr>
        <w:fldChar w:fldCharType="begin"/>
      </w:r>
      <w:r w:rsidR="00C15D01" w:rsidRPr="007E081C">
        <w:rPr>
          <w:rFonts w:ascii="阿里巴巴普惠体 3.0 55 Regular" w:eastAsia="阿里巴巴普惠体 3.0 55 Regular" w:hAnsi="阿里巴巴普惠体 3.0 55 Regular" w:cs="阿里巴巴普惠体 3.0 55 Regular"/>
        </w:rPr>
        <w:instrText xml:space="preserve"> REF _Ref112944750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15D01" w:rsidRPr="007E081C">
        <w:rPr>
          <w:rFonts w:ascii="阿里巴巴普惠体 3.0 55 Regular" w:eastAsia="阿里巴巴普惠体 3.0 55 Regular" w:hAnsi="阿里巴巴普惠体 3.0 55 Regular" w:cs="阿里巴巴普惠体 3.0 55 Regular"/>
        </w:rPr>
      </w:r>
      <w:r w:rsidR="00C15D0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6.6.2</w:t>
      </w:r>
      <w:r w:rsidR="00C15D01" w:rsidRPr="007E081C">
        <w:rPr>
          <w:rFonts w:ascii="阿里巴巴普惠体 3.0 55 Regular" w:eastAsia="阿里巴巴普惠体 3.0 55 Regular" w:hAnsi="阿里巴巴普惠体 3.0 55 Regular" w:cs="阿里巴巴普惠体 3.0 55 Regular"/>
        </w:rPr>
        <w:fldChar w:fldCharType="end"/>
      </w:r>
      <w:r w:rsidR="00C15D01" w:rsidRPr="007E081C">
        <w:rPr>
          <w:rFonts w:ascii="阿里巴巴普惠体 3.0 55 Regular" w:eastAsia="阿里巴巴普惠体 3.0 55 Regular" w:hAnsi="阿里巴巴普惠体 3.0 55 Regular" w:cs="阿里巴巴普惠体 3.0 55 Regular"/>
        </w:rPr>
        <w:fldChar w:fldCharType="begin"/>
      </w:r>
      <w:r w:rsidR="00C15D01" w:rsidRPr="007E081C">
        <w:rPr>
          <w:rFonts w:ascii="阿里巴巴普惠体 3.0 55 Regular" w:eastAsia="阿里巴巴普惠体 3.0 55 Regular" w:hAnsi="阿里巴巴普惠体 3.0 55 Regular" w:cs="阿里巴巴普惠体 3.0 55 Regular"/>
        </w:rPr>
        <w:instrText xml:space="preserve"> REF _Ref112944750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15D01" w:rsidRPr="007E081C">
        <w:rPr>
          <w:rFonts w:ascii="阿里巴巴普惠体 3.0 55 Regular" w:eastAsia="阿里巴巴普惠体 3.0 55 Regular" w:hAnsi="阿里巴巴普惠体 3.0 55 Regular" w:cs="阿里巴巴普惠体 3.0 55 Regular"/>
        </w:rPr>
      </w:r>
      <w:r w:rsidR="00C15D0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Replication and archiving policy management</w:t>
      </w:r>
      <w:r w:rsidR="00C15D0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for configuration first.</w:t>
      </w:r>
    </w:p>
    <w:p w14:paraId="38DF5E21" w14:textId="77777777" w:rsidR="00E307E1" w:rsidRPr="007E081C" w:rsidRDefault="00E307E1" w:rsidP="00E307E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C2AF173" w14:textId="373BE191" w:rsidR="00E307E1" w:rsidRPr="007E081C" w:rsidRDefault="003759BE" w:rsidP="008C1D79">
      <w:pPr>
        <w:pStyle w:val="eCT0"/>
        <w:numPr>
          <w:ilvl w:val="0"/>
          <w:numId w:val="13"/>
        </w:numPr>
        <w:rPr>
          <w:rFonts w:ascii="阿里巴巴普惠体 3.0 55 Regular" w:eastAsia="阿里巴巴普惠体 3.0 55 Regular" w:hAnsi="阿里巴巴普惠体 3.0 55 Regular" w:cs="阿里巴巴普惠体 3.0 55 Regular"/>
        </w:rPr>
      </w:pPr>
      <w:bookmarkStart w:id="270" w:name="_Hlk34300234"/>
      <w:r>
        <w:rPr>
          <w:rFonts w:ascii="阿里巴巴普惠体 3.0 55 Regular" w:eastAsia="阿里巴巴普惠体 3.0 55 Regular" w:hAnsi="阿里巴巴普惠体 3.0 55 Regular" w:cs="阿里巴巴普惠体 3.0 55 Regular"/>
        </w:rPr>
        <w:t xml:space="preserve">Select </w:t>
      </w:r>
      <w:r w:rsidRPr="003759BE">
        <w:rPr>
          <w:rFonts w:ascii="阿里巴巴普惠体 3.0 55 Regular" w:eastAsia="阿里巴巴普惠体 3.0 55 Regular" w:hAnsi="阿里巴巴普惠体 3.0 55 Regular" w:cs="阿里巴巴普惠体 3.0 55 Regular"/>
          <w:b/>
          <w:bCs/>
        </w:rPr>
        <w:t>Policy</w:t>
      </w:r>
      <w:r>
        <w:rPr>
          <w:rFonts w:ascii="阿里巴巴普惠体 3.0 55 Regular" w:eastAsia="阿里巴巴普惠体 3.0 55 Regular" w:hAnsi="阿里巴巴普惠体 3.0 55 Regular" w:cs="阿里巴巴普惠体 3.0 55 Regular"/>
        </w:rPr>
        <w:t xml:space="preserve"> &gt; </w:t>
      </w:r>
      <w:r w:rsidRPr="003759BE">
        <w:rPr>
          <w:rFonts w:ascii="阿里巴巴普惠体 3.0 55 Regular" w:eastAsia="阿里巴巴普惠体 3.0 55 Regular" w:hAnsi="阿里巴巴普惠体 3.0 55 Regular" w:cs="阿里巴巴普惠体 3.0 55 Regular"/>
          <w:b/>
          <w:bCs/>
        </w:rPr>
        <w:t>Backup Policy</w:t>
      </w:r>
      <w:r w:rsidR="00E307E1" w:rsidRPr="007E081C">
        <w:rPr>
          <w:rFonts w:ascii="阿里巴巴普惠体 3.0 55 Regular" w:eastAsia="阿里巴巴普惠体 3.0 55 Regular" w:hAnsi="阿里巴巴普惠体 3.0 55 Regular" w:cs="阿里巴巴普惠体 3.0 55 Regular"/>
        </w:rPr>
        <w:t>.</w:t>
      </w:r>
      <w:bookmarkEnd w:id="270"/>
    </w:p>
    <w:p w14:paraId="467DC456" w14:textId="149E29CB" w:rsidR="00E307E1" w:rsidRPr="007E081C" w:rsidRDefault="00A360E2" w:rsidP="008C1D79">
      <w:pPr>
        <w:pStyle w:val="eCT0"/>
        <w:numPr>
          <w:ilvl w:val="0"/>
          <w:numId w:val="13"/>
        </w:numPr>
        <w:rPr>
          <w:rFonts w:ascii="阿里巴巴普惠体 3.0 55 Regular" w:eastAsia="阿里巴巴普惠体 3.0 55 Regular" w:hAnsi="阿里巴巴普惠体 3.0 55 Regular" w:cs="阿里巴巴普惠体 3.0 55 Regular"/>
        </w:rPr>
      </w:pPr>
      <w:bookmarkStart w:id="271" w:name="_Hlk34300288"/>
      <w:r>
        <w:rPr>
          <w:rFonts w:ascii="阿里巴巴普惠体 3.0 55 Regular" w:eastAsia="阿里巴巴普惠体 3.0 55 Regular" w:hAnsi="阿里巴巴普惠体 3.0 55 Regular" w:cs="阿里巴巴普惠体 3.0 55 Regular"/>
        </w:rPr>
        <w:t xml:space="preserve">Click </w:t>
      </w:r>
      <w:r w:rsidRPr="003759BE">
        <w:rPr>
          <w:rFonts w:ascii="阿里巴巴普惠体 3.0 55 Regular" w:eastAsia="阿里巴巴普惠体 3.0 55 Regular" w:hAnsi="阿里巴巴普惠体 3.0 55 Regular" w:cs="阿里巴巴普惠体 3.0 55 Regular"/>
          <w:b/>
          <w:bCs/>
        </w:rPr>
        <w:t>Add</w:t>
      </w:r>
      <w:r w:rsidR="00E307E1" w:rsidRPr="007E081C">
        <w:rPr>
          <w:rFonts w:ascii="阿里巴巴普惠体 3.0 55 Regular" w:eastAsia="阿里巴巴普惠体 3.0 55 Regular" w:hAnsi="阿里巴巴普惠体 3.0 55 Regular" w:cs="阿里巴巴普惠体 3.0 55 Regular"/>
        </w:rPr>
        <w:t xml:space="preserve"> to set information about the backup policy.</w:t>
      </w:r>
      <w:bookmarkEnd w:id="271"/>
    </w:p>
    <w:p w14:paraId="61E1DEF2" w14:textId="3701E3F6" w:rsidR="00E307E1" w:rsidRPr="007E081C" w:rsidRDefault="00E307E1" w:rsidP="003759BE">
      <w:pPr>
        <w:pStyle w:val="eCT0"/>
        <w:numPr>
          <w:ilvl w:val="0"/>
          <w:numId w:val="0"/>
        </w:numPr>
        <w:ind w:left="1412"/>
        <w:rPr>
          <w:rFonts w:ascii="阿里巴巴普惠体 3.0 55 Regular" w:eastAsia="阿里巴巴普惠体 3.0 55 Regular" w:hAnsi="阿里巴巴普惠体 3.0 55 Regular" w:cs="阿里巴巴普惠体 3.0 55 Regular"/>
        </w:rPr>
      </w:pPr>
      <w:bookmarkStart w:id="272" w:name="_Hlk34300326"/>
      <w:r w:rsidRPr="007E081C">
        <w:rPr>
          <w:rFonts w:ascii="阿里巴巴普惠体 3.0 55 Regular" w:eastAsia="阿里巴巴普惠体 3.0 55 Regular" w:hAnsi="阿里巴巴普惠体 3.0 55 Regular" w:cs="阿里巴巴普惠体 3.0 55 Regular"/>
        </w:rPr>
        <w:t xml:space="preserve">On the Add Policy page, you can choose </w:t>
      </w:r>
      <w:r w:rsidRPr="003759BE">
        <w:rPr>
          <w:rFonts w:ascii="阿里巴巴普惠体 3.0 55 Regular" w:eastAsia="阿里巴巴普惠体 3.0 55 Regular" w:hAnsi="阿里巴巴普惠体 3.0 55 Regular" w:cs="阿里巴巴普惠体 3.0 55 Regular"/>
          <w:b/>
          <w:bCs/>
        </w:rPr>
        <w:t>Quick Settings</w:t>
      </w:r>
      <w:r w:rsidRPr="007E081C">
        <w:rPr>
          <w:rFonts w:ascii="阿里巴巴普惠体 3.0 55 Regular" w:eastAsia="阿里巴巴普惠体 3.0 55 Regular" w:hAnsi="阿里巴巴普惠体 3.0 55 Regular" w:cs="阿里巴巴普惠体 3.0 55 Regular"/>
        </w:rPr>
        <w:t xml:space="preserve"> for simple settings or </w:t>
      </w:r>
      <w:r w:rsidRPr="003759BE">
        <w:rPr>
          <w:rFonts w:ascii="阿里巴巴普惠体 3.0 55 Regular" w:eastAsia="阿里巴巴普惠体 3.0 55 Regular" w:hAnsi="阿里巴巴普惠体 3.0 55 Regular" w:cs="阿里巴巴普惠体 3.0 55 Regular"/>
          <w:b/>
          <w:bCs/>
        </w:rPr>
        <w:t>Custom Settings</w:t>
      </w:r>
      <w:r w:rsidRPr="007E081C">
        <w:rPr>
          <w:rFonts w:ascii="阿里巴巴普惠体 3.0 55 Regular" w:eastAsia="阿里巴巴普惠体 3.0 55 Regular" w:hAnsi="阿里巴巴普惠体 3.0 55 Regular" w:cs="阿里巴巴普惠体 3.0 55 Regular"/>
        </w:rPr>
        <w:t xml:space="preserve"> for detailed settings.</w:t>
      </w:r>
      <w:bookmarkEnd w:id="272"/>
    </w:p>
    <w:p w14:paraId="3132E399" w14:textId="54F2EF56" w:rsidR="00E307E1" w:rsidRPr="007E081C" w:rsidRDefault="00E307E1" w:rsidP="003759BE">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_Ref28269571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_Ref28269571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Custom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_Ref112853392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_Ref112853392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(Optional) Bind data object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for detailed configuration steps of backup policy.</w:t>
      </w:r>
    </w:p>
    <w:p w14:paraId="08523DD3" w14:textId="7FC815D8" w:rsidR="00E307E1" w:rsidRPr="007E081C" w:rsidRDefault="00E307E1" w:rsidP="003759BE">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3759BE">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 xml:space="preserve"> on the </w:t>
      </w:r>
      <w:r w:rsidRPr="003759BE">
        <w:rPr>
          <w:rFonts w:ascii="阿里巴巴普惠体 3.0 55 Regular" w:eastAsia="阿里巴巴普惠体 3.0 55 Regular" w:hAnsi="阿里巴巴普惠体 3.0 55 Regular" w:cs="阿里巴巴普惠体 3.0 55 Regular"/>
          <w:b/>
          <w:bCs/>
        </w:rPr>
        <w:t>Backup Policy</w:t>
      </w:r>
      <w:r w:rsidRPr="007E081C">
        <w:rPr>
          <w:rFonts w:ascii="阿里巴巴普惠体 3.0 55 Regular" w:eastAsia="阿里巴巴普惠体 3.0 55 Regular" w:hAnsi="阿里巴巴普惠体 3.0 55 Regular" w:cs="阿里巴巴普惠体 3.0 55 Regular"/>
        </w:rPr>
        <w:t xml:space="preserve"> page to export all the backup policy information of the current page, and download the exported file locally in ".csv" format.</w:t>
      </w:r>
    </w:p>
    <w:p w14:paraId="561A87F1" w14:textId="77777777" w:rsidR="00E307E1" w:rsidRPr="007E081C" w:rsidRDefault="00E307E1" w:rsidP="00E307E1">
      <w:pPr>
        <w:pStyle w:val="4"/>
        <w:rPr>
          <w:rFonts w:ascii="阿里巴巴普惠体 3.0 55 Regular" w:eastAsia="阿里巴巴普惠体 3.0 55 Regular" w:hAnsi="阿里巴巴普惠体 3.0 55 Regular" w:cs="阿里巴巴普惠体 3.0 55 Regular"/>
        </w:rPr>
      </w:pPr>
      <w:bookmarkStart w:id="273" w:name="_Ref28269571"/>
      <w:r w:rsidRPr="007E081C">
        <w:rPr>
          <w:rFonts w:ascii="阿里巴巴普惠体 3.0 55 Regular" w:eastAsia="阿里巴巴普惠体 3.0 55 Regular" w:hAnsi="阿里巴巴普惠体 3.0 55 Regular" w:cs="阿里巴巴普惠体 3.0 55 Regular"/>
        </w:rPr>
        <w:t>Custom backup policy</w:t>
      </w:r>
      <w:bookmarkEnd w:id="273"/>
    </w:p>
    <w:p w14:paraId="52DDFC8B" w14:textId="77777777" w:rsidR="00E307E1" w:rsidRPr="007E081C" w:rsidRDefault="00E307E1" w:rsidP="00E307E1">
      <w:pPr>
        <w:pStyle w:val="eCT3"/>
        <w:spacing w:before="156" w:after="156"/>
        <w:ind w:left="0"/>
        <w:rPr>
          <w:rFonts w:ascii="阿里巴巴普惠体 3.0 55 Regular" w:eastAsia="阿里巴巴普惠体 3.0 55 Regular" w:hAnsi="阿里巴巴普惠体 3.0 55 Regular" w:cs="阿里巴巴普惠体 3.0 55 Regular"/>
          <w:b/>
          <w:bCs/>
        </w:rPr>
      </w:pPr>
      <w:bookmarkStart w:id="274" w:name="_Hlk34300367"/>
      <w:r w:rsidRPr="007E081C">
        <w:rPr>
          <w:rFonts w:ascii="阿里巴巴普惠体 3.0 55 Regular" w:eastAsia="阿里巴巴普惠体 3.0 55 Regular" w:hAnsi="阿里巴巴普惠体 3.0 55 Regular" w:cs="阿里巴巴普惠体 3.0 55 Regular"/>
          <w:b/>
        </w:rPr>
        <w:t>Operation steps</w:t>
      </w:r>
    </w:p>
    <w:p w14:paraId="292E5217" w14:textId="2F6500DE"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9D3F04">
        <w:rPr>
          <w:rFonts w:ascii="阿里巴巴普惠体 3.0 55 Regular" w:eastAsia="阿里巴巴普惠体 3.0 55 Regular" w:hAnsi="阿里巴巴普惠体 3.0 55 Regular" w:cs="阿里巴巴普惠体 3.0 55 Regular"/>
          <w:b/>
          <w:bCs/>
        </w:rPr>
        <w:t>Custom Settings</w:t>
      </w:r>
      <w:r w:rsidRPr="007E081C">
        <w:rPr>
          <w:rFonts w:ascii="阿里巴巴普惠体 3.0 55 Regular" w:eastAsia="阿里巴巴普惠体 3.0 55 Regular" w:hAnsi="阿里巴巴普惠体 3.0 55 Regular" w:cs="阿里巴巴普惠体 3.0 55 Regular"/>
        </w:rPr>
        <w:t xml:space="preserve"> tab.</w:t>
      </w:r>
      <w:bookmarkEnd w:id="274"/>
    </w:p>
    <w:p w14:paraId="710FFDEA" w14:textId="6A2325B9"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basic information of the policy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_Ref111637417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D8CF7BE" w14:textId="7D2A2137"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75" w:name="_Ref11163741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42</w:t>
      </w:r>
      <w:r w:rsidR="001C27AE" w:rsidRPr="007E081C">
        <w:rPr>
          <w:rFonts w:ascii="阿里巴巴普惠体 3.0 55 Regular" w:eastAsia="阿里巴巴普惠体 3.0 55 Regular" w:hAnsi="阿里巴巴普惠体 3.0 55 Regular" w:cs="阿里巴巴普惠体 3.0 55 Regular"/>
        </w:rPr>
        <w:fldChar w:fldCharType="end"/>
      </w:r>
      <w:bookmarkEnd w:id="275"/>
      <w:r w:rsidRPr="007E081C">
        <w:rPr>
          <w:rFonts w:ascii="阿里巴巴普惠体 3.0 55 Regular" w:eastAsia="阿里巴巴普惠体 3.0 55 Regular" w:hAnsi="阿里巴巴普惠体 3.0 55 Regular" w:cs="阿里巴巴普惠体 3.0 55 Regular"/>
        </w:rPr>
        <w:t xml:space="preserve"> Basic Information of Backup Policy</w:t>
      </w:r>
    </w:p>
    <w:p w14:paraId="7408DFB4" w14:textId="1B81AB18" w:rsidR="00E307E1" w:rsidRPr="007E081C" w:rsidRDefault="00392E03"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524263D" wp14:editId="75E1EB97">
            <wp:extent cx="4211469" cy="2662464"/>
            <wp:effectExtent l="0" t="0" r="0" b="5080"/>
            <wp:docPr id="16293653" name="图片 1629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3" name="图片 16293653"/>
                    <pic:cNvPicPr/>
                  </pic:nvPicPr>
                  <pic:blipFill>
                    <a:blip r:embed="rId164">
                      <a:extLst>
                        <a:ext uri="{28A0092B-C50C-407E-A947-70E740481C1C}">
                          <a14:useLocalDpi xmlns:a14="http://schemas.microsoft.com/office/drawing/2010/main" val="0"/>
                        </a:ext>
                      </a:extLst>
                    </a:blip>
                    <a:stretch>
                      <a:fillRect/>
                    </a:stretch>
                  </pic:blipFill>
                  <pic:spPr>
                    <a:xfrm>
                      <a:off x="0" y="0"/>
                      <a:ext cx="4224335" cy="2670598"/>
                    </a:xfrm>
                    <a:prstGeom prst="rect">
                      <a:avLst/>
                    </a:prstGeom>
                  </pic:spPr>
                </pic:pic>
              </a:graphicData>
            </a:graphic>
          </wp:inline>
        </w:drawing>
      </w:r>
    </w:p>
    <w:p w14:paraId="588D675F" w14:textId="77777777" w:rsidR="00392E03" w:rsidRPr="007E081C" w:rsidRDefault="00392E03" w:rsidP="00E307E1">
      <w:pPr>
        <w:pStyle w:val="eCT3"/>
        <w:spacing w:before="156" w:after="156"/>
        <w:rPr>
          <w:rFonts w:ascii="阿里巴巴普惠体 3.0 55 Regular" w:eastAsia="阿里巴巴普惠体 3.0 55 Regular" w:hAnsi="阿里巴巴普惠体 3.0 55 Regular" w:cs="阿里巴巴普惠体 3.0 55 Regular"/>
        </w:rPr>
      </w:pPr>
    </w:p>
    <w:p w14:paraId="137AF8A0" w14:textId="3965AC24" w:rsidR="00E307E1" w:rsidRPr="007E081C" w:rsidRDefault="001666BA"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C89A98A" wp14:editId="1839B90D">
            <wp:extent cx="865707" cy="31092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FA0CBE4" w14:textId="77777777" w:rsidR="00E307E1" w:rsidRPr="007E081C" w:rsidRDefault="00E307E1"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greater the job priority value, the higher the priority.</w:t>
      </w:r>
    </w:p>
    <w:p w14:paraId="06BAEBC2" w14:textId="700821CF"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D3F04">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b/>
          <w:bCs/>
        </w:rPr>
        <w:t xml:space="preserve"> step</w:t>
      </w:r>
      <w:r w:rsidRPr="007E081C">
        <w:rPr>
          <w:rFonts w:ascii="阿里巴巴普惠体 3.0 55 Regular" w:eastAsia="阿里巴巴普惠体 3.0 55 Regular" w:hAnsi="阿里巴巴普惠体 3.0 55 Regular" w:cs="阿里巴巴普惠体 3.0 55 Regular"/>
        </w:rPr>
        <w:t>.</w:t>
      </w:r>
    </w:p>
    <w:p w14:paraId="4BF323C1" w14:textId="44437B4A"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periodic backup information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_Ref111648116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p>
    <w:p w14:paraId="49AF7862" w14:textId="58768F46"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76" w:name="_Ref11164811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43</w:t>
      </w:r>
      <w:r w:rsidR="001C27AE" w:rsidRPr="007E081C">
        <w:rPr>
          <w:rFonts w:ascii="阿里巴巴普惠体 3.0 55 Regular" w:eastAsia="阿里巴巴普惠体 3.0 55 Regular" w:hAnsi="阿里巴巴普惠体 3.0 55 Regular" w:cs="阿里巴巴普惠体 3.0 55 Regular"/>
        </w:rPr>
        <w:fldChar w:fldCharType="end"/>
      </w:r>
      <w:bookmarkEnd w:id="276"/>
      <w:r w:rsidRPr="007E081C">
        <w:rPr>
          <w:rFonts w:ascii="阿里巴巴普惠体 3.0 55 Regular" w:eastAsia="阿里巴巴普惠体 3.0 55 Regular" w:hAnsi="阿里巴巴普惠体 3.0 55 Regular" w:cs="阿里巴巴普惠体 3.0 55 Regular"/>
        </w:rPr>
        <w:t xml:space="preserve"> Periodic Backup Information</w:t>
      </w:r>
    </w:p>
    <w:p w14:paraId="6BAA1633" w14:textId="7541EF94" w:rsidR="00E307E1" w:rsidRPr="007E081C" w:rsidRDefault="00B95C3D"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D90F5A6" wp14:editId="54A3290E">
            <wp:extent cx="4241157" cy="2689402"/>
            <wp:effectExtent l="0" t="0" r="7620" b="0"/>
            <wp:docPr id="16293654" name="图片 1629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4" name="图片 16293654"/>
                    <pic:cNvPicPr/>
                  </pic:nvPicPr>
                  <pic:blipFill>
                    <a:blip r:embed="rId165">
                      <a:extLst>
                        <a:ext uri="{28A0092B-C50C-407E-A947-70E740481C1C}">
                          <a14:useLocalDpi xmlns:a14="http://schemas.microsoft.com/office/drawing/2010/main" val="0"/>
                        </a:ext>
                      </a:extLst>
                    </a:blip>
                    <a:stretch>
                      <a:fillRect/>
                    </a:stretch>
                  </pic:blipFill>
                  <pic:spPr>
                    <a:xfrm>
                      <a:off x="0" y="0"/>
                      <a:ext cx="4251265" cy="2695812"/>
                    </a:xfrm>
                    <a:prstGeom prst="rect">
                      <a:avLst/>
                    </a:prstGeom>
                  </pic:spPr>
                </pic:pic>
              </a:graphicData>
            </a:graphic>
          </wp:inline>
        </w:drawing>
      </w:r>
    </w:p>
    <w:p w14:paraId="7722911E"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04263000" w14:textId="19C10B42" w:rsidR="00E307E1" w:rsidRPr="007E081C" w:rsidRDefault="00951D5C"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DD9A417" wp14:editId="4178DA47">
            <wp:extent cx="865707" cy="310923"/>
            <wp:effectExtent l="0" t="0" r="0" b="0"/>
            <wp:docPr id="53374485" name="图片 5337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80C2C78" w14:textId="77777777" w:rsidR="00E307E1" w:rsidRPr="007E081C" w:rsidRDefault="00E307E1"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Due to the particularity of each data source, some data sources only support full backup or full backup and incremental backup. Please configure according to the parameters shown on the actual page.</w:t>
      </w:r>
    </w:p>
    <w:p w14:paraId="1612C17A" w14:textId="035BA4A2"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_Ref107565150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8951C8A" w14:textId="05F2B50D" w:rsidR="00E307E1" w:rsidRPr="007E081C" w:rsidRDefault="00E307E1" w:rsidP="00E307E1">
      <w:pPr>
        <w:pStyle w:val="eCT3"/>
        <w:spacing w:before="156" w:after="156"/>
        <w:jc w:val="center"/>
        <w:rPr>
          <w:rFonts w:ascii="阿里巴巴普惠体 3.0 55 Regular" w:eastAsia="阿里巴巴普惠体 3.0 55 Regular" w:hAnsi="阿里巴巴普惠体 3.0 55 Regular" w:cs="阿里巴巴普惠体 3.0 55 Regular"/>
        </w:rPr>
      </w:pPr>
      <w:bookmarkStart w:id="277" w:name="_Ref107565150"/>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0D542E" w:rsidRPr="007E081C">
        <w:rPr>
          <w:rFonts w:ascii="阿里巴巴普惠体 3.0 55 Regular" w:eastAsia="阿里巴巴普惠体 3.0 55 Regular" w:hAnsi="阿里巴巴普惠体 3.0 55 Regular" w:cs="阿里巴巴普惠体 3.0 55 Regular"/>
        </w:rPr>
        <w:fldChar w:fldCharType="end"/>
      </w:r>
      <w:bookmarkEnd w:id="277"/>
      <w:r w:rsidRPr="007E081C">
        <w:rPr>
          <w:rFonts w:ascii="阿里巴巴普惠体 3.0 55 Regular" w:eastAsia="阿里巴巴普惠体 3.0 55 Regular" w:hAnsi="阿里巴巴普惠体 3.0 55 Regular" w:cs="阿里巴巴普惠体 3.0 55 Regular"/>
        </w:rPr>
        <w:t xml:space="preserve"> Data Backup Parameter Setting</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219"/>
        <w:gridCol w:w="2208"/>
      </w:tblGrid>
      <w:tr w:rsidR="00E307E1" w:rsidRPr="007E081C" w14:paraId="69F1B1B1" w14:textId="77777777" w:rsidTr="00C008E7">
        <w:trPr>
          <w:tblHeader/>
        </w:trPr>
        <w:tc>
          <w:tcPr>
            <w:tcW w:w="2273" w:type="dxa"/>
            <w:shd w:val="clear" w:color="auto" w:fill="BFBFBF"/>
          </w:tcPr>
          <w:p w14:paraId="3B74D551"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0C284F95"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0181C1BA"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E307E1" w:rsidRPr="007E081C" w14:paraId="0291C75C" w14:textId="77777777" w:rsidTr="00C008E7">
        <w:tc>
          <w:tcPr>
            <w:tcW w:w="6821" w:type="dxa"/>
            <w:gridSpan w:val="3"/>
            <w:shd w:val="clear" w:color="auto" w:fill="auto"/>
            <w:vAlign w:val="center"/>
          </w:tcPr>
          <w:p w14:paraId="783ACB2F"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According to the backup type, backup is divided into full backup, incremental backup and differential backup. The following parameters can be set separately for full backup, incremental backup and differential backup. Full backup also has multiple automatic backup cycles.</w:t>
            </w:r>
          </w:p>
        </w:tc>
      </w:tr>
      <w:tr w:rsidR="00E307E1" w:rsidRPr="007E081C" w14:paraId="770EAC91" w14:textId="77777777" w:rsidTr="00C008E7">
        <w:tc>
          <w:tcPr>
            <w:tcW w:w="2273" w:type="dxa"/>
            <w:shd w:val="clear" w:color="auto" w:fill="auto"/>
            <w:vAlign w:val="center"/>
          </w:tcPr>
          <w:p w14:paraId="2D99BC83"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mode</w:t>
            </w:r>
          </w:p>
        </w:tc>
        <w:tc>
          <w:tcPr>
            <w:tcW w:w="2274" w:type="dxa"/>
            <w:shd w:val="clear" w:color="auto" w:fill="auto"/>
            <w:vAlign w:val="center"/>
          </w:tcPr>
          <w:p w14:paraId="7DE1A7E2"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data backup methods, you can choose manual backup and automatic backup</w:t>
            </w:r>
          </w:p>
        </w:tc>
        <w:tc>
          <w:tcPr>
            <w:tcW w:w="2274" w:type="dxa"/>
            <w:shd w:val="clear" w:color="auto" w:fill="auto"/>
            <w:vAlign w:val="center"/>
          </w:tcPr>
          <w:p w14:paraId="54F28615"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radio button</w:t>
            </w:r>
          </w:p>
        </w:tc>
      </w:tr>
      <w:tr w:rsidR="00E307E1" w:rsidRPr="007E081C" w14:paraId="5EB42AA0" w14:textId="77777777" w:rsidTr="00C008E7">
        <w:tc>
          <w:tcPr>
            <w:tcW w:w="2273" w:type="dxa"/>
            <w:shd w:val="clear" w:color="auto" w:fill="auto"/>
            <w:vAlign w:val="center"/>
          </w:tcPr>
          <w:p w14:paraId="08FF27D2" w14:textId="077805F4"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AE31A4">
              <w:rPr>
                <w:rFonts w:ascii="阿里巴巴普惠体 3.0 55 Regular" w:eastAsia="阿里巴巴普惠体 3.0 55 Regular" w:hAnsi="阿里巴巴普惠体 3.0 55 Regular" w:cs="阿里巴巴普惠体 3.0 55 Regular" w:hint="eastAsia"/>
              </w:rPr>
              <w:t>Period</w:t>
            </w:r>
          </w:p>
        </w:tc>
        <w:tc>
          <w:tcPr>
            <w:tcW w:w="2274" w:type="dxa"/>
            <w:shd w:val="clear" w:color="auto" w:fill="auto"/>
            <w:vAlign w:val="center"/>
          </w:tcPr>
          <w:p w14:paraId="3FA7618E"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How often to back up the data. This parameter shall be used in conjunction with the "Running Interval" or "Running Time" parameters.</w:t>
            </w:r>
          </w:p>
        </w:tc>
        <w:tc>
          <w:tcPr>
            <w:tcW w:w="2274" w:type="dxa"/>
            <w:shd w:val="clear" w:color="auto" w:fill="auto"/>
            <w:vAlign w:val="center"/>
          </w:tcPr>
          <w:p w14:paraId="13565C41"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bookmarkStart w:id="278" w:name="ListBox"/>
            <w:r w:rsidRPr="007E081C">
              <w:rPr>
                <w:rFonts w:ascii="阿里巴巴普惠体 3.0 55 Regular" w:eastAsia="阿里巴巴普惠体 3.0 55 Regular" w:hAnsi="阿里巴巴普惠体 3.0 55 Regular" w:cs="阿里巴巴普惠体 3.0 55 Regular"/>
              </w:rPr>
              <w:t>Please select from the drop-down list box</w:t>
            </w:r>
            <w:bookmarkEnd w:id="278"/>
          </w:p>
          <w:p w14:paraId="731DF104"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Value range: minutes, hours, days, weeks, months, years and times.</w:t>
            </w:r>
          </w:p>
        </w:tc>
      </w:tr>
      <w:tr w:rsidR="00E307E1" w:rsidRPr="007E081C" w14:paraId="5EC249E7" w14:textId="77777777" w:rsidTr="00C008E7">
        <w:tc>
          <w:tcPr>
            <w:tcW w:w="2273" w:type="dxa"/>
            <w:shd w:val="clear" w:color="auto" w:fill="auto"/>
            <w:vAlign w:val="center"/>
          </w:tcPr>
          <w:p w14:paraId="40D425D9" w14:textId="3963AF5F" w:rsidR="00E307E1" w:rsidRPr="007E081C" w:rsidRDefault="00AE31A4"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Interval</w:t>
            </w:r>
          </w:p>
        </w:tc>
        <w:tc>
          <w:tcPr>
            <w:tcW w:w="2274" w:type="dxa"/>
            <w:shd w:val="clear" w:color="auto" w:fill="auto"/>
            <w:vAlign w:val="center"/>
          </w:tcPr>
          <w:p w14:paraId="25BCDAFD" w14:textId="6DB5BC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interval between backups. This parameter needs to be used in combination with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5929D7A0"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"Minute" and "Hour". Example:</w:t>
            </w:r>
          </w:p>
          <w:p w14:paraId="35420C69" w14:textId="3FA277D7" w:rsidR="00E307E1" w:rsidRPr="007E081C" w:rsidRDefault="00E307E1" w:rsidP="00C008E7">
            <w:pPr>
              <w:pStyle w:val="aff1"/>
              <w:numPr>
                <w:ilvl w:val="0"/>
                <w:numId w:val="16"/>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minute and the </w:t>
            </w:r>
            <w:r w:rsidR="00AE31A4" w:rsidRPr="00AE31A4">
              <w:rPr>
                <w:rFonts w:ascii="阿里巴巴普惠体 3.0 55 Regular" w:eastAsia="阿里巴巴普惠体 3.0 55 Regular" w:hAnsi="阿里巴巴普惠体 3.0 55 Regular" w:cs="阿里巴巴普惠体 3.0 55 Regular" w:hint="eastAsia"/>
                <w:b/>
                <w:bCs/>
              </w:rPr>
              <w:t>Execution</w:t>
            </w:r>
            <w:r w:rsidR="00AE31A4" w:rsidRPr="00AE31A4">
              <w:rPr>
                <w:rFonts w:ascii="阿里巴巴普惠体 3.0 55 Regular" w:eastAsia="阿里巴巴普惠体 3.0 55 Regular" w:hAnsi="阿里巴巴普惠体 3.0 55 Regular" w:cs="阿里巴巴普惠体 3.0 55 Regular"/>
                <w:b/>
                <w:bCs/>
              </w:rPr>
              <w:t xml:space="preserve"> </w:t>
            </w:r>
            <w:r w:rsidR="00AE31A4"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"5", it means that the backup task is performed every 5 minutes.</w:t>
            </w:r>
          </w:p>
          <w:p w14:paraId="41E2F894" w14:textId="4A7D7B7D" w:rsidR="00E307E1" w:rsidRPr="007E081C" w:rsidRDefault="00E307E1" w:rsidP="00C008E7">
            <w:pPr>
              <w:pStyle w:val="eCT3"/>
              <w:numPr>
                <w:ilvl w:val="0"/>
                <w:numId w:val="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hours and the </w:t>
            </w:r>
            <w:r w:rsidR="00AE31A4" w:rsidRPr="00AE31A4">
              <w:rPr>
                <w:rFonts w:ascii="阿里巴巴普惠体 3.0 55 Regular" w:eastAsia="阿里巴巴普惠体 3.0 55 Regular" w:hAnsi="阿里巴巴普惠体 3.0 55 Regular" w:cs="阿里巴巴普惠体 3.0 55 Regular" w:hint="eastAsia"/>
                <w:b/>
                <w:bCs/>
              </w:rPr>
              <w:t>Execution</w:t>
            </w:r>
            <w:r w:rsidR="00AE31A4" w:rsidRPr="00AE31A4">
              <w:rPr>
                <w:rFonts w:ascii="阿里巴巴普惠体 3.0 55 Regular" w:eastAsia="阿里巴巴普惠体 3.0 55 Regular" w:hAnsi="阿里巴巴普惠体 3.0 55 Regular" w:cs="阿里巴巴普惠体 3.0 55 Regular"/>
                <w:b/>
                <w:bCs/>
              </w:rPr>
              <w:t xml:space="preserve"> </w:t>
            </w:r>
            <w:r w:rsidR="00AE31A4"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"6", it means that the backup task is performed every 6 hours.</w:t>
            </w:r>
          </w:p>
        </w:tc>
        <w:tc>
          <w:tcPr>
            <w:tcW w:w="2274" w:type="dxa"/>
            <w:shd w:val="clear" w:color="auto" w:fill="auto"/>
            <w:vAlign w:val="center"/>
          </w:tcPr>
          <w:p w14:paraId="3B6716D7" w14:textId="3A7D3C20"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p w14:paraId="7CE3FE1C"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minutes is: 5, 10, 15, 20 and 30</w:t>
            </w:r>
          </w:p>
          <w:p w14:paraId="5198675D"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hours is: 1, 2, 3, 4, 6, 8 and 12</w:t>
            </w:r>
          </w:p>
        </w:tc>
      </w:tr>
      <w:tr w:rsidR="00E307E1" w:rsidRPr="007E081C" w14:paraId="7D346184" w14:textId="77777777" w:rsidTr="00C008E7">
        <w:tc>
          <w:tcPr>
            <w:tcW w:w="2273" w:type="dxa"/>
            <w:shd w:val="clear" w:color="auto" w:fill="auto"/>
            <w:vAlign w:val="center"/>
          </w:tcPr>
          <w:p w14:paraId="5E9A0B11" w14:textId="5AC12F67" w:rsidR="00E307E1" w:rsidRPr="007E081C" w:rsidRDefault="00AE31A4"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Time</w:t>
            </w:r>
          </w:p>
        </w:tc>
        <w:tc>
          <w:tcPr>
            <w:tcW w:w="2274" w:type="dxa"/>
            <w:shd w:val="clear" w:color="auto" w:fill="auto"/>
            <w:vAlign w:val="center"/>
          </w:tcPr>
          <w:p w14:paraId="56A77772" w14:textId="0646F3F6"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backup task execution time. This parameter needs to be used in combination with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719E3C4F"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"Day", "Week" and "Month". Example:</w:t>
            </w:r>
          </w:p>
          <w:p w14:paraId="5E7C921E" w14:textId="3CCC3645" w:rsidR="00E307E1" w:rsidRPr="007E081C" w:rsidRDefault="00E307E1" w:rsidP="00C008E7">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days and the </w:t>
            </w:r>
            <w:r w:rsidR="00AE31A4" w:rsidRPr="00AE31A4">
              <w:rPr>
                <w:rFonts w:ascii="阿里巴巴普惠体 3.0 55 Regular" w:eastAsia="阿里巴巴普惠体 3.0 55 Regular" w:hAnsi="阿里巴巴普惠体 3.0 55 Regular" w:cs="阿里巴巴普惠体 3.0 55 Regular" w:hint="eastAsia"/>
                <w:b/>
                <w:bCs/>
                <w:color w:val="auto"/>
              </w:rPr>
              <w:t>Execution</w:t>
            </w:r>
            <w:r w:rsidR="00AE31A4" w:rsidRPr="00AE31A4">
              <w:rPr>
                <w:rFonts w:ascii="阿里巴巴普惠体 3.0 55 Regular" w:eastAsia="阿里巴巴普惠体 3.0 55 Regular" w:hAnsi="阿里巴巴普惠体 3.0 55 Regular" w:cs="阿里巴巴普惠体 3.0 55 Regular"/>
                <w:b/>
                <w:bCs/>
                <w:color w:val="auto"/>
              </w:rPr>
              <w:t xml:space="preserve"> </w:t>
            </w:r>
            <w:r w:rsidR="00AE31A4"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"0,3 05", it means that the backup task starts at 00:05 and 03:05 every morning.</w:t>
            </w:r>
          </w:p>
          <w:p w14:paraId="6BFE66A2" w14:textId="1BA43545" w:rsidR="00E307E1" w:rsidRPr="007E081C" w:rsidRDefault="00E307E1" w:rsidP="00C008E7">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week and the </w:t>
            </w:r>
            <w:r w:rsidR="00AE31A4" w:rsidRPr="00AE31A4">
              <w:rPr>
                <w:rFonts w:ascii="阿里巴巴普惠体 3.0 55 Regular" w:eastAsia="阿里巴巴普惠体 3.0 55 Regular" w:hAnsi="阿里巴巴普惠体 3.0 55 Regular" w:cs="阿里巴巴普惠体 3.0 55 Regular" w:hint="eastAsia"/>
                <w:b/>
                <w:bCs/>
                <w:color w:val="auto"/>
              </w:rPr>
              <w:t>Execution</w:t>
            </w:r>
            <w:r w:rsidR="00AE31A4" w:rsidRPr="00AE31A4">
              <w:rPr>
                <w:rFonts w:ascii="阿里巴巴普惠体 3.0 55 Regular" w:eastAsia="阿里巴巴普惠体 3.0 55 Regular" w:hAnsi="阿里巴巴普惠体 3.0 55 Regular" w:cs="阿里巴巴普惠体 3.0 55 Regular"/>
                <w:b/>
                <w:bCs/>
                <w:color w:val="auto"/>
              </w:rPr>
              <w:t xml:space="preserve"> </w:t>
            </w:r>
            <w:r w:rsidR="00AE31A4"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"Monday 00:00", it means that the backup task is performed at 0:00 every Monday.</w:t>
            </w:r>
          </w:p>
          <w:p w14:paraId="19B4379C" w14:textId="7715C062" w:rsidR="00E307E1" w:rsidRPr="007E081C" w:rsidRDefault="00E307E1"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month and the </w:t>
            </w:r>
            <w:r w:rsidR="00AE31A4" w:rsidRPr="00AE31A4">
              <w:rPr>
                <w:rFonts w:ascii="阿里巴巴普惠体 3.0 55 Regular" w:eastAsia="阿里巴巴普惠体 3.0 55 Regular" w:hAnsi="阿里巴巴普惠体 3.0 55 Regular" w:cs="阿里巴巴普惠体 3.0 55 Regular" w:hint="eastAsia"/>
                <w:b/>
                <w:bCs/>
              </w:rPr>
              <w:t>Execution</w:t>
            </w:r>
            <w:r w:rsidR="00AE31A4" w:rsidRPr="00AE31A4">
              <w:rPr>
                <w:rFonts w:ascii="阿里巴巴普惠体 3.0 55 Regular" w:eastAsia="阿里巴巴普惠体 3.0 55 Regular" w:hAnsi="阿里巴巴普惠体 3.0 55 Regular" w:cs="阿里巴巴普惠体 3.0 55 Regular"/>
                <w:b/>
                <w:bCs/>
              </w:rPr>
              <w:t xml:space="preserve"> </w:t>
            </w:r>
            <w:r w:rsidR="00AE31A4"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xml:space="preserve"> is set to "10 04:00", it means that the backup task starts at 4 am on the 10th of each month.</w:t>
            </w:r>
          </w:p>
          <w:p w14:paraId="31C61EBC" w14:textId="439A6823" w:rsidR="00E307E1" w:rsidRPr="007E081C" w:rsidRDefault="00E307E1"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years, select a specified time every week or every day for the </w:t>
            </w:r>
            <w:r w:rsidR="00AE31A4" w:rsidRPr="00AE31A4">
              <w:rPr>
                <w:rFonts w:ascii="阿里巴巴普惠体 3.0 55 Regular" w:eastAsia="阿里巴巴普惠体 3.0 55 Regular" w:hAnsi="阿里巴巴普惠体 3.0 55 Regular" w:cs="阿里巴巴普惠体 3.0 55 Regular" w:hint="eastAsia"/>
                <w:b/>
                <w:bCs/>
              </w:rPr>
              <w:t>Execution</w:t>
            </w:r>
            <w:r w:rsidR="00AE31A4" w:rsidRPr="00AE31A4">
              <w:rPr>
                <w:rFonts w:ascii="阿里巴巴普惠体 3.0 55 Regular" w:eastAsia="阿里巴巴普惠体 3.0 55 Regular" w:hAnsi="阿里巴巴普惠体 3.0 55 Regular" w:cs="阿里巴巴普惠体 3.0 55 Regular"/>
                <w:b/>
                <w:bCs/>
              </w:rPr>
              <w:t xml:space="preserve"> </w:t>
            </w:r>
            <w:r w:rsidR="00AE31A4"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and perform the backup task once a year at this time point.</w:t>
            </w:r>
          </w:p>
          <w:p w14:paraId="1895DB94" w14:textId="5015F700" w:rsidR="00E307E1" w:rsidRPr="007E081C" w:rsidRDefault="00E307E1"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AE31A4" w:rsidRPr="00AE31A4">
              <w:rPr>
                <w:rFonts w:ascii="阿里巴巴普惠体 3.0 55 Regular" w:eastAsia="阿里巴巴普惠体 3.0 55 Regular" w:hAnsi="阿里巴巴普惠体 3.0 55 Regular" w:cs="阿里巴巴普惠体 3.0 55 Regular"/>
                <w:b/>
                <w:bCs/>
              </w:rPr>
              <w:t xml:space="preserve">Backup </w:t>
            </w:r>
            <w:r w:rsidR="00AE31A4"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times, specify a time point for the </w:t>
            </w:r>
            <w:r w:rsidR="00AE31A4" w:rsidRPr="00AE31A4">
              <w:rPr>
                <w:rFonts w:ascii="阿里巴巴普惠体 3.0 55 Regular" w:eastAsia="阿里巴巴普惠体 3.0 55 Regular" w:hAnsi="阿里巴巴普惠体 3.0 55 Regular" w:cs="阿里巴巴普惠体 3.0 55 Regular" w:hint="eastAsia"/>
                <w:b/>
                <w:bCs/>
              </w:rPr>
              <w:t>Execution</w:t>
            </w:r>
            <w:r w:rsidR="00AE31A4" w:rsidRPr="00AE31A4">
              <w:rPr>
                <w:rFonts w:ascii="阿里巴巴普惠体 3.0 55 Regular" w:eastAsia="阿里巴巴普惠体 3.0 55 Regular" w:hAnsi="阿里巴巴普惠体 3.0 55 Regular" w:cs="阿里巴巴普惠体 3.0 55 Regular"/>
                <w:b/>
                <w:bCs/>
              </w:rPr>
              <w:t xml:space="preserve"> </w:t>
            </w:r>
            <w:r w:rsidR="00AE31A4"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that is, after a backup task is completed at this point, the backup strategy task is completed.</w:t>
            </w:r>
          </w:p>
        </w:tc>
        <w:tc>
          <w:tcPr>
            <w:tcW w:w="2274" w:type="dxa"/>
            <w:shd w:val="clear" w:color="auto" w:fill="auto"/>
            <w:vAlign w:val="center"/>
          </w:tcPr>
          <w:p w14:paraId="481588F8" w14:textId="7A9F0E92"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tc>
      </w:tr>
      <w:tr w:rsidR="00E307E1" w:rsidRPr="007E081C" w14:paraId="055F617A" w14:textId="77777777" w:rsidTr="00C008E7">
        <w:tc>
          <w:tcPr>
            <w:tcW w:w="2273" w:type="dxa"/>
            <w:shd w:val="clear" w:color="auto" w:fill="auto"/>
            <w:vAlign w:val="center"/>
          </w:tcPr>
          <w:p w14:paraId="5D8DF379" w14:textId="66882BCB" w:rsidR="00E307E1" w:rsidRPr="007E081C" w:rsidRDefault="00AE31A4"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w:t>
            </w:r>
            <w:r w:rsidR="00E307E1" w:rsidRPr="007E081C">
              <w:rPr>
                <w:rFonts w:ascii="阿里巴巴普惠体 3.0 55 Regular" w:eastAsia="阿里巴巴普惠体 3.0 55 Regular" w:hAnsi="阿里巴巴普惠体 3.0 55 Regular" w:cs="阿里巴巴普惠体 3.0 55 Regular"/>
              </w:rPr>
              <w:t xml:space="preserve">etention </w:t>
            </w:r>
            <w:r>
              <w:rPr>
                <w:rFonts w:ascii="阿里巴巴普惠体 3.0 55 Regular" w:eastAsia="阿里巴巴普惠体 3.0 55 Regular" w:hAnsi="阿里巴巴普惠体 3.0 55 Regular" w:cs="阿里巴巴普惠体 3.0 55 Regular" w:hint="eastAsia"/>
              </w:rPr>
              <w:t>T</w:t>
            </w:r>
            <w:r w:rsidR="00E307E1" w:rsidRPr="007E081C">
              <w:rPr>
                <w:rFonts w:ascii="阿里巴巴普惠体 3.0 55 Regular" w:eastAsia="阿里巴巴普惠体 3.0 55 Regular" w:hAnsi="阿里巴巴普惠体 3.0 55 Regular" w:cs="阿里巴巴普惠体 3.0 55 Regular"/>
              </w:rPr>
              <w:t>ime</w:t>
            </w:r>
          </w:p>
        </w:tc>
        <w:tc>
          <w:tcPr>
            <w:tcW w:w="2274" w:type="dxa"/>
            <w:shd w:val="clear" w:color="auto" w:fill="auto"/>
            <w:vAlign w:val="center"/>
          </w:tcPr>
          <w:p w14:paraId="29C23FCD"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data retention time, after which backup data will be deleted.</w:t>
            </w:r>
          </w:p>
        </w:tc>
        <w:tc>
          <w:tcPr>
            <w:tcW w:w="2274" w:type="dxa"/>
            <w:shd w:val="clear" w:color="auto" w:fill="auto"/>
            <w:vAlign w:val="center"/>
          </w:tcPr>
          <w:p w14:paraId="1C1662F5"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positive integer from 1 to 99999. The unit is days.</w:t>
            </w:r>
          </w:p>
          <w:p w14:paraId="21DF0F6C"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Default value: 7.</w:t>
            </w:r>
          </w:p>
        </w:tc>
      </w:tr>
    </w:tbl>
    <w:p w14:paraId="372B447C"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11EF279C"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automatic and periodic backup tasks according to minutes, hours, days, weeks, months, years and times.</w:t>
      </w:r>
    </w:p>
    <w:p w14:paraId="1ECF47FE" w14:textId="77777777" w:rsidR="00E307E1" w:rsidRPr="007E081C" w:rsidRDefault="00E307E1" w:rsidP="00E307E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setting multiple full automatic backup cycles and multiple incremental automatic backup cycles, and each backup cycle has independent running time and local retention time of copies. Up to 3 independent full backup cycles and 3 independent incremental backup cycles can be set.</w:t>
      </w:r>
    </w:p>
    <w:p w14:paraId="11099738" w14:textId="3B11386D"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6D5C2A">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b/>
          <w:bCs/>
        </w:rPr>
        <w:t xml:space="preserve"> step</w:t>
      </w:r>
      <w:r w:rsidRPr="007E081C">
        <w:rPr>
          <w:rFonts w:ascii="阿里巴巴普惠体 3.0 55 Regular" w:eastAsia="阿里巴巴普惠体 3.0 55 Regular" w:hAnsi="阿里巴巴普惠体 3.0 55 Regular" w:cs="阿里巴巴普惠体 3.0 55 Regular"/>
        </w:rPr>
        <w:t>.</w:t>
      </w:r>
    </w:p>
    <w:p w14:paraId="37FAFECF" w14:textId="0A830DFA"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log backup information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_Ref107565265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30E1F45" w14:textId="1DBE9BB6"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79" w:name="_Ref10756526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44</w:t>
      </w:r>
      <w:r w:rsidR="001C27AE" w:rsidRPr="007E081C">
        <w:rPr>
          <w:rFonts w:ascii="阿里巴巴普惠体 3.0 55 Regular" w:eastAsia="阿里巴巴普惠体 3.0 55 Regular" w:hAnsi="阿里巴巴普惠体 3.0 55 Regular" w:cs="阿里巴巴普惠体 3.0 55 Regular"/>
        </w:rPr>
        <w:fldChar w:fldCharType="end"/>
      </w:r>
      <w:bookmarkEnd w:id="279"/>
      <w:r w:rsidRPr="007E081C">
        <w:rPr>
          <w:rFonts w:ascii="阿里巴巴普惠体 3.0 55 Regular" w:eastAsia="阿里巴巴普惠体 3.0 55 Regular" w:hAnsi="阿里巴巴普惠体 3.0 55 Regular" w:cs="阿里巴巴普惠体 3.0 55 Regular"/>
        </w:rPr>
        <w:t xml:space="preserve"> Log Backup</w:t>
      </w:r>
    </w:p>
    <w:p w14:paraId="3FD26C43" w14:textId="2665FF2D" w:rsidR="00E307E1" w:rsidRPr="007E081C" w:rsidRDefault="00B95C3D" w:rsidP="00E307E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1FB2C94" wp14:editId="1D5B4B88">
            <wp:extent cx="4187718" cy="2624256"/>
            <wp:effectExtent l="0" t="0" r="3810" b="5080"/>
            <wp:docPr id="16293655" name="图片 1629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5" name="图片 16293655"/>
                    <pic:cNvPicPr/>
                  </pic:nvPicPr>
                  <pic:blipFill>
                    <a:blip r:embed="rId166">
                      <a:extLst>
                        <a:ext uri="{28A0092B-C50C-407E-A947-70E740481C1C}">
                          <a14:useLocalDpi xmlns:a14="http://schemas.microsoft.com/office/drawing/2010/main" val="0"/>
                        </a:ext>
                      </a:extLst>
                    </a:blip>
                    <a:stretch>
                      <a:fillRect/>
                    </a:stretch>
                  </pic:blipFill>
                  <pic:spPr>
                    <a:xfrm>
                      <a:off x="0" y="0"/>
                      <a:ext cx="4200274" cy="2632124"/>
                    </a:xfrm>
                    <a:prstGeom prst="rect">
                      <a:avLst/>
                    </a:prstGeom>
                  </pic:spPr>
                </pic:pic>
              </a:graphicData>
            </a:graphic>
          </wp:inline>
        </w:drawing>
      </w:r>
    </w:p>
    <w:p w14:paraId="06902A26" w14:textId="77777777" w:rsidR="00E307E1" w:rsidRPr="007E081C" w:rsidRDefault="00E307E1" w:rsidP="00E307E1">
      <w:pPr>
        <w:pStyle w:val="eCT5"/>
        <w:spacing w:before="156" w:after="156"/>
        <w:rPr>
          <w:rFonts w:ascii="阿里巴巴普惠体 3.0 55 Regular" w:eastAsia="阿里巴巴普惠体 3.0 55 Regular" w:hAnsi="阿里巴巴普惠体 3.0 55 Regular" w:cs="阿里巴巴普惠体 3.0 55 Regular"/>
        </w:rPr>
      </w:pPr>
    </w:p>
    <w:p w14:paraId="63ADA52E" w14:textId="15F2AA6E" w:rsidR="00E307E1" w:rsidRPr="007E081C" w:rsidRDefault="00E278A2" w:rsidP="00507383">
      <w:pPr>
        <w:pStyle w:val="eCT5"/>
        <w:numPr>
          <w:ilvl w:val="0"/>
          <w:numId w:val="34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6D5C2A">
        <w:rPr>
          <w:rFonts w:ascii="阿里巴巴普惠体 3.0 55 Regular" w:eastAsia="阿里巴巴普惠体 3.0 55 Regular" w:hAnsi="阿里巴巴普惠体 3.0 55 Regular" w:cs="阿里巴巴普惠体 3.0 55 Regular"/>
          <w:b/>
          <w:bCs/>
        </w:rPr>
        <w:t>Log Backup</w:t>
      </w:r>
      <w:r w:rsidRPr="007E081C">
        <w:rPr>
          <w:rFonts w:ascii="阿里巴巴普惠体 3.0 55 Regular" w:eastAsia="阿里巴巴普惠体 3.0 55 Regular" w:hAnsi="阿里巴巴普惠体 3.0 55 Regular" w:cs="阿里巴巴普惠体 3.0 55 Regular"/>
        </w:rPr>
        <w:t xml:space="preserve"> tab needs to be configured only if the backup policy of </w:t>
      </w:r>
      <w:r w:rsidRPr="006D5C2A">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 xml:space="preserve"> type is set. Other types of data sources do not support the log backup function, so the contents of this tab cannot be configured when configuring the backup policy.</w:t>
      </w:r>
    </w:p>
    <w:p w14:paraId="17A6CA74" w14:textId="77777777" w:rsidR="00E278A2" w:rsidRPr="007E081C" w:rsidRDefault="00B753BD" w:rsidP="00507383">
      <w:pPr>
        <w:pStyle w:val="eCT5"/>
        <w:numPr>
          <w:ilvl w:val="0"/>
          <w:numId w:val="34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suggested that the retention time of backup logs should be longer than the frequency of DB backup to avoid the loss of logs.</w:t>
      </w:r>
    </w:p>
    <w:p w14:paraId="74B17777" w14:textId="2EFF31BB" w:rsidR="00E307E1" w:rsidRPr="007E081C" w:rsidRDefault="00E307E1" w:rsidP="00E307E1">
      <w:pPr>
        <w:pStyle w:val="eCT5"/>
        <w:spacing w:before="156" w:after="156"/>
        <w:rPr>
          <w:rFonts w:ascii="阿里巴巴普惠体 3.0 55 Regular" w:eastAsia="阿里巴巴普惠体 3.0 55 Regular" w:hAnsi="阿里巴巴普惠体 3.0 55 Regular" w:cs="阿里巴巴普惠体 3.0 55 Regular"/>
        </w:rPr>
      </w:pPr>
      <w:bookmarkStart w:id="280" w:name="_Hlk34308105"/>
      <w:r w:rsidRPr="007E081C">
        <w:rPr>
          <w:rFonts w:ascii="阿里巴巴普惠体 3.0 55 Regular" w:eastAsia="阿里巴巴普惠体 3.0 55 Regular" w:hAnsi="阿里巴巴普惠体 3.0 55 Regular" w:cs="阿里巴巴普惠体 3.0 55 Regular"/>
        </w:rPr>
        <w:t xml:space="preserve">Description of interface parameters is shown in </w:t>
      </w:r>
      <w:bookmarkEnd w:id="280"/>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_Ref107565298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740FA54" w14:textId="748B0EC9"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81" w:name="_Ref107565298"/>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0D542E" w:rsidRPr="007E081C">
        <w:rPr>
          <w:rFonts w:ascii="阿里巴巴普惠体 3.0 55 Regular" w:eastAsia="阿里巴巴普惠体 3.0 55 Regular" w:hAnsi="阿里巴巴普惠体 3.0 55 Regular" w:cs="阿里巴巴普惠体 3.0 55 Regular"/>
        </w:rPr>
        <w:fldChar w:fldCharType="end"/>
      </w:r>
      <w:bookmarkEnd w:id="281"/>
      <w:r w:rsidRPr="007E081C">
        <w:rPr>
          <w:rFonts w:ascii="阿里巴巴普惠体 3.0 55 Regular" w:eastAsia="阿里巴巴普惠体 3.0 55 Regular" w:hAnsi="阿里巴巴普惠体 3.0 55 Regular" w:cs="阿里巴巴普惠体 3.0 55 Regular"/>
        </w:rPr>
        <w:t xml:space="preserve"> Description of Log Backup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220"/>
        <w:gridCol w:w="2210"/>
      </w:tblGrid>
      <w:tr w:rsidR="00E307E1" w:rsidRPr="007E081C" w14:paraId="141CF436" w14:textId="77777777" w:rsidTr="006D5C2A">
        <w:trPr>
          <w:tblHeader/>
        </w:trPr>
        <w:tc>
          <w:tcPr>
            <w:tcW w:w="2165" w:type="dxa"/>
            <w:shd w:val="clear" w:color="auto" w:fill="BFBFBF"/>
          </w:tcPr>
          <w:p w14:paraId="72D04A25"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bookmarkStart w:id="282" w:name="_Hlk34308129"/>
            <w:r w:rsidRPr="007E081C">
              <w:rPr>
                <w:rFonts w:ascii="阿里巴巴普惠体 3.0 55 Regular" w:eastAsia="阿里巴巴普惠体 3.0 55 Regular" w:hAnsi="阿里巴巴普惠体 3.0 55 Regular" w:cs="阿里巴巴普惠体 3.0 55 Regular"/>
                <w:b/>
              </w:rPr>
              <w:t>Parameter name</w:t>
            </w:r>
          </w:p>
        </w:tc>
        <w:tc>
          <w:tcPr>
            <w:tcW w:w="2220" w:type="dxa"/>
            <w:shd w:val="clear" w:color="auto" w:fill="BFBFBF"/>
          </w:tcPr>
          <w:p w14:paraId="3BB96148"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10" w:type="dxa"/>
            <w:shd w:val="clear" w:color="auto" w:fill="BFBFBF"/>
          </w:tcPr>
          <w:p w14:paraId="51D5DA1A"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E307E1" w:rsidRPr="007E081C" w14:paraId="592A79AF" w14:textId="77777777" w:rsidTr="006D5C2A">
        <w:tc>
          <w:tcPr>
            <w:tcW w:w="2165" w:type="dxa"/>
            <w:shd w:val="clear" w:color="auto" w:fill="auto"/>
            <w:vAlign w:val="center"/>
          </w:tcPr>
          <w:p w14:paraId="35D16A26" w14:textId="4B391038"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back up  log</w:t>
            </w:r>
            <w:r w:rsidR="006D5C2A">
              <w:rPr>
                <w:rFonts w:ascii="阿里巴巴普惠体 3.0 55 Regular" w:eastAsia="阿里巴巴普惠体 3.0 55 Regular" w:hAnsi="阿里巴巴普惠体 3.0 55 Regular" w:cs="阿里巴巴普惠体 3.0 55 Regular"/>
              </w:rPr>
              <w:t>s</w:t>
            </w:r>
          </w:p>
        </w:tc>
        <w:tc>
          <w:tcPr>
            <w:tcW w:w="2220" w:type="dxa"/>
            <w:shd w:val="clear" w:color="auto" w:fill="auto"/>
            <w:vAlign w:val="center"/>
          </w:tcPr>
          <w:p w14:paraId="3DE205ED"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it is necessary to back up the log, if this option is selected, it means that the log needs to be backed up, otherwise it does not need to be backed up.</w:t>
            </w:r>
          </w:p>
        </w:tc>
        <w:tc>
          <w:tcPr>
            <w:tcW w:w="2210" w:type="dxa"/>
            <w:shd w:val="clear" w:color="auto" w:fill="auto"/>
            <w:vAlign w:val="center"/>
          </w:tcPr>
          <w:p w14:paraId="230A31F0"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checkbox</w:t>
            </w:r>
          </w:p>
        </w:tc>
      </w:tr>
      <w:tr w:rsidR="00E307E1" w:rsidRPr="007E081C" w14:paraId="4252C138" w14:textId="77777777" w:rsidTr="006D5C2A">
        <w:tc>
          <w:tcPr>
            <w:tcW w:w="2165" w:type="dxa"/>
            <w:shd w:val="clear" w:color="auto" w:fill="auto"/>
            <w:vAlign w:val="center"/>
          </w:tcPr>
          <w:p w14:paraId="4D8B22F0"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log after backup</w:t>
            </w:r>
          </w:p>
        </w:tc>
        <w:tc>
          <w:tcPr>
            <w:tcW w:w="2220" w:type="dxa"/>
            <w:shd w:val="clear" w:color="auto" w:fill="auto"/>
            <w:vAlign w:val="center"/>
          </w:tcPr>
          <w:p w14:paraId="6DC82E65"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delete the log immediately after the backup is completed.</w:t>
            </w:r>
          </w:p>
          <w:p w14:paraId="33A8D765" w14:textId="61428893" w:rsidR="00E307E1" w:rsidRPr="007E081C" w:rsidRDefault="006D5C2A" w:rsidP="00C008E7">
            <w:pPr>
              <w:pStyle w:val="aff1"/>
              <w:numPr>
                <w:ilvl w:val="0"/>
                <w:numId w:val="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Do</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not</w:t>
            </w:r>
            <w:r w:rsidR="00E307E1" w:rsidRPr="007E081C">
              <w:rPr>
                <w:rFonts w:ascii="阿里巴巴普惠体 3.0 55 Regular" w:eastAsia="阿里巴巴普惠体 3.0 55 Regular" w:hAnsi="阿里巴巴普惠体 3.0 55 Regular" w:cs="阿里巴巴普惠体 3.0 55 Regular"/>
              </w:rPr>
              <w:t xml:space="preserve"> delete.</w:t>
            </w:r>
          </w:p>
          <w:p w14:paraId="6F5C1D86" w14:textId="14970E50" w:rsidR="00E307E1" w:rsidRPr="007E081C" w:rsidRDefault="00E307E1" w:rsidP="00C008E7">
            <w:pPr>
              <w:pStyle w:val="aff1"/>
              <w:numPr>
                <w:ilvl w:val="0"/>
                <w:numId w:val="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Delete </w:t>
            </w:r>
            <w:r w:rsidR="006D5C2A">
              <w:rPr>
                <w:rFonts w:ascii="阿里巴巴普惠体 3.0 55 Regular" w:eastAsia="阿里巴巴普惠体 3.0 55 Regular" w:hAnsi="阿里巴巴普惠体 3.0 55 Regular" w:cs="阿里巴巴普惠体 3.0 55 Regular"/>
              </w:rPr>
              <w:t>backed up logs</w:t>
            </w:r>
          </w:p>
          <w:p w14:paraId="3BE583BC" w14:textId="77777777" w:rsidR="00E307E1" w:rsidRPr="007E081C" w:rsidRDefault="00E307E1" w:rsidP="00C008E7">
            <w:pPr>
              <w:pStyle w:val="eCT3"/>
              <w:numPr>
                <w:ilvl w:val="0"/>
                <w:numId w:val="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logs N hours ago. N is a positive integer from 1 to 99999.</w:t>
            </w:r>
          </w:p>
        </w:tc>
        <w:tc>
          <w:tcPr>
            <w:tcW w:w="2210" w:type="dxa"/>
            <w:shd w:val="clear" w:color="auto" w:fill="auto"/>
            <w:vAlign w:val="center"/>
          </w:tcPr>
          <w:p w14:paraId="6EFB860E" w14:textId="77777777" w:rsidR="00E307E1" w:rsidRPr="007E081C" w:rsidRDefault="00853A2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6D5C2A" w:rsidRPr="007E081C" w14:paraId="1D5F9024" w14:textId="77777777" w:rsidTr="006D5C2A">
        <w:tc>
          <w:tcPr>
            <w:tcW w:w="2165" w:type="dxa"/>
            <w:shd w:val="clear" w:color="auto" w:fill="auto"/>
            <w:vAlign w:val="center"/>
          </w:tcPr>
          <w:p w14:paraId="0C9440B3" w14:textId="6219D4C4"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Pr>
                <w:rFonts w:ascii="阿里巴巴普惠体 3.0 55 Regular" w:eastAsia="阿里巴巴普惠体 3.0 55 Regular" w:hAnsi="阿里巴巴普惠体 3.0 55 Regular" w:cs="阿里巴巴普惠体 3.0 55 Regular" w:hint="eastAsia"/>
              </w:rPr>
              <w:t>Period</w:t>
            </w:r>
          </w:p>
        </w:tc>
        <w:tc>
          <w:tcPr>
            <w:tcW w:w="2220" w:type="dxa"/>
            <w:shd w:val="clear" w:color="auto" w:fill="auto"/>
            <w:vAlign w:val="center"/>
          </w:tcPr>
          <w:p w14:paraId="2E82DD22" w14:textId="14045745"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How often to back up the data. This parameter shall be used in conjunction with the "Running Interval" or "Running Time" parameters.</w:t>
            </w:r>
          </w:p>
        </w:tc>
        <w:tc>
          <w:tcPr>
            <w:tcW w:w="2210" w:type="dxa"/>
            <w:shd w:val="clear" w:color="auto" w:fill="auto"/>
            <w:vAlign w:val="center"/>
          </w:tcPr>
          <w:p w14:paraId="0594B368" w14:textId="77777777"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p w14:paraId="6D6A2D7A" w14:textId="34B35F3E"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Value range: minutes, hours, days, weeks, months, years and times.</w:t>
            </w:r>
          </w:p>
        </w:tc>
      </w:tr>
      <w:tr w:rsidR="006D5C2A" w:rsidRPr="007E081C" w14:paraId="08F4F44F" w14:textId="77777777" w:rsidTr="006D5C2A">
        <w:tc>
          <w:tcPr>
            <w:tcW w:w="2165" w:type="dxa"/>
            <w:shd w:val="clear" w:color="auto" w:fill="auto"/>
            <w:vAlign w:val="center"/>
          </w:tcPr>
          <w:p w14:paraId="1473A917" w14:textId="6059ABC8"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Interval</w:t>
            </w:r>
          </w:p>
        </w:tc>
        <w:tc>
          <w:tcPr>
            <w:tcW w:w="2220" w:type="dxa"/>
            <w:shd w:val="clear" w:color="auto" w:fill="auto"/>
            <w:vAlign w:val="center"/>
          </w:tcPr>
          <w:p w14:paraId="6B2004D3" w14:textId="77777777"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interval between backups. This parameter needs to be used in combination with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46660571" w14:textId="77777777"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"Minute" and "Hour". Example:</w:t>
            </w:r>
          </w:p>
          <w:p w14:paraId="52EBA461" w14:textId="77777777" w:rsidR="006D5C2A" w:rsidRPr="007E081C" w:rsidRDefault="006D5C2A" w:rsidP="006D5C2A">
            <w:pPr>
              <w:pStyle w:val="aff1"/>
              <w:numPr>
                <w:ilvl w:val="0"/>
                <w:numId w:val="16"/>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minute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"5", it means that the backup task is performed every 5 minutes.</w:t>
            </w:r>
          </w:p>
          <w:p w14:paraId="342A97B8" w14:textId="350DFF65"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hours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"6", it means that the backup task is performed every 6 hours.</w:t>
            </w:r>
          </w:p>
        </w:tc>
        <w:tc>
          <w:tcPr>
            <w:tcW w:w="2210" w:type="dxa"/>
            <w:shd w:val="clear" w:color="auto" w:fill="auto"/>
            <w:vAlign w:val="center"/>
          </w:tcPr>
          <w:p w14:paraId="750B9D94" w14:textId="77777777"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p w14:paraId="59A93970" w14:textId="77777777"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minutes is: 5, 10, 15, 20 and 30</w:t>
            </w:r>
          </w:p>
          <w:p w14:paraId="610B48CE" w14:textId="4C0D757F"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hours is: 1, 2, 3, 4, 6, 8 and 12</w:t>
            </w:r>
          </w:p>
        </w:tc>
      </w:tr>
      <w:tr w:rsidR="006D5C2A" w:rsidRPr="007E081C" w14:paraId="509282F6" w14:textId="77777777" w:rsidTr="006D5C2A">
        <w:tc>
          <w:tcPr>
            <w:tcW w:w="2165" w:type="dxa"/>
            <w:shd w:val="clear" w:color="auto" w:fill="auto"/>
            <w:vAlign w:val="center"/>
          </w:tcPr>
          <w:p w14:paraId="390A9A0D" w14:textId="3B6173FC"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Time</w:t>
            </w:r>
          </w:p>
        </w:tc>
        <w:tc>
          <w:tcPr>
            <w:tcW w:w="2220" w:type="dxa"/>
            <w:shd w:val="clear" w:color="auto" w:fill="auto"/>
            <w:vAlign w:val="center"/>
          </w:tcPr>
          <w:p w14:paraId="24AB6523" w14:textId="77777777"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backup task execution time. This parameter needs to be used in combination with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5E53BA58" w14:textId="77777777"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"Day", "Week" and "Month". Example:</w:t>
            </w:r>
          </w:p>
          <w:p w14:paraId="4D209883" w14:textId="77777777" w:rsidR="006D5C2A" w:rsidRPr="007E081C" w:rsidRDefault="006D5C2A" w:rsidP="006D5C2A">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days and the </w:t>
            </w:r>
            <w:r w:rsidRPr="00AE31A4">
              <w:rPr>
                <w:rFonts w:ascii="阿里巴巴普惠体 3.0 55 Regular" w:eastAsia="阿里巴巴普惠体 3.0 55 Regular" w:hAnsi="阿里巴巴普惠体 3.0 55 Regular" w:cs="阿里巴巴普惠体 3.0 55 Regular" w:hint="eastAsia"/>
                <w:b/>
                <w:bCs/>
                <w:color w:val="auto"/>
              </w:rPr>
              <w:t>Execution</w:t>
            </w:r>
            <w:r w:rsidRPr="00AE31A4">
              <w:rPr>
                <w:rFonts w:ascii="阿里巴巴普惠体 3.0 55 Regular" w:eastAsia="阿里巴巴普惠体 3.0 55 Regular" w:hAnsi="阿里巴巴普惠体 3.0 55 Regular" w:cs="阿里巴巴普惠体 3.0 55 Regular"/>
                <w:b/>
                <w:bCs/>
                <w:color w:val="auto"/>
              </w:rPr>
              <w:t xml:space="preserve"> </w:t>
            </w:r>
            <w:r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"0,3 05", it means that the backup task starts at 00:05 and 03:05 every morning.</w:t>
            </w:r>
          </w:p>
          <w:p w14:paraId="7687AB8F" w14:textId="77777777" w:rsidR="006D5C2A" w:rsidRPr="007E081C" w:rsidRDefault="006D5C2A" w:rsidP="006D5C2A">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week and the </w:t>
            </w:r>
            <w:r w:rsidRPr="00AE31A4">
              <w:rPr>
                <w:rFonts w:ascii="阿里巴巴普惠体 3.0 55 Regular" w:eastAsia="阿里巴巴普惠体 3.0 55 Regular" w:hAnsi="阿里巴巴普惠体 3.0 55 Regular" w:cs="阿里巴巴普惠体 3.0 55 Regular" w:hint="eastAsia"/>
                <w:b/>
                <w:bCs/>
                <w:color w:val="auto"/>
              </w:rPr>
              <w:t>Execution</w:t>
            </w:r>
            <w:r w:rsidRPr="00AE31A4">
              <w:rPr>
                <w:rFonts w:ascii="阿里巴巴普惠体 3.0 55 Regular" w:eastAsia="阿里巴巴普惠体 3.0 55 Regular" w:hAnsi="阿里巴巴普惠体 3.0 55 Regular" w:cs="阿里巴巴普惠体 3.0 55 Regular"/>
                <w:b/>
                <w:bCs/>
                <w:color w:val="auto"/>
              </w:rPr>
              <w:t xml:space="preserve"> </w:t>
            </w:r>
            <w:r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"Monday 00:00", it means that the backup task is performed at 0:00 every Monday.</w:t>
            </w:r>
          </w:p>
          <w:p w14:paraId="4DCD8236" w14:textId="77777777" w:rsidR="006D5C2A" w:rsidRPr="007E081C" w:rsidRDefault="006D5C2A" w:rsidP="006D5C2A">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month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xml:space="preserve"> is set to "10 04:00", it means that the backup task starts at 4 am on the 10th of each month.</w:t>
            </w:r>
          </w:p>
          <w:p w14:paraId="600935CB" w14:textId="77777777" w:rsidR="006D5C2A" w:rsidRPr="007E081C" w:rsidRDefault="006D5C2A" w:rsidP="006D5C2A">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years, select a specified time every week or every day for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and perform the backup task once a year at this time point.</w:t>
            </w:r>
          </w:p>
          <w:p w14:paraId="66C4B186" w14:textId="5C61A754" w:rsidR="006D5C2A" w:rsidRPr="007E081C" w:rsidRDefault="006D5C2A" w:rsidP="006D5C2A">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times, specify a time point for the </w:t>
            </w:r>
            <w:r w:rsidRPr="00AE31A4">
              <w:rPr>
                <w:rFonts w:ascii="阿里巴巴普惠体 3.0 55 Regular" w:eastAsia="阿里巴巴普惠体 3.0 55 Regular" w:hAnsi="阿里巴巴普惠体 3.0 55 Regular" w:cs="阿里巴巴普惠体 3.0 55 Regular" w:hint="eastAsia"/>
                <w:b/>
                <w:bCs/>
                <w:color w:val="auto"/>
              </w:rPr>
              <w:t>Execution</w:t>
            </w:r>
            <w:r w:rsidRPr="00AE31A4">
              <w:rPr>
                <w:rFonts w:ascii="阿里巴巴普惠体 3.0 55 Regular" w:eastAsia="阿里巴巴普惠体 3.0 55 Regular" w:hAnsi="阿里巴巴普惠体 3.0 55 Regular" w:cs="阿里巴巴普惠体 3.0 55 Regular"/>
                <w:b/>
                <w:bCs/>
                <w:color w:val="auto"/>
              </w:rPr>
              <w:t xml:space="preserve"> </w:t>
            </w:r>
            <w:r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that is, after a backup task is completed at this point, the backup strategy task is completed.</w:t>
            </w:r>
          </w:p>
        </w:tc>
        <w:tc>
          <w:tcPr>
            <w:tcW w:w="2210" w:type="dxa"/>
            <w:shd w:val="clear" w:color="auto" w:fill="auto"/>
            <w:vAlign w:val="center"/>
          </w:tcPr>
          <w:p w14:paraId="22DB427D" w14:textId="295D21A6" w:rsidR="006D5C2A" w:rsidRPr="007E081C" w:rsidRDefault="006D5C2A" w:rsidP="006D5C2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tc>
      </w:tr>
      <w:tr w:rsidR="00853A25" w:rsidRPr="007E081C" w14:paraId="00120360" w14:textId="77777777" w:rsidTr="006D5C2A">
        <w:tc>
          <w:tcPr>
            <w:tcW w:w="2165" w:type="dxa"/>
            <w:shd w:val="clear" w:color="auto" w:fill="auto"/>
            <w:vAlign w:val="center"/>
          </w:tcPr>
          <w:p w14:paraId="7BCB5E2D" w14:textId="325215AC" w:rsidR="00853A25" w:rsidRPr="007E081C" w:rsidRDefault="00800F9C"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w:t>
            </w:r>
            <w:r w:rsidR="00853A25" w:rsidRPr="007E081C">
              <w:rPr>
                <w:rFonts w:ascii="阿里巴巴普惠体 3.0 55 Regular" w:eastAsia="阿里巴巴普惠体 3.0 55 Regular" w:hAnsi="阿里巴巴普惠体 3.0 55 Regular" w:cs="阿里巴巴普惠体 3.0 55 Regular"/>
              </w:rPr>
              <w:t xml:space="preserve">etention </w:t>
            </w:r>
            <w:r>
              <w:rPr>
                <w:rFonts w:ascii="阿里巴巴普惠体 3.0 55 Regular" w:eastAsia="阿里巴巴普惠体 3.0 55 Regular" w:hAnsi="阿里巴巴普惠体 3.0 55 Regular" w:cs="阿里巴巴普惠体 3.0 55 Regular"/>
              </w:rPr>
              <w:t>T</w:t>
            </w:r>
            <w:r w:rsidR="00853A25" w:rsidRPr="007E081C">
              <w:rPr>
                <w:rFonts w:ascii="阿里巴巴普惠体 3.0 55 Regular" w:eastAsia="阿里巴巴普惠体 3.0 55 Regular" w:hAnsi="阿里巴巴普惠体 3.0 55 Regular" w:cs="阿里巴巴普惠体 3.0 55 Regular"/>
              </w:rPr>
              <w:t>ime</w:t>
            </w:r>
          </w:p>
        </w:tc>
        <w:tc>
          <w:tcPr>
            <w:tcW w:w="2220" w:type="dxa"/>
            <w:shd w:val="clear" w:color="auto" w:fill="auto"/>
            <w:vAlign w:val="center"/>
          </w:tcPr>
          <w:p w14:paraId="43E8E693" w14:textId="77777777" w:rsidR="00853A25" w:rsidRPr="007E081C" w:rsidRDefault="00853A2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maximum period for which logs are retained in the system.</w:t>
            </w:r>
          </w:p>
        </w:tc>
        <w:tc>
          <w:tcPr>
            <w:tcW w:w="2210" w:type="dxa"/>
            <w:shd w:val="clear" w:color="auto" w:fill="auto"/>
            <w:vAlign w:val="center"/>
          </w:tcPr>
          <w:p w14:paraId="58E2638D" w14:textId="77777777" w:rsidR="00853A25" w:rsidRPr="007E081C" w:rsidRDefault="00853A2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307E1" w:rsidRPr="007E081C" w14:paraId="2C8B1465" w14:textId="77777777" w:rsidTr="006D5C2A">
        <w:tc>
          <w:tcPr>
            <w:tcW w:w="2165" w:type="dxa"/>
            <w:shd w:val="clear" w:color="auto" w:fill="auto"/>
            <w:vAlign w:val="center"/>
          </w:tcPr>
          <w:p w14:paraId="4E18239C" w14:textId="7C926449"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800F9C">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ode</w:t>
            </w:r>
          </w:p>
        </w:tc>
        <w:tc>
          <w:tcPr>
            <w:tcW w:w="2220" w:type="dxa"/>
            <w:shd w:val="clear" w:color="auto" w:fill="auto"/>
            <w:vAlign w:val="center"/>
          </w:tcPr>
          <w:p w14:paraId="0F1AF82F"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backup mode. Value range:</w:t>
            </w:r>
          </w:p>
          <w:p w14:paraId="18AFE264" w14:textId="77777777" w:rsidR="00E307E1" w:rsidRPr="007E081C" w:rsidRDefault="00E307E1" w:rsidP="00507383">
            <w:pPr>
              <w:pStyle w:val="eCT3"/>
              <w:numPr>
                <w:ilvl w:val="0"/>
                <w:numId w:val="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Manual</w:t>
            </w:r>
          </w:p>
          <w:p w14:paraId="2E8CDC76" w14:textId="77777777" w:rsidR="00E307E1" w:rsidRPr="007E081C" w:rsidRDefault="00E307E1" w:rsidP="00507383">
            <w:pPr>
              <w:pStyle w:val="eCT3"/>
              <w:numPr>
                <w:ilvl w:val="0"/>
                <w:numId w:val="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Automatic</w:t>
            </w:r>
          </w:p>
        </w:tc>
        <w:tc>
          <w:tcPr>
            <w:tcW w:w="2210" w:type="dxa"/>
            <w:shd w:val="clear" w:color="auto" w:fill="auto"/>
            <w:vAlign w:val="center"/>
          </w:tcPr>
          <w:p w14:paraId="6CF2754E" w14:textId="77777777" w:rsidR="00E307E1" w:rsidRPr="007E081C" w:rsidRDefault="00E307E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button of the corresponding option</w:t>
            </w:r>
          </w:p>
        </w:tc>
      </w:tr>
      <w:bookmarkEnd w:id="282"/>
    </w:tbl>
    <w:p w14:paraId="4A646B0A"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096B38C6" w14:textId="57353DDB"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800F9C">
        <w:rPr>
          <w:rFonts w:ascii="阿里巴巴普惠体 3.0 55 Regular" w:eastAsia="阿里巴巴普惠体 3.0 55 Regular" w:hAnsi="阿里巴巴普惠体 3.0 55 Regular" w:cs="阿里巴巴普惠体 3.0 55 Regular"/>
        </w:rPr>
        <w:t xml:space="preserve"> </w:t>
      </w:r>
      <w:r w:rsidRPr="00800F9C">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b/>
          <w:bCs/>
        </w:rPr>
        <w:t xml:space="preserve"> step</w:t>
      </w:r>
      <w:r w:rsidR="00800F9C">
        <w:rPr>
          <w:rFonts w:ascii="阿里巴巴普惠体 3.0 55 Regular" w:eastAsia="阿里巴巴普惠体 3.0 55 Regular" w:hAnsi="阿里巴巴普惠体 3.0 55 Regular" w:cs="阿里巴巴普惠体 3.0 55 Regular"/>
        </w:rPr>
        <w:t>.</w:t>
      </w:r>
    </w:p>
    <w:p w14:paraId="716DCB1C" w14:textId="130019B8"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backup parameter information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_Ref107565330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15E071" w14:textId="57B8F0B0"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83" w:name="_Ref10756533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45</w:t>
      </w:r>
      <w:r w:rsidR="001C27AE" w:rsidRPr="007E081C">
        <w:rPr>
          <w:rFonts w:ascii="阿里巴巴普惠体 3.0 55 Regular" w:eastAsia="阿里巴巴普惠体 3.0 55 Regular" w:hAnsi="阿里巴巴普惠体 3.0 55 Regular" w:cs="阿里巴巴普惠体 3.0 55 Regular"/>
        </w:rPr>
        <w:fldChar w:fldCharType="end"/>
      </w:r>
      <w:bookmarkEnd w:id="283"/>
      <w:r w:rsidRPr="007E081C">
        <w:rPr>
          <w:rFonts w:ascii="阿里巴巴普惠体 3.0 55 Regular" w:eastAsia="阿里巴巴普惠体 3.0 55 Regular" w:hAnsi="阿里巴巴普惠体 3.0 55 Regular" w:cs="阿里巴巴普惠体 3.0 55 Regular"/>
        </w:rPr>
        <w:t>Backup Parameter Setting</w:t>
      </w:r>
    </w:p>
    <w:p w14:paraId="0E501EDA" w14:textId="2FCC5DE0" w:rsidR="00E307E1" w:rsidRPr="007E081C" w:rsidRDefault="00B95C3D" w:rsidP="00E307E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E3A2707" wp14:editId="2250D823">
            <wp:extent cx="4223344" cy="2615056"/>
            <wp:effectExtent l="0" t="0" r="6350" b="0"/>
            <wp:docPr id="16293656" name="图片 1629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6" name="图片 16293656"/>
                    <pic:cNvPicPr/>
                  </pic:nvPicPr>
                  <pic:blipFill>
                    <a:blip r:embed="rId167">
                      <a:extLst>
                        <a:ext uri="{28A0092B-C50C-407E-A947-70E740481C1C}">
                          <a14:useLocalDpi xmlns:a14="http://schemas.microsoft.com/office/drawing/2010/main" val="0"/>
                        </a:ext>
                      </a:extLst>
                    </a:blip>
                    <a:stretch>
                      <a:fillRect/>
                    </a:stretch>
                  </pic:blipFill>
                  <pic:spPr>
                    <a:xfrm>
                      <a:off x="0" y="0"/>
                      <a:ext cx="4240862" cy="2625903"/>
                    </a:xfrm>
                    <a:prstGeom prst="rect">
                      <a:avLst/>
                    </a:prstGeom>
                  </pic:spPr>
                </pic:pic>
              </a:graphicData>
            </a:graphic>
          </wp:inline>
        </w:drawing>
      </w:r>
    </w:p>
    <w:p w14:paraId="32BC55D5"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7E358E8A" w14:textId="22D1D1B1" w:rsidR="00E307E1" w:rsidRPr="007E081C" w:rsidRDefault="00E307E1" w:rsidP="00E307E1">
      <w:pPr>
        <w:pStyle w:val="eCT5"/>
        <w:spacing w:before="156" w:after="156"/>
        <w:rPr>
          <w:rFonts w:ascii="阿里巴巴普惠体 3.0 55 Regular" w:eastAsia="阿里巴巴普惠体 3.0 55 Regular" w:hAnsi="阿里巴巴普惠体 3.0 55 Regular" w:cs="阿里巴巴普惠体 3.0 55 Regular"/>
        </w:rPr>
      </w:pPr>
      <w:bookmarkStart w:id="284" w:name="_Hlk34309244"/>
      <w:r w:rsidRPr="007E081C">
        <w:rPr>
          <w:rFonts w:ascii="阿里巴巴普惠体 3.0 55 Regular" w:eastAsia="阿里巴巴普惠体 3.0 55 Regular" w:hAnsi="阿里巴巴普惠体 3.0 55 Regular" w:cs="阿里巴巴普惠体 3.0 55 Regular"/>
        </w:rPr>
        <w:t xml:space="preserve">Description of interface parameters is shown </w:t>
      </w:r>
      <w:bookmarkEnd w:id="284"/>
      <w:r w:rsidRPr="007E081C">
        <w:rPr>
          <w:rFonts w:ascii="阿里巴巴普惠体 3.0 55 Regular" w:eastAsia="阿里巴巴普惠体 3.0 55 Regular" w:hAnsi="阿里巴巴普惠体 3.0 55 Regular" w:cs="阿里巴巴普惠体 3.0 55 Regular"/>
        </w:rPr>
        <w:t>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_Ref107565356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7AA2CE1" w14:textId="2273A047"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85" w:name="_Ref107565356"/>
      <w:bookmarkStart w:id="286" w:name="_Hlk34309359"/>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18</w:t>
      </w:r>
      <w:r w:rsidR="000D542E" w:rsidRPr="007E081C">
        <w:rPr>
          <w:rFonts w:ascii="阿里巴巴普惠体 3.0 55 Regular" w:eastAsia="阿里巴巴普惠体 3.0 55 Regular" w:hAnsi="阿里巴巴普惠体 3.0 55 Regular" w:cs="阿里巴巴普惠体 3.0 55 Regular"/>
        </w:rPr>
        <w:fldChar w:fldCharType="end"/>
      </w:r>
      <w:bookmarkEnd w:id="285"/>
      <w:r w:rsidRPr="007E081C">
        <w:rPr>
          <w:rFonts w:ascii="阿里巴巴普惠体 3.0 55 Regular" w:eastAsia="阿里巴巴普惠体 3.0 55 Regular" w:hAnsi="阿里巴巴普惠体 3.0 55 Regular" w:cs="阿里巴巴普惠体 3.0 55 Regular"/>
        </w:rPr>
        <w:t xml:space="preserve"> Backup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11"/>
        <w:gridCol w:w="2198"/>
      </w:tblGrid>
      <w:tr w:rsidR="00E307E1" w:rsidRPr="007E081C" w14:paraId="758600D1" w14:textId="77777777" w:rsidTr="00C008E7">
        <w:trPr>
          <w:tblHeader/>
        </w:trPr>
        <w:tc>
          <w:tcPr>
            <w:tcW w:w="2273" w:type="dxa"/>
            <w:shd w:val="clear" w:color="auto" w:fill="BFBFBF"/>
          </w:tcPr>
          <w:p w14:paraId="0688B18C"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450FFA5C"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11048599"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E307E1" w:rsidRPr="007E081C" w14:paraId="307F1B87" w14:textId="77777777" w:rsidTr="00C008E7">
        <w:tc>
          <w:tcPr>
            <w:tcW w:w="2273" w:type="dxa"/>
            <w:shd w:val="clear" w:color="auto" w:fill="auto"/>
            <w:vAlign w:val="center"/>
          </w:tcPr>
          <w:p w14:paraId="30DA41A5" w14:textId="3AF4A18D"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bookmarkStart w:id="287" w:name="StorageName"/>
            <w:r w:rsidRPr="007E081C">
              <w:rPr>
                <w:rFonts w:ascii="阿里巴巴普惠体 3.0 55 Regular" w:eastAsia="阿里巴巴普惠体 3.0 55 Regular" w:hAnsi="阿里巴巴普惠体 3.0 55 Regular" w:cs="阿里巴巴普惠体 3.0 55 Regular"/>
              </w:rPr>
              <w:t xml:space="preserve">Storage </w:t>
            </w:r>
            <w:r w:rsidR="00800F9C">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ool</w:t>
            </w:r>
            <w:bookmarkEnd w:id="287"/>
          </w:p>
        </w:tc>
        <w:tc>
          <w:tcPr>
            <w:tcW w:w="2274" w:type="dxa"/>
            <w:shd w:val="clear" w:color="auto" w:fill="auto"/>
            <w:vAlign w:val="center"/>
          </w:tcPr>
          <w:p w14:paraId="40152A30"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bookmarkStart w:id="288" w:name="StorageName_desc"/>
            <w:r w:rsidRPr="007E081C">
              <w:rPr>
                <w:rFonts w:ascii="阿里巴巴普惠体 3.0 55 Regular" w:eastAsia="阿里巴巴普惠体 3.0 55 Regular" w:hAnsi="阿里巴巴普惠体 3.0 55 Regular" w:cs="阿里巴巴普惠体 3.0 55 Regular"/>
              </w:rPr>
              <w:t>The target storage pool for the backup operation.</w:t>
            </w:r>
            <w:bookmarkEnd w:id="288"/>
          </w:p>
        </w:tc>
        <w:tc>
          <w:tcPr>
            <w:tcW w:w="2274" w:type="dxa"/>
            <w:shd w:val="clear" w:color="auto" w:fill="auto"/>
            <w:vAlign w:val="center"/>
          </w:tcPr>
          <w:p w14:paraId="070045B6"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from the drop-down list box</w:t>
            </w:r>
          </w:p>
        </w:tc>
      </w:tr>
      <w:tr w:rsidR="00E307E1" w:rsidRPr="007E081C" w14:paraId="445D3452" w14:textId="77777777" w:rsidTr="00C008E7">
        <w:tc>
          <w:tcPr>
            <w:tcW w:w="2273" w:type="dxa"/>
            <w:shd w:val="clear" w:color="auto" w:fill="auto"/>
            <w:vAlign w:val="center"/>
          </w:tcPr>
          <w:p w14:paraId="174FDDAA" w14:textId="5B2C1DDC"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Transmission </w:t>
            </w:r>
            <w:r w:rsidR="00800F9C">
              <w:rPr>
                <w:rFonts w:ascii="阿里巴巴普惠体 3.0 55 Regular" w:eastAsia="阿里巴巴普惠体 3.0 55 Regular" w:hAnsi="阿里巴巴普惠体 3.0 55 Regular" w:cs="阿里巴巴普惠体 3.0 55 Regular" w:hint="eastAsia"/>
              </w:rPr>
              <w:t>Protocol</w:t>
            </w:r>
          </w:p>
        </w:tc>
        <w:tc>
          <w:tcPr>
            <w:tcW w:w="2274" w:type="dxa"/>
            <w:shd w:val="clear" w:color="auto" w:fill="auto"/>
            <w:vAlign w:val="center"/>
          </w:tcPr>
          <w:p w14:paraId="6DF79181"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data transmission method.</w:t>
            </w:r>
          </w:p>
          <w:p w14:paraId="4D95FE65"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will only be displayed when the database type, "Directory File" and "Volume File" parameters are set.</w:t>
            </w:r>
          </w:p>
        </w:tc>
        <w:tc>
          <w:tcPr>
            <w:tcW w:w="2274" w:type="dxa"/>
            <w:shd w:val="clear" w:color="auto" w:fill="auto"/>
            <w:vAlign w:val="center"/>
          </w:tcPr>
          <w:p w14:paraId="0E4D3E56" w14:textId="77777777"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corresponding radio button</w:t>
            </w:r>
          </w:p>
        </w:tc>
      </w:tr>
      <w:tr w:rsidR="00E307E1" w:rsidRPr="007E081C" w14:paraId="6506677A" w14:textId="77777777" w:rsidTr="00C008E7">
        <w:tc>
          <w:tcPr>
            <w:tcW w:w="2273" w:type="dxa"/>
            <w:shd w:val="clear" w:color="auto" w:fill="auto"/>
            <w:vAlign w:val="center"/>
          </w:tcPr>
          <w:p w14:paraId="46AD07C7" w14:textId="4172372F" w:rsidR="00E307E1" w:rsidRPr="007E081C" w:rsidRDefault="00800F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Copies</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to</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Retain</w:t>
            </w:r>
          </w:p>
        </w:tc>
        <w:tc>
          <w:tcPr>
            <w:tcW w:w="2274" w:type="dxa"/>
            <w:shd w:val="clear" w:color="auto" w:fill="auto"/>
            <w:vAlign w:val="center"/>
          </w:tcPr>
          <w:p w14:paraId="77103CE6"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backup data expires, the system automatically retains the maximum number of copies of the latest backup data. If the number of existing backup copies in the system is less than this parameter, these backup data will not be expired even if they reach the expiration time. Until the existing backup data in the system is greater than this parameter, the system will expire the earliest expired backup data.</w:t>
            </w:r>
          </w:p>
          <w:p w14:paraId="44FD3B11"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if this parameter is set to 2, it means that when the backup data expires, the system will retain 2 copies of the backup data closest to the current expiration time point.</w:t>
            </w:r>
          </w:p>
          <w:p w14:paraId="41CFCA3A"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Note: The number of backup data copies is the sum of the number of full backup and incremental synthetic backup copies. The number of retained copies is only for data backup snapshots, not including log backup snapshots.</w:t>
            </w:r>
          </w:p>
        </w:tc>
        <w:tc>
          <w:tcPr>
            <w:tcW w:w="2274" w:type="dxa"/>
            <w:shd w:val="clear" w:color="auto" w:fill="auto"/>
            <w:vAlign w:val="center"/>
          </w:tcPr>
          <w:p w14:paraId="5B8DDEBF"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positive integer from 1 to 99999. The unit is copies</w:t>
            </w:r>
          </w:p>
          <w:p w14:paraId="6CA730C2"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Default value: 2</w:t>
            </w:r>
          </w:p>
        </w:tc>
      </w:tr>
      <w:tr w:rsidR="00E307E1" w:rsidRPr="007E081C" w14:paraId="03A0B8ED" w14:textId="77777777" w:rsidTr="00C008E7">
        <w:tc>
          <w:tcPr>
            <w:tcW w:w="2273" w:type="dxa"/>
            <w:shd w:val="clear" w:color="auto" w:fill="auto"/>
            <w:vAlign w:val="center"/>
          </w:tcPr>
          <w:p w14:paraId="41BCADD4" w14:textId="061E25F8"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800F9C">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hannel</w:t>
            </w:r>
          </w:p>
        </w:tc>
        <w:tc>
          <w:tcPr>
            <w:tcW w:w="2274" w:type="dxa"/>
            <w:shd w:val="clear" w:color="auto" w:fill="auto"/>
            <w:vAlign w:val="center"/>
          </w:tcPr>
          <w:p w14:paraId="7E65772D"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bookmarkStart w:id="289" w:name="Channel_desc"/>
            <w:r w:rsidRPr="007E081C">
              <w:rPr>
                <w:rFonts w:ascii="阿里巴巴普惠体 3.0 55 Regular" w:eastAsia="阿里巴巴普惠体 3.0 55 Regular" w:hAnsi="阿里巴巴普惠体 3.0 55 Regular" w:cs="阿里巴巴普惠体 3.0 55 Regular"/>
              </w:rPr>
              <w:t>Number of backup channels</w:t>
            </w:r>
            <w:bookmarkEnd w:id="289"/>
          </w:p>
        </w:tc>
        <w:tc>
          <w:tcPr>
            <w:tcW w:w="2274" w:type="dxa"/>
            <w:shd w:val="clear" w:color="auto" w:fill="auto"/>
            <w:vAlign w:val="center"/>
          </w:tcPr>
          <w:p w14:paraId="1599FF66"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positive integer from 1 to 20. The unit is pcs.</w:t>
            </w:r>
          </w:p>
          <w:p w14:paraId="4FE79DE2"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Default value: 2</w:t>
            </w:r>
          </w:p>
        </w:tc>
      </w:tr>
      <w:tr w:rsidR="00E307E1" w:rsidRPr="007E081C" w14:paraId="691BA903" w14:textId="77777777" w:rsidTr="00C008E7">
        <w:tc>
          <w:tcPr>
            <w:tcW w:w="2273" w:type="dxa"/>
            <w:shd w:val="clear" w:color="auto" w:fill="auto"/>
            <w:vAlign w:val="center"/>
          </w:tcPr>
          <w:p w14:paraId="47E31D0F" w14:textId="6F5C0A64" w:rsidR="00E307E1" w:rsidRPr="007E081C" w:rsidRDefault="00E307E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IO </w:t>
            </w:r>
            <w:r w:rsidR="00800F9C">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 xml:space="preserve">peed </w:t>
            </w:r>
            <w:r w:rsidR="00800F9C">
              <w:rPr>
                <w:rFonts w:ascii="阿里巴巴普惠体 3.0 55 Regular" w:eastAsia="阿里巴巴普惠体 3.0 55 Regular" w:hAnsi="阿里巴巴普惠体 3.0 55 Regular" w:cs="阿里巴巴普惠体 3.0 55 Regular" w:hint="eastAsia"/>
              </w:rPr>
              <w:t>L</w:t>
            </w:r>
            <w:r w:rsidRPr="007E081C">
              <w:rPr>
                <w:rFonts w:ascii="阿里巴巴普惠体 3.0 55 Regular" w:eastAsia="阿里巴巴普惠体 3.0 55 Regular" w:hAnsi="阿里巴巴普惠体 3.0 55 Regular" w:cs="阿里巴巴普惠体 3.0 55 Regular"/>
              </w:rPr>
              <w:t xml:space="preserve">imit </w:t>
            </w:r>
          </w:p>
        </w:tc>
        <w:tc>
          <w:tcPr>
            <w:tcW w:w="2274" w:type="dxa"/>
            <w:shd w:val="clear" w:color="auto" w:fill="auto"/>
            <w:vAlign w:val="center"/>
          </w:tcPr>
          <w:p w14:paraId="6EDEB4CB"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bookmarkStart w:id="290" w:name="IO_desc"/>
            <w:r w:rsidRPr="007E081C">
              <w:rPr>
                <w:rFonts w:ascii="阿里巴巴普惠体 3.0 55 Regular" w:eastAsia="阿里巴巴普惠体 3.0 55 Regular" w:hAnsi="阿里巴巴普惠体 3.0 55 Regular" w:cs="阿里巴巴普惠体 3.0 55 Regular"/>
              </w:rPr>
              <w:t>Maximum IO rate per channel, 0 means unlimited</w:t>
            </w:r>
            <w:bookmarkEnd w:id="290"/>
          </w:p>
        </w:tc>
        <w:tc>
          <w:tcPr>
            <w:tcW w:w="2274" w:type="dxa"/>
            <w:shd w:val="clear" w:color="auto" w:fill="auto"/>
            <w:vAlign w:val="center"/>
          </w:tcPr>
          <w:p w14:paraId="70CAC29C"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positive integer from 0 to 99999.</w:t>
            </w:r>
          </w:p>
          <w:p w14:paraId="2D98C60C"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unit is MB</w:t>
            </w:r>
          </w:p>
          <w:p w14:paraId="58F27913" w14:textId="77777777" w:rsidR="00E307E1" w:rsidRPr="007E081C" w:rsidRDefault="00E307E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Default value: 2</w:t>
            </w:r>
          </w:p>
        </w:tc>
      </w:tr>
      <w:tr w:rsidR="00800F9C" w:rsidRPr="007E081C" w14:paraId="7A62BFD0" w14:textId="77777777" w:rsidTr="00C008E7">
        <w:tc>
          <w:tcPr>
            <w:tcW w:w="2273" w:type="dxa"/>
            <w:shd w:val="clear" w:color="auto" w:fill="auto"/>
            <w:vAlign w:val="center"/>
          </w:tcPr>
          <w:p w14:paraId="48BC2E8C" w14:textId="6F922428" w:rsidR="00800F9C" w:rsidRPr="007E081C" w:rsidRDefault="00800F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Parallel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of</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and</w:t>
            </w:r>
            <w:r>
              <w:rPr>
                <w:rFonts w:ascii="阿里巴巴普惠体 3.0 55 Regular" w:eastAsia="阿里巴巴普惠体 3.0 55 Regular" w:hAnsi="阿里巴巴普惠体 3.0 55 Regular" w:cs="阿里巴巴普惠体 3.0 55 Regular"/>
              </w:rPr>
              <w:t xml:space="preserve"> log</w:t>
            </w:r>
          </w:p>
        </w:tc>
        <w:tc>
          <w:tcPr>
            <w:tcW w:w="2274" w:type="dxa"/>
            <w:shd w:val="clear" w:color="auto" w:fill="auto"/>
            <w:vAlign w:val="center"/>
          </w:tcPr>
          <w:p w14:paraId="76528719" w14:textId="6AE4C396" w:rsidR="00800F9C" w:rsidRPr="007E081C" w:rsidRDefault="003F6B5F"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W</w:t>
            </w:r>
            <w:r w:rsidRPr="003F6B5F">
              <w:rPr>
                <w:rFonts w:ascii="阿里巴巴普惠体 3.0 55 Regular" w:eastAsia="阿里巴巴普惠体 3.0 55 Regular" w:hAnsi="阿里巴巴普惠体 3.0 55 Regular" w:cs="阿里巴巴普惠体 3.0 55 Regular"/>
              </w:rPr>
              <w:t>hether log backups can be performed simultaneously during data backup</w:t>
            </w:r>
          </w:p>
        </w:tc>
        <w:tc>
          <w:tcPr>
            <w:tcW w:w="2274" w:type="dxa"/>
            <w:shd w:val="clear" w:color="auto" w:fill="auto"/>
            <w:vAlign w:val="center"/>
          </w:tcPr>
          <w:p w14:paraId="5715CCE8" w14:textId="275EEE6B" w:rsidR="00800F9C" w:rsidRPr="007E081C" w:rsidRDefault="003F6B5F"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3F6B5F">
              <w:rPr>
                <w:rFonts w:ascii="阿里巴巴普惠体 3.0 55 Regular" w:eastAsia="阿里巴巴普惠体 3.0 55 Regular" w:hAnsi="阿里巴巴普惠体 3.0 55 Regular" w:cs="阿里巴巴普惠体 3.0 55 Regular"/>
              </w:rPr>
              <w:t xml:space="preserve">Select </w:t>
            </w:r>
            <w:r>
              <w:rPr>
                <w:rFonts w:ascii="阿里巴巴普惠体 3.0 55 Regular" w:eastAsia="阿里巴巴普惠体 3.0 55 Regular" w:hAnsi="阿里巴巴普惠体 3.0 55 Regular" w:cs="阿里巴巴普惠体 3.0 55 Regular" w:hint="eastAsia"/>
              </w:rPr>
              <w:t>the</w:t>
            </w:r>
            <w:r>
              <w:rPr>
                <w:rFonts w:ascii="阿里巴巴普惠体 3.0 55 Regular" w:eastAsia="阿里巴巴普惠体 3.0 55 Regular" w:hAnsi="阿里巴巴普惠体 3.0 55 Regular" w:cs="阿里巴巴普惠体 3.0 55 Regular"/>
              </w:rPr>
              <w:t xml:space="preserve"> </w:t>
            </w:r>
            <w:r w:rsidRPr="003F6B5F">
              <w:rPr>
                <w:rFonts w:ascii="阿里巴巴普惠体 3.0 55 Regular" w:eastAsia="阿里巴巴普惠体 3.0 55 Regular" w:hAnsi="阿里巴巴普惠体 3.0 55 Regular" w:cs="阿里巴巴普惠体 3.0 55 Regular"/>
              </w:rPr>
              <w:t>checkbox</w:t>
            </w:r>
          </w:p>
        </w:tc>
      </w:tr>
      <w:bookmarkEnd w:id="286"/>
    </w:tbl>
    <w:p w14:paraId="652FD37F"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76D18F31" w14:textId="7E7C0510"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3F6B5F">
        <w:rPr>
          <w:rFonts w:ascii="阿里巴巴普惠体 3.0 55 Regular" w:eastAsia="阿里巴巴普惠体 3.0 55 Regular" w:hAnsi="阿里巴巴普惠体 3.0 55 Regular" w:cs="阿里巴巴普惠体 3.0 55 Regular"/>
          <w:b/>
          <w:bCs/>
        </w:rPr>
        <w:t>Next</w:t>
      </w:r>
      <w:r w:rsidR="006B5FE9">
        <w:rPr>
          <w:rFonts w:ascii="阿里巴巴普惠体 3.0 55 Regular" w:eastAsia="阿里巴巴普惠体 3.0 55 Regular" w:hAnsi="阿里巴巴普惠体 3.0 55 Regular" w:cs="阿里巴巴普惠体 3.0 55 Regular"/>
          <w:b/>
          <w:bCs/>
        </w:rPr>
        <w:t xml:space="preserve"> step</w:t>
      </w:r>
      <w:r w:rsidRPr="007E081C">
        <w:rPr>
          <w:rFonts w:ascii="阿里巴巴普惠体 3.0 55 Regular" w:eastAsia="阿里巴巴普惠体 3.0 55 Regular" w:hAnsi="阿里巴巴普惠体 3.0 55 Regular" w:cs="阿里巴巴普惠体 3.0 55 Regular"/>
        </w:rPr>
        <w:t>.</w:t>
      </w:r>
    </w:p>
    <w:p w14:paraId="606F45C2" w14:textId="6265D240" w:rsidR="00E307E1" w:rsidRPr="007E081C" w:rsidRDefault="00E307E1" w:rsidP="00507383">
      <w:pPr>
        <w:pStyle w:val="eCT0"/>
        <w:numPr>
          <w:ilvl w:val="0"/>
          <w:numId w:val="1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replication and archiving policy for data or logs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_Ref107576149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D4002A" w14:textId="79C10D3D"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91" w:name="_Ref10757614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46</w:t>
      </w:r>
      <w:r w:rsidR="001C27AE" w:rsidRPr="007E081C">
        <w:rPr>
          <w:rFonts w:ascii="阿里巴巴普惠体 3.0 55 Regular" w:eastAsia="阿里巴巴普惠体 3.0 55 Regular" w:hAnsi="阿里巴巴普惠体 3.0 55 Regular" w:cs="阿里巴巴普惠体 3.0 55 Regular"/>
        </w:rPr>
        <w:fldChar w:fldCharType="end"/>
      </w:r>
      <w:bookmarkEnd w:id="291"/>
      <w:r w:rsidRPr="007E081C">
        <w:rPr>
          <w:rFonts w:ascii="阿里巴巴普惠体 3.0 55 Regular" w:eastAsia="阿里巴巴普惠体 3.0 55 Regular" w:hAnsi="阿里巴巴普惠体 3.0 55 Regular" w:cs="阿里巴巴普惠体 3.0 55 Regular"/>
        </w:rPr>
        <w:t xml:space="preserve"> Data and Log Setup Cycle</w:t>
      </w:r>
    </w:p>
    <w:p w14:paraId="0B171930" w14:textId="0F9BB15B" w:rsidR="00E307E1" w:rsidRPr="007E081C" w:rsidRDefault="00B95C3D" w:rsidP="00E307E1">
      <w:pPr>
        <w:ind w:leftChars="405" w:left="85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2EFAFD2" wp14:editId="7A4EFA29">
            <wp:extent cx="4300533" cy="2735856"/>
            <wp:effectExtent l="0" t="0" r="5080" b="7620"/>
            <wp:docPr id="16293657" name="图片 1629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7" name="图片 16293657"/>
                    <pic:cNvPicPr/>
                  </pic:nvPicPr>
                  <pic:blipFill>
                    <a:blip r:embed="rId168">
                      <a:extLst>
                        <a:ext uri="{28A0092B-C50C-407E-A947-70E740481C1C}">
                          <a14:useLocalDpi xmlns:a14="http://schemas.microsoft.com/office/drawing/2010/main" val="0"/>
                        </a:ext>
                      </a:extLst>
                    </a:blip>
                    <a:stretch>
                      <a:fillRect/>
                    </a:stretch>
                  </pic:blipFill>
                  <pic:spPr>
                    <a:xfrm>
                      <a:off x="0" y="0"/>
                      <a:ext cx="4311055" cy="2742550"/>
                    </a:xfrm>
                    <a:prstGeom prst="rect">
                      <a:avLst/>
                    </a:prstGeom>
                  </pic:spPr>
                </pic:pic>
              </a:graphicData>
            </a:graphic>
          </wp:inline>
        </w:drawing>
      </w:r>
    </w:p>
    <w:p w14:paraId="102DF652"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4E4F5DE3" w14:textId="5A0D44F6" w:rsidR="00E307E1" w:rsidRPr="007E081C" w:rsidRDefault="00951D5C"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A1B72B3" wp14:editId="1A0C14FF">
            <wp:extent cx="865707" cy="310923"/>
            <wp:effectExtent l="0" t="0" r="0" b="0"/>
            <wp:docPr id="53374486" name="图片 5337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55D1ACD9" w14:textId="6DD18816" w:rsidR="00036A83" w:rsidRPr="007E081C" w:rsidRDefault="00E307E1" w:rsidP="00507383">
      <w:pPr>
        <w:pStyle w:val="eCT3"/>
        <w:numPr>
          <w:ilvl w:val="0"/>
          <w:numId w:val="23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This page will select the replication and archiving policy associated with the storage pool set in the </w:t>
      </w:r>
      <w:r w:rsidRPr="003F6B5F">
        <w:rPr>
          <w:rFonts w:ascii="阿里巴巴普惠体 3.0 55 Regular" w:eastAsia="阿里巴巴普惠体 3.0 55 Regular" w:hAnsi="阿里巴巴普惠体 3.0 55 Regular" w:cs="阿里巴巴普惠体 3.0 55 Regular"/>
          <w:b/>
          <w:bCs/>
        </w:rPr>
        <w:t>Backup</w:t>
      </w:r>
      <w:r w:rsidRPr="007E081C">
        <w:rPr>
          <w:rFonts w:ascii="阿里巴巴普惠体 3.0 55 Regular" w:eastAsia="阿里巴巴普惠体 3.0 55 Regular" w:hAnsi="阿里巴巴普惠体 3.0 55 Regular" w:cs="阿里巴巴普惠体 3.0 55 Regular"/>
        </w:rPr>
        <w:t xml:space="preserve"> </w:t>
      </w:r>
      <w:r w:rsidRPr="003F6B5F">
        <w:rPr>
          <w:rFonts w:ascii="阿里巴巴普惠体 3.0 55 Regular" w:eastAsia="阿里巴巴普惠体 3.0 55 Regular" w:hAnsi="阿里巴巴普惠体 3.0 55 Regular" w:cs="阿里巴巴普惠体 3.0 55 Regular"/>
          <w:b/>
          <w:bCs/>
        </w:rPr>
        <w:t>Parameters</w:t>
      </w:r>
      <w:r w:rsidRPr="007E081C">
        <w:rPr>
          <w:rFonts w:ascii="阿里巴巴普惠体 3.0 55 Regular" w:eastAsia="阿里巴巴普惠体 3.0 55 Regular" w:hAnsi="阿里巴巴普惠体 3.0 55 Regular" w:cs="阿里巴巴普惠体 3.0 55 Regular"/>
        </w:rPr>
        <w:t xml:space="preserve"> tab.</w:t>
      </w:r>
    </w:p>
    <w:p w14:paraId="67E0E370" w14:textId="77777777" w:rsidR="00A97D8C" w:rsidRPr="007E081C" w:rsidRDefault="00036A83" w:rsidP="00507383">
      <w:pPr>
        <w:pStyle w:val="eCT3"/>
        <w:numPr>
          <w:ilvl w:val="0"/>
          <w:numId w:val="2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set storage pool is associated with a policy-level replication and archiving policy, you can select the replication and archiving policy associated with this storage pool here.</w:t>
      </w:r>
    </w:p>
    <w:p w14:paraId="39821B07" w14:textId="77777777" w:rsidR="00036A83" w:rsidRPr="007E081C" w:rsidRDefault="00036A83" w:rsidP="00507383">
      <w:pPr>
        <w:pStyle w:val="eCT3"/>
        <w:numPr>
          <w:ilvl w:val="0"/>
          <w:numId w:val="2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set storage pool has been associated with a pool-level replication and archiving policy, the replication and archiving policy managed by this storage pool will be automatically displayed here without manual selection.</w:t>
      </w:r>
    </w:p>
    <w:p w14:paraId="4F539F21" w14:textId="0186DBFA" w:rsidR="00E307E1" w:rsidRPr="007E081C" w:rsidRDefault="00E307E1" w:rsidP="00507383">
      <w:pPr>
        <w:pStyle w:val="eCT3"/>
        <w:numPr>
          <w:ilvl w:val="0"/>
          <w:numId w:val="23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Replication and archiving policy needs to be configured in advance. Please refer to</w:t>
      </w:r>
      <w:r w:rsidR="00A97D8C" w:rsidRPr="007E081C">
        <w:rPr>
          <w:rFonts w:ascii="阿里巴巴普惠体 3.0 55 Regular" w:eastAsia="阿里巴巴普惠体 3.0 55 Regular" w:hAnsi="阿里巴巴普惠体 3.0 55 Regular" w:cs="阿里巴巴普惠体 3.0 55 Regular"/>
        </w:rPr>
        <w:fldChar w:fldCharType="begin"/>
      </w:r>
      <w:r w:rsidR="00A97D8C" w:rsidRPr="007E081C">
        <w:rPr>
          <w:rFonts w:ascii="阿里巴巴普惠体 3.0 55 Regular" w:eastAsia="阿里巴巴普惠体 3.0 55 Regular" w:hAnsi="阿里巴巴普惠体 3.0 55 Regular" w:cs="阿里巴巴普惠体 3.0 55 Regular"/>
        </w:rPr>
        <w:instrText xml:space="preserve"> REF _Ref112944750 \n \h </w:instrText>
      </w:r>
      <w:r w:rsidR="00036A83" w:rsidRPr="007E081C">
        <w:rPr>
          <w:rFonts w:ascii="阿里巴巴普惠体 3.0 55 Regular" w:eastAsia="阿里巴巴普惠体 3.0 55 Regular" w:hAnsi="阿里巴巴普惠体 3.0 55 Regular" w:cs="阿里巴巴普惠体 3.0 55 Regular"/>
        </w:rPr>
        <w:instrText xml:space="preserve"> \* MERGEFORMAT </w:instrText>
      </w:r>
      <w:r w:rsidR="00A97D8C" w:rsidRPr="007E081C">
        <w:rPr>
          <w:rFonts w:ascii="阿里巴巴普惠体 3.0 55 Regular" w:eastAsia="阿里巴巴普惠体 3.0 55 Regular" w:hAnsi="阿里巴巴普惠体 3.0 55 Regular" w:cs="阿里巴巴普惠体 3.0 55 Regular"/>
        </w:rPr>
      </w:r>
      <w:r w:rsidR="00A97D8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6.6.2</w:t>
      </w:r>
      <w:r w:rsidR="00A97D8C" w:rsidRPr="007E081C">
        <w:rPr>
          <w:rFonts w:ascii="阿里巴巴普惠体 3.0 55 Regular" w:eastAsia="阿里巴巴普惠体 3.0 55 Regular" w:hAnsi="阿里巴巴普惠体 3.0 55 Regular" w:cs="阿里巴巴普惠体 3.0 55 Regular"/>
        </w:rPr>
        <w:fldChar w:fldCharType="end"/>
      </w:r>
      <w:r w:rsidR="00A97D8C" w:rsidRPr="007E081C">
        <w:rPr>
          <w:rFonts w:ascii="阿里巴巴普惠体 3.0 55 Regular" w:eastAsia="阿里巴巴普惠体 3.0 55 Regular" w:hAnsi="阿里巴巴普惠体 3.0 55 Regular" w:cs="阿里巴巴普惠体 3.0 55 Regular"/>
        </w:rPr>
        <w:fldChar w:fldCharType="begin"/>
      </w:r>
      <w:r w:rsidR="00A97D8C" w:rsidRPr="007E081C">
        <w:rPr>
          <w:rFonts w:ascii="阿里巴巴普惠体 3.0 55 Regular" w:eastAsia="阿里巴巴普惠体 3.0 55 Regular" w:hAnsi="阿里巴巴普惠体 3.0 55 Regular" w:cs="阿里巴巴普惠体 3.0 55 Regular"/>
        </w:rPr>
        <w:instrText xml:space="preserve"> REF _Ref112944750 \h </w:instrText>
      </w:r>
      <w:r w:rsidR="00036A83" w:rsidRPr="007E081C">
        <w:rPr>
          <w:rFonts w:ascii="阿里巴巴普惠体 3.0 55 Regular" w:eastAsia="阿里巴巴普惠体 3.0 55 Regular" w:hAnsi="阿里巴巴普惠体 3.0 55 Regular" w:cs="阿里巴巴普惠体 3.0 55 Regular"/>
        </w:rPr>
        <w:instrText xml:space="preserve"> \* MERGEFORMAT </w:instrText>
      </w:r>
      <w:r w:rsidR="00A97D8C" w:rsidRPr="007E081C">
        <w:rPr>
          <w:rFonts w:ascii="阿里巴巴普惠体 3.0 55 Regular" w:eastAsia="阿里巴巴普惠体 3.0 55 Regular" w:hAnsi="阿里巴巴普惠体 3.0 55 Regular" w:cs="阿里巴巴普惠体 3.0 55 Regular"/>
        </w:rPr>
      </w:r>
      <w:r w:rsidR="00A97D8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Replication and archiving policy management</w:t>
      </w:r>
      <w:r w:rsidR="00A97D8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w:t>
      </w:r>
    </w:p>
    <w:p w14:paraId="560C88AF" w14:textId="362DFBF5" w:rsidR="00E307E1" w:rsidRPr="007E081C" w:rsidRDefault="00A360E2" w:rsidP="00507383">
      <w:pPr>
        <w:pStyle w:val="eCT0"/>
        <w:numPr>
          <w:ilvl w:val="0"/>
          <w:numId w:val="15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3F6B5F">
        <w:rPr>
          <w:rFonts w:ascii="阿里巴巴普惠体 3.0 55 Regular" w:eastAsia="阿里巴巴普惠体 3.0 55 Regular" w:hAnsi="阿里巴巴普惠体 3.0 55 Regular" w:cs="阿里巴巴普惠体 3.0 55 Regular"/>
          <w:b/>
          <w:bCs/>
        </w:rPr>
        <w:t>OK</w:t>
      </w:r>
      <w:r w:rsidR="00E307E1" w:rsidRPr="007E081C">
        <w:rPr>
          <w:rFonts w:ascii="阿里巴巴普惠体 3.0 55 Regular" w:eastAsia="阿里巴巴普惠体 3.0 55 Regular" w:hAnsi="阿里巴巴普惠体 3.0 55 Regular" w:cs="阿里巴巴普惠体 3.0 55 Regular"/>
        </w:rPr>
        <w:t xml:space="preserve"> to complete the configuration of the backup policy.</w:t>
      </w:r>
    </w:p>
    <w:p w14:paraId="39E4774B" w14:textId="77777777" w:rsidR="00E307E1" w:rsidRPr="007E081C" w:rsidRDefault="00E307E1" w:rsidP="00E307E1">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Quick settings</w:t>
      </w:r>
    </w:p>
    <w:p w14:paraId="0CC14A4C"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provides setting information of backup policies for various data types. You can choose this configuration method to set backup policy quickly.</w:t>
      </w:r>
    </w:p>
    <w:p w14:paraId="6E4BF51D" w14:textId="76DB6BCF"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47</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Quick Settings</w:t>
      </w:r>
    </w:p>
    <w:p w14:paraId="73073984" w14:textId="18971B05" w:rsidR="00E307E1" w:rsidRPr="007E081C" w:rsidRDefault="00B95C3D"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7F43F84" wp14:editId="5A20D77A">
            <wp:extent cx="4140217" cy="2792877"/>
            <wp:effectExtent l="0" t="0" r="0" b="7620"/>
            <wp:docPr id="16293658" name="图片 1629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8" name="图片 16293658"/>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148624" cy="2798548"/>
                    </a:xfrm>
                    <a:prstGeom prst="rect">
                      <a:avLst/>
                    </a:prstGeom>
                  </pic:spPr>
                </pic:pic>
              </a:graphicData>
            </a:graphic>
          </wp:inline>
        </w:drawing>
      </w:r>
    </w:p>
    <w:p w14:paraId="77367104"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p>
    <w:p w14:paraId="7E9A8E3A" w14:textId="77777777" w:rsidR="00E307E1" w:rsidRPr="007E081C" w:rsidRDefault="00E307E1" w:rsidP="00E307E1">
      <w:pPr>
        <w:pStyle w:val="4"/>
        <w:rPr>
          <w:rFonts w:ascii="阿里巴巴普惠体 3.0 55 Regular" w:eastAsia="阿里巴巴普惠体 3.0 55 Regular" w:hAnsi="阿里巴巴普惠体 3.0 55 Regular" w:cs="阿里巴巴普惠体 3.0 55 Regular"/>
        </w:rPr>
      </w:pPr>
      <w:bookmarkStart w:id="292" w:name="_Ref28269586"/>
      <w:bookmarkStart w:id="293" w:name="_Ref89936487"/>
      <w:bookmarkStart w:id="294" w:name="_Ref112853392"/>
      <w:r w:rsidRPr="007E081C">
        <w:rPr>
          <w:rFonts w:ascii="阿里巴巴普惠体 3.0 55 Regular" w:eastAsia="阿里巴巴普惠体 3.0 55 Regular" w:hAnsi="阿里巴巴普惠体 3.0 55 Regular" w:cs="阿里巴巴普惠体 3.0 55 Regular"/>
        </w:rPr>
        <w:t>(Optional) Bind data</w:t>
      </w:r>
      <w:bookmarkEnd w:id="292"/>
      <w:bookmarkEnd w:id="293"/>
      <w:r w:rsidRPr="007E081C">
        <w:rPr>
          <w:rFonts w:ascii="阿里巴巴普惠体 3.0 55 Regular" w:eastAsia="阿里巴巴普惠体 3.0 55 Regular" w:hAnsi="阿里巴巴普惠体 3.0 55 Regular" w:cs="阿里巴巴普惠体 3.0 55 Regular"/>
        </w:rPr>
        <w:t xml:space="preserve"> object</w:t>
      </w:r>
      <w:bookmarkEnd w:id="294"/>
    </w:p>
    <w:p w14:paraId="0A4F36F1" w14:textId="38D2274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backup policy is configured, you can bind the data object for the backup policy, or you can not bind the data object at this time. Refer </w:t>
      </w:r>
      <w:r w:rsidR="00267A31" w:rsidRPr="007E081C">
        <w:rPr>
          <w:rFonts w:ascii="阿里巴巴普惠体 3.0 55 Regular" w:eastAsia="阿里巴巴普惠体 3.0 55 Regular" w:hAnsi="阿里巴巴普惠体 3.0 55 Regular" w:cs="阿里巴巴普惠体 3.0 55 Regular"/>
        </w:rPr>
        <w:fldChar w:fldCharType="begin"/>
      </w:r>
      <w:r w:rsidR="00267A31" w:rsidRPr="007E081C">
        <w:rPr>
          <w:rFonts w:ascii="阿里巴巴普惠体 3.0 55 Regular" w:eastAsia="阿里巴巴普惠体 3.0 55 Regular" w:hAnsi="阿里巴巴普惠体 3.0 55 Regular" w:cs="阿里巴巴普惠体 3.0 55 Regular"/>
        </w:rPr>
        <w:instrText xml:space="preserve"> REF _Ref112944800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67A31" w:rsidRPr="007E081C">
        <w:rPr>
          <w:rFonts w:ascii="阿里巴巴普惠体 3.0 55 Regular" w:eastAsia="阿里巴巴普惠体 3.0 55 Regular" w:hAnsi="阿里巴巴普惠体 3.0 55 Regular" w:cs="阿里巴巴普惠体 3.0 55 Regular"/>
        </w:rPr>
      </w:r>
      <w:r w:rsidR="00267A3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267A31" w:rsidRPr="007E081C">
        <w:rPr>
          <w:rFonts w:ascii="阿里巴巴普惠体 3.0 55 Regular" w:eastAsia="阿里巴巴普惠体 3.0 55 Regular" w:hAnsi="阿里巴巴普惠体 3.0 55 Regular" w:cs="阿里巴巴普惠体 3.0 55 Regular"/>
        </w:rPr>
        <w:fldChar w:fldCharType="end"/>
      </w:r>
      <w:r w:rsidR="00267A31" w:rsidRPr="007E081C">
        <w:rPr>
          <w:rFonts w:ascii="阿里巴巴普惠体 3.0 55 Regular" w:eastAsia="阿里巴巴普惠体 3.0 55 Regular" w:hAnsi="阿里巴巴普惠体 3.0 55 Regular" w:cs="阿里巴巴普惠体 3.0 55 Regular"/>
        </w:rPr>
        <w:fldChar w:fldCharType="begin"/>
      </w:r>
      <w:r w:rsidR="00267A31" w:rsidRPr="007E081C">
        <w:rPr>
          <w:rFonts w:ascii="阿里巴巴普惠体 3.0 55 Regular" w:eastAsia="阿里巴巴普惠体 3.0 55 Regular" w:hAnsi="阿里巴巴普惠体 3.0 55 Regular" w:cs="阿里巴巴普惠体 3.0 55 Regular"/>
        </w:rPr>
        <w:instrText xml:space="preserve"> REF _Ref112944802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67A31" w:rsidRPr="007E081C">
        <w:rPr>
          <w:rFonts w:ascii="阿里巴巴普惠体 3.0 55 Regular" w:eastAsia="阿里巴巴普惠体 3.0 55 Regular" w:hAnsi="阿里巴巴普惠体 3.0 55 Regular" w:cs="阿里巴巴普惠体 3.0 55 Regular"/>
        </w:rPr>
      </w:r>
      <w:r w:rsidR="00267A3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267A3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to bind.</w:t>
      </w:r>
    </w:p>
    <w:p w14:paraId="1BFB765F" w14:textId="77777777" w:rsidR="00E307E1" w:rsidRPr="007E081C" w:rsidRDefault="00E307E1" w:rsidP="00E307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objects are data of various data types that need to be backed up. Some data objects are automatically reported to the system, and some data objects need to be initialized (see the corresponding operation instructions in each data source chapter for details).</w:t>
      </w:r>
    </w:p>
    <w:p w14:paraId="18F8E48B" w14:textId="3B08FF34" w:rsidR="00E307E1" w:rsidRPr="007E081C" w:rsidRDefault="003759BE" w:rsidP="00507383">
      <w:pPr>
        <w:pStyle w:val="eCT0"/>
        <w:numPr>
          <w:ilvl w:val="0"/>
          <w:numId w:val="15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Pr="006B5FE9">
        <w:rPr>
          <w:rFonts w:ascii="阿里巴巴普惠体 3.0 55 Regular" w:eastAsia="阿里巴巴普惠体 3.0 55 Regular" w:hAnsi="阿里巴巴普惠体 3.0 55 Regular" w:cs="阿里巴巴普惠体 3.0 55 Regular"/>
          <w:b/>
          <w:bCs/>
        </w:rPr>
        <w:t>Policy</w:t>
      </w:r>
      <w:r>
        <w:rPr>
          <w:rFonts w:ascii="阿里巴巴普惠体 3.0 55 Regular" w:eastAsia="阿里巴巴普惠体 3.0 55 Regular" w:hAnsi="阿里巴巴普惠体 3.0 55 Regular" w:cs="阿里巴巴普惠体 3.0 55 Regular"/>
        </w:rPr>
        <w:t xml:space="preserve"> &gt; </w:t>
      </w:r>
      <w:r w:rsidRPr="006B5FE9">
        <w:rPr>
          <w:rFonts w:ascii="阿里巴巴普惠体 3.0 55 Regular" w:eastAsia="阿里巴巴普惠体 3.0 55 Regular" w:hAnsi="阿里巴巴普惠体 3.0 55 Regular" w:cs="阿里巴巴普惠体 3.0 55 Regular"/>
          <w:b/>
          <w:bCs/>
        </w:rPr>
        <w:t>Backup</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Policy</w:t>
      </w:r>
      <w:r w:rsidR="00E307E1" w:rsidRPr="007E081C">
        <w:rPr>
          <w:rFonts w:ascii="阿里巴巴普惠体 3.0 55 Regular" w:eastAsia="阿里巴巴普惠体 3.0 55 Regular" w:hAnsi="阿里巴巴普惠体 3.0 55 Regular" w:cs="阿里巴巴普惠体 3.0 55 Regular"/>
        </w:rPr>
        <w:t>.</w:t>
      </w:r>
    </w:p>
    <w:p w14:paraId="1F646DA8" w14:textId="1DEBEBFA" w:rsidR="00E307E1" w:rsidRPr="007E081C" w:rsidRDefault="00E307E1" w:rsidP="00507383">
      <w:pPr>
        <w:pStyle w:val="eCT0"/>
        <w:numPr>
          <w:ilvl w:val="0"/>
          <w:numId w:val="1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B81BF25" wp14:editId="3F579495">
            <wp:extent cx="201930" cy="175895"/>
            <wp:effectExtent l="0" t="0" r="0" b="0"/>
            <wp:docPr id="177"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the right of the policy that needs to bind the data object.</w:t>
      </w:r>
    </w:p>
    <w:p w14:paraId="6ACF929B" w14:textId="35FCAF58" w:rsidR="00E307E1" w:rsidRPr="007E081C" w:rsidRDefault="00E307E1" w:rsidP="00507383">
      <w:pPr>
        <w:pStyle w:val="eCT0"/>
        <w:numPr>
          <w:ilvl w:val="0"/>
          <w:numId w:val="1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_Ref111639742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data source to be bound, and </w:t>
      </w:r>
      <w:r w:rsidR="00A360E2">
        <w:rPr>
          <w:rFonts w:ascii="阿里巴巴普惠体 3.0 55 Regular" w:eastAsia="阿里巴巴普惠体 3.0 55 Regular" w:hAnsi="阿里巴巴普惠体 3.0 55 Regular" w:cs="阿里巴巴普惠体 3.0 55 Regular"/>
        </w:rPr>
        <w:t xml:space="preserve">click </w:t>
      </w:r>
      <w:r w:rsidR="00A360E2" w:rsidRPr="006B5FE9">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8383693" w14:textId="375BAF6A" w:rsidR="00E307E1" w:rsidRPr="007E081C" w:rsidRDefault="00E307E1" w:rsidP="00E307E1">
      <w:pPr>
        <w:pStyle w:val="afff"/>
        <w:keepNext/>
        <w:rPr>
          <w:rFonts w:ascii="阿里巴巴普惠体 3.0 55 Regular" w:eastAsia="阿里巴巴普惠体 3.0 55 Regular" w:hAnsi="阿里巴巴普惠体 3.0 55 Regular" w:cs="阿里巴巴普惠体 3.0 55 Regular"/>
        </w:rPr>
      </w:pPr>
      <w:bookmarkStart w:id="295" w:name="_Ref11163974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48</w:t>
      </w:r>
      <w:r w:rsidR="001C27AE" w:rsidRPr="007E081C">
        <w:rPr>
          <w:rFonts w:ascii="阿里巴巴普惠体 3.0 55 Regular" w:eastAsia="阿里巴巴普惠体 3.0 55 Regular" w:hAnsi="阿里巴巴普惠体 3.0 55 Regular" w:cs="阿里巴巴普惠体 3.0 55 Regular"/>
        </w:rPr>
        <w:fldChar w:fldCharType="end"/>
      </w:r>
      <w:bookmarkEnd w:id="295"/>
      <w:r w:rsidRPr="007E081C">
        <w:rPr>
          <w:rFonts w:ascii="阿里巴巴普惠体 3.0 55 Regular" w:eastAsia="阿里巴巴普惠体 3.0 55 Regular" w:hAnsi="阿里巴巴普惠体 3.0 55 Regular" w:cs="阿里巴巴普惠体 3.0 55 Regular"/>
        </w:rPr>
        <w:t xml:space="preserve"> Bind Data Source</w:t>
      </w:r>
    </w:p>
    <w:p w14:paraId="5F927F64" w14:textId="41B67F0E" w:rsidR="00E307E1" w:rsidRPr="007E081C" w:rsidRDefault="00B95C3D" w:rsidP="00E307E1">
      <w:pPr>
        <w:pStyle w:val="eCT3"/>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1351BD9" wp14:editId="51A00872">
            <wp:extent cx="4211469" cy="1789342"/>
            <wp:effectExtent l="0" t="0" r="0" b="1905"/>
            <wp:docPr id="16293659" name="图片 1629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9" name="图片 16293659"/>
                    <pic:cNvPicPr/>
                  </pic:nvPicPr>
                  <pic:blipFill>
                    <a:blip r:embed="rId171">
                      <a:extLst>
                        <a:ext uri="{28A0092B-C50C-407E-A947-70E740481C1C}">
                          <a14:useLocalDpi xmlns:a14="http://schemas.microsoft.com/office/drawing/2010/main" val="0"/>
                        </a:ext>
                      </a:extLst>
                    </a:blip>
                    <a:stretch>
                      <a:fillRect/>
                    </a:stretch>
                  </pic:blipFill>
                  <pic:spPr>
                    <a:xfrm>
                      <a:off x="0" y="0"/>
                      <a:ext cx="4228006" cy="1796368"/>
                    </a:xfrm>
                    <a:prstGeom prst="rect">
                      <a:avLst/>
                    </a:prstGeom>
                  </pic:spPr>
                </pic:pic>
              </a:graphicData>
            </a:graphic>
          </wp:inline>
        </w:drawing>
      </w:r>
    </w:p>
    <w:p w14:paraId="122DFEF1" w14:textId="77777777" w:rsidR="00E307E1" w:rsidRPr="007E081C" w:rsidRDefault="00E307E1" w:rsidP="00E307E1">
      <w:pPr>
        <w:pStyle w:val="eCT3"/>
        <w:spacing w:before="156" w:after="156"/>
        <w:jc w:val="center"/>
        <w:rPr>
          <w:rFonts w:ascii="阿里巴巴普惠体 3.0 55 Regular" w:eastAsia="阿里巴巴普惠体 3.0 55 Regular" w:hAnsi="阿里巴巴普惠体 3.0 55 Regular" w:cs="阿里巴巴普惠体 3.0 55 Regular"/>
        </w:rPr>
      </w:pPr>
    </w:p>
    <w:p w14:paraId="099A0E57" w14:textId="4174CA17" w:rsidR="00E307E1" w:rsidRPr="007E081C" w:rsidRDefault="00E307E1" w:rsidP="00507383">
      <w:pPr>
        <w:pStyle w:val="eCT0"/>
        <w:numPr>
          <w:ilvl w:val="0"/>
          <w:numId w:val="1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 Click </w:t>
      </w:r>
      <w:r w:rsidRPr="006B5FE9">
        <w:rPr>
          <w:rFonts w:ascii="阿里巴巴普惠体 3.0 55 Regular" w:eastAsia="阿里巴巴普惠体 3.0 55 Regular" w:hAnsi="阿里巴巴普惠体 3.0 55 Regular" w:cs="阿里巴巴普惠体 3.0 55 Regular"/>
          <w:b/>
          <w:bCs/>
        </w:rPr>
        <w:t xml:space="preserve">Bind Data </w:t>
      </w:r>
      <w:r w:rsidR="006B5FE9">
        <w:rPr>
          <w:rFonts w:ascii="阿里巴巴普惠体 3.0 55 Regular" w:eastAsia="阿里巴巴普惠体 3.0 55 Regular" w:hAnsi="阿里巴巴普惠体 3.0 55 Regular" w:cs="阿里巴巴普惠体 3.0 55 Regular" w:hint="eastAsia"/>
          <w:b/>
          <w:bCs/>
        </w:rPr>
        <w:t>Object</w:t>
      </w:r>
      <w:r w:rsidRPr="007E081C">
        <w:rPr>
          <w:rFonts w:ascii="阿里巴巴普惠体 3.0 55 Regular" w:eastAsia="阿里巴巴普惠体 3.0 55 Regular" w:hAnsi="阿里巴巴普惠体 3.0 55 Regular" w:cs="阿里巴巴普惠体 3.0 55 Regular"/>
        </w:rPr>
        <w:t xml:space="preserve">, select other data objects to bind, and </w:t>
      </w:r>
      <w:r w:rsidR="00A360E2">
        <w:rPr>
          <w:rFonts w:ascii="阿里巴巴普惠体 3.0 55 Regular" w:eastAsia="阿里巴巴普惠体 3.0 55 Regular" w:hAnsi="阿里巴巴普惠体 3.0 55 Regular" w:cs="阿里巴巴普惠体 3.0 55 Regular"/>
        </w:rPr>
        <w:t xml:space="preserve">click </w:t>
      </w:r>
      <w:r w:rsidR="00A360E2" w:rsidRPr="006B5FE9">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1E6358F" w14:textId="6B9345FB" w:rsidR="00E307E1" w:rsidRPr="007E081C" w:rsidRDefault="00951D5C"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BF09ECE" wp14:editId="2908F89D">
            <wp:extent cx="865707" cy="310923"/>
            <wp:effectExtent l="0" t="0" r="0" b="0"/>
            <wp:docPr id="53374487" name="图片 5337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7A16319" w14:textId="77777777" w:rsidR="00F14945" w:rsidRPr="007E081C" w:rsidRDefault="00F14945" w:rsidP="00E307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 source has been added, and the backup policy of the associated data object is not allowed to be deleted.</w:t>
      </w:r>
    </w:p>
    <w:p w14:paraId="0563A01D" w14:textId="77777777" w:rsidR="007771F0" w:rsidRPr="007E081C" w:rsidRDefault="007771F0" w:rsidP="007771F0">
      <w:pPr>
        <w:pStyle w:val="3"/>
        <w:spacing w:before="312" w:after="312"/>
        <w:rPr>
          <w:rFonts w:ascii="阿里巴巴普惠体 3.0 55 Regular" w:eastAsia="阿里巴巴普惠体 3.0 55 Regular" w:hAnsi="阿里巴巴普惠体 3.0 55 Regular" w:cs="阿里巴巴普惠体 3.0 55 Regular"/>
        </w:rPr>
      </w:pPr>
      <w:bookmarkStart w:id="296" w:name="_Ref112944750"/>
      <w:bookmarkStart w:id="297" w:name="_Ref112944752"/>
      <w:bookmarkStart w:id="298" w:name="_Ref112945656"/>
      <w:bookmarkStart w:id="299" w:name="_Ref112945657"/>
      <w:bookmarkStart w:id="300" w:name="_Toc159931444"/>
      <w:r w:rsidRPr="007E081C">
        <w:rPr>
          <w:rFonts w:ascii="阿里巴巴普惠体 3.0 55 Regular" w:eastAsia="阿里巴巴普惠体 3.0 55 Regular" w:hAnsi="阿里巴巴普惠体 3.0 55 Regular" w:cs="阿里巴巴普惠体 3.0 55 Regular"/>
        </w:rPr>
        <w:t>Replication and archiving policy management</w:t>
      </w:r>
      <w:bookmarkEnd w:id="259"/>
      <w:bookmarkEnd w:id="260"/>
      <w:bookmarkEnd w:id="296"/>
      <w:bookmarkEnd w:id="297"/>
      <w:bookmarkEnd w:id="298"/>
      <w:bookmarkEnd w:id="299"/>
      <w:bookmarkEnd w:id="300"/>
    </w:p>
    <w:p w14:paraId="5A021D79" w14:textId="77777777" w:rsidR="00ED213C" w:rsidRPr="007E081C" w:rsidRDefault="00ED213C" w:rsidP="007771F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replication and archiving policies, the selection of storage pool groups or individual storage pools is supported when configuring replication and remote replication policies.</w:t>
      </w:r>
    </w:p>
    <w:p w14:paraId="1E3199DA" w14:textId="77777777" w:rsidR="007771F0" w:rsidRPr="007E081C" w:rsidRDefault="007771F0" w:rsidP="007771F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Replication and archiving policies include policy level and pool level. The system will replicate, remotely replicate or archive snapshot data according to the set replication and archiving policies.</w:t>
      </w:r>
    </w:p>
    <w:p w14:paraId="6FE81370" w14:textId="77777777" w:rsidR="007771F0" w:rsidRPr="007E081C" w:rsidRDefault="004E4D68"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configuring a policy-level replication and archiving policy, you cannot select a storage pool that has set the pool-level replication and archiving policies; On the contrary, when configuring the pool-level replication and archiving policies, you cannot select a storage pool that has been set the policy-level replication and archiving policies.</w:t>
      </w:r>
    </w:p>
    <w:p w14:paraId="353EA853" w14:textId="77777777" w:rsidR="007771F0" w:rsidRPr="007E081C" w:rsidRDefault="007771F0"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retention time of data in a policy-level storage pool or a pool-level storage pool is based on the retention time set by the data itself on the storage pool.</w:t>
      </w:r>
    </w:p>
    <w:p w14:paraId="3FCC3CB6" w14:textId="77777777" w:rsidR="006B6F2B" w:rsidRPr="007E081C" w:rsidRDefault="0041336B"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pool-level replication policy can set up at most 3 replication targets, 3 remote replication targets and 3 archive targets.</w:t>
      </w:r>
    </w:p>
    <w:p w14:paraId="1941F3AD" w14:textId="77777777" w:rsidR="005C1123" w:rsidRPr="007E081C" w:rsidRDefault="005C1123"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policy-level replication policy can set up at most 3 replication targets, 3 remote replication targets and 3 archive targets.</w:t>
      </w:r>
    </w:p>
    <w:p w14:paraId="122DFA5C" w14:textId="77777777" w:rsidR="005E6628" w:rsidRPr="007E081C" w:rsidRDefault="005E6628"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data is written into a storage pool with a pool-level policy, replication, remote replication or archiving will be performed according to the specific rules of the pool-level policy.</w:t>
      </w:r>
    </w:p>
    <w:p w14:paraId="08EA4BFB" w14:textId="77777777" w:rsidR="002B356D" w:rsidRPr="007E081C" w:rsidRDefault="002B356D" w:rsidP="002B356D">
      <w:pPr>
        <w:pStyle w:val="eCT3"/>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Data backed up in original format:</w:t>
      </w:r>
    </w:p>
    <w:p w14:paraId="1F718446" w14:textId="77777777" w:rsidR="002B356D" w:rsidRPr="007E081C" w:rsidRDefault="002B356D"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archiving to archive pools (including archive pools defined by object resources, archive pools defined by NAS file resources, and archive pools of NATIVE types).</w:t>
      </w:r>
    </w:p>
    <w:p w14:paraId="60EC2BB9" w14:textId="77777777" w:rsidR="002B356D" w:rsidRPr="007E081C" w:rsidRDefault="002B356D"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Policy-level archiving to archive pools (including archive pools defined by object resources, archive pools defined by NAS file resources, and archive pools of NATIVE/NBU types)</w:t>
      </w:r>
    </w:p>
    <w:p w14:paraId="5F563E2F" w14:textId="77777777" w:rsidR="002B356D" w:rsidRPr="007E081C" w:rsidRDefault="00AA7DF7"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replication to snapshot pool (block storage resources)</w:t>
      </w:r>
    </w:p>
    <w:p w14:paraId="0A9C7316" w14:textId="77777777" w:rsidR="00AA7DF7" w:rsidRPr="007E081C" w:rsidRDefault="00AA7DF7"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Policy-level replication to snapshot pool (block storage resources)</w:t>
      </w:r>
    </w:p>
    <w:p w14:paraId="2EF7B696" w14:textId="77777777" w:rsidR="00AA7DF7" w:rsidRPr="007E081C" w:rsidRDefault="00AA7DF7" w:rsidP="00AA7DF7">
      <w:pPr>
        <w:pStyle w:val="eCT3"/>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Data backed up by backup set:</w:t>
      </w:r>
    </w:p>
    <w:p w14:paraId="702456AE" w14:textId="77777777" w:rsidR="00AA7DF7" w:rsidRPr="007E081C" w:rsidRDefault="00AA7DF7"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archiving to archive pools (object storage resources, NAS storage resources, tape storage resources)</w:t>
      </w:r>
    </w:p>
    <w:p w14:paraId="3D1E4846" w14:textId="77777777" w:rsidR="00FB1CC5" w:rsidRPr="007E081C" w:rsidRDefault="00FB1CC5"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Policy-level archiving to archive pool (tape resources)</w:t>
      </w:r>
    </w:p>
    <w:p w14:paraId="4DC77108" w14:textId="77777777" w:rsidR="00AA7DF7" w:rsidRPr="007E081C" w:rsidRDefault="00AA7DF7"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replication to capacity pool (local directory, NAS, object storage resources, tape storage resources (only Oracle, directory files, object files are supported))</w:t>
      </w:r>
    </w:p>
    <w:p w14:paraId="7748244F" w14:textId="77777777" w:rsidR="00AA7DF7" w:rsidRPr="007E081C" w:rsidRDefault="00AA7DF7" w:rsidP="00507383">
      <w:pPr>
        <w:pStyle w:val="eCT3"/>
        <w:numPr>
          <w:ilvl w:val="0"/>
          <w:numId w:val="2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Policy-level replication to capacity pool (local directory, NAS, object storage resources, tape storage resources (only Oracle, directory files, object files are supported))</w:t>
      </w:r>
    </w:p>
    <w:p w14:paraId="25A5D3D3" w14:textId="77777777" w:rsidR="00E96D20" w:rsidRPr="007E081C" w:rsidRDefault="00E96D20" w:rsidP="00E96D2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65BC197F" w14:textId="5A8CE806" w:rsidR="00E96D20" w:rsidRPr="007E081C" w:rsidRDefault="00E96D20" w:rsidP="00E96D2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configuring the remote replication policy, please refer to</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_Ref112944674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_Ref112944674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remote Director.</w:t>
      </w:r>
    </w:p>
    <w:p w14:paraId="7C2B00CA" w14:textId="77777777" w:rsidR="007771F0" w:rsidRPr="007E081C" w:rsidRDefault="007771F0" w:rsidP="007771F0">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Policy-level replication and archiving policy</w:t>
      </w:r>
    </w:p>
    <w:p w14:paraId="18CA358E" w14:textId="77777777" w:rsidR="0097007E" w:rsidRPr="007E081C" w:rsidRDefault="0097007E" w:rsidP="0097007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policy-level replication and archiving policy according to the actual situation. For example, whether this policy enables the function of replication, archiving or remote replication, if the function of local replication is enabled, several pieces of replication information need to be set, which shall be configured according to the actual situation.</w:t>
      </w:r>
    </w:p>
    <w:p w14:paraId="207538EB" w14:textId="77777777" w:rsidR="007771F0" w:rsidRPr="007E081C" w:rsidRDefault="007771F0" w:rsidP="007771F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C1548EA" w14:textId="7BA73F3E" w:rsidR="007771F0" w:rsidRPr="007E081C" w:rsidRDefault="007771F0" w:rsidP="008C1D79">
      <w:pPr>
        <w:pStyle w:val="eCT0"/>
        <w:numPr>
          <w:ilvl w:val="0"/>
          <w:numId w:val="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8951CE" w:rsidRPr="006B5FE9">
        <w:rPr>
          <w:rFonts w:ascii="阿里巴巴普惠体 3.0 55 Regular" w:eastAsia="阿里巴巴普惠体 3.0 55 Regular" w:hAnsi="阿里巴巴普惠体 3.0 55 Regular" w:cs="阿里巴巴普惠体 3.0 55 Regular"/>
          <w:b/>
          <w:bCs/>
        </w:rPr>
        <w:t>Policy</w:t>
      </w:r>
      <w:r w:rsidR="008951CE">
        <w:rPr>
          <w:rFonts w:ascii="阿里巴巴普惠体 3.0 55 Regular" w:eastAsia="阿里巴巴普惠体 3.0 55 Regular" w:hAnsi="阿里巴巴普惠体 3.0 55 Regular" w:cs="阿里巴巴普惠体 3.0 55 Regular"/>
        </w:rPr>
        <w:t xml:space="preserve"> &gt; </w:t>
      </w:r>
      <w:r w:rsidR="008951CE" w:rsidRPr="006B5FE9">
        <w:rPr>
          <w:rFonts w:ascii="阿里巴巴普惠体 3.0 55 Regular" w:eastAsia="阿里巴巴普惠体 3.0 55 Regular" w:hAnsi="阿里巴巴普惠体 3.0 55 Regular" w:cs="阿里巴巴普惠体 3.0 55 Regular"/>
          <w:b/>
          <w:bCs/>
        </w:rPr>
        <w:t>Replication</w:t>
      </w:r>
      <w:r w:rsidR="008951CE">
        <w:rPr>
          <w:rFonts w:ascii="阿里巴巴普惠体 3.0 55 Regular" w:eastAsia="阿里巴巴普惠体 3.0 55 Regular" w:hAnsi="阿里巴巴普惠体 3.0 55 Regular" w:cs="阿里巴巴普惠体 3.0 55 Regular"/>
        </w:rPr>
        <w:t xml:space="preserve"> </w:t>
      </w:r>
      <w:r w:rsidR="008951CE" w:rsidRPr="006B5FE9">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w:t>
      </w:r>
    </w:p>
    <w:p w14:paraId="679B2607" w14:textId="6B00B98F" w:rsidR="007771F0" w:rsidRPr="007E081C" w:rsidRDefault="00A360E2"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Add</w:t>
      </w:r>
      <w:r w:rsidR="007771F0" w:rsidRPr="007E081C">
        <w:rPr>
          <w:rFonts w:ascii="阿里巴巴普惠体 3.0 55 Regular" w:eastAsia="阿里巴巴普惠体 3.0 55 Regular" w:hAnsi="阿里巴巴普惠体 3.0 55 Regular" w:cs="阿里巴巴普惠体 3.0 55 Regular"/>
        </w:rPr>
        <w:t>.</w:t>
      </w:r>
    </w:p>
    <w:p w14:paraId="460EBF65" w14:textId="0D24B182" w:rsidR="007771F0" w:rsidRPr="007E081C" w:rsidRDefault="007771F0" w:rsidP="008C1D79">
      <w:pPr>
        <w:pStyle w:val="eCT0"/>
        <w:numPr>
          <w:ilvl w:val="0"/>
          <w:numId w:val="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FF1D52" w:rsidRPr="007E081C">
        <w:rPr>
          <w:rFonts w:ascii="阿里巴巴普惠体 3.0 55 Regular" w:eastAsia="阿里巴巴普惠体 3.0 55 Regular" w:hAnsi="阿里巴巴普惠体 3.0 55 Regular" w:cs="阿里巴巴普惠体 3.0 55 Regular"/>
        </w:rPr>
        <w:fldChar w:fldCharType="begin"/>
      </w:r>
      <w:r w:rsidR="00FF1D52" w:rsidRPr="007E081C">
        <w:rPr>
          <w:rFonts w:ascii="阿里巴巴普惠体 3.0 55 Regular" w:eastAsia="阿里巴巴普惠体 3.0 55 Regular" w:hAnsi="阿里巴巴普惠体 3.0 55 Regular" w:cs="阿里巴巴普惠体 3.0 55 Regular"/>
        </w:rPr>
        <w:instrText xml:space="preserve"> REF _Ref112857302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F1D52" w:rsidRPr="007E081C">
        <w:rPr>
          <w:rFonts w:ascii="阿里巴巴普惠体 3.0 55 Regular" w:eastAsia="阿里巴巴普惠体 3.0 55 Regular" w:hAnsi="阿里巴巴普惠体 3.0 55 Regular" w:cs="阿里巴巴普惠体 3.0 55 Regular"/>
        </w:rPr>
      </w:r>
      <w:r w:rsidR="00FF1D5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49</w:t>
      </w:r>
      <w:r w:rsidR="00FF1D5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w:t>
      </w:r>
      <w:r w:rsidRPr="006B5FE9">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Level</w:t>
      </w:r>
      <w:r w:rsidRPr="007E081C">
        <w:rPr>
          <w:rFonts w:ascii="阿里巴巴普惠体 3.0 55 Regular" w:eastAsia="阿里巴巴普惠体 3.0 55 Regular" w:hAnsi="阿里巴巴普惠体 3.0 55 Regular" w:cs="阿里巴巴普惠体 3.0 55 Regular"/>
        </w:rPr>
        <w:t xml:space="preserve"> type and set the basic information.</w:t>
      </w:r>
    </w:p>
    <w:p w14:paraId="3ED17243" w14:textId="04B5E1E6" w:rsidR="00FF1D52" w:rsidRPr="007E081C" w:rsidRDefault="00FF1D52" w:rsidP="00FF1D52">
      <w:pPr>
        <w:pStyle w:val="afff"/>
        <w:keepNext/>
        <w:rPr>
          <w:rFonts w:ascii="阿里巴巴普惠体 3.0 55 Regular" w:eastAsia="阿里巴巴普惠体 3.0 55 Regular" w:hAnsi="阿里巴巴普惠体 3.0 55 Regular" w:cs="阿里巴巴普惠体 3.0 55 Regular"/>
        </w:rPr>
      </w:pPr>
      <w:bookmarkStart w:id="301" w:name="_Ref11285730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49</w:t>
      </w:r>
      <w:r w:rsidR="001C27AE" w:rsidRPr="007E081C">
        <w:rPr>
          <w:rFonts w:ascii="阿里巴巴普惠体 3.0 55 Regular" w:eastAsia="阿里巴巴普惠体 3.0 55 Regular" w:hAnsi="阿里巴巴普惠体 3.0 55 Regular" w:cs="阿里巴巴普惠体 3.0 55 Regular"/>
        </w:rPr>
        <w:fldChar w:fldCharType="end"/>
      </w:r>
      <w:bookmarkEnd w:id="301"/>
      <w:r w:rsidRPr="007E081C">
        <w:rPr>
          <w:rFonts w:ascii="阿里巴巴普惠体 3.0 55 Regular" w:eastAsia="阿里巴巴普惠体 3.0 55 Regular" w:hAnsi="阿里巴巴普惠体 3.0 55 Regular" w:cs="阿里巴巴普惠体 3.0 55 Regular"/>
        </w:rPr>
        <w:t xml:space="preserve"> Set Basic Information</w:t>
      </w:r>
    </w:p>
    <w:p w14:paraId="041955C0" w14:textId="1CB3EFB0" w:rsidR="00FF1D52" w:rsidRPr="007E081C" w:rsidRDefault="003676EC" w:rsidP="003676EC">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DFEFDCB" wp14:editId="4ADCD7CC">
            <wp:extent cx="4336160" cy="3039906"/>
            <wp:effectExtent l="0" t="0" r="7620" b="8255"/>
            <wp:docPr id="16293660" name="图片 1629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0" name="图片 16293660"/>
                    <pic:cNvPicPr/>
                  </pic:nvPicPr>
                  <pic:blipFill>
                    <a:blip r:embed="rId172">
                      <a:extLst>
                        <a:ext uri="{28A0092B-C50C-407E-A947-70E740481C1C}">
                          <a14:useLocalDpi xmlns:a14="http://schemas.microsoft.com/office/drawing/2010/main" val="0"/>
                        </a:ext>
                      </a:extLst>
                    </a:blip>
                    <a:stretch>
                      <a:fillRect/>
                    </a:stretch>
                  </pic:blipFill>
                  <pic:spPr>
                    <a:xfrm>
                      <a:off x="0" y="0"/>
                      <a:ext cx="4343513" cy="3045061"/>
                    </a:xfrm>
                    <a:prstGeom prst="rect">
                      <a:avLst/>
                    </a:prstGeom>
                  </pic:spPr>
                </pic:pic>
              </a:graphicData>
            </a:graphic>
          </wp:inline>
        </w:drawing>
      </w:r>
    </w:p>
    <w:p w14:paraId="5AFB5F52" w14:textId="77777777" w:rsidR="00FF1D52" w:rsidRPr="007E081C" w:rsidRDefault="00FF1D52" w:rsidP="00BA3F38">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7884ABF2" w14:textId="725961D5" w:rsidR="00FF1D52" w:rsidRPr="007E081C" w:rsidRDefault="006B5FE9"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FF1D52" w:rsidRPr="007E081C">
        <w:rPr>
          <w:rFonts w:ascii="阿里巴巴普惠体 3.0 55 Regular" w:eastAsia="阿里巴巴普惠体 3.0 55 Regular" w:hAnsi="阿里巴巴普惠体 3.0 55 Regular" w:cs="阿里巴巴普惠体 3.0 55 Regular"/>
        </w:rPr>
        <w:t>.</w:t>
      </w:r>
    </w:p>
    <w:p w14:paraId="14C556FB" w14:textId="77C1B8F9" w:rsidR="00FF1D52" w:rsidRPr="007E081C" w:rsidRDefault="00FF1D52" w:rsidP="008C1D79">
      <w:pPr>
        <w:pStyle w:val="eCT0"/>
        <w:numPr>
          <w:ilvl w:val="0"/>
          <w:numId w:val="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_Ref112857556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Pr="00CF4D2F">
        <w:rPr>
          <w:rFonts w:ascii="阿里巴巴普惠体 3.0 55 Regular" w:eastAsia="阿里巴巴普惠体 3.0 55 Regular" w:hAnsi="阿里巴巴普惠体 3.0 55 Regular" w:cs="阿里巴巴普惠体 3.0 55 Regular"/>
          <w:b/>
          <w:bCs/>
        </w:rPr>
        <w:t>Enable</w:t>
      </w:r>
      <w:r w:rsidRPr="007E081C">
        <w:rPr>
          <w:rFonts w:ascii="阿里巴巴普惠体 3.0 55 Regular" w:eastAsia="阿里巴巴普惠体 3.0 55 Regular" w:hAnsi="阿里巴巴普惠体 3.0 55 Regular" w:cs="阿里巴巴普惠体 3.0 55 Regular"/>
        </w:rPr>
        <w:t xml:space="preserve"> </w:t>
      </w:r>
      <w:r w:rsidRPr="00CF4D2F">
        <w:rPr>
          <w:rFonts w:ascii="阿里巴巴普惠体 3.0 55 Regular" w:eastAsia="阿里巴巴普惠体 3.0 55 Regular" w:hAnsi="阿里巴巴普惠体 3.0 55 Regular" w:cs="阿里巴巴普惠体 3.0 55 Regular"/>
          <w:b/>
          <w:bCs/>
        </w:rPr>
        <w:t>Replication</w:t>
      </w:r>
      <w:r w:rsidRPr="007E081C">
        <w:rPr>
          <w:rFonts w:ascii="阿里巴巴普惠体 3.0 55 Regular" w:eastAsia="阿里巴巴普惠体 3.0 55 Regular" w:hAnsi="阿里巴巴普惠体 3.0 55 Regular" w:cs="阿里巴巴普惠体 3.0 55 Regular"/>
        </w:rPr>
        <w:t xml:space="preserve"> button and set the replication information. </w:t>
      </w:r>
      <w:r w:rsidR="00A360E2">
        <w:rPr>
          <w:rFonts w:ascii="阿里巴巴普惠体 3.0 55 Regular" w:eastAsia="阿里巴巴普惠体 3.0 55 Regular" w:hAnsi="阿里巴巴普惠体 3.0 55 Regular" w:cs="阿里巴巴普惠体 3.0 55 Regular"/>
        </w:rPr>
        <w:t>Click Add</w:t>
      </w:r>
      <w:r w:rsidRPr="007E081C">
        <w:rPr>
          <w:rFonts w:ascii="阿里巴巴普惠体 3.0 55 Regular" w:eastAsia="阿里巴巴普惠体 3.0 55 Regular" w:hAnsi="阿里巴巴普惠体 3.0 55 Regular" w:cs="阿里巴巴普惠体 3.0 55 Regular"/>
        </w:rPr>
        <w:t xml:space="preserve"> to continue adding replication information, and you can set up to 3 pieces of replication information.</w:t>
      </w:r>
    </w:p>
    <w:p w14:paraId="71A69C98" w14:textId="02F3F518" w:rsidR="00FF1D52" w:rsidRPr="007E081C" w:rsidRDefault="00FF1D52" w:rsidP="00FF1D52">
      <w:pPr>
        <w:pStyle w:val="afff"/>
        <w:keepNext/>
        <w:rPr>
          <w:rFonts w:ascii="阿里巴巴普惠体 3.0 55 Regular" w:eastAsia="阿里巴巴普惠体 3.0 55 Regular" w:hAnsi="阿里巴巴普惠体 3.0 55 Regular" w:cs="阿里巴巴普惠体 3.0 55 Regular"/>
        </w:rPr>
      </w:pPr>
      <w:bookmarkStart w:id="302" w:name="_Ref11285755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50</w:t>
      </w:r>
      <w:r w:rsidR="001C27AE" w:rsidRPr="007E081C">
        <w:rPr>
          <w:rFonts w:ascii="阿里巴巴普惠体 3.0 55 Regular" w:eastAsia="阿里巴巴普惠体 3.0 55 Regular" w:hAnsi="阿里巴巴普惠体 3.0 55 Regular" w:cs="阿里巴巴普惠体 3.0 55 Regular"/>
        </w:rPr>
        <w:fldChar w:fldCharType="end"/>
      </w:r>
      <w:bookmarkEnd w:id="302"/>
      <w:r w:rsidRPr="007E081C">
        <w:rPr>
          <w:rFonts w:ascii="阿里巴巴普惠体 3.0 55 Regular" w:eastAsia="阿里巴巴普惠体 3.0 55 Regular" w:hAnsi="阿里巴巴普惠体 3.0 55 Regular" w:cs="阿里巴巴普惠体 3.0 55 Regular"/>
        </w:rPr>
        <w:t xml:space="preserve"> Set Replication Information</w:t>
      </w:r>
    </w:p>
    <w:p w14:paraId="1FD26304" w14:textId="44166703" w:rsidR="00FF1D52" w:rsidRPr="007E081C" w:rsidRDefault="003676EC" w:rsidP="003676EC">
      <w:pPr>
        <w:pStyle w:val="eCT0"/>
        <w:numPr>
          <w:ilvl w:val="0"/>
          <w:numId w:val="0"/>
        </w:numPr>
        <w:spacing w:line="240" w:lineRule="auto"/>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A7AA559" wp14:editId="7EBCAF60">
            <wp:extent cx="4585541" cy="3141863"/>
            <wp:effectExtent l="0" t="0" r="5715" b="1905"/>
            <wp:docPr id="16293661" name="图片 1629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1" name="图片 16293661"/>
                    <pic:cNvPicPr/>
                  </pic:nvPicPr>
                  <pic:blipFill>
                    <a:blip r:embed="rId173">
                      <a:extLst>
                        <a:ext uri="{28A0092B-C50C-407E-A947-70E740481C1C}">
                          <a14:useLocalDpi xmlns:a14="http://schemas.microsoft.com/office/drawing/2010/main" val="0"/>
                        </a:ext>
                      </a:extLst>
                    </a:blip>
                    <a:stretch>
                      <a:fillRect/>
                    </a:stretch>
                  </pic:blipFill>
                  <pic:spPr>
                    <a:xfrm>
                      <a:off x="0" y="0"/>
                      <a:ext cx="4595054" cy="3148381"/>
                    </a:xfrm>
                    <a:prstGeom prst="rect">
                      <a:avLst/>
                    </a:prstGeom>
                  </pic:spPr>
                </pic:pic>
              </a:graphicData>
            </a:graphic>
          </wp:inline>
        </w:drawing>
      </w:r>
    </w:p>
    <w:p w14:paraId="652D443A" w14:textId="77777777" w:rsidR="00FF1D52" w:rsidRPr="007E081C" w:rsidRDefault="00FF1D52" w:rsidP="00BA3F38">
      <w:pPr>
        <w:pStyle w:val="eCT0"/>
        <w:numPr>
          <w:ilvl w:val="0"/>
          <w:numId w:val="0"/>
        </w:numPr>
        <w:ind w:left="992"/>
        <w:rPr>
          <w:rFonts w:ascii="阿里巴巴普惠体 3.0 55 Regular" w:eastAsia="阿里巴巴普惠体 3.0 55 Regular" w:hAnsi="阿里巴巴普惠体 3.0 55 Regular" w:cs="阿里巴巴普惠体 3.0 55 Regular"/>
        </w:rPr>
      </w:pPr>
    </w:p>
    <w:p w14:paraId="149F529E" w14:textId="27F84608" w:rsidR="00F27D8B" w:rsidRPr="007E081C" w:rsidRDefault="00951D5C" w:rsidP="00F27D8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Pr>
          <w:noProof/>
        </w:rPr>
        <w:drawing>
          <wp:inline distT="0" distB="0" distL="0" distR="0" wp14:anchorId="7AA361CA" wp14:editId="68EB8E1F">
            <wp:extent cx="865707" cy="310923"/>
            <wp:effectExtent l="0" t="0" r="0" b="0"/>
            <wp:docPr id="53374488" name="图片 5337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F31404E" w14:textId="77777777" w:rsidR="00F27D8B" w:rsidRPr="007E081C" w:rsidRDefault="00F27D8B" w:rsidP="00F27D8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Only process the latest data: Only replicate the latest snapshot data at the current time point. When this function is turned on, the replication speed is faster, but there may be the risk of snapshot data loss. Please be cautious.</w:t>
      </w:r>
    </w:p>
    <w:p w14:paraId="5F7CC00F" w14:textId="7C974076" w:rsidR="00FF1D52" w:rsidRPr="007E081C" w:rsidRDefault="006B5FE9"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FF1D52" w:rsidRPr="007E081C">
        <w:rPr>
          <w:rFonts w:ascii="阿里巴巴普惠体 3.0 55 Regular" w:eastAsia="阿里巴巴普惠体 3.0 55 Regular" w:hAnsi="阿里巴巴普惠体 3.0 55 Regular" w:cs="阿里巴巴普惠体 3.0 55 Regular"/>
        </w:rPr>
        <w:t>.</w:t>
      </w:r>
    </w:p>
    <w:p w14:paraId="4FE0E37A" w14:textId="4DF62697" w:rsidR="00FF1D52" w:rsidRPr="007E081C" w:rsidRDefault="00FF1D52" w:rsidP="008C1D79">
      <w:pPr>
        <w:pStyle w:val="eCT0"/>
        <w:numPr>
          <w:ilvl w:val="0"/>
          <w:numId w:val="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7007E" w:rsidRPr="007E081C">
        <w:rPr>
          <w:rFonts w:ascii="阿里巴巴普惠体 3.0 55 Regular" w:eastAsia="阿里巴巴普惠体 3.0 55 Regular" w:hAnsi="阿里巴巴普惠体 3.0 55 Regular" w:cs="阿里巴巴普惠体 3.0 55 Regular"/>
        </w:rPr>
        <w:fldChar w:fldCharType="begin"/>
      </w:r>
      <w:r w:rsidR="0097007E" w:rsidRPr="007E081C">
        <w:rPr>
          <w:rFonts w:ascii="阿里巴巴普惠体 3.0 55 Regular" w:eastAsia="阿里巴巴普惠体 3.0 55 Regular" w:hAnsi="阿里巴巴普惠体 3.0 55 Regular" w:cs="阿里巴巴普惠体 3.0 55 Regular"/>
        </w:rPr>
        <w:instrText xml:space="preserve"> REF _Ref112857702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7007E" w:rsidRPr="007E081C">
        <w:rPr>
          <w:rFonts w:ascii="阿里巴巴普惠体 3.0 55 Regular" w:eastAsia="阿里巴巴普惠体 3.0 55 Regular" w:hAnsi="阿里巴巴普惠体 3.0 55 Regular" w:cs="阿里巴巴普惠体 3.0 55 Regular"/>
        </w:rPr>
      </w:r>
      <w:r w:rsidR="0097007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51</w:t>
      </w:r>
      <w:r w:rsidR="0097007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Pr="00CF4D2F">
        <w:rPr>
          <w:rFonts w:ascii="阿里巴巴普惠体 3.0 55 Regular" w:eastAsia="阿里巴巴普惠体 3.0 55 Regular" w:hAnsi="阿里巴巴普惠体 3.0 55 Regular" w:cs="阿里巴巴普惠体 3.0 55 Regular"/>
          <w:b/>
          <w:bCs/>
        </w:rPr>
        <w:t>Enable</w:t>
      </w:r>
      <w:r w:rsidRPr="007E081C">
        <w:rPr>
          <w:rFonts w:ascii="阿里巴巴普惠体 3.0 55 Regular" w:eastAsia="阿里巴巴普惠体 3.0 55 Regular" w:hAnsi="阿里巴巴普惠体 3.0 55 Regular" w:cs="阿里巴巴普惠体 3.0 55 Regular"/>
        </w:rPr>
        <w:t xml:space="preserve"> </w:t>
      </w:r>
      <w:r w:rsidRPr="00CF4D2F">
        <w:rPr>
          <w:rFonts w:ascii="阿里巴巴普惠体 3.0 55 Regular" w:eastAsia="阿里巴巴普惠体 3.0 55 Regular" w:hAnsi="阿里巴巴普惠体 3.0 55 Regular" w:cs="阿里巴巴普惠体 3.0 55 Regular"/>
          <w:b/>
          <w:bCs/>
        </w:rPr>
        <w:t>Archiv</w:t>
      </w:r>
      <w:r w:rsidR="00CF4D2F">
        <w:rPr>
          <w:rFonts w:ascii="阿里巴巴普惠体 3.0 55 Regular" w:eastAsia="阿里巴巴普惠体 3.0 55 Regular" w:hAnsi="阿里巴巴普惠体 3.0 55 Regular" w:cs="阿里巴巴普惠体 3.0 55 Regular"/>
          <w:b/>
          <w:bCs/>
        </w:rPr>
        <w:t>e</w:t>
      </w:r>
      <w:r w:rsidRPr="007E081C">
        <w:rPr>
          <w:rFonts w:ascii="阿里巴巴普惠体 3.0 55 Regular" w:eastAsia="阿里巴巴普惠体 3.0 55 Regular" w:hAnsi="阿里巴巴普惠体 3.0 55 Regular" w:cs="阿里巴巴普惠体 3.0 55 Regular"/>
        </w:rPr>
        <w:t xml:space="preserve"> button and set the archiving information. </w:t>
      </w:r>
      <w:r w:rsidR="00A360E2">
        <w:rPr>
          <w:rFonts w:ascii="阿里巴巴普惠体 3.0 55 Regular" w:eastAsia="阿里巴巴普惠体 3.0 55 Regular" w:hAnsi="阿里巴巴普惠体 3.0 55 Regular" w:cs="阿里巴巴普惠体 3.0 55 Regular"/>
        </w:rPr>
        <w:t>Click Add</w:t>
      </w:r>
      <w:r w:rsidRPr="007E081C">
        <w:rPr>
          <w:rFonts w:ascii="阿里巴巴普惠体 3.0 55 Regular" w:eastAsia="阿里巴巴普惠体 3.0 55 Regular" w:hAnsi="阿里巴巴普惠体 3.0 55 Regular" w:cs="阿里巴巴普惠体 3.0 55 Regular"/>
        </w:rPr>
        <w:t xml:space="preserve"> to continue adding archiving information, and you can set up to 3 pieces of archiving information.</w:t>
      </w:r>
    </w:p>
    <w:p w14:paraId="0183ABF8" w14:textId="2E6B7B8D" w:rsidR="0097007E" w:rsidRPr="007E081C" w:rsidRDefault="0097007E" w:rsidP="0097007E">
      <w:pPr>
        <w:pStyle w:val="afff"/>
        <w:keepNext/>
        <w:rPr>
          <w:rFonts w:ascii="阿里巴巴普惠体 3.0 55 Regular" w:eastAsia="阿里巴巴普惠体 3.0 55 Regular" w:hAnsi="阿里巴巴普惠体 3.0 55 Regular" w:cs="阿里巴巴普惠体 3.0 55 Regular"/>
        </w:rPr>
      </w:pPr>
      <w:bookmarkStart w:id="303" w:name="_Ref11285770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51</w:t>
      </w:r>
      <w:r w:rsidR="001C27AE" w:rsidRPr="007E081C">
        <w:rPr>
          <w:rFonts w:ascii="阿里巴巴普惠体 3.0 55 Regular" w:eastAsia="阿里巴巴普惠体 3.0 55 Regular" w:hAnsi="阿里巴巴普惠体 3.0 55 Regular" w:cs="阿里巴巴普惠体 3.0 55 Regular"/>
        </w:rPr>
        <w:fldChar w:fldCharType="end"/>
      </w:r>
      <w:bookmarkEnd w:id="303"/>
      <w:r w:rsidRPr="007E081C">
        <w:rPr>
          <w:rFonts w:ascii="阿里巴巴普惠体 3.0 55 Regular" w:eastAsia="阿里巴巴普惠体 3.0 55 Regular" w:hAnsi="阿里巴巴普惠体 3.0 55 Regular" w:cs="阿里巴巴普惠体 3.0 55 Regular"/>
        </w:rPr>
        <w:t>Set Archiving Information</w:t>
      </w:r>
    </w:p>
    <w:p w14:paraId="328CA741" w14:textId="2BADE16B" w:rsidR="00A83A2E" w:rsidRPr="007E081C" w:rsidRDefault="003676EC" w:rsidP="003676EC">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8AD9033" wp14:editId="5328376C">
            <wp:extent cx="4236483" cy="2932793"/>
            <wp:effectExtent l="0" t="0" r="0" b="1270"/>
            <wp:docPr id="16293662" name="图片 1629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2" name="图片 16293662"/>
                    <pic:cNvPicPr/>
                  </pic:nvPicPr>
                  <pic:blipFill>
                    <a:blip r:embed="rId174">
                      <a:extLst>
                        <a:ext uri="{28A0092B-C50C-407E-A947-70E740481C1C}">
                          <a14:useLocalDpi xmlns:a14="http://schemas.microsoft.com/office/drawing/2010/main" val="0"/>
                        </a:ext>
                      </a:extLst>
                    </a:blip>
                    <a:stretch>
                      <a:fillRect/>
                    </a:stretch>
                  </pic:blipFill>
                  <pic:spPr>
                    <a:xfrm>
                      <a:off x="0" y="0"/>
                      <a:ext cx="4243647" cy="2937753"/>
                    </a:xfrm>
                    <a:prstGeom prst="rect">
                      <a:avLst/>
                    </a:prstGeom>
                  </pic:spPr>
                </pic:pic>
              </a:graphicData>
            </a:graphic>
          </wp:inline>
        </w:drawing>
      </w:r>
    </w:p>
    <w:p w14:paraId="554EC8B7" w14:textId="77777777" w:rsidR="003676EC" w:rsidRPr="007E081C" w:rsidRDefault="003676EC" w:rsidP="00BA3F38">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58F940A7" w14:textId="2BBC0C53" w:rsidR="007E7E46" w:rsidRPr="007E081C" w:rsidRDefault="00951D5C" w:rsidP="007E7E4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Pr>
          <w:noProof/>
        </w:rPr>
        <w:drawing>
          <wp:inline distT="0" distB="0" distL="0" distR="0" wp14:anchorId="68319DBF" wp14:editId="527DA12C">
            <wp:extent cx="865707" cy="310923"/>
            <wp:effectExtent l="0" t="0" r="0" b="0"/>
            <wp:docPr id="53374489" name="图片 5337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D3230EA" w14:textId="77777777" w:rsidR="007E06B0" w:rsidRPr="007E081C" w:rsidRDefault="007E06B0" w:rsidP="00507383">
      <w:pPr>
        <w:pStyle w:val="eCT3"/>
        <w:numPr>
          <w:ilvl w:val="0"/>
          <w:numId w:val="165"/>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Incremental times: Full archiving after n increments: the system performs a full archiving operation after n incremental archiving operations, where n is 1-100.</w:t>
      </w:r>
    </w:p>
    <w:p w14:paraId="398B7094" w14:textId="77777777" w:rsidR="007E06B0" w:rsidRPr="007E081C" w:rsidRDefault="007E06B0" w:rsidP="00507383">
      <w:pPr>
        <w:pStyle w:val="eCT3"/>
        <w:numPr>
          <w:ilvl w:val="0"/>
          <w:numId w:val="165"/>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Only process the latest data: Only archive the latest snapshot data at the current time point. When this function is turned on, the archiving speed is faster, but there may be the risk of snapshot data loss. Please be cautious.</w:t>
      </w:r>
    </w:p>
    <w:p w14:paraId="356AA313" w14:textId="6947D863" w:rsidR="00FF1D52" w:rsidRPr="007E081C" w:rsidRDefault="006B5FE9"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97007E" w:rsidRPr="007E081C">
        <w:rPr>
          <w:rFonts w:ascii="阿里巴巴普惠体 3.0 55 Regular" w:eastAsia="阿里巴巴普惠体 3.0 55 Regular" w:hAnsi="阿里巴巴普惠体 3.0 55 Regular" w:cs="阿里巴巴普惠体 3.0 55 Regular"/>
        </w:rPr>
        <w:t>.</w:t>
      </w:r>
    </w:p>
    <w:p w14:paraId="56FEEA6A" w14:textId="6F415D10" w:rsidR="00DF2A6B" w:rsidRPr="007E081C" w:rsidRDefault="00DF2A6B" w:rsidP="008C1D79">
      <w:pPr>
        <w:pStyle w:val="eCT0"/>
        <w:numPr>
          <w:ilvl w:val="0"/>
          <w:numId w:val="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7E7E46" w:rsidRPr="007E081C">
        <w:rPr>
          <w:rFonts w:ascii="阿里巴巴普惠体 3.0 55 Regular" w:eastAsia="阿里巴巴普惠体 3.0 55 Regular" w:hAnsi="阿里巴巴普惠体 3.0 55 Regular" w:cs="阿里巴巴普惠体 3.0 55 Regular"/>
        </w:rPr>
        <w:fldChar w:fldCharType="begin"/>
      </w:r>
      <w:r w:rsidR="007E7E46" w:rsidRPr="007E081C">
        <w:rPr>
          <w:rFonts w:ascii="阿里巴巴普惠体 3.0 55 Regular" w:eastAsia="阿里巴巴普惠体 3.0 55 Regular" w:hAnsi="阿里巴巴普惠体 3.0 55 Regular" w:cs="阿里巴巴普惠体 3.0 55 Regular"/>
        </w:rPr>
        <w:instrText xml:space="preserve"> REF _Ref112858631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E7E46" w:rsidRPr="007E081C">
        <w:rPr>
          <w:rFonts w:ascii="阿里巴巴普惠体 3.0 55 Regular" w:eastAsia="阿里巴巴普惠体 3.0 55 Regular" w:hAnsi="阿里巴巴普惠体 3.0 55 Regular" w:cs="阿里巴巴普惠体 3.0 55 Regular"/>
        </w:rPr>
      </w:r>
      <w:r w:rsidR="007E7E4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Figure6</w:t>
      </w:r>
      <w:r w:rsidR="009D317A" w:rsidRPr="007E081C">
        <w:rPr>
          <w:rFonts w:ascii="阿里巴巴普惠体 3.0 55 Regular" w:eastAsia="阿里巴巴普惠体 3.0 55 Regular" w:hAnsi="阿里巴巴普惠体 3.0 55 Regular" w:cs="阿里巴巴普惠体 3.0 55 Regular"/>
        </w:rPr>
        <w:noBreakHyphen/>
        <w:t>52</w:t>
      </w:r>
      <w:r w:rsidR="007E7E4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00CF4D2F" w:rsidRPr="00CF4D2F">
        <w:rPr>
          <w:rFonts w:ascii="阿里巴巴普惠体 3.0 55 Regular" w:eastAsia="阿里巴巴普惠体 3.0 55 Regular" w:hAnsi="阿里巴巴普惠体 3.0 55 Regular" w:cs="阿里巴巴普惠体 3.0 55 Regular" w:hint="eastAsia"/>
          <w:b/>
          <w:bCs/>
        </w:rPr>
        <w:t>Enable</w:t>
      </w:r>
      <w:r w:rsidR="00CF4D2F" w:rsidRPr="00CF4D2F">
        <w:rPr>
          <w:rFonts w:ascii="阿里巴巴普惠体 3.0 55 Regular" w:eastAsia="阿里巴巴普惠体 3.0 55 Regular" w:hAnsi="阿里巴巴普惠体 3.0 55 Regular" w:cs="阿里巴巴普惠体 3.0 55 Regular"/>
          <w:b/>
          <w:bCs/>
        </w:rPr>
        <w:t xml:space="preserve"> </w:t>
      </w:r>
      <w:r w:rsidRPr="00CF4D2F">
        <w:rPr>
          <w:rFonts w:ascii="阿里巴巴普惠体 3.0 55 Regular" w:eastAsia="阿里巴巴普惠体 3.0 55 Regular" w:hAnsi="阿里巴巴普惠体 3.0 55 Regular" w:cs="阿里巴巴普惠体 3.0 55 Regular"/>
          <w:b/>
          <w:bCs/>
        </w:rPr>
        <w:t>Remote Replication</w:t>
      </w:r>
      <w:r w:rsidRPr="007E081C">
        <w:rPr>
          <w:rFonts w:ascii="阿里巴巴普惠体 3.0 55 Regular" w:eastAsia="阿里巴巴普惠体 3.0 55 Regular" w:hAnsi="阿里巴巴普惠体 3.0 55 Regular" w:cs="阿里巴巴普惠体 3.0 55 Regular"/>
        </w:rPr>
        <w:t xml:space="preserve"> button and set the remote replication information. </w:t>
      </w:r>
      <w:r w:rsidR="00A360E2">
        <w:rPr>
          <w:rFonts w:ascii="阿里巴巴普惠体 3.0 55 Regular" w:eastAsia="阿里巴巴普惠体 3.0 55 Regular" w:hAnsi="阿里巴巴普惠体 3.0 55 Regular" w:cs="阿里巴巴普惠体 3.0 55 Regular"/>
        </w:rPr>
        <w:t xml:space="preserve">Click </w:t>
      </w:r>
      <w:r w:rsidR="00A360E2" w:rsidRPr="00CF4D2F">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to continue adding remote replication information, and you can set up to 3 pieces of remote replication information.</w:t>
      </w:r>
    </w:p>
    <w:p w14:paraId="0C73CE89" w14:textId="38DA062F" w:rsidR="007E7E46" w:rsidRPr="007E081C" w:rsidRDefault="007E7E46" w:rsidP="007E7E46">
      <w:pPr>
        <w:pStyle w:val="afff"/>
        <w:keepNext/>
        <w:rPr>
          <w:rFonts w:ascii="阿里巴巴普惠体 3.0 55 Regular" w:eastAsia="阿里巴巴普惠体 3.0 55 Regular" w:hAnsi="阿里巴巴普惠体 3.0 55 Regular" w:cs="阿里巴巴普惠体 3.0 55 Regular"/>
        </w:rPr>
      </w:pPr>
      <w:bookmarkStart w:id="304" w:name="_Ref112858631"/>
      <w:r w:rsidRPr="007E081C">
        <w:rPr>
          <w:rFonts w:ascii="阿里巴巴普惠体 3.0 55 Regular" w:eastAsia="阿里巴巴普惠体 3.0 55 Regular" w:hAnsi="阿里巴巴普惠体 3.0 55 Regular" w:cs="阿里巴巴普惠体 3.0 55 Regular"/>
        </w:rPr>
        <w:t>Figure</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52</w:t>
      </w:r>
      <w:r w:rsidR="001C27AE" w:rsidRPr="007E081C">
        <w:rPr>
          <w:rFonts w:ascii="阿里巴巴普惠体 3.0 55 Regular" w:eastAsia="阿里巴巴普惠体 3.0 55 Regular" w:hAnsi="阿里巴巴普惠体 3.0 55 Regular" w:cs="阿里巴巴普惠体 3.0 55 Regular"/>
        </w:rPr>
        <w:fldChar w:fldCharType="end"/>
      </w:r>
      <w:bookmarkEnd w:id="304"/>
      <w:r w:rsidRPr="007E081C">
        <w:rPr>
          <w:rFonts w:ascii="阿里巴巴普惠体 3.0 55 Regular" w:eastAsia="阿里巴巴普惠体 3.0 55 Regular" w:hAnsi="阿里巴巴普惠体 3.0 55 Regular" w:cs="阿里巴巴普惠体 3.0 55 Regular"/>
        </w:rPr>
        <w:t xml:space="preserve"> Set Remote Replication Information</w:t>
      </w:r>
    </w:p>
    <w:p w14:paraId="51C71212" w14:textId="3B0A1439" w:rsidR="00DF2A6B" w:rsidRPr="007E081C" w:rsidRDefault="003676EC" w:rsidP="003676EC">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CB6900C" wp14:editId="295C6E9B">
            <wp:extent cx="4335834" cy="2935275"/>
            <wp:effectExtent l="0" t="0" r="7620" b="0"/>
            <wp:docPr id="16293663" name="图片 1629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3" name="图片 16293663"/>
                    <pic:cNvPicPr/>
                  </pic:nvPicPr>
                  <pic:blipFill>
                    <a:blip r:embed="rId175">
                      <a:extLst>
                        <a:ext uri="{28A0092B-C50C-407E-A947-70E740481C1C}">
                          <a14:useLocalDpi xmlns:a14="http://schemas.microsoft.com/office/drawing/2010/main" val="0"/>
                        </a:ext>
                      </a:extLst>
                    </a:blip>
                    <a:stretch>
                      <a:fillRect/>
                    </a:stretch>
                  </pic:blipFill>
                  <pic:spPr>
                    <a:xfrm>
                      <a:off x="0" y="0"/>
                      <a:ext cx="4348545" cy="2943880"/>
                    </a:xfrm>
                    <a:prstGeom prst="rect">
                      <a:avLst/>
                    </a:prstGeom>
                  </pic:spPr>
                </pic:pic>
              </a:graphicData>
            </a:graphic>
          </wp:inline>
        </w:drawing>
      </w:r>
    </w:p>
    <w:p w14:paraId="59E6292C" w14:textId="77777777" w:rsidR="00A83A2E" w:rsidRPr="007E081C" w:rsidRDefault="00A83A2E" w:rsidP="00FB5EFF">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6DC65699" w14:textId="4DAEEDE9" w:rsidR="007E7E46" w:rsidRPr="007E081C" w:rsidRDefault="00951D5C" w:rsidP="007E7E4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Pr>
          <w:noProof/>
        </w:rPr>
        <w:drawing>
          <wp:inline distT="0" distB="0" distL="0" distR="0" wp14:anchorId="4AE9EF9E" wp14:editId="0B9A506D">
            <wp:extent cx="865707" cy="310923"/>
            <wp:effectExtent l="0" t="0" r="0" b="0"/>
            <wp:docPr id="53374490" name="图片 5337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CF50EB6" w14:textId="77777777" w:rsidR="007E7E46" w:rsidRPr="007E081C" w:rsidRDefault="007E7E46" w:rsidP="007E7E4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Only process the latest data: Only remotely replicate the latest snapshot data at the current time point. When this function is turned on, the remote replication speed is faster, but there may be the risk of snapshot data loss. Please be cautious.</w:t>
      </w:r>
    </w:p>
    <w:p w14:paraId="104241F3" w14:textId="397EB436" w:rsidR="00DF2A6B" w:rsidRPr="007E081C" w:rsidRDefault="006B5FE9"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5311E6" w:rsidRPr="007E081C">
        <w:rPr>
          <w:rFonts w:ascii="阿里巴巴普惠体 3.0 55 Regular" w:eastAsia="阿里巴巴普惠体 3.0 55 Regular" w:hAnsi="阿里巴巴普惠体 3.0 55 Regular" w:cs="阿里巴巴普惠体 3.0 55 Regular"/>
        </w:rPr>
        <w:t xml:space="preserve"> to confirm the details of the configured replication and archiving policies.</w:t>
      </w:r>
    </w:p>
    <w:p w14:paraId="2A2214E3" w14:textId="17FD7E65" w:rsidR="00F27D8B" w:rsidRPr="007E081C" w:rsidRDefault="00A360E2" w:rsidP="008C1D79">
      <w:pPr>
        <w:pStyle w:val="eCT0"/>
        <w:numPr>
          <w:ilvl w:val="0"/>
          <w:numId w:val="1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F4D2F">
        <w:rPr>
          <w:rFonts w:ascii="阿里巴巴普惠体 3.0 55 Regular" w:eastAsia="阿里巴巴普惠体 3.0 55 Regular" w:hAnsi="阿里巴巴普惠体 3.0 55 Regular" w:cs="阿里巴巴普惠体 3.0 55 Regular"/>
          <w:b/>
          <w:bCs/>
        </w:rPr>
        <w:t>OK</w:t>
      </w:r>
      <w:r w:rsidR="00F27D8B" w:rsidRPr="007E081C">
        <w:rPr>
          <w:rFonts w:ascii="阿里巴巴普惠体 3.0 55 Regular" w:eastAsia="阿里巴巴普惠体 3.0 55 Regular" w:hAnsi="阿里巴巴普惠体 3.0 55 Regular" w:cs="阿里巴巴普惠体 3.0 55 Regular"/>
        </w:rPr>
        <w:t>.</w:t>
      </w:r>
    </w:p>
    <w:p w14:paraId="78880B86" w14:textId="77777777" w:rsidR="007771F0" w:rsidRPr="007E081C" w:rsidRDefault="007771F0" w:rsidP="007771F0">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replication and archiving policy</w:t>
      </w:r>
    </w:p>
    <w:p w14:paraId="162F0353" w14:textId="77777777" w:rsidR="007A53B8" w:rsidRPr="007E081C" w:rsidRDefault="00A17419" w:rsidP="007A53B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Pool-level replication and archiving policy supports pool-level replication, remote replication and archiving functions. A policy can set at most 3 replication targets, 3 remote replication targets and 3 archiving targets.</w:t>
      </w:r>
    </w:p>
    <w:p w14:paraId="249F5382" w14:textId="77777777" w:rsidR="008A1290" w:rsidRPr="007E081C" w:rsidRDefault="008A1290" w:rsidP="008A129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F53593A" w14:textId="77777777" w:rsidR="008A1290" w:rsidRPr="007E081C" w:rsidRDefault="008A1290" w:rsidP="00507383">
      <w:pPr>
        <w:pStyle w:val="eCT3"/>
        <w:numPr>
          <w:ilvl w:val="0"/>
          <w:numId w:val="1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source storage pool of the pool-level policy supports snapshot pools and capacity pools.</w:t>
      </w:r>
    </w:p>
    <w:p w14:paraId="0B92C5FD" w14:textId="77777777" w:rsidR="008A1290" w:rsidRPr="007E081C" w:rsidRDefault="008A1290" w:rsidP="00507383">
      <w:pPr>
        <w:pStyle w:val="eCT3"/>
        <w:numPr>
          <w:ilvl w:val="0"/>
          <w:numId w:val="207"/>
        </w:numPr>
        <w:spacing w:before="156" w:after="156"/>
        <w:rPr>
          <w:rFonts w:ascii="阿里巴巴普惠体 3.0 55 Regular" w:eastAsia="阿里巴巴普惠体 3.0 55 Regular" w:hAnsi="阿里巴巴普惠体 3.0 55 Regular" w:cs="阿里巴巴普惠体 3.0 55 Regular"/>
        </w:rPr>
      </w:pPr>
      <w:bookmarkStart w:id="305" w:name="_Hlk118392415"/>
      <w:r w:rsidRPr="007E081C">
        <w:rPr>
          <w:rFonts w:ascii="阿里巴巴普惠体 3.0 55 Regular" w:eastAsia="阿里巴巴普惠体 3.0 55 Regular" w:hAnsi="阿里巴巴普惠体 3.0 55 Regular" w:cs="阿里巴巴普惠体 3.0 55 Regular"/>
        </w:rPr>
        <w:t>When the source storage pool is a snapshot pool, pool-level replication and remote replication to the snapshot pool, and pool-level archiving to the archive pool</w:t>
      </w:r>
      <w:bookmarkEnd w:id="305"/>
      <w:r w:rsidRPr="007E081C">
        <w:rPr>
          <w:rFonts w:ascii="阿里巴巴普惠体 3.0 55 Regular" w:eastAsia="阿里巴巴普惠体 3.0 55 Regular" w:hAnsi="阿里巴巴普惠体 3.0 55 Regular" w:cs="阿里巴巴普惠体 3.0 55 Regular"/>
        </w:rPr>
        <w:t>.</w:t>
      </w:r>
    </w:p>
    <w:p w14:paraId="18C22C11" w14:textId="77777777" w:rsidR="008A1290" w:rsidRPr="007E081C" w:rsidRDefault="008A1290" w:rsidP="00507383">
      <w:pPr>
        <w:pStyle w:val="eCT3"/>
        <w:numPr>
          <w:ilvl w:val="0"/>
          <w:numId w:val="207"/>
        </w:numPr>
        <w:spacing w:before="156" w:after="156"/>
        <w:rPr>
          <w:rFonts w:ascii="阿里巴巴普惠体 3.0 55 Regular" w:eastAsia="阿里巴巴普惠体 3.0 55 Regular" w:hAnsi="阿里巴巴普惠体 3.0 55 Regular" w:cs="阿里巴巴普惠体 3.0 55 Regular"/>
        </w:rPr>
      </w:pPr>
      <w:bookmarkStart w:id="306" w:name="_Hlk118392423"/>
      <w:r w:rsidRPr="007E081C">
        <w:rPr>
          <w:rFonts w:ascii="阿里巴巴普惠体 3.0 55 Regular" w:eastAsia="阿里巴巴普惠体 3.0 55 Regular" w:hAnsi="阿里巴巴普惠体 3.0 55 Regular" w:cs="阿里巴巴普惠体 3.0 55 Regular"/>
        </w:rPr>
        <w:t>When the source storage pool is a capacity pool, pool-level replication and remote replication to the capacity pool, and pool-level archiving to the archive pool.</w:t>
      </w:r>
      <w:bookmarkEnd w:id="306"/>
    </w:p>
    <w:p w14:paraId="6C2141A5" w14:textId="77777777" w:rsidR="001624F1" w:rsidRPr="007E081C" w:rsidRDefault="001624F1" w:rsidP="00507383">
      <w:pPr>
        <w:pStyle w:val="eCT3"/>
        <w:numPr>
          <w:ilvl w:val="0"/>
          <w:numId w:val="20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source pool is a snapshot pool, it supports automatic full archiving after N increments, and the default value is 30, which supports self-configuration.</w:t>
      </w:r>
    </w:p>
    <w:p w14:paraId="52E03CFE" w14:textId="77777777" w:rsidR="008A1290" w:rsidRPr="007E081C" w:rsidRDefault="008A1290" w:rsidP="007A53B8">
      <w:pPr>
        <w:pStyle w:val="eCT3"/>
        <w:spacing w:before="156" w:after="156"/>
        <w:rPr>
          <w:rFonts w:ascii="阿里巴巴普惠体 3.0 55 Regular" w:eastAsia="阿里巴巴普惠体 3.0 55 Regular" w:hAnsi="阿里巴巴普惠体 3.0 55 Regular" w:cs="阿里巴巴普惠体 3.0 55 Regular"/>
        </w:rPr>
      </w:pPr>
    </w:p>
    <w:p w14:paraId="7F90C565" w14:textId="77777777" w:rsidR="007A53B8" w:rsidRPr="007E081C" w:rsidRDefault="007A53B8" w:rsidP="007A53B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FF1ADD2" w14:textId="508FDBA5" w:rsidR="007A53B8" w:rsidRPr="007E081C" w:rsidRDefault="007A53B8" w:rsidP="00507383">
      <w:pPr>
        <w:pStyle w:val="eCT0"/>
        <w:numPr>
          <w:ilvl w:val="0"/>
          <w:numId w:val="1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8951CE" w:rsidRPr="00577095">
        <w:rPr>
          <w:rFonts w:ascii="阿里巴巴普惠体 3.0 55 Regular" w:eastAsia="阿里巴巴普惠体 3.0 55 Regular" w:hAnsi="阿里巴巴普惠体 3.0 55 Regular" w:cs="阿里巴巴普惠体 3.0 55 Regular"/>
          <w:b/>
          <w:bCs/>
        </w:rPr>
        <w:t>Policy</w:t>
      </w:r>
      <w:r w:rsidR="008951CE">
        <w:rPr>
          <w:rFonts w:ascii="阿里巴巴普惠体 3.0 55 Regular" w:eastAsia="阿里巴巴普惠体 3.0 55 Regular" w:hAnsi="阿里巴巴普惠体 3.0 55 Regular" w:cs="阿里巴巴普惠体 3.0 55 Regular"/>
        </w:rPr>
        <w:t xml:space="preserve"> &gt; </w:t>
      </w:r>
      <w:r w:rsidR="008951CE" w:rsidRPr="00577095">
        <w:rPr>
          <w:rFonts w:ascii="阿里巴巴普惠体 3.0 55 Regular" w:eastAsia="阿里巴巴普惠体 3.0 55 Regular" w:hAnsi="阿里巴巴普惠体 3.0 55 Regular" w:cs="阿里巴巴普惠体 3.0 55 Regular"/>
          <w:b/>
          <w:bCs/>
        </w:rPr>
        <w:t>Replication</w:t>
      </w:r>
      <w:r w:rsidR="008951CE">
        <w:rPr>
          <w:rFonts w:ascii="阿里巴巴普惠体 3.0 55 Regular" w:eastAsia="阿里巴巴普惠体 3.0 55 Regular" w:hAnsi="阿里巴巴普惠体 3.0 55 Regular" w:cs="阿里巴巴普惠体 3.0 55 Regular"/>
        </w:rPr>
        <w:t xml:space="preserve"> </w:t>
      </w:r>
      <w:r w:rsidR="008951CE" w:rsidRPr="00577095">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w:t>
      </w:r>
    </w:p>
    <w:p w14:paraId="25A6547E" w14:textId="71E7070F" w:rsidR="007A53B8" w:rsidRPr="007E081C" w:rsidRDefault="00A360E2"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577095">
        <w:rPr>
          <w:rFonts w:ascii="阿里巴巴普惠体 3.0 55 Regular" w:eastAsia="阿里巴巴普惠体 3.0 55 Regular" w:hAnsi="阿里巴巴普惠体 3.0 55 Regular" w:cs="阿里巴巴普惠体 3.0 55 Regular"/>
          <w:b/>
          <w:bCs/>
        </w:rPr>
        <w:t>Add</w:t>
      </w:r>
      <w:r w:rsidR="007A53B8" w:rsidRPr="007E081C">
        <w:rPr>
          <w:rFonts w:ascii="阿里巴巴普惠体 3.0 55 Regular" w:eastAsia="阿里巴巴普惠体 3.0 55 Regular" w:hAnsi="阿里巴巴普惠体 3.0 55 Regular" w:cs="阿里巴巴普惠体 3.0 55 Regular"/>
        </w:rPr>
        <w:t>.</w:t>
      </w:r>
    </w:p>
    <w:p w14:paraId="79041B58" w14:textId="3BE1DBCF" w:rsidR="007A53B8" w:rsidRPr="007E081C" w:rsidRDefault="007A53B8" w:rsidP="00507383">
      <w:pPr>
        <w:pStyle w:val="eCT0"/>
        <w:numPr>
          <w:ilvl w:val="0"/>
          <w:numId w:val="1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43FEB" w:rsidRPr="007E081C">
        <w:rPr>
          <w:rFonts w:ascii="阿里巴巴普惠体 3.0 55 Regular" w:eastAsia="阿里巴巴普惠体 3.0 55 Regular" w:hAnsi="阿里巴巴普惠体 3.0 55 Regular" w:cs="阿里巴巴普惠体 3.0 55 Regular"/>
        </w:rPr>
        <w:fldChar w:fldCharType="begin"/>
      </w:r>
      <w:r w:rsidR="00943FEB" w:rsidRPr="007E081C">
        <w:rPr>
          <w:rFonts w:ascii="阿里巴巴普惠体 3.0 55 Regular" w:eastAsia="阿里巴巴普惠体 3.0 55 Regular" w:hAnsi="阿里巴巴普惠体 3.0 55 Regular" w:cs="阿里巴巴普惠体 3.0 55 Regular"/>
        </w:rPr>
        <w:instrText xml:space="preserve"> REF _Ref112859122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3FEB" w:rsidRPr="007E081C">
        <w:rPr>
          <w:rFonts w:ascii="阿里巴巴普惠体 3.0 55 Regular" w:eastAsia="阿里巴巴普惠体 3.0 55 Regular" w:hAnsi="阿里巴巴普惠体 3.0 55 Regular" w:cs="阿里巴巴普惠体 3.0 55 Regular"/>
        </w:rPr>
      </w:r>
      <w:r w:rsidR="00943FE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Figure6</w:t>
      </w:r>
      <w:r w:rsidR="009D317A" w:rsidRPr="007E081C">
        <w:rPr>
          <w:rFonts w:ascii="阿里巴巴普惠体 3.0 55 Regular" w:eastAsia="阿里巴巴普惠体 3.0 55 Regular" w:hAnsi="阿里巴巴普惠体 3.0 55 Regular" w:cs="阿里巴巴普惠体 3.0 55 Regular"/>
        </w:rPr>
        <w:noBreakHyphen/>
        <w:t>53</w:t>
      </w:r>
      <w:r w:rsidR="00943FE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w:t>
      </w:r>
      <w:r w:rsidRPr="00577095">
        <w:rPr>
          <w:rFonts w:ascii="阿里巴巴普惠体 3.0 55 Regular" w:eastAsia="阿里巴巴普惠体 3.0 55 Regular" w:hAnsi="阿里巴巴普惠体 3.0 55 Regular" w:cs="阿里巴巴普惠体 3.0 55 Regular"/>
          <w:b/>
          <w:bCs/>
        </w:rPr>
        <w:t>Pool</w:t>
      </w:r>
      <w:r w:rsidRPr="007E081C">
        <w:rPr>
          <w:rFonts w:ascii="阿里巴巴普惠体 3.0 55 Regular" w:eastAsia="阿里巴巴普惠体 3.0 55 Regular" w:hAnsi="阿里巴巴普惠体 3.0 55 Regular" w:cs="阿里巴巴普惠体 3.0 55 Regular"/>
        </w:rPr>
        <w:t xml:space="preserve"> </w:t>
      </w:r>
      <w:r w:rsidRPr="00577095">
        <w:rPr>
          <w:rFonts w:ascii="阿里巴巴普惠体 3.0 55 Regular" w:eastAsia="阿里巴巴普惠体 3.0 55 Regular" w:hAnsi="阿里巴巴普惠体 3.0 55 Regular" w:cs="阿里巴巴普惠体 3.0 55 Regular"/>
          <w:b/>
          <w:bCs/>
        </w:rPr>
        <w:t>Level</w:t>
      </w:r>
      <w:r w:rsidRPr="007E081C">
        <w:rPr>
          <w:rFonts w:ascii="阿里巴巴普惠体 3.0 55 Regular" w:eastAsia="阿里巴巴普惠体 3.0 55 Regular" w:hAnsi="阿里巴巴普惠体 3.0 55 Regular" w:cs="阿里巴巴普惠体 3.0 55 Regular"/>
        </w:rPr>
        <w:t xml:space="preserve"> type and set the basic information.</w:t>
      </w:r>
    </w:p>
    <w:p w14:paraId="2D99FA4D" w14:textId="39E54468" w:rsidR="00943FEB" w:rsidRPr="007E081C" w:rsidRDefault="00943FEB" w:rsidP="00943FEB">
      <w:pPr>
        <w:pStyle w:val="afff"/>
        <w:keepNext/>
        <w:rPr>
          <w:rFonts w:ascii="阿里巴巴普惠体 3.0 55 Regular" w:eastAsia="阿里巴巴普惠体 3.0 55 Regular" w:hAnsi="阿里巴巴普惠体 3.0 55 Regular" w:cs="阿里巴巴普惠体 3.0 55 Regular"/>
        </w:rPr>
      </w:pPr>
      <w:bookmarkStart w:id="307" w:name="_Ref112859122"/>
      <w:r w:rsidRPr="007E081C">
        <w:rPr>
          <w:rFonts w:ascii="阿里巴巴普惠体 3.0 55 Regular" w:eastAsia="阿里巴巴普惠体 3.0 55 Regular" w:hAnsi="阿里巴巴普惠体 3.0 55 Regular" w:cs="阿里巴巴普惠体 3.0 55 Regular"/>
        </w:rPr>
        <w:t>Figure</w:t>
      </w:r>
      <w:bookmarkStart w:id="308" w:name="_Hlk138257234"/>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53</w:t>
      </w:r>
      <w:r w:rsidR="001C27AE" w:rsidRPr="007E081C">
        <w:rPr>
          <w:rFonts w:ascii="阿里巴巴普惠体 3.0 55 Regular" w:eastAsia="阿里巴巴普惠体 3.0 55 Regular" w:hAnsi="阿里巴巴普惠体 3.0 55 Regular" w:cs="阿里巴巴普惠体 3.0 55 Regular"/>
        </w:rPr>
        <w:fldChar w:fldCharType="end"/>
      </w:r>
      <w:bookmarkEnd w:id="307"/>
      <w:bookmarkEnd w:id="308"/>
      <w:r w:rsidRPr="007E081C">
        <w:rPr>
          <w:rFonts w:ascii="阿里巴巴普惠体 3.0 55 Regular" w:eastAsia="阿里巴巴普惠体 3.0 55 Regular" w:hAnsi="阿里巴巴普惠体 3.0 55 Regular" w:cs="阿里巴巴普惠体 3.0 55 Regular"/>
        </w:rPr>
        <w:t xml:space="preserve"> Set Basic Information</w:t>
      </w:r>
    </w:p>
    <w:p w14:paraId="07243537" w14:textId="5C10B706" w:rsidR="00943FEB" w:rsidRPr="007E081C" w:rsidRDefault="0081327A" w:rsidP="0081327A">
      <w:pPr>
        <w:pStyle w:val="eCT0"/>
        <w:numPr>
          <w:ilvl w:val="0"/>
          <w:numId w:val="0"/>
        </w:numPr>
        <w:spacing w:line="240" w:lineRule="auto"/>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84A3866" wp14:editId="6CA9B543">
            <wp:extent cx="4374916" cy="2974901"/>
            <wp:effectExtent l="0" t="0" r="6985" b="0"/>
            <wp:docPr id="16293664" name="图片 162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4" name="图片 16293664"/>
                    <pic:cNvPicPr/>
                  </pic:nvPicPr>
                  <pic:blipFill>
                    <a:blip r:embed="rId176">
                      <a:extLst>
                        <a:ext uri="{28A0092B-C50C-407E-A947-70E740481C1C}">
                          <a14:useLocalDpi xmlns:a14="http://schemas.microsoft.com/office/drawing/2010/main" val="0"/>
                        </a:ext>
                      </a:extLst>
                    </a:blip>
                    <a:stretch>
                      <a:fillRect/>
                    </a:stretch>
                  </pic:blipFill>
                  <pic:spPr>
                    <a:xfrm>
                      <a:off x="0" y="0"/>
                      <a:ext cx="4383434" cy="2980693"/>
                    </a:xfrm>
                    <a:prstGeom prst="rect">
                      <a:avLst/>
                    </a:prstGeom>
                  </pic:spPr>
                </pic:pic>
              </a:graphicData>
            </a:graphic>
          </wp:inline>
        </w:drawing>
      </w:r>
    </w:p>
    <w:p w14:paraId="131A3F46" w14:textId="77777777" w:rsidR="00943FEB" w:rsidRPr="007E081C" w:rsidRDefault="00943FEB" w:rsidP="00FB5EFF">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70FA0E0F" w14:textId="77777777" w:rsidR="007447D4" w:rsidRPr="007E081C" w:rsidRDefault="007447D4" w:rsidP="00FB5EFF">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setting a storage pool, you cannot select a storage pool with a policy-level policy set. If the selected pool does not meet the requirements, the interface will give corresponding prompt information.</w:t>
      </w:r>
    </w:p>
    <w:p w14:paraId="43FA470A" w14:textId="2F3A1BE6" w:rsidR="00943FEB" w:rsidRPr="007E081C" w:rsidRDefault="006B5FE9"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943FEB" w:rsidRPr="007E081C">
        <w:rPr>
          <w:rFonts w:ascii="阿里巴巴普惠体 3.0 55 Regular" w:eastAsia="阿里巴巴普惠体 3.0 55 Regular" w:hAnsi="阿里巴巴普惠体 3.0 55 Regular" w:cs="阿里巴巴普惠体 3.0 55 Regular"/>
        </w:rPr>
        <w:t>.</w:t>
      </w:r>
    </w:p>
    <w:p w14:paraId="7384328E" w14:textId="0649C3C2" w:rsidR="004A5A9D" w:rsidRPr="007E081C" w:rsidRDefault="00943FEB" w:rsidP="00507383">
      <w:pPr>
        <w:pStyle w:val="eCT0"/>
        <w:numPr>
          <w:ilvl w:val="0"/>
          <w:numId w:val="1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_Ref112859261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Pr="001E2CCD">
        <w:rPr>
          <w:rFonts w:ascii="阿里巴巴普惠体 3.0 55 Regular" w:eastAsia="阿里巴巴普惠体 3.0 55 Regular" w:hAnsi="阿里巴巴普惠体 3.0 55 Regular" w:cs="阿里巴巴普惠体 3.0 55 Regular"/>
          <w:b/>
          <w:bCs/>
        </w:rPr>
        <w:t>Enable Replication</w:t>
      </w:r>
      <w:r w:rsidRPr="007E081C">
        <w:rPr>
          <w:rFonts w:ascii="阿里巴巴普惠体 3.0 55 Regular" w:eastAsia="阿里巴巴普惠体 3.0 55 Regular" w:hAnsi="阿里巴巴普惠体 3.0 55 Regular" w:cs="阿里巴巴普惠体 3.0 55 Regular"/>
        </w:rPr>
        <w:t xml:space="preserve"> button and set the replication information.</w:t>
      </w:r>
    </w:p>
    <w:p w14:paraId="31946F51" w14:textId="6AC1789A" w:rsidR="00943FEB" w:rsidRPr="007E081C" w:rsidRDefault="00A360E2" w:rsidP="004A5A9D">
      <w:pPr>
        <w:pStyle w:val="eCT5"/>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B34325">
        <w:rPr>
          <w:rFonts w:ascii="阿里巴巴普惠体 3.0 55 Regular" w:eastAsia="阿里巴巴普惠体 3.0 55 Regular" w:hAnsi="阿里巴巴普惠体 3.0 55 Regular" w:cs="阿里巴巴普惠体 3.0 55 Regular"/>
          <w:b/>
          <w:bCs/>
        </w:rPr>
        <w:t>Add</w:t>
      </w:r>
      <w:r w:rsidR="00943FEB" w:rsidRPr="007E081C">
        <w:rPr>
          <w:rFonts w:ascii="阿里巴巴普惠体 3.0 55 Regular" w:eastAsia="阿里巴巴普惠体 3.0 55 Regular" w:hAnsi="阿里巴巴普惠体 3.0 55 Regular" w:cs="阿里巴巴普惠体 3.0 55 Regular"/>
        </w:rPr>
        <w:t xml:space="preserve"> to continue adding replication information, and you can set up to 3 pieces.</w:t>
      </w:r>
    </w:p>
    <w:p w14:paraId="267F4879" w14:textId="5AA677B9" w:rsidR="00943FEB" w:rsidRPr="007E081C" w:rsidRDefault="00943FEB" w:rsidP="00943FEB">
      <w:pPr>
        <w:pStyle w:val="afff"/>
        <w:keepNext/>
        <w:rPr>
          <w:rFonts w:ascii="阿里巴巴普惠体 3.0 55 Regular" w:eastAsia="阿里巴巴普惠体 3.0 55 Regular" w:hAnsi="阿里巴巴普惠体 3.0 55 Regular" w:cs="阿里巴巴普惠体 3.0 55 Regular"/>
        </w:rPr>
      </w:pPr>
      <w:bookmarkStart w:id="309" w:name="_Ref11285926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54</w:t>
      </w:r>
      <w:r w:rsidR="001C27AE" w:rsidRPr="007E081C">
        <w:rPr>
          <w:rFonts w:ascii="阿里巴巴普惠体 3.0 55 Regular" w:eastAsia="阿里巴巴普惠体 3.0 55 Regular" w:hAnsi="阿里巴巴普惠体 3.0 55 Regular" w:cs="阿里巴巴普惠体 3.0 55 Regular"/>
        </w:rPr>
        <w:fldChar w:fldCharType="end"/>
      </w:r>
      <w:bookmarkEnd w:id="309"/>
      <w:r w:rsidRPr="007E081C">
        <w:rPr>
          <w:rFonts w:ascii="阿里巴巴普惠体 3.0 55 Regular" w:eastAsia="阿里巴巴普惠体 3.0 55 Regular" w:hAnsi="阿里巴巴普惠体 3.0 55 Regular" w:cs="阿里巴巴普惠体 3.0 55 Regular"/>
        </w:rPr>
        <w:t xml:space="preserve"> Set Replication Information</w:t>
      </w:r>
    </w:p>
    <w:p w14:paraId="7C0C1FD2" w14:textId="59BBB171" w:rsidR="00943FEB" w:rsidRPr="007E081C" w:rsidRDefault="0081327A" w:rsidP="0081327A">
      <w:pPr>
        <w:pStyle w:val="eCT0"/>
        <w:numPr>
          <w:ilvl w:val="0"/>
          <w:numId w:val="0"/>
        </w:numPr>
        <w:spacing w:line="240" w:lineRule="auto"/>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093178B" wp14:editId="49E5FD9F">
            <wp:extent cx="4520227" cy="3047044"/>
            <wp:effectExtent l="0" t="0" r="0" b="1270"/>
            <wp:docPr id="16293665" name="图片 1629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5" name="图片 16293665"/>
                    <pic:cNvPicPr/>
                  </pic:nvPicPr>
                  <pic:blipFill>
                    <a:blip r:embed="rId177">
                      <a:extLst>
                        <a:ext uri="{28A0092B-C50C-407E-A947-70E740481C1C}">
                          <a14:useLocalDpi xmlns:a14="http://schemas.microsoft.com/office/drawing/2010/main" val="0"/>
                        </a:ext>
                      </a:extLst>
                    </a:blip>
                    <a:stretch>
                      <a:fillRect/>
                    </a:stretch>
                  </pic:blipFill>
                  <pic:spPr>
                    <a:xfrm>
                      <a:off x="0" y="0"/>
                      <a:ext cx="4523565" cy="3049294"/>
                    </a:xfrm>
                    <a:prstGeom prst="rect">
                      <a:avLst/>
                    </a:prstGeom>
                  </pic:spPr>
                </pic:pic>
              </a:graphicData>
            </a:graphic>
          </wp:inline>
        </w:drawing>
      </w:r>
    </w:p>
    <w:p w14:paraId="57214F73" w14:textId="77777777" w:rsidR="00FB5EFF" w:rsidRPr="007E081C" w:rsidRDefault="00FB5EFF" w:rsidP="00FB5EFF">
      <w:pPr>
        <w:pStyle w:val="eCT0"/>
        <w:numPr>
          <w:ilvl w:val="0"/>
          <w:numId w:val="0"/>
        </w:numPr>
        <w:ind w:left="992"/>
        <w:rPr>
          <w:rFonts w:ascii="阿里巴巴普惠体 3.0 55 Regular" w:eastAsia="阿里巴巴普惠体 3.0 55 Regular" w:hAnsi="阿里巴巴普惠体 3.0 55 Regular" w:cs="阿里巴巴普惠体 3.0 55 Regular"/>
        </w:rPr>
      </w:pPr>
    </w:p>
    <w:p w14:paraId="33F1C8EB" w14:textId="77777777" w:rsidR="00E81C2B" w:rsidRPr="007E081C" w:rsidRDefault="00E81C2B" w:rsidP="00FB5EFF">
      <w:pPr>
        <w:pStyle w:val="eCT0"/>
        <w:numPr>
          <w:ilvl w:val="0"/>
          <w:numId w:val="0"/>
        </w:numPr>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setting a replication pool, you cannot select a storage pool with a policy-level policy set. If the selected pool does not meet the requirements, the interface will give corresponding prompt information.</w:t>
      </w:r>
    </w:p>
    <w:p w14:paraId="5DB5A68D" w14:textId="62CF6DE9" w:rsidR="004A5A9D" w:rsidRPr="007E081C" w:rsidRDefault="006B5FE9"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4A5A9D" w:rsidRPr="007E081C">
        <w:rPr>
          <w:rFonts w:ascii="阿里巴巴普惠体 3.0 55 Regular" w:eastAsia="阿里巴巴普惠体 3.0 55 Regular" w:hAnsi="阿里巴巴普惠体 3.0 55 Regular" w:cs="阿里巴巴普惠体 3.0 55 Regular"/>
        </w:rPr>
        <w:t>.</w:t>
      </w:r>
    </w:p>
    <w:p w14:paraId="1CC35E7E" w14:textId="32BAB5B7" w:rsidR="004A5A9D" w:rsidRPr="007E081C" w:rsidRDefault="004A5A9D" w:rsidP="00507383">
      <w:pPr>
        <w:pStyle w:val="eCT0"/>
        <w:numPr>
          <w:ilvl w:val="0"/>
          <w:numId w:val="1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_Ref118815896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Pr="001E2CCD">
        <w:rPr>
          <w:rFonts w:ascii="阿里巴巴普惠体 3.0 55 Regular" w:eastAsia="阿里巴巴普惠体 3.0 55 Regular" w:hAnsi="阿里巴巴普惠体 3.0 55 Regular" w:cs="阿里巴巴普惠体 3.0 55 Regular"/>
          <w:b/>
          <w:bCs/>
        </w:rPr>
        <w:t>Enable Arch</w:t>
      </w:r>
      <w:r w:rsidR="00B34325" w:rsidRPr="001E2CCD">
        <w:rPr>
          <w:rFonts w:ascii="阿里巴巴普惠体 3.0 55 Regular" w:eastAsia="阿里巴巴普惠体 3.0 55 Regular" w:hAnsi="阿里巴巴普惠体 3.0 55 Regular" w:cs="阿里巴巴普惠体 3.0 55 Regular"/>
          <w:b/>
          <w:bCs/>
        </w:rPr>
        <w:t>ive</w:t>
      </w:r>
      <w:r w:rsidRPr="007E081C">
        <w:rPr>
          <w:rFonts w:ascii="阿里巴巴普惠体 3.0 55 Regular" w:eastAsia="阿里巴巴普惠体 3.0 55 Regular" w:hAnsi="阿里巴巴普惠体 3.0 55 Regular" w:cs="阿里巴巴普惠体 3.0 55 Regular"/>
        </w:rPr>
        <w:t xml:space="preserve"> button and set the archiving information.</w:t>
      </w:r>
    </w:p>
    <w:p w14:paraId="0E0CD780" w14:textId="7FB97596" w:rsidR="004A5A9D" w:rsidRPr="007E081C" w:rsidRDefault="00A360E2" w:rsidP="004A5A9D">
      <w:pPr>
        <w:pStyle w:val="eCT5"/>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B34325">
        <w:rPr>
          <w:rFonts w:ascii="阿里巴巴普惠体 3.0 55 Regular" w:eastAsia="阿里巴巴普惠体 3.0 55 Regular" w:hAnsi="阿里巴巴普惠体 3.0 55 Regular" w:cs="阿里巴巴普惠体 3.0 55 Regular"/>
          <w:b/>
          <w:bCs/>
        </w:rPr>
        <w:t>Add</w:t>
      </w:r>
      <w:r w:rsidR="004A5A9D" w:rsidRPr="007E081C">
        <w:rPr>
          <w:rFonts w:ascii="阿里巴巴普惠体 3.0 55 Regular" w:eastAsia="阿里巴巴普惠体 3.0 55 Regular" w:hAnsi="阿里巴巴普惠体 3.0 55 Regular" w:cs="阿里巴巴普惠体 3.0 55 Regular"/>
        </w:rPr>
        <w:t xml:space="preserve"> to continue adding archiving information, and you can set up to 3 pieces.</w:t>
      </w:r>
    </w:p>
    <w:p w14:paraId="1DB4072B" w14:textId="5B903AA6" w:rsidR="004A5A9D" w:rsidRPr="007E081C" w:rsidRDefault="004A5A9D" w:rsidP="004A5A9D">
      <w:pPr>
        <w:pStyle w:val="afff"/>
        <w:keepNext/>
        <w:rPr>
          <w:rFonts w:ascii="阿里巴巴普惠体 3.0 55 Regular" w:eastAsia="阿里巴巴普惠体 3.0 55 Regular" w:hAnsi="阿里巴巴普惠体 3.0 55 Regular" w:cs="阿里巴巴普惠体 3.0 55 Regular"/>
        </w:rPr>
      </w:pPr>
      <w:bookmarkStart w:id="310" w:name="_Ref11881589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55</w:t>
      </w:r>
      <w:r w:rsidR="001C27AE" w:rsidRPr="007E081C">
        <w:rPr>
          <w:rFonts w:ascii="阿里巴巴普惠体 3.0 55 Regular" w:eastAsia="阿里巴巴普惠体 3.0 55 Regular" w:hAnsi="阿里巴巴普惠体 3.0 55 Regular" w:cs="阿里巴巴普惠体 3.0 55 Regular"/>
        </w:rPr>
        <w:fldChar w:fldCharType="end"/>
      </w:r>
      <w:bookmarkEnd w:id="310"/>
      <w:r w:rsidR="00B66917">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Set Archiving Information</w:t>
      </w:r>
    </w:p>
    <w:p w14:paraId="1E83C2E8" w14:textId="14C23C10" w:rsidR="004A5A9D" w:rsidRPr="007E081C" w:rsidRDefault="0081327A" w:rsidP="004A5A9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A86EAAE" wp14:editId="48A170A2">
            <wp:extent cx="4140217" cy="2857178"/>
            <wp:effectExtent l="0" t="0" r="0" b="635"/>
            <wp:docPr id="16293666" name="图片 162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6" name="图片 16293666"/>
                    <pic:cNvPicPr/>
                  </pic:nvPicPr>
                  <pic:blipFill>
                    <a:blip r:embed="rId178">
                      <a:extLst>
                        <a:ext uri="{28A0092B-C50C-407E-A947-70E740481C1C}">
                          <a14:useLocalDpi xmlns:a14="http://schemas.microsoft.com/office/drawing/2010/main" val="0"/>
                        </a:ext>
                      </a:extLst>
                    </a:blip>
                    <a:stretch>
                      <a:fillRect/>
                    </a:stretch>
                  </pic:blipFill>
                  <pic:spPr>
                    <a:xfrm>
                      <a:off x="0" y="0"/>
                      <a:ext cx="4151727" cy="2865121"/>
                    </a:xfrm>
                    <a:prstGeom prst="rect">
                      <a:avLst/>
                    </a:prstGeom>
                  </pic:spPr>
                </pic:pic>
              </a:graphicData>
            </a:graphic>
          </wp:inline>
        </w:drawing>
      </w:r>
    </w:p>
    <w:p w14:paraId="3FD9004B" w14:textId="77777777" w:rsidR="004A5A9D" w:rsidRPr="007E081C" w:rsidRDefault="004A5A9D" w:rsidP="004A5A9D">
      <w:pPr>
        <w:pStyle w:val="eCT5"/>
        <w:spacing w:before="156" w:after="156"/>
        <w:rPr>
          <w:rFonts w:ascii="阿里巴巴普惠体 3.0 55 Regular" w:eastAsia="阿里巴巴普惠体 3.0 55 Regular" w:hAnsi="阿里巴巴普惠体 3.0 55 Regular" w:cs="阿里巴巴普惠体 3.0 55 Regular"/>
        </w:rPr>
      </w:pPr>
    </w:p>
    <w:p w14:paraId="02ED1810" w14:textId="77777777" w:rsidR="004A5A9D" w:rsidRPr="007E081C" w:rsidRDefault="004A5A9D" w:rsidP="004A5A9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source pool is a snapshot pool, it supports incremental archiving for N times and then performs full archiving.</w:t>
      </w:r>
    </w:p>
    <w:p w14:paraId="5CC0D6FB" w14:textId="2DD57FA0" w:rsidR="004A5A9D" w:rsidRPr="007E081C" w:rsidRDefault="006B5FE9"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4A5A9D" w:rsidRPr="007E081C">
        <w:rPr>
          <w:rFonts w:ascii="阿里巴巴普惠体 3.0 55 Regular" w:eastAsia="阿里巴巴普惠体 3.0 55 Regular" w:hAnsi="阿里巴巴普惠体 3.0 55 Regular" w:cs="阿里巴巴普惠体 3.0 55 Regular"/>
        </w:rPr>
        <w:t>.</w:t>
      </w:r>
    </w:p>
    <w:p w14:paraId="6D044BBA" w14:textId="2AD768A1" w:rsidR="004A5A9D" w:rsidRPr="007E081C" w:rsidRDefault="004A5A9D" w:rsidP="00507383">
      <w:pPr>
        <w:pStyle w:val="eCT0"/>
        <w:numPr>
          <w:ilvl w:val="0"/>
          <w:numId w:val="1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_Ref118816387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turn on the </w:t>
      </w:r>
      <w:r w:rsidRPr="001E2CCD">
        <w:rPr>
          <w:rFonts w:ascii="阿里巴巴普惠体 3.0 55 Regular" w:eastAsia="阿里巴巴普惠体 3.0 55 Regular" w:hAnsi="阿里巴巴普惠体 3.0 55 Regular" w:cs="阿里巴巴普惠体 3.0 55 Regular"/>
          <w:b/>
          <w:bCs/>
        </w:rPr>
        <w:t>Enable Remote Replication</w:t>
      </w:r>
      <w:r w:rsidRPr="007E081C">
        <w:rPr>
          <w:rFonts w:ascii="阿里巴巴普惠体 3.0 55 Regular" w:eastAsia="阿里巴巴普惠体 3.0 55 Regular" w:hAnsi="阿里巴巴普惠体 3.0 55 Regular" w:cs="阿里巴巴普惠体 3.0 55 Regular"/>
        </w:rPr>
        <w:t xml:space="preserve"> button and set the remote replication information.</w:t>
      </w:r>
    </w:p>
    <w:p w14:paraId="58DA08AB" w14:textId="3C32B5D2" w:rsidR="004A5A9D" w:rsidRPr="007E081C" w:rsidRDefault="00A360E2" w:rsidP="004A5A9D">
      <w:pPr>
        <w:pStyle w:val="eCT5"/>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B34325">
        <w:rPr>
          <w:rFonts w:ascii="阿里巴巴普惠体 3.0 55 Regular" w:eastAsia="阿里巴巴普惠体 3.0 55 Regular" w:hAnsi="阿里巴巴普惠体 3.0 55 Regular" w:cs="阿里巴巴普惠体 3.0 55 Regular"/>
          <w:b/>
          <w:bCs/>
        </w:rPr>
        <w:t>Add</w:t>
      </w:r>
      <w:r w:rsidR="004A5A9D" w:rsidRPr="007E081C">
        <w:rPr>
          <w:rFonts w:ascii="阿里巴巴普惠体 3.0 55 Regular" w:eastAsia="阿里巴巴普惠体 3.0 55 Regular" w:hAnsi="阿里巴巴普惠体 3.0 55 Regular" w:cs="阿里巴巴普惠体 3.0 55 Regular"/>
        </w:rPr>
        <w:t xml:space="preserve"> to continue adding remote replication information, and you can set up to 3 pieces.</w:t>
      </w:r>
    </w:p>
    <w:p w14:paraId="3F8B69C1" w14:textId="0A4D3C1F" w:rsidR="004A5A9D" w:rsidRPr="007E081C" w:rsidRDefault="004A5A9D" w:rsidP="004A5A9D">
      <w:pPr>
        <w:pStyle w:val="afff"/>
        <w:keepNext/>
        <w:rPr>
          <w:rFonts w:ascii="阿里巴巴普惠体 3.0 55 Regular" w:eastAsia="阿里巴巴普惠体 3.0 55 Regular" w:hAnsi="阿里巴巴普惠体 3.0 55 Regular" w:cs="阿里巴巴普惠体 3.0 55 Regular"/>
        </w:rPr>
      </w:pPr>
      <w:bookmarkStart w:id="311" w:name="_Ref11881638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56</w:t>
      </w:r>
      <w:r w:rsidR="001C27AE" w:rsidRPr="007E081C">
        <w:rPr>
          <w:rFonts w:ascii="阿里巴巴普惠体 3.0 55 Regular" w:eastAsia="阿里巴巴普惠体 3.0 55 Regular" w:hAnsi="阿里巴巴普惠体 3.0 55 Regular" w:cs="阿里巴巴普惠体 3.0 55 Regular"/>
        </w:rPr>
        <w:fldChar w:fldCharType="end"/>
      </w:r>
      <w:bookmarkEnd w:id="311"/>
      <w:r w:rsidRPr="007E081C">
        <w:rPr>
          <w:rFonts w:ascii="阿里巴巴普惠体 3.0 55 Regular" w:eastAsia="阿里巴巴普惠体 3.0 55 Regular" w:hAnsi="阿里巴巴普惠体 3.0 55 Regular" w:cs="阿里巴巴普惠体 3.0 55 Regular"/>
        </w:rPr>
        <w:t>Set Remote Replication Information</w:t>
      </w:r>
    </w:p>
    <w:p w14:paraId="6264DE96" w14:textId="6D8C2A16" w:rsidR="004A5A9D" w:rsidRPr="007E081C" w:rsidRDefault="0081327A" w:rsidP="004A5A9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53775C5" wp14:editId="01B09239">
            <wp:extent cx="4110528" cy="2764931"/>
            <wp:effectExtent l="0" t="0" r="4445" b="0"/>
            <wp:docPr id="16293667" name="图片 162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7" name="图片 16293667"/>
                    <pic:cNvPicPr/>
                  </pic:nvPicPr>
                  <pic:blipFill>
                    <a:blip r:embed="rId179">
                      <a:extLst>
                        <a:ext uri="{28A0092B-C50C-407E-A947-70E740481C1C}">
                          <a14:useLocalDpi xmlns:a14="http://schemas.microsoft.com/office/drawing/2010/main" val="0"/>
                        </a:ext>
                      </a:extLst>
                    </a:blip>
                    <a:stretch>
                      <a:fillRect/>
                    </a:stretch>
                  </pic:blipFill>
                  <pic:spPr>
                    <a:xfrm>
                      <a:off x="0" y="0"/>
                      <a:ext cx="4125578" cy="2775055"/>
                    </a:xfrm>
                    <a:prstGeom prst="rect">
                      <a:avLst/>
                    </a:prstGeom>
                  </pic:spPr>
                </pic:pic>
              </a:graphicData>
            </a:graphic>
          </wp:inline>
        </w:drawing>
      </w:r>
    </w:p>
    <w:p w14:paraId="52BC19A7" w14:textId="77777777" w:rsidR="004A5A9D" w:rsidRPr="007E081C" w:rsidRDefault="004A5A9D" w:rsidP="004A5A9D">
      <w:pPr>
        <w:pStyle w:val="eCT5"/>
        <w:spacing w:before="156" w:after="156"/>
        <w:rPr>
          <w:rFonts w:ascii="阿里巴巴普惠体 3.0 55 Regular" w:eastAsia="阿里巴巴普惠体 3.0 55 Regular" w:hAnsi="阿里巴巴普惠体 3.0 55 Regular" w:cs="阿里巴巴普惠体 3.0 55 Regular"/>
        </w:rPr>
      </w:pPr>
    </w:p>
    <w:p w14:paraId="1530EA7F" w14:textId="064252DC" w:rsidR="00943FEB" w:rsidRPr="007E081C" w:rsidRDefault="006B5FE9"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Next</w:t>
      </w:r>
      <w:r>
        <w:rPr>
          <w:rFonts w:ascii="阿里巴巴普惠体 3.0 55 Regular" w:eastAsia="阿里巴巴普惠体 3.0 55 Regular" w:hAnsi="阿里巴巴普惠体 3.0 55 Regular" w:cs="阿里巴巴普惠体 3.0 55 Regular"/>
        </w:rPr>
        <w:t xml:space="preserve"> </w:t>
      </w:r>
      <w:r w:rsidRPr="006B5FE9">
        <w:rPr>
          <w:rFonts w:ascii="阿里巴巴普惠体 3.0 55 Regular" w:eastAsia="阿里巴巴普惠体 3.0 55 Regular" w:hAnsi="阿里巴巴普惠体 3.0 55 Regular" w:cs="阿里巴巴普惠体 3.0 55 Regular"/>
          <w:b/>
          <w:bCs/>
        </w:rPr>
        <w:t>step</w:t>
      </w:r>
      <w:r w:rsidR="00943FEB" w:rsidRPr="007E081C">
        <w:rPr>
          <w:rFonts w:ascii="阿里巴巴普惠体 3.0 55 Regular" w:eastAsia="阿里巴巴普惠体 3.0 55 Regular" w:hAnsi="阿里巴巴普惠体 3.0 55 Regular" w:cs="阿里巴巴普惠体 3.0 55 Regular"/>
        </w:rPr>
        <w:t xml:space="preserve"> to confirm the details of the configured pool-level replication policies.</w:t>
      </w:r>
    </w:p>
    <w:p w14:paraId="49153758" w14:textId="15ED792E" w:rsidR="00943FEB" w:rsidRPr="007E081C" w:rsidRDefault="00A360E2" w:rsidP="00507383">
      <w:pPr>
        <w:pStyle w:val="eCT0"/>
        <w:numPr>
          <w:ilvl w:val="0"/>
          <w:numId w:val="16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6B5FE9">
        <w:rPr>
          <w:rFonts w:ascii="阿里巴巴普惠体 3.0 55 Regular" w:eastAsia="阿里巴巴普惠体 3.0 55 Regular" w:hAnsi="阿里巴巴普惠体 3.0 55 Regular" w:cs="阿里巴巴普惠体 3.0 55 Regular"/>
          <w:b/>
          <w:bCs/>
        </w:rPr>
        <w:t>OK</w:t>
      </w:r>
      <w:r w:rsidR="00943FEB" w:rsidRPr="007E081C">
        <w:rPr>
          <w:rFonts w:ascii="阿里巴巴普惠体 3.0 55 Regular" w:eastAsia="阿里巴巴普惠体 3.0 55 Regular" w:hAnsi="阿里巴巴普惠体 3.0 55 Regular" w:cs="阿里巴巴普惠体 3.0 55 Regular"/>
        </w:rPr>
        <w:t>.</w:t>
      </w:r>
    </w:p>
    <w:p w14:paraId="4DF90050" w14:textId="77777777" w:rsidR="00A8448D" w:rsidRPr="007E081C" w:rsidRDefault="00A8448D" w:rsidP="00A8448D">
      <w:pPr>
        <w:pStyle w:val="3"/>
        <w:spacing w:before="312" w:after="312"/>
        <w:rPr>
          <w:rFonts w:ascii="阿里巴巴普惠体 3.0 55 Regular" w:eastAsia="阿里巴巴普惠体 3.0 55 Regular" w:hAnsi="阿里巴巴普惠体 3.0 55 Regular" w:cs="阿里巴巴普惠体 3.0 55 Regular"/>
        </w:rPr>
      </w:pPr>
      <w:bookmarkStart w:id="312" w:name="_Toc159931445"/>
      <w:r w:rsidRPr="007E081C">
        <w:rPr>
          <w:rFonts w:ascii="阿里巴巴普惠体 3.0 55 Regular" w:eastAsia="阿里巴巴普惠体 3.0 55 Regular" w:hAnsi="阿里巴巴普惠体 3.0 55 Regular" w:cs="阿里巴巴普惠体 3.0 55 Regular"/>
        </w:rPr>
        <w:t>Recovery policy management</w:t>
      </w:r>
      <w:bookmarkEnd w:id="312"/>
    </w:p>
    <w:p w14:paraId="648DE9A2" w14:textId="77777777" w:rsidR="002F2A56" w:rsidRPr="007E081C" w:rsidRDefault="006E021B" w:rsidP="006E02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Newly added recovery policy, including the setting of recovery cycle and instant recovery cycle.</w:t>
      </w:r>
    </w:p>
    <w:p w14:paraId="3348CD42" w14:textId="77777777" w:rsidR="002F2A56" w:rsidRPr="007E081C" w:rsidRDefault="006E021B" w:rsidP="00507383">
      <w:pPr>
        <w:pStyle w:val="eCT3"/>
        <w:numPr>
          <w:ilvl w:val="0"/>
          <w:numId w:val="3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data object is bound to the recovery policy, it will be automatically (or manually) recovered or instantly recovered according to the policy settings</w:t>
      </w:r>
      <w:bookmarkStart w:id="313" w:name="_Hlk127202589"/>
      <w:r w:rsidRPr="007E081C">
        <w:rPr>
          <w:rFonts w:ascii="阿里巴巴普惠体 3.0 55 Regular" w:eastAsia="阿里巴巴普惠体 3.0 55 Regular" w:hAnsi="阿里巴巴普惠体 3.0 55 Regular" w:cs="阿里巴巴普惠体 3.0 55 Regular"/>
        </w:rPr>
        <w:t>.</w:t>
      </w:r>
    </w:p>
    <w:p w14:paraId="0AF73BEA" w14:textId="5492427F" w:rsidR="002F2A56" w:rsidRPr="007E081C" w:rsidRDefault="002F2A56" w:rsidP="00507383">
      <w:pPr>
        <w:pStyle w:val="eCT3"/>
        <w:numPr>
          <w:ilvl w:val="0"/>
          <w:numId w:val="3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also select multiple bound data objects for batch recovery task</w:t>
      </w:r>
      <w:bookmarkEnd w:id="313"/>
      <w:r w:rsidRPr="007E081C">
        <w:rPr>
          <w:rFonts w:ascii="阿里巴巴普惠体 3.0 55 Regular" w:eastAsia="阿里巴巴普惠体 3.0 55 Regular" w:hAnsi="阿里巴巴普惠体 3.0 55 Regular" w:cs="阿里巴巴普惠体 3.0 55 Regular"/>
        </w:rPr>
        <w:t xml:space="preserve">/batch instant recovery task at one time through "Batch Recovery" on the </w:t>
      </w:r>
      <w:r w:rsidR="00B34325" w:rsidRPr="001E2CCD">
        <w:rPr>
          <w:rFonts w:ascii="阿里巴巴普惠体 3.0 55 Regular" w:eastAsia="阿里巴巴普惠体 3.0 55 Regular" w:hAnsi="阿里巴巴普惠体 3.0 55 Regular" w:cs="阿里巴巴普惠体 3.0 55 Regular" w:hint="eastAsia"/>
          <w:b/>
          <w:bCs/>
        </w:rPr>
        <w:t>Snapshots</w:t>
      </w:r>
      <w:r w:rsidRPr="001E2CCD">
        <w:rPr>
          <w:rFonts w:ascii="阿里巴巴普惠体 3.0 55 Regular" w:eastAsia="阿里巴巴普惠体 3.0 55 Regular" w:hAnsi="阿里巴巴普惠体 3.0 55 Regular" w:cs="阿里巴巴普惠体 3.0 55 Regular"/>
          <w:b/>
          <w:bCs/>
        </w:rPr>
        <w:t xml:space="preserve"> </w:t>
      </w:r>
      <w:r w:rsidR="00B34325" w:rsidRPr="001E2CCD">
        <w:rPr>
          <w:rFonts w:ascii="阿里巴巴普惠体 3.0 55 Regular" w:eastAsia="阿里巴巴普惠体 3.0 55 Regular" w:hAnsi="阿里巴巴普惠体 3.0 55 Regular" w:cs="阿里巴巴普惠体 3.0 55 Regular"/>
          <w:b/>
          <w:bCs/>
        </w:rPr>
        <w:t>Bound</w:t>
      </w:r>
      <w:r w:rsidRPr="007E081C">
        <w:rPr>
          <w:rFonts w:ascii="阿里巴巴普惠体 3.0 55 Regular" w:eastAsia="阿里巴巴普惠体 3.0 55 Regular" w:hAnsi="阿里巴巴普惠体 3.0 55 Regular" w:cs="阿里巴巴普惠体 3.0 55 Regular"/>
        </w:rPr>
        <w:t xml:space="preserve"> page of recovery policy details.</w:t>
      </w:r>
    </w:p>
    <w:p w14:paraId="49C238CE" w14:textId="77777777" w:rsidR="006E021B" w:rsidRPr="007E081C" w:rsidRDefault="003F4CA3" w:rsidP="00507383">
      <w:pPr>
        <w:pStyle w:val="eCT3"/>
        <w:numPr>
          <w:ilvl w:val="0"/>
          <w:numId w:val="3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data set recovery/instant recovery page, you can also bind the recovery policy, and perform the recovery/instant recovery task periodically according to the policy settings.</w:t>
      </w:r>
    </w:p>
    <w:p w14:paraId="3B0A048A" w14:textId="77777777" w:rsidR="00AA3F58" w:rsidRPr="007E081C" w:rsidRDefault="00AA3F58" w:rsidP="00507383">
      <w:pPr>
        <w:pStyle w:val="eCT3"/>
        <w:numPr>
          <w:ilvl w:val="0"/>
          <w:numId w:val="3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using the automatic recovery policy for full snapshot binding of HDFS BAK/directory file BAK/object file BAK and restoring to the latest backup, only the data of this backup can be restored. If the latest backup is incremental or differential data and you want to restore the full data, you need to select incremental or differential snapshot to set automatic recovery or manual recovery.</w:t>
      </w:r>
    </w:p>
    <w:p w14:paraId="0A5CE379" w14:textId="77777777" w:rsidR="00552DCA" w:rsidRPr="007E081C" w:rsidRDefault="00552DCA" w:rsidP="00552DC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88F5B6C" w14:textId="233D8C47" w:rsidR="005D6900" w:rsidRPr="007E081C" w:rsidRDefault="005D6900" w:rsidP="00507383">
      <w:pPr>
        <w:pStyle w:val="eCT0"/>
        <w:numPr>
          <w:ilvl w:val="0"/>
          <w:numId w:val="2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1E2CCD">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 xml:space="preserve"> &gt; </w:t>
      </w:r>
      <w:r w:rsidRPr="001E2CCD">
        <w:rPr>
          <w:rFonts w:ascii="阿里巴巴普惠体 3.0 55 Regular" w:eastAsia="阿里巴巴普惠体 3.0 55 Regular" w:hAnsi="阿里巴巴普惠体 3.0 55 Regular" w:cs="阿里巴巴普惠体 3.0 55 Regular"/>
          <w:b/>
          <w:bCs/>
        </w:rPr>
        <w:t>Recovery Policy</w:t>
      </w:r>
      <w:r w:rsidRPr="007E081C">
        <w:rPr>
          <w:rFonts w:ascii="阿里巴巴普惠体 3.0 55 Regular" w:eastAsia="阿里巴巴普惠体 3.0 55 Regular" w:hAnsi="阿里巴巴普惠体 3.0 55 Regular" w:cs="阿里巴巴普惠体 3.0 55 Regular"/>
        </w:rPr>
        <w:t>.</w:t>
      </w:r>
    </w:p>
    <w:p w14:paraId="1EB2F622" w14:textId="4B055EF7" w:rsidR="005D6900" w:rsidRPr="007E081C" w:rsidRDefault="00A360E2" w:rsidP="00507383">
      <w:pPr>
        <w:pStyle w:val="eCT0"/>
        <w:numPr>
          <w:ilvl w:val="0"/>
          <w:numId w:val="29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B34325">
        <w:rPr>
          <w:rFonts w:ascii="阿里巴巴普惠体 3.0 55 Regular" w:eastAsia="阿里巴巴普惠体 3.0 55 Regular" w:hAnsi="阿里巴巴普惠体 3.0 55 Regular" w:cs="阿里巴巴普惠体 3.0 55 Regular"/>
          <w:b/>
          <w:bCs/>
        </w:rPr>
        <w:t>Add</w:t>
      </w:r>
      <w:r w:rsidR="005D6900" w:rsidRPr="007E081C">
        <w:rPr>
          <w:rFonts w:ascii="阿里巴巴普惠体 3.0 55 Regular" w:eastAsia="阿里巴巴普惠体 3.0 55 Regular" w:hAnsi="阿里巴巴普惠体 3.0 55 Regular" w:cs="阿里巴巴普惠体 3.0 55 Regular"/>
        </w:rPr>
        <w:t>.</w:t>
      </w:r>
    </w:p>
    <w:p w14:paraId="52993D28" w14:textId="4C420EF6" w:rsidR="005D6900" w:rsidRPr="007E081C" w:rsidRDefault="005D6900" w:rsidP="00507383">
      <w:pPr>
        <w:pStyle w:val="eCT0"/>
        <w:numPr>
          <w:ilvl w:val="0"/>
          <w:numId w:val="2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recovery policy information as shown in</w:t>
      </w:r>
      <w:r w:rsidR="005E764D" w:rsidRPr="007E081C">
        <w:rPr>
          <w:rFonts w:ascii="阿里巴巴普惠体 3.0 55 Regular" w:eastAsia="阿里巴巴普惠体 3.0 55 Regular" w:hAnsi="阿里巴巴普惠体 3.0 55 Regular" w:cs="阿里巴巴普惠体 3.0 55 Regular"/>
        </w:rPr>
        <w:fldChar w:fldCharType="begin"/>
      </w:r>
      <w:r w:rsidR="005E764D" w:rsidRPr="007E081C">
        <w:rPr>
          <w:rFonts w:ascii="阿里巴巴普惠体 3.0 55 Regular" w:eastAsia="阿里巴巴普惠体 3.0 55 Regular" w:hAnsi="阿里巴巴普惠体 3.0 55 Regular" w:cs="阿里巴巴普惠体 3.0 55 Regular"/>
        </w:rPr>
        <w:instrText xml:space="preserve"> REF _Ref126946175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E764D" w:rsidRPr="007E081C">
        <w:rPr>
          <w:rFonts w:ascii="阿里巴巴普惠体 3.0 55 Regular" w:eastAsia="阿里巴巴普惠体 3.0 55 Regular" w:hAnsi="阿里巴巴普惠体 3.0 55 Regular" w:cs="阿里巴巴普惠体 3.0 55 Regular"/>
        </w:rPr>
      </w:r>
      <w:r w:rsidR="005E764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57</w:t>
      </w:r>
      <w:r w:rsidR="005E764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B3432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BCC1A52" w14:textId="5BE166CF" w:rsidR="005E764D" w:rsidRPr="007E081C" w:rsidRDefault="005E764D" w:rsidP="005E764D">
      <w:pPr>
        <w:pStyle w:val="afff"/>
        <w:keepNext/>
        <w:rPr>
          <w:rFonts w:ascii="阿里巴巴普惠体 3.0 55 Regular" w:eastAsia="阿里巴巴普惠体 3.0 55 Regular" w:hAnsi="阿里巴巴普惠体 3.0 55 Regular" w:cs="阿里巴巴普惠体 3.0 55 Regular"/>
        </w:rPr>
      </w:pPr>
      <w:bookmarkStart w:id="314" w:name="_Ref12694617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57</w:t>
      </w:r>
      <w:r w:rsidR="001C27AE" w:rsidRPr="007E081C">
        <w:rPr>
          <w:rFonts w:ascii="阿里巴巴普惠体 3.0 55 Regular" w:eastAsia="阿里巴巴普惠体 3.0 55 Regular" w:hAnsi="阿里巴巴普惠体 3.0 55 Regular" w:cs="阿里巴巴普惠体 3.0 55 Regular"/>
        </w:rPr>
        <w:fldChar w:fldCharType="end"/>
      </w:r>
      <w:bookmarkEnd w:id="314"/>
      <w:r w:rsidRPr="007E081C">
        <w:rPr>
          <w:rFonts w:ascii="阿里巴巴普惠体 3.0 55 Regular" w:eastAsia="阿里巴巴普惠体 3.0 55 Regular" w:hAnsi="阿里巴巴普惠体 3.0 55 Regular" w:cs="阿里巴巴普惠体 3.0 55 Regular"/>
        </w:rPr>
        <w:t xml:space="preserve"> Add Recovery Policy</w:t>
      </w:r>
    </w:p>
    <w:p w14:paraId="401AA01E" w14:textId="210CBF77" w:rsidR="005D6900" w:rsidRPr="007E081C" w:rsidRDefault="00AF3555" w:rsidP="005D690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119F0BB" wp14:editId="78E19B4C">
            <wp:extent cx="4270845" cy="3057361"/>
            <wp:effectExtent l="0" t="0" r="0" b="0"/>
            <wp:docPr id="16293668" name="图片 1629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8" name="图片 16293668"/>
                    <pic:cNvPicPr/>
                  </pic:nvPicPr>
                  <pic:blipFill>
                    <a:blip r:embed="rId180">
                      <a:extLst>
                        <a:ext uri="{28A0092B-C50C-407E-A947-70E740481C1C}">
                          <a14:useLocalDpi xmlns:a14="http://schemas.microsoft.com/office/drawing/2010/main" val="0"/>
                        </a:ext>
                      </a:extLst>
                    </a:blip>
                    <a:stretch>
                      <a:fillRect/>
                    </a:stretch>
                  </pic:blipFill>
                  <pic:spPr>
                    <a:xfrm>
                      <a:off x="0" y="0"/>
                      <a:ext cx="4275548" cy="3060728"/>
                    </a:xfrm>
                    <a:prstGeom prst="rect">
                      <a:avLst/>
                    </a:prstGeom>
                  </pic:spPr>
                </pic:pic>
              </a:graphicData>
            </a:graphic>
          </wp:inline>
        </w:drawing>
      </w:r>
    </w:p>
    <w:p w14:paraId="587D810E" w14:textId="77777777" w:rsidR="005D6900" w:rsidRPr="007E081C" w:rsidRDefault="005D6900" w:rsidP="005D6900">
      <w:pPr>
        <w:pStyle w:val="eCT3"/>
        <w:spacing w:before="156" w:after="156"/>
        <w:rPr>
          <w:rFonts w:ascii="阿里巴巴普惠体 3.0 55 Regular" w:eastAsia="阿里巴巴普惠体 3.0 55 Regular" w:hAnsi="阿里巴巴普惠体 3.0 55 Regular" w:cs="阿里巴巴普惠体 3.0 55 Regular"/>
        </w:rPr>
      </w:pPr>
    </w:p>
    <w:p w14:paraId="61CCCDFA" w14:textId="581DC147" w:rsidR="005D6900" w:rsidRPr="007E081C" w:rsidRDefault="005D6900" w:rsidP="005D690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 description of the new recovery policy interface is shown in</w:t>
      </w:r>
      <w:r w:rsidR="002200BA" w:rsidRPr="007E081C">
        <w:rPr>
          <w:rFonts w:ascii="阿里巴巴普惠体 3.0 55 Regular" w:eastAsia="阿里巴巴普惠体 3.0 55 Regular" w:hAnsi="阿里巴巴普惠体 3.0 55 Regular" w:cs="阿里巴巴普惠体 3.0 55 Regular"/>
        </w:rPr>
        <w:fldChar w:fldCharType="begin"/>
      </w:r>
      <w:r w:rsidR="002200BA" w:rsidRPr="007E081C">
        <w:rPr>
          <w:rFonts w:ascii="阿里巴巴普惠体 3.0 55 Regular" w:eastAsia="阿里巴巴普惠体 3.0 55 Regular" w:hAnsi="阿里巴巴普惠体 3.0 55 Regular" w:cs="阿里巴巴普惠体 3.0 55 Regular"/>
        </w:rPr>
        <w:instrText xml:space="preserve"> REF _Ref127191980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00BA" w:rsidRPr="007E081C">
        <w:rPr>
          <w:rFonts w:ascii="阿里巴巴普惠体 3.0 55 Regular" w:eastAsia="阿里巴巴普惠体 3.0 55 Regular" w:hAnsi="阿里巴巴普惠体 3.0 55 Regular" w:cs="阿里巴巴普惠体 3.0 55 Regular"/>
        </w:rPr>
      </w:r>
      <w:r w:rsidR="002200B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19</w:t>
      </w:r>
      <w:r w:rsidR="002200B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906CC23" w14:textId="0FDBCFA2" w:rsidR="005E764D" w:rsidRPr="007E081C" w:rsidRDefault="005E764D" w:rsidP="005E764D">
      <w:pPr>
        <w:pStyle w:val="afff"/>
        <w:keepNext/>
        <w:rPr>
          <w:rFonts w:ascii="阿里巴巴普惠体 3.0 55 Regular" w:eastAsia="阿里巴巴普惠体 3.0 55 Regular" w:hAnsi="阿里巴巴普惠体 3.0 55 Regular" w:cs="阿里巴巴普惠体 3.0 55 Regular"/>
        </w:rPr>
      </w:pPr>
      <w:bookmarkStart w:id="315" w:name="_Ref127191980"/>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19</w:t>
      </w:r>
      <w:r w:rsidR="000D542E" w:rsidRPr="007E081C">
        <w:rPr>
          <w:rFonts w:ascii="阿里巴巴普惠体 3.0 55 Regular" w:eastAsia="阿里巴巴普惠体 3.0 55 Regular" w:hAnsi="阿里巴巴普惠体 3.0 55 Regular" w:cs="阿里巴巴普惠体 3.0 55 Regular"/>
        </w:rPr>
        <w:fldChar w:fldCharType="end"/>
      </w:r>
      <w:bookmarkEnd w:id="315"/>
      <w:r w:rsidRPr="007E081C">
        <w:rPr>
          <w:rFonts w:ascii="阿里巴巴普惠体 3.0 55 Regular" w:eastAsia="阿里巴巴普惠体 3.0 55 Regular" w:hAnsi="阿里巴巴普惠体 3.0 55 Regular" w:cs="阿里巴巴普惠体 3.0 55 Regular"/>
        </w:rPr>
        <w:t xml:space="preserve"> Description of Recovery Policy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240"/>
        <w:gridCol w:w="2165"/>
      </w:tblGrid>
      <w:tr w:rsidR="005E764D" w:rsidRPr="007E081C" w14:paraId="765DB3D8" w14:textId="77777777" w:rsidTr="00B34325">
        <w:trPr>
          <w:tblHeader/>
        </w:trPr>
        <w:tc>
          <w:tcPr>
            <w:tcW w:w="2190" w:type="dxa"/>
            <w:shd w:val="clear" w:color="auto" w:fill="BFBFBF"/>
          </w:tcPr>
          <w:p w14:paraId="64D205CC"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40" w:type="dxa"/>
            <w:shd w:val="clear" w:color="auto" w:fill="BFBFBF"/>
          </w:tcPr>
          <w:p w14:paraId="68354DF4"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65" w:type="dxa"/>
            <w:shd w:val="clear" w:color="auto" w:fill="BFBFBF"/>
          </w:tcPr>
          <w:p w14:paraId="5FFC8A97"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E764D" w:rsidRPr="007E081C" w14:paraId="7A7738ED" w14:textId="77777777" w:rsidTr="00B34325">
        <w:tc>
          <w:tcPr>
            <w:tcW w:w="2190" w:type="dxa"/>
            <w:shd w:val="clear" w:color="auto" w:fill="auto"/>
            <w:vAlign w:val="center"/>
          </w:tcPr>
          <w:p w14:paraId="03C96261" w14:textId="45471B96" w:rsidR="005E764D" w:rsidRPr="007E081C" w:rsidRDefault="00B34325"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Policy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N</w:t>
            </w:r>
            <w:r w:rsidR="005E764D" w:rsidRPr="007E081C">
              <w:rPr>
                <w:rFonts w:ascii="阿里巴巴普惠体 3.0 55 Regular" w:eastAsia="阿里巴巴普惠体 3.0 55 Regular" w:hAnsi="阿里巴巴普惠体 3.0 55 Regular" w:cs="阿里巴巴普惠体 3.0 55 Regular"/>
              </w:rPr>
              <w:t>ame</w:t>
            </w:r>
          </w:p>
        </w:tc>
        <w:tc>
          <w:tcPr>
            <w:tcW w:w="2240" w:type="dxa"/>
            <w:shd w:val="clear" w:color="auto" w:fill="auto"/>
            <w:vAlign w:val="center"/>
          </w:tcPr>
          <w:p w14:paraId="5FCFCEEB"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policy name</w:t>
            </w:r>
          </w:p>
        </w:tc>
        <w:tc>
          <w:tcPr>
            <w:tcW w:w="2165" w:type="dxa"/>
            <w:shd w:val="clear" w:color="auto" w:fill="auto"/>
            <w:vAlign w:val="center"/>
          </w:tcPr>
          <w:p w14:paraId="4242099A"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E764D" w:rsidRPr="007E081C" w14:paraId="4638A00E" w14:textId="77777777" w:rsidTr="00B34325">
        <w:tc>
          <w:tcPr>
            <w:tcW w:w="2190" w:type="dxa"/>
            <w:shd w:val="clear" w:color="auto" w:fill="auto"/>
            <w:vAlign w:val="center"/>
          </w:tcPr>
          <w:p w14:paraId="4ACFD016" w14:textId="0794D648" w:rsidR="005E764D" w:rsidRPr="007E081C" w:rsidRDefault="00B34325"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Run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p>
        </w:tc>
        <w:tc>
          <w:tcPr>
            <w:tcW w:w="2240" w:type="dxa"/>
            <w:shd w:val="clear" w:color="auto" w:fill="auto"/>
            <w:vAlign w:val="center"/>
          </w:tcPr>
          <w:p w14:paraId="216EBCBA"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recovery mode: manual or automatic</w:t>
            </w:r>
          </w:p>
        </w:tc>
        <w:tc>
          <w:tcPr>
            <w:tcW w:w="2165" w:type="dxa"/>
            <w:shd w:val="clear" w:color="auto" w:fill="auto"/>
            <w:vAlign w:val="center"/>
          </w:tcPr>
          <w:p w14:paraId="304AF227" w14:textId="77777777" w:rsidR="005E764D" w:rsidRPr="007E081C" w:rsidRDefault="005E764D"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853A25" w:rsidRPr="007E081C" w14:paraId="527DE868" w14:textId="77777777" w:rsidTr="00B34325">
        <w:tc>
          <w:tcPr>
            <w:tcW w:w="2190" w:type="dxa"/>
            <w:shd w:val="clear" w:color="auto" w:fill="auto"/>
            <w:vAlign w:val="center"/>
          </w:tcPr>
          <w:p w14:paraId="0561036B" w14:textId="1B8D5BFF" w:rsidR="00853A25" w:rsidRPr="007E081C" w:rsidRDefault="00B34325"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Period</w:t>
            </w:r>
          </w:p>
        </w:tc>
        <w:tc>
          <w:tcPr>
            <w:tcW w:w="2240" w:type="dxa"/>
            <w:shd w:val="clear" w:color="auto" w:fill="auto"/>
            <w:vAlign w:val="center"/>
          </w:tcPr>
          <w:p w14:paraId="75CCDA89" w14:textId="009B806F" w:rsidR="00853A25" w:rsidRPr="007E081C" w:rsidRDefault="00853A2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How often to perform recovery/instant recovery tasks. This parameter needs to be used in combination with the </w:t>
            </w:r>
            <w:r w:rsidR="00B34325" w:rsidRPr="001E2CCD">
              <w:rPr>
                <w:rFonts w:ascii="阿里巴巴普惠体 3.0 55 Regular" w:eastAsia="阿里巴巴普惠体 3.0 55 Regular" w:hAnsi="阿里巴巴普惠体 3.0 55 Regular" w:cs="阿里巴巴普惠体 3.0 55 Regular" w:hint="eastAsia"/>
                <w:b/>
                <w:bCs/>
              </w:rPr>
              <w:t>Execution</w:t>
            </w:r>
            <w:r w:rsidR="00B34325" w:rsidRPr="001E2CCD">
              <w:rPr>
                <w:rFonts w:ascii="阿里巴巴普惠体 3.0 55 Regular" w:eastAsia="阿里巴巴普惠体 3.0 55 Regular" w:hAnsi="阿里巴巴普惠体 3.0 55 Regular" w:cs="阿里巴巴普惠体 3.0 55 Regular"/>
                <w:b/>
                <w:bCs/>
              </w:rPr>
              <w:t xml:space="preserve"> </w:t>
            </w:r>
            <w:r w:rsidRPr="001E2CCD">
              <w:rPr>
                <w:rFonts w:ascii="阿里巴巴普惠体 3.0 55 Regular" w:eastAsia="阿里巴巴普惠体 3.0 55 Regular" w:hAnsi="阿里巴巴普惠体 3.0 55 Regular" w:cs="阿里巴巴普惠体 3.0 55 Regular"/>
                <w:b/>
                <w:bCs/>
              </w:rPr>
              <w:t>Time</w:t>
            </w:r>
            <w:r w:rsidRPr="007E081C">
              <w:rPr>
                <w:rFonts w:ascii="阿里巴巴普惠体 3.0 55 Regular" w:eastAsia="阿里巴巴普惠体 3.0 55 Regular" w:hAnsi="阿里巴巴普惠体 3.0 55 Regular" w:cs="阿里巴巴普惠体 3.0 55 Regular"/>
              </w:rPr>
              <w:t xml:space="preserve"> </w:t>
            </w:r>
            <w:r w:rsidR="00B34325">
              <w:rPr>
                <w:rFonts w:ascii="阿里巴巴普惠体 3.0 55 Regular" w:eastAsia="阿里巴巴普惠体 3.0 55 Regular" w:hAnsi="阿里巴巴普惠体 3.0 55 Regular" w:cs="阿里巴巴普惠体 3.0 55 Regular" w:hint="eastAsia"/>
              </w:rPr>
              <w:t>or</w:t>
            </w:r>
            <w:r w:rsidR="00B34325">
              <w:rPr>
                <w:rFonts w:ascii="阿里巴巴普惠体 3.0 55 Regular" w:eastAsia="阿里巴巴普惠体 3.0 55 Regular" w:hAnsi="阿里巴巴普惠体 3.0 55 Regular" w:cs="阿里巴巴普惠体 3.0 55 Regular"/>
              </w:rPr>
              <w:t xml:space="preserve"> </w:t>
            </w:r>
            <w:r w:rsidR="00B34325" w:rsidRPr="001E2CCD">
              <w:rPr>
                <w:rFonts w:ascii="阿里巴巴普惠体 3.0 55 Regular" w:eastAsia="阿里巴巴普惠体 3.0 55 Regular" w:hAnsi="阿里巴巴普惠体 3.0 55 Regular" w:cs="阿里巴巴普惠体 3.0 55 Regular" w:hint="eastAsia"/>
                <w:b/>
                <w:bCs/>
              </w:rPr>
              <w:t>Execution</w:t>
            </w:r>
            <w:r w:rsidR="00B34325" w:rsidRPr="001E2CCD">
              <w:rPr>
                <w:rFonts w:ascii="阿里巴巴普惠体 3.0 55 Regular" w:eastAsia="阿里巴巴普惠体 3.0 55 Regular" w:hAnsi="阿里巴巴普惠体 3.0 55 Regular" w:cs="阿里巴巴普惠体 3.0 55 Regular"/>
                <w:b/>
                <w:bCs/>
              </w:rPr>
              <w:t xml:space="preserve"> </w:t>
            </w:r>
            <w:r w:rsidR="00B34325" w:rsidRPr="001E2CCD">
              <w:rPr>
                <w:rFonts w:ascii="阿里巴巴普惠体 3.0 55 Regular" w:eastAsia="阿里巴巴普惠体 3.0 55 Regular" w:hAnsi="阿里巴巴普惠体 3.0 55 Regular" w:cs="阿里巴巴普惠体 3.0 55 Regular" w:hint="eastAsia"/>
                <w:b/>
                <w:bCs/>
              </w:rPr>
              <w:t>Interval</w:t>
            </w:r>
            <w:r w:rsidR="001E2CCD">
              <w:rPr>
                <w:rFonts w:ascii="阿里巴巴普惠体 3.0 55 Regular" w:eastAsia="阿里巴巴普惠体 3.0 55 Regular" w:hAnsi="阿里巴巴普惠体 3.0 55 Regular" w:cs="阿里巴巴普惠体 3.0 55 Regular" w:hint="eastAsia"/>
              </w:rPr>
              <w:t xml:space="preserve"> </w:t>
            </w:r>
            <w:r w:rsidRPr="007E081C">
              <w:rPr>
                <w:rFonts w:ascii="阿里巴巴普惠体 3.0 55 Regular" w:eastAsia="阿里巴巴普惠体 3.0 55 Regular" w:hAnsi="阿里巴巴普惠体 3.0 55 Regular" w:cs="阿里巴巴普惠体 3.0 55 Regular"/>
              </w:rPr>
              <w:t>parameter.</w:t>
            </w:r>
          </w:p>
        </w:tc>
        <w:tc>
          <w:tcPr>
            <w:tcW w:w="2165" w:type="dxa"/>
            <w:shd w:val="clear" w:color="auto" w:fill="auto"/>
            <w:vAlign w:val="center"/>
          </w:tcPr>
          <w:p w14:paraId="4EE8C297" w14:textId="77777777" w:rsidR="00853A25" w:rsidRPr="007E081C" w:rsidRDefault="00853A2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from the drop-down box options</w:t>
            </w:r>
          </w:p>
        </w:tc>
      </w:tr>
      <w:tr w:rsidR="00B34325" w:rsidRPr="007E081C" w14:paraId="41BD669E" w14:textId="77777777" w:rsidTr="00B34325">
        <w:tc>
          <w:tcPr>
            <w:tcW w:w="2190" w:type="dxa"/>
            <w:shd w:val="clear" w:color="auto" w:fill="auto"/>
            <w:vAlign w:val="center"/>
          </w:tcPr>
          <w:p w14:paraId="4349B78C" w14:textId="409E4342"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Interval</w:t>
            </w:r>
          </w:p>
        </w:tc>
        <w:tc>
          <w:tcPr>
            <w:tcW w:w="2240" w:type="dxa"/>
            <w:shd w:val="clear" w:color="auto" w:fill="auto"/>
            <w:vAlign w:val="center"/>
          </w:tcPr>
          <w:p w14:paraId="637B647E" w14:textId="77777777" w:rsidR="00B34325" w:rsidRPr="007E081C" w:rsidRDefault="00B34325" w:rsidP="00B34325">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interval between backups. This parameter needs to be used in combination with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0FCB1F5A" w14:textId="77777777" w:rsidR="00B34325" w:rsidRPr="007E081C" w:rsidRDefault="00B34325" w:rsidP="00B34325">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"Minute" and "Hour". Example:</w:t>
            </w:r>
          </w:p>
          <w:p w14:paraId="7E7E708C" w14:textId="3898C750" w:rsidR="00B34325" w:rsidRPr="007E081C" w:rsidRDefault="00B34325" w:rsidP="00B34325">
            <w:pPr>
              <w:pStyle w:val="aff1"/>
              <w:numPr>
                <w:ilvl w:val="0"/>
                <w:numId w:val="16"/>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minute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5</w:t>
            </w:r>
            <w:r w:rsidRPr="007E081C">
              <w:rPr>
                <w:rFonts w:ascii="阿里巴巴普惠体 3.0 55 Regular" w:eastAsia="阿里巴巴普惠体 3.0 55 Regular" w:hAnsi="阿里巴巴普惠体 3.0 55 Regular" w:cs="阿里巴巴普惠体 3.0 55 Regular"/>
              </w:rPr>
              <w:t>, it means that the backup task is performed every 5 minutes.</w:t>
            </w:r>
          </w:p>
          <w:p w14:paraId="5D235923" w14:textId="20BB7A1A" w:rsidR="00B34325" w:rsidRPr="007E081C" w:rsidRDefault="00B34325" w:rsidP="00B34325">
            <w:pPr>
              <w:pStyle w:val="aff1"/>
              <w:numPr>
                <w:ilvl w:val="0"/>
                <w:numId w:val="16"/>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hours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Interval</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6</w:t>
            </w:r>
            <w:r w:rsidRPr="007E081C">
              <w:rPr>
                <w:rFonts w:ascii="阿里巴巴普惠体 3.0 55 Regular" w:eastAsia="阿里巴巴普惠体 3.0 55 Regular" w:hAnsi="阿里巴巴普惠体 3.0 55 Regular" w:cs="阿里巴巴普惠体 3.0 55 Regular"/>
              </w:rPr>
              <w:t>, it means that the backup task is performed every 6 hours.</w:t>
            </w:r>
          </w:p>
        </w:tc>
        <w:tc>
          <w:tcPr>
            <w:tcW w:w="2165" w:type="dxa"/>
            <w:shd w:val="clear" w:color="auto" w:fill="auto"/>
            <w:vAlign w:val="center"/>
          </w:tcPr>
          <w:p w14:paraId="2277C43C" w14:textId="77777777"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p w14:paraId="67B00198" w14:textId="77777777"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minutes is: 5, 10, 15, 20 and 30</w:t>
            </w:r>
          </w:p>
          <w:p w14:paraId="301F744C" w14:textId="663A0F37"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range of hours is: 1, 2, 3, 4, 6, 8 and 12</w:t>
            </w:r>
          </w:p>
        </w:tc>
      </w:tr>
      <w:tr w:rsidR="00B34325" w:rsidRPr="007E081C" w14:paraId="1EBC19CA" w14:textId="77777777" w:rsidTr="00B34325">
        <w:tc>
          <w:tcPr>
            <w:tcW w:w="2190" w:type="dxa"/>
            <w:shd w:val="clear" w:color="auto" w:fill="auto"/>
            <w:vAlign w:val="center"/>
          </w:tcPr>
          <w:p w14:paraId="1A16A187" w14:textId="671BD29C"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Time</w:t>
            </w:r>
          </w:p>
        </w:tc>
        <w:tc>
          <w:tcPr>
            <w:tcW w:w="2240" w:type="dxa"/>
            <w:shd w:val="clear" w:color="auto" w:fill="auto"/>
            <w:vAlign w:val="center"/>
          </w:tcPr>
          <w:p w14:paraId="0A256973" w14:textId="77777777" w:rsidR="00B34325" w:rsidRPr="007E081C" w:rsidRDefault="00B34325" w:rsidP="00B34325">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backup task execution time. This parameter needs to be used in combination with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p w14:paraId="584B0677" w14:textId="77777777" w:rsidR="00B34325" w:rsidRPr="007E081C" w:rsidRDefault="00B34325" w:rsidP="00B34325">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displayed when the backup cycle is set to "Day", "Week" and "Month". Example:</w:t>
            </w:r>
          </w:p>
          <w:p w14:paraId="5143EB15" w14:textId="77777777" w:rsidR="00B34325" w:rsidRPr="007E081C" w:rsidRDefault="00B34325" w:rsidP="00B34325">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days and the </w:t>
            </w:r>
            <w:r w:rsidRPr="00AE31A4">
              <w:rPr>
                <w:rFonts w:ascii="阿里巴巴普惠体 3.0 55 Regular" w:eastAsia="阿里巴巴普惠体 3.0 55 Regular" w:hAnsi="阿里巴巴普惠体 3.0 55 Regular" w:cs="阿里巴巴普惠体 3.0 55 Regular" w:hint="eastAsia"/>
                <w:b/>
                <w:bCs/>
                <w:color w:val="auto"/>
              </w:rPr>
              <w:t>Execution</w:t>
            </w:r>
            <w:r w:rsidRPr="00AE31A4">
              <w:rPr>
                <w:rFonts w:ascii="阿里巴巴普惠体 3.0 55 Regular" w:eastAsia="阿里巴巴普惠体 3.0 55 Regular" w:hAnsi="阿里巴巴普惠体 3.0 55 Regular" w:cs="阿里巴巴普惠体 3.0 55 Regular"/>
                <w:b/>
                <w:bCs/>
                <w:color w:val="auto"/>
              </w:rPr>
              <w:t xml:space="preserve"> </w:t>
            </w:r>
            <w:r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"0,3 05", it means that the backup task starts at 00:05 and 03:05 every morning.</w:t>
            </w:r>
          </w:p>
          <w:p w14:paraId="359E5507" w14:textId="4F339D3F" w:rsidR="00B34325" w:rsidRPr="007E081C" w:rsidRDefault="00B34325" w:rsidP="00B34325">
            <w:pPr>
              <w:pStyle w:val="aff1"/>
              <w:numPr>
                <w:ilvl w:val="0"/>
                <w:numId w:val="17"/>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week and the </w:t>
            </w:r>
            <w:r w:rsidRPr="00AE31A4">
              <w:rPr>
                <w:rFonts w:ascii="阿里巴巴普惠体 3.0 55 Regular" w:eastAsia="阿里巴巴普惠体 3.0 55 Regular" w:hAnsi="阿里巴巴普惠体 3.0 55 Regular" w:cs="阿里巴巴普惠体 3.0 55 Regular" w:hint="eastAsia"/>
                <w:b/>
                <w:bCs/>
                <w:color w:val="auto"/>
              </w:rPr>
              <w:t>Execution</w:t>
            </w:r>
            <w:r w:rsidRPr="00AE31A4">
              <w:rPr>
                <w:rFonts w:ascii="阿里巴巴普惠体 3.0 55 Regular" w:eastAsia="阿里巴巴普惠体 3.0 55 Regular" w:hAnsi="阿里巴巴普惠体 3.0 55 Regular" w:cs="阿里巴巴普惠体 3.0 55 Regular"/>
                <w:b/>
                <w:bCs/>
                <w:color w:val="auto"/>
              </w:rPr>
              <w:t xml:space="preserve"> </w:t>
            </w:r>
            <w:r w:rsidRPr="00AE31A4">
              <w:rPr>
                <w:rFonts w:ascii="阿里巴巴普惠体 3.0 55 Regular" w:eastAsia="阿里巴巴普惠体 3.0 55 Regular" w:hAnsi="阿里巴巴普惠体 3.0 55 Regular" w:cs="阿里巴巴普惠体 3.0 55 Regular" w:hint="eastAsia"/>
                <w:b/>
                <w:bCs/>
                <w:color w:val="auto"/>
              </w:rPr>
              <w:t>Time</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Monday 00:00</w:t>
            </w:r>
            <w:r w:rsidRPr="007E081C">
              <w:rPr>
                <w:rFonts w:ascii="阿里巴巴普惠体 3.0 55 Regular" w:eastAsia="阿里巴巴普惠体 3.0 55 Regular" w:hAnsi="阿里巴巴普惠体 3.0 55 Regular" w:cs="阿里巴巴普惠体 3.0 55 Regular"/>
              </w:rPr>
              <w:t>, it means that the backup task is performed at 0:00 every Monday.</w:t>
            </w:r>
          </w:p>
          <w:p w14:paraId="1630C390" w14:textId="4BF03EBC" w:rsidR="00B34325" w:rsidRPr="007E081C" w:rsidRDefault="00B34325" w:rsidP="00B34325">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month and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10 04:00</w:t>
            </w:r>
            <w:r w:rsidRPr="007E081C">
              <w:rPr>
                <w:rFonts w:ascii="阿里巴巴普惠体 3.0 55 Regular" w:eastAsia="阿里巴巴普惠体 3.0 55 Regular" w:hAnsi="阿里巴巴普惠体 3.0 55 Regular" w:cs="阿里巴巴普惠体 3.0 55 Regular"/>
              </w:rPr>
              <w:t>, it means that the backup task starts at 4 am on the 10th of each month.</w:t>
            </w:r>
          </w:p>
          <w:p w14:paraId="67CB32DE" w14:textId="77777777" w:rsidR="00B34325" w:rsidRPr="007E081C" w:rsidRDefault="00B34325" w:rsidP="00B34325">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years, select a specified time every week or every day for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and perform the backup task once a year at this time point.</w:t>
            </w:r>
          </w:p>
          <w:p w14:paraId="0D48918B" w14:textId="796B5A64" w:rsidR="00B34325" w:rsidRPr="007E081C" w:rsidRDefault="00B34325" w:rsidP="00B34325">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Pr="00AE31A4">
              <w:rPr>
                <w:rFonts w:ascii="阿里巴巴普惠体 3.0 55 Regular" w:eastAsia="阿里巴巴普惠体 3.0 55 Regular" w:hAnsi="阿里巴巴普惠体 3.0 55 Regular" w:cs="阿里巴巴普惠体 3.0 55 Regular"/>
                <w:b/>
                <w:bCs/>
              </w:rPr>
              <w:t xml:space="preserve">Backup </w:t>
            </w:r>
            <w:r w:rsidRPr="00AE31A4">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times, specify a time point for the </w:t>
            </w:r>
            <w:r w:rsidRPr="00AE31A4">
              <w:rPr>
                <w:rFonts w:ascii="阿里巴巴普惠体 3.0 55 Regular" w:eastAsia="阿里巴巴普惠体 3.0 55 Regular" w:hAnsi="阿里巴巴普惠体 3.0 55 Regular" w:cs="阿里巴巴普惠体 3.0 55 Regular" w:hint="eastAsia"/>
                <w:b/>
                <w:bCs/>
              </w:rPr>
              <w:t>Execution</w:t>
            </w:r>
            <w:r w:rsidRPr="00AE31A4">
              <w:rPr>
                <w:rFonts w:ascii="阿里巴巴普惠体 3.0 55 Regular" w:eastAsia="阿里巴巴普惠体 3.0 55 Regular" w:hAnsi="阿里巴巴普惠体 3.0 55 Regular" w:cs="阿里巴巴普惠体 3.0 55 Regular"/>
                <w:b/>
                <w:bCs/>
              </w:rPr>
              <w:t xml:space="preserve"> </w:t>
            </w:r>
            <w:r w:rsidRPr="00AE31A4">
              <w:rPr>
                <w:rFonts w:ascii="阿里巴巴普惠体 3.0 55 Regular" w:eastAsia="阿里巴巴普惠体 3.0 55 Regular" w:hAnsi="阿里巴巴普惠体 3.0 55 Regular" w:cs="阿里巴巴普惠体 3.0 55 Regular" w:hint="eastAsia"/>
                <w:b/>
                <w:bCs/>
              </w:rPr>
              <w:t>Time</w:t>
            </w:r>
            <w:r w:rsidRPr="007E081C">
              <w:rPr>
                <w:rFonts w:ascii="阿里巴巴普惠体 3.0 55 Regular" w:eastAsia="阿里巴巴普惠体 3.0 55 Regular" w:hAnsi="阿里巴巴普惠体 3.0 55 Regular" w:cs="阿里巴巴普惠体 3.0 55 Regular"/>
              </w:rPr>
              <w:t>, that is, after a backup task is completed at this point, the backup strategy task is completed.</w:t>
            </w:r>
          </w:p>
        </w:tc>
        <w:tc>
          <w:tcPr>
            <w:tcW w:w="2165" w:type="dxa"/>
            <w:shd w:val="clear" w:color="auto" w:fill="auto"/>
            <w:vAlign w:val="center"/>
          </w:tcPr>
          <w:p w14:paraId="34042995" w14:textId="59949BF6" w:rsidR="00B34325" w:rsidRPr="007E081C" w:rsidRDefault="00B34325" w:rsidP="00B34325">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ListBox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Please select from the drop-down list box</w:t>
            </w:r>
            <w:r w:rsidRPr="007E081C">
              <w:rPr>
                <w:rFonts w:ascii="阿里巴巴普惠体 3.0 55 Regular" w:eastAsia="阿里巴巴普惠体 3.0 55 Regular" w:hAnsi="阿里巴巴普惠体 3.0 55 Regular" w:cs="阿里巴巴普惠体 3.0 55 Regular"/>
              </w:rPr>
              <w:fldChar w:fldCharType="end"/>
            </w:r>
          </w:p>
        </w:tc>
      </w:tr>
      <w:tr w:rsidR="00511E5C" w:rsidRPr="007E081C" w14:paraId="08516D17" w14:textId="77777777" w:rsidTr="00B34325">
        <w:tc>
          <w:tcPr>
            <w:tcW w:w="2190" w:type="dxa"/>
            <w:shd w:val="clear" w:color="auto" w:fill="auto"/>
            <w:vAlign w:val="center"/>
          </w:tcPr>
          <w:p w14:paraId="31361A00" w14:textId="6B4C6A12" w:rsidR="00511E5C" w:rsidRPr="007E081C" w:rsidRDefault="00B34325"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use</w:t>
            </w:r>
            <w:r w:rsidR="00CF11C8" w:rsidRPr="007E081C">
              <w:rPr>
                <w:rFonts w:ascii="阿里巴巴普惠体 3.0 55 Regular" w:eastAsia="阿里巴巴普惠体 3.0 55 Regular" w:hAnsi="阿里巴巴普惠体 3.0 55 Regular" w:cs="阿里巴巴普惠体 3.0 55 Regular"/>
              </w:rPr>
              <w:t xml:space="preserve"> the latest 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for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recovery</w:t>
            </w:r>
          </w:p>
        </w:tc>
        <w:tc>
          <w:tcPr>
            <w:tcW w:w="2240" w:type="dxa"/>
            <w:shd w:val="clear" w:color="auto" w:fill="auto"/>
            <w:vAlign w:val="center"/>
          </w:tcPr>
          <w:p w14:paraId="03902DA6" w14:textId="77777777" w:rsidR="00CF11C8" w:rsidRPr="007E081C" w:rsidRDefault="00CF11C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restore/instantly restore to the latest backup data.</w:t>
            </w:r>
          </w:p>
          <w:p w14:paraId="4D33DCE5" w14:textId="77777777" w:rsidR="00511E5C" w:rsidRPr="007E081C" w:rsidRDefault="00CF11C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this parameter is selected, the Restore to Time parameter will not take effect.</w:t>
            </w:r>
          </w:p>
        </w:tc>
        <w:tc>
          <w:tcPr>
            <w:tcW w:w="2165" w:type="dxa"/>
            <w:shd w:val="clear" w:color="auto" w:fill="auto"/>
            <w:vAlign w:val="center"/>
          </w:tcPr>
          <w:p w14:paraId="59AE21BE" w14:textId="77777777" w:rsidR="00511E5C" w:rsidRPr="007E081C" w:rsidRDefault="00CF11C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bl>
    <w:p w14:paraId="36D2B085" w14:textId="77777777" w:rsidR="005E764D" w:rsidRPr="007E081C" w:rsidRDefault="005E764D" w:rsidP="00511E5C">
      <w:pPr>
        <w:pStyle w:val="eCT3"/>
        <w:spacing w:before="156" w:after="156"/>
        <w:rPr>
          <w:rFonts w:ascii="阿里巴巴普惠体 3.0 55 Regular" w:eastAsia="阿里巴巴普惠体 3.0 55 Regular" w:hAnsi="阿里巴巴普惠体 3.0 55 Regular" w:cs="阿里巴巴普惠体 3.0 55 Regular"/>
        </w:rPr>
      </w:pPr>
    </w:p>
    <w:p w14:paraId="4BCABBC0" w14:textId="31635AC8" w:rsidR="00552DCA" w:rsidRPr="007E081C" w:rsidRDefault="00552DCA" w:rsidP="00511E5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t>
      </w:r>
      <w:r w:rsidRPr="001E2CCD">
        <w:rPr>
          <w:rFonts w:ascii="阿里巴巴普惠体 3.0 55 Regular" w:eastAsia="阿里巴巴普惠体 3.0 55 Regular" w:hAnsi="阿里巴巴普惠体 3.0 55 Regular" w:cs="阿里巴巴普惠体 3.0 55 Regular"/>
          <w:b/>
          <w:bCs/>
        </w:rPr>
        <w:t>Recovery Policy</w:t>
      </w:r>
      <w:r w:rsidRPr="007E081C">
        <w:rPr>
          <w:rFonts w:ascii="阿里巴巴普惠体 3.0 55 Regular" w:eastAsia="阿里巴巴普惠体 3.0 55 Regular" w:hAnsi="阿里巴巴普惠体 3.0 55 Regular" w:cs="阿里巴巴普惠体 3.0 55 Regular"/>
        </w:rPr>
        <w:t xml:space="preserve"> page, you can also perform the following operations:</w:t>
      </w:r>
    </w:p>
    <w:p w14:paraId="3B91A1FF" w14:textId="637F5964" w:rsidR="005B2664" w:rsidRPr="007E081C" w:rsidRDefault="005B2664"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762CF30" wp14:editId="48A7AC07">
            <wp:extent cx="158115" cy="175895"/>
            <wp:effectExtent l="0" t="0" r="0" b="0"/>
            <wp:docPr id="189"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modify the recovery mode of the policy and the number of concurrent tasks.</w:t>
      </w:r>
    </w:p>
    <w:p w14:paraId="5D008708" w14:textId="11195CE3" w:rsidR="0007300C" w:rsidRPr="007E081C" w:rsidRDefault="00DB0898"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4B3483F" wp14:editId="343930FE">
            <wp:extent cx="158115" cy="158115"/>
            <wp:effectExtent l="0" t="0" r="0" b="0"/>
            <wp:docPr id="190"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delete the policy.</w:t>
      </w:r>
    </w:p>
    <w:p w14:paraId="78491E1C" w14:textId="77777777" w:rsidR="00DB0898" w:rsidRPr="007E081C" w:rsidRDefault="0007300C" w:rsidP="0007300C">
      <w:pPr>
        <w:pStyle w:val="eCT5"/>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recovery policy of the associated data object is not allowed to be deleted.</w:t>
      </w:r>
    </w:p>
    <w:p w14:paraId="28152111" w14:textId="7D6699B0" w:rsidR="00DB0898" w:rsidRPr="007E081C" w:rsidRDefault="00DB0898" w:rsidP="00507383">
      <w:pPr>
        <w:pStyle w:val="eCT5"/>
        <w:numPr>
          <w:ilvl w:val="0"/>
          <w:numId w:val="22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CE74A43" wp14:editId="3B5D17CB">
            <wp:extent cx="184785" cy="193675"/>
            <wp:effectExtent l="0" t="0" r="0" b="0"/>
            <wp:docPr id="191"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78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authorize the policy to a user.</w:t>
      </w:r>
    </w:p>
    <w:p w14:paraId="4DA25D9F" w14:textId="77777777" w:rsidR="00A94D4D" w:rsidRPr="007E081C" w:rsidRDefault="00171B6B" w:rsidP="00507383">
      <w:pPr>
        <w:pStyle w:val="af4"/>
        <w:numPr>
          <w:ilvl w:val="0"/>
          <w:numId w:val="227"/>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rPr>
        <w:t>Click the link for the policy name</w:t>
      </w:r>
    </w:p>
    <w:p w14:paraId="68EE6B6F" w14:textId="77777777" w:rsidR="00A94D4D" w:rsidRPr="007E081C" w:rsidRDefault="00171B6B"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rPr>
        <w:t>You can view the policy details.</w:t>
      </w:r>
    </w:p>
    <w:p w14:paraId="1D9C76E4" w14:textId="14E3C407" w:rsidR="00A94D4D" w:rsidRPr="007E081C" w:rsidRDefault="00171B6B"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rPr>
        <w:t xml:space="preserve">On the </w:t>
      </w:r>
      <w:r w:rsidR="00170904" w:rsidRPr="001E2CCD">
        <w:rPr>
          <w:rFonts w:ascii="阿里巴巴普惠体 3.0 55 Regular" w:eastAsia="阿里巴巴普惠体 3.0 55 Regular" w:hAnsi="阿里巴巴普惠体 3.0 55 Regular" w:cs="阿里巴巴普惠体 3.0 55 Regular" w:hint="eastAsia"/>
          <w:b/>
          <w:bCs/>
        </w:rPr>
        <w:t>Snapshots</w:t>
      </w:r>
      <w:r w:rsidR="00170904" w:rsidRPr="001E2CCD">
        <w:rPr>
          <w:rFonts w:ascii="阿里巴巴普惠体 3.0 55 Regular" w:eastAsia="阿里巴巴普惠体 3.0 55 Regular" w:hAnsi="阿里巴巴普惠体 3.0 55 Regular" w:cs="阿里巴巴普惠体 3.0 55 Regular"/>
          <w:b/>
          <w:bCs/>
        </w:rPr>
        <w:t xml:space="preserve"> </w:t>
      </w:r>
      <w:r w:rsidR="00170904" w:rsidRPr="001E2CCD">
        <w:rPr>
          <w:rFonts w:ascii="阿里巴巴普惠体 3.0 55 Regular" w:eastAsia="阿里巴巴普惠体 3.0 55 Regular" w:hAnsi="阿里巴巴普惠体 3.0 55 Regular" w:cs="阿里巴巴普惠体 3.0 55 Regular" w:hint="eastAsia"/>
          <w:b/>
          <w:bCs/>
        </w:rPr>
        <w:t>Bound</w:t>
      </w:r>
      <w:r w:rsidRPr="007E081C">
        <w:rPr>
          <w:rFonts w:ascii="阿里巴巴普惠体 3.0 55 Regular" w:eastAsia="阿里巴巴普惠体 3.0 55 Regular" w:hAnsi="阿里巴巴普惠体 3.0 55 Regular" w:cs="阿里巴巴普惠体 3.0 55 Regular"/>
        </w:rPr>
        <w:t xml:space="preserve"> page, </w:t>
      </w:r>
      <w:r w:rsidRPr="007E081C">
        <w:rPr>
          <w:rFonts w:ascii="阿里巴巴普惠体 3.0 55 Regular" w:eastAsia="阿里巴巴普惠体 3.0 55 Regular" w:hAnsi="阿里巴巴普惠体 3.0 55 Regular" w:cs="阿里巴巴普惠体 3.0 55 Regular"/>
          <w:color w:val="24292E"/>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018E115" wp14:editId="17B33D5F">
            <wp:extent cx="158115" cy="175895"/>
            <wp:effectExtent l="0" t="0" r="0" b="0"/>
            <wp:docPr id="192"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color w:val="24292E"/>
        </w:rPr>
        <w:t xml:space="preserve"> to modify the recovery parameters of the data object without modifying the content of the recovery policy.</w:t>
      </w:r>
    </w:p>
    <w:p w14:paraId="1689BC15" w14:textId="77777777" w:rsidR="00171B6B" w:rsidRPr="007E081C" w:rsidRDefault="00171B6B"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Click the data name to jump to the corresponding data set page, and perform related operations of data service.</w:t>
      </w:r>
    </w:p>
    <w:p w14:paraId="3D012E65" w14:textId="09BAD58D" w:rsidR="00510369" w:rsidRPr="007E081C" w:rsidRDefault="00510369"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57F961B" wp14:editId="48554167">
            <wp:extent cx="175895" cy="158115"/>
            <wp:effectExtent l="0" t="0" r="0" b="0"/>
            <wp:docPr id="19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color w:val="24292E"/>
        </w:rPr>
        <w:t xml:space="preserve"> after a data to restore the data.</w:t>
      </w:r>
    </w:p>
    <w:p w14:paraId="715DBE71" w14:textId="6814088A" w:rsidR="00510369" w:rsidRPr="007E081C" w:rsidRDefault="00510369"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AAE5B7C" wp14:editId="70F452A9">
            <wp:extent cx="219710" cy="201930"/>
            <wp:effectExtent l="0" t="0" r="0" b="0"/>
            <wp:docPr id="194"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9710"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color w:val="24292E"/>
        </w:rPr>
        <w:t xml:space="preserve"> after a data to unbind the recovery strategy of the data.</w:t>
      </w:r>
    </w:p>
    <w:p w14:paraId="345FE884" w14:textId="2C279F9B" w:rsidR="00510369" w:rsidRPr="007E081C" w:rsidRDefault="00510369"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 xml:space="preserve">Select multiple data and click </w:t>
      </w:r>
      <w:r w:rsidRPr="001E2CCD">
        <w:rPr>
          <w:rFonts w:ascii="阿里巴巴普惠体 3.0 55 Regular" w:eastAsia="阿里巴巴普惠体 3.0 55 Regular" w:hAnsi="阿里巴巴普惠体 3.0 55 Regular" w:cs="阿里巴巴普惠体 3.0 55 Regular"/>
          <w:b/>
          <w:bCs/>
          <w:color w:val="24292E"/>
        </w:rPr>
        <w:t>Batch Recovery</w:t>
      </w:r>
      <w:r w:rsidRPr="007E081C">
        <w:rPr>
          <w:rFonts w:ascii="阿里巴巴普惠体 3.0 55 Regular" w:eastAsia="阿里巴巴普惠体 3.0 55 Regular" w:hAnsi="阿里巴巴普惠体 3.0 55 Regular" w:cs="阿里巴巴普惠体 3.0 55 Regular"/>
          <w:color w:val="24292E"/>
        </w:rPr>
        <w:t xml:space="preserve"> to restore these data in batches at one time.</w:t>
      </w:r>
    </w:p>
    <w:p w14:paraId="5E67E658" w14:textId="49A42048" w:rsidR="00510369" w:rsidRPr="007E081C" w:rsidRDefault="00510369"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Select multiple data and click B</w:t>
      </w:r>
      <w:r w:rsidRPr="001E2CCD">
        <w:rPr>
          <w:rFonts w:ascii="阿里巴巴普惠体 3.0 55 Regular" w:eastAsia="阿里巴巴普惠体 3.0 55 Regular" w:hAnsi="阿里巴巴普惠体 3.0 55 Regular" w:cs="阿里巴巴普惠体 3.0 55 Regular"/>
          <w:b/>
          <w:bCs/>
          <w:color w:val="24292E"/>
        </w:rPr>
        <w:t>atch Unbind</w:t>
      </w:r>
      <w:r w:rsidRPr="007E081C">
        <w:rPr>
          <w:rFonts w:ascii="阿里巴巴普惠体 3.0 55 Regular" w:eastAsia="阿里巴巴普惠体 3.0 55 Regular" w:hAnsi="阿里巴巴普惠体 3.0 55 Regular" w:cs="阿里巴巴普惠体 3.0 55 Regular"/>
          <w:color w:val="24292E"/>
        </w:rPr>
        <w:t xml:space="preserve"> to unbind these data at one time.</w:t>
      </w:r>
    </w:p>
    <w:p w14:paraId="52FCA85E" w14:textId="46F4A3B4" w:rsidR="0020139B" w:rsidRPr="007E081C" w:rsidRDefault="0020139B" w:rsidP="00507383">
      <w:pPr>
        <w:pStyle w:val="af4"/>
        <w:numPr>
          <w:ilvl w:val="0"/>
          <w:numId w:val="296"/>
        </w:numPr>
        <w:ind w:firstLineChars="0"/>
        <w:rPr>
          <w:rFonts w:ascii="阿里巴巴普惠体 3.0 55 Regular" w:eastAsia="阿里巴巴普惠体 3.0 55 Regular" w:hAnsi="阿里巴巴普惠体 3.0 55 Regular" w:cs="阿里巴巴普惠体 3.0 55 Regular"/>
          <w:color w:val="24292E"/>
          <w:kern w:val="0"/>
          <w:szCs w:val="21"/>
        </w:rPr>
      </w:pPr>
      <w:r w:rsidRPr="007E081C">
        <w:rPr>
          <w:rFonts w:ascii="阿里巴巴普惠体 3.0 55 Regular" w:eastAsia="阿里巴巴普惠体 3.0 55 Regular" w:hAnsi="阿里巴巴普惠体 3.0 55 Regular" w:cs="阿里巴巴普惠体 3.0 55 Regular"/>
          <w:color w:val="24292E"/>
        </w:rPr>
        <w:t xml:space="preserve">Select the </w:t>
      </w:r>
      <w:r w:rsidRPr="001E2CCD">
        <w:rPr>
          <w:rFonts w:ascii="阿里巴巴普惠体 3.0 55 Regular" w:eastAsia="阿里巴巴普惠体 3.0 55 Regular" w:hAnsi="阿里巴巴普惠体 3.0 55 Regular" w:cs="阿里巴巴普惠体 3.0 55 Regular"/>
          <w:b/>
          <w:bCs/>
          <w:color w:val="24292E"/>
        </w:rPr>
        <w:t>Authorization</w:t>
      </w:r>
      <w:r w:rsidRPr="007E081C">
        <w:rPr>
          <w:rFonts w:ascii="阿里巴巴普惠体 3.0 55 Regular" w:eastAsia="阿里巴巴普惠体 3.0 55 Regular" w:hAnsi="阿里巴巴普惠体 3.0 55 Regular" w:cs="阿里巴巴普惠体 3.0 55 Regular"/>
          <w:color w:val="24292E"/>
        </w:rPr>
        <w:t xml:space="preserve"> tab and </w:t>
      </w:r>
      <w:r w:rsidR="00A360E2">
        <w:rPr>
          <w:rFonts w:ascii="阿里巴巴普惠体 3.0 55 Regular" w:eastAsia="阿里巴巴普惠体 3.0 55 Regular" w:hAnsi="阿里巴巴普惠体 3.0 55 Regular" w:cs="阿里巴巴普惠体 3.0 55 Regular"/>
          <w:color w:val="24292E"/>
        </w:rPr>
        <w:t xml:space="preserve">Click </w:t>
      </w:r>
      <w:r w:rsidR="00A360E2" w:rsidRPr="00170904">
        <w:rPr>
          <w:rFonts w:ascii="阿里巴巴普惠体 3.0 55 Regular" w:eastAsia="阿里巴巴普惠体 3.0 55 Regular" w:hAnsi="阿里巴巴普惠体 3.0 55 Regular" w:cs="阿里巴巴普惠体 3.0 55 Regular"/>
          <w:b/>
          <w:bCs/>
          <w:color w:val="24292E"/>
        </w:rPr>
        <w:t>Add</w:t>
      </w:r>
      <w:r w:rsidRPr="007E081C">
        <w:rPr>
          <w:rFonts w:ascii="阿里巴巴普惠体 3.0 55 Regular" w:eastAsia="阿里巴巴普惠体 3.0 55 Regular" w:hAnsi="阿里巴巴普惠体 3.0 55 Regular" w:cs="阿里巴巴普惠体 3.0 55 Regular"/>
          <w:color w:val="24292E"/>
        </w:rPr>
        <w:t xml:space="preserve"> to authorize the recovery policy to a user.</w:t>
      </w:r>
    </w:p>
    <w:p w14:paraId="41D3F54A" w14:textId="77777777" w:rsidR="00536621" w:rsidRPr="007E081C" w:rsidRDefault="00536621" w:rsidP="00536621">
      <w:pPr>
        <w:pStyle w:val="3"/>
        <w:spacing w:before="312" w:after="312"/>
        <w:rPr>
          <w:rFonts w:ascii="阿里巴巴普惠体 3.0 55 Regular" w:eastAsia="阿里巴巴普惠体 3.0 55 Regular" w:hAnsi="阿里巴巴普惠体 3.0 55 Regular" w:cs="阿里巴巴普惠体 3.0 55 Regular"/>
        </w:rPr>
      </w:pPr>
      <w:bookmarkStart w:id="316" w:name="_Toc159931446"/>
      <w:r w:rsidRPr="007E081C">
        <w:rPr>
          <w:rFonts w:ascii="阿里巴巴普惠体 3.0 55 Regular" w:eastAsia="阿里巴巴普惠体 3.0 55 Regular" w:hAnsi="阿里巴巴普惠体 3.0 55 Regular" w:cs="阿里巴巴普惠体 3.0 55 Regular"/>
        </w:rPr>
        <w:t>Vault policy management</w:t>
      </w:r>
      <w:bookmarkEnd w:id="316"/>
    </w:p>
    <w:p w14:paraId="7B75FB3C" w14:textId="77777777" w:rsidR="00536621" w:rsidRPr="007E081C" w:rsidRDefault="00536621" w:rsidP="00536621">
      <w:pPr>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importing backup data from the source tape library to the target tape library.</w:t>
      </w:r>
    </w:p>
    <w:p w14:paraId="78342774" w14:textId="77777777" w:rsidR="00366F99" w:rsidRPr="007E081C" w:rsidRDefault="00366F99" w:rsidP="00366F99">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3DA7452" w14:textId="77777777" w:rsidR="00366F99" w:rsidRPr="007E081C" w:rsidRDefault="00185924" w:rsidP="00536621">
      <w:pPr>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suggested that the backup data generation time configured in the vault policy should be less than or equal to the running time, otherwise duplicate data may be generated and the vault task will fail.</w:t>
      </w:r>
    </w:p>
    <w:p w14:paraId="6EAD25E8" w14:textId="0F7CA21C" w:rsidR="00366F99" w:rsidRPr="007E081C" w:rsidRDefault="00366F99" w:rsidP="00536621">
      <w:pPr>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if the </w:t>
      </w:r>
      <w:r w:rsidR="0052620A" w:rsidRPr="001E2CCD">
        <w:rPr>
          <w:rFonts w:ascii="阿里巴巴普惠体 3.0 55 Regular" w:eastAsia="阿里巴巴普惠体 3.0 55 Regular" w:hAnsi="阿里巴巴普惠体 3.0 55 Regular" w:cs="阿里巴巴普惠体 3.0 55 Regular" w:hint="eastAsia"/>
          <w:b/>
          <w:bCs/>
        </w:rPr>
        <w:t>Execution</w:t>
      </w:r>
      <w:r w:rsidR="0052620A" w:rsidRPr="001E2CCD">
        <w:rPr>
          <w:rFonts w:ascii="阿里巴巴普惠体 3.0 55 Regular" w:eastAsia="阿里巴巴普惠体 3.0 55 Regular" w:hAnsi="阿里巴巴普惠体 3.0 55 Regular" w:cs="阿里巴巴普惠体 3.0 55 Regular"/>
          <w:b/>
          <w:bCs/>
        </w:rPr>
        <w:t xml:space="preserve"> </w:t>
      </w:r>
      <w:r w:rsidR="0052620A" w:rsidRPr="001E2CCD">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t>
      </w:r>
      <w:r w:rsidR="0052620A" w:rsidRPr="001E2CCD">
        <w:rPr>
          <w:rFonts w:ascii="阿里巴巴普惠体 3.0 55 Regular" w:eastAsia="阿里巴巴普惠体 3.0 55 Regular" w:hAnsi="阿里巴巴普惠体 3.0 55 Regular" w:cs="阿里巴巴普惠体 3.0 55 Regular" w:hint="eastAsia"/>
          <w:b/>
          <w:bCs/>
        </w:rPr>
        <w:t>Day</w:t>
      </w:r>
      <w:r w:rsidRPr="007E081C">
        <w:rPr>
          <w:rFonts w:ascii="阿里巴巴普惠体 3.0 55 Regular" w:eastAsia="阿里巴巴普惠体 3.0 55 Regular" w:hAnsi="阿里巴巴普惠体 3.0 55 Regular" w:cs="阿里巴巴普惠体 3.0 55 Regular"/>
        </w:rPr>
        <w:t xml:space="preserve">, the </w:t>
      </w:r>
      <w:r w:rsidRPr="001E2CCD">
        <w:rPr>
          <w:rFonts w:ascii="阿里巴巴普惠体 3.0 55 Regular" w:eastAsia="阿里巴巴普惠体 3.0 55 Regular" w:hAnsi="阿里巴巴普惠体 3.0 55 Regular" w:cs="阿里巴巴普惠体 3.0 55 Regular"/>
          <w:b/>
          <w:bCs/>
        </w:rPr>
        <w:t xml:space="preserve">Backup </w:t>
      </w:r>
      <w:r w:rsidR="0052620A" w:rsidRPr="001E2CCD">
        <w:rPr>
          <w:rFonts w:ascii="阿里巴巴普惠体 3.0 55 Regular" w:eastAsia="阿里巴巴普惠体 3.0 55 Regular" w:hAnsi="阿里巴巴普惠体 3.0 55 Regular" w:cs="阿里巴巴普惠体 3.0 55 Regular" w:hint="eastAsia"/>
          <w:b/>
          <w:bCs/>
        </w:rPr>
        <w:t>Creation</w:t>
      </w:r>
      <w:r w:rsidRPr="001E2CCD">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is set to 1 day; If the </w:t>
      </w:r>
      <w:r w:rsidR="0052620A" w:rsidRPr="001E2CCD">
        <w:rPr>
          <w:rFonts w:ascii="阿里巴巴普惠体 3.0 55 Regular" w:eastAsia="阿里巴巴普惠体 3.0 55 Regular" w:hAnsi="阿里巴巴普惠体 3.0 55 Regular" w:cs="阿里巴巴普惠体 3.0 55 Regular" w:hint="eastAsia"/>
          <w:b/>
          <w:bCs/>
        </w:rPr>
        <w:t>Execution</w:t>
      </w:r>
      <w:r w:rsidR="0052620A" w:rsidRPr="001E2CCD">
        <w:rPr>
          <w:rFonts w:ascii="阿里巴巴普惠体 3.0 55 Regular" w:eastAsia="阿里巴巴普惠体 3.0 55 Regular" w:hAnsi="阿里巴巴普惠体 3.0 55 Regular" w:cs="阿里巴巴普惠体 3.0 55 Regular"/>
          <w:b/>
          <w:bCs/>
        </w:rPr>
        <w:t xml:space="preserve"> </w:t>
      </w:r>
      <w:r w:rsidR="0052620A" w:rsidRPr="001E2CCD">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t>
      </w:r>
      <w:r w:rsidR="0052620A" w:rsidRPr="001E2CCD">
        <w:rPr>
          <w:rFonts w:ascii="阿里巴巴普惠体 3.0 55 Regular" w:eastAsia="阿里巴巴普惠体 3.0 55 Regular" w:hAnsi="阿里巴巴普惠体 3.0 55 Regular" w:cs="阿里巴巴普惠体 3.0 55 Regular" w:hint="eastAsia"/>
          <w:b/>
          <w:bCs/>
        </w:rPr>
        <w:t>Week</w:t>
      </w:r>
      <w:r w:rsidRPr="007E081C">
        <w:rPr>
          <w:rFonts w:ascii="阿里巴巴普惠体 3.0 55 Regular" w:eastAsia="阿里巴巴普惠体 3.0 55 Regular" w:hAnsi="阿里巴巴普惠体 3.0 55 Regular" w:cs="阿里巴巴普惠体 3.0 55 Regular"/>
        </w:rPr>
        <w:t xml:space="preserve">, the </w:t>
      </w:r>
      <w:r w:rsidRPr="001E2CCD">
        <w:rPr>
          <w:rFonts w:ascii="阿里巴巴普惠体 3.0 55 Regular" w:eastAsia="阿里巴巴普惠体 3.0 55 Regular" w:hAnsi="阿里巴巴普惠体 3.0 55 Regular" w:cs="阿里巴巴普惠体 3.0 55 Regular"/>
          <w:b/>
          <w:bCs/>
        </w:rPr>
        <w:t xml:space="preserve">Backup </w:t>
      </w:r>
      <w:r w:rsidR="0052620A" w:rsidRPr="001E2CCD">
        <w:rPr>
          <w:rFonts w:ascii="阿里巴巴普惠体 3.0 55 Regular" w:eastAsia="阿里巴巴普惠体 3.0 55 Regular" w:hAnsi="阿里巴巴普惠体 3.0 55 Regular" w:cs="阿里巴巴普惠体 3.0 55 Regular" w:hint="eastAsia"/>
          <w:b/>
          <w:bCs/>
        </w:rPr>
        <w:t>Creation</w:t>
      </w:r>
      <w:r w:rsidRPr="001E2CCD">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is set to 7 days or less, and so on.</w:t>
      </w:r>
    </w:p>
    <w:p w14:paraId="0394375C" w14:textId="77777777" w:rsidR="00536621" w:rsidRPr="007E081C" w:rsidRDefault="00536621" w:rsidP="00536621">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81C847C" w14:textId="126E9963" w:rsidR="00536621" w:rsidRPr="007E081C" w:rsidRDefault="00536621" w:rsidP="00507383">
      <w:pPr>
        <w:pStyle w:val="eCT0"/>
        <w:numPr>
          <w:ilvl w:val="0"/>
          <w:numId w:val="3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66917">
        <w:rPr>
          <w:rFonts w:ascii="阿里巴巴普惠体 3.0 55 Regular" w:eastAsia="阿里巴巴普惠体 3.0 55 Regular" w:hAnsi="阿里巴巴普惠体 3.0 55 Regular" w:cs="阿里巴巴普惠体 3.0 55 Regular"/>
          <w:b/>
          <w:bCs/>
        </w:rPr>
        <w:t>Policy</w:t>
      </w:r>
      <w:r w:rsidRPr="007E081C">
        <w:rPr>
          <w:rFonts w:ascii="阿里巴巴普惠体 3.0 55 Regular" w:eastAsia="阿里巴巴普惠体 3.0 55 Regular" w:hAnsi="阿里巴巴普惠体 3.0 55 Regular" w:cs="阿里巴巴普惠体 3.0 55 Regular"/>
        </w:rPr>
        <w:t xml:space="preserve"> &gt; </w:t>
      </w:r>
      <w:r w:rsidRPr="00B66917">
        <w:rPr>
          <w:rFonts w:ascii="阿里巴巴普惠体 3.0 55 Regular" w:eastAsia="阿里巴巴普惠体 3.0 55 Regular" w:hAnsi="阿里巴巴普惠体 3.0 55 Regular" w:cs="阿里巴巴普惠体 3.0 55 Regular"/>
          <w:b/>
          <w:bCs/>
        </w:rPr>
        <w:t>Vault Policy</w:t>
      </w:r>
      <w:r w:rsidRPr="007E081C">
        <w:rPr>
          <w:rFonts w:ascii="阿里巴巴普惠体 3.0 55 Regular" w:eastAsia="阿里巴巴普惠体 3.0 55 Regular" w:hAnsi="阿里巴巴普惠体 3.0 55 Regular" w:cs="阿里巴巴普惠体 3.0 55 Regular"/>
        </w:rPr>
        <w:t>.</w:t>
      </w:r>
    </w:p>
    <w:p w14:paraId="29136E80" w14:textId="63842784" w:rsidR="00536621" w:rsidRPr="007E081C" w:rsidRDefault="00A360E2" w:rsidP="00507383">
      <w:pPr>
        <w:pStyle w:val="eCT0"/>
        <w:numPr>
          <w:ilvl w:val="0"/>
          <w:numId w:val="327"/>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2A00A1">
        <w:rPr>
          <w:rFonts w:ascii="阿里巴巴普惠体 3.0 55 Regular" w:eastAsia="阿里巴巴普惠体 3.0 55 Regular" w:hAnsi="阿里巴巴普惠体 3.0 55 Regular" w:cs="阿里巴巴普惠体 3.0 55 Regular"/>
          <w:b/>
          <w:bCs/>
        </w:rPr>
        <w:t>Add</w:t>
      </w:r>
      <w:r w:rsidR="00536621" w:rsidRPr="007E081C">
        <w:rPr>
          <w:rFonts w:ascii="阿里巴巴普惠体 3.0 55 Regular" w:eastAsia="阿里巴巴普惠体 3.0 55 Regular" w:hAnsi="阿里巴巴普惠体 3.0 55 Regular" w:cs="阿里巴巴普惠体 3.0 55 Regular"/>
        </w:rPr>
        <w:t>.</w:t>
      </w:r>
    </w:p>
    <w:p w14:paraId="6982FC17" w14:textId="73813BEC" w:rsidR="00536621" w:rsidRPr="007E081C" w:rsidRDefault="00536621" w:rsidP="00507383">
      <w:pPr>
        <w:pStyle w:val="eCT0"/>
        <w:numPr>
          <w:ilvl w:val="0"/>
          <w:numId w:val="3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vault policy information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_Ref128589924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B82C4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10DE528" w14:textId="12A025AE" w:rsidR="00536621" w:rsidRPr="007E081C" w:rsidRDefault="00536621" w:rsidP="00536621">
      <w:pPr>
        <w:pStyle w:val="afff"/>
        <w:keepNext/>
        <w:rPr>
          <w:rFonts w:ascii="阿里巴巴普惠体 3.0 55 Regular" w:eastAsia="阿里巴巴普惠体 3.0 55 Regular" w:hAnsi="阿里巴巴普惠体 3.0 55 Regular" w:cs="阿里巴巴普惠体 3.0 55 Regular"/>
        </w:rPr>
      </w:pPr>
      <w:bookmarkStart w:id="317" w:name="_Ref12858992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58</w:t>
      </w:r>
      <w:r w:rsidR="001C27AE" w:rsidRPr="007E081C">
        <w:rPr>
          <w:rFonts w:ascii="阿里巴巴普惠体 3.0 55 Regular" w:eastAsia="阿里巴巴普惠体 3.0 55 Regular" w:hAnsi="阿里巴巴普惠体 3.0 55 Regular" w:cs="阿里巴巴普惠体 3.0 55 Regular"/>
        </w:rPr>
        <w:fldChar w:fldCharType="end"/>
      </w:r>
      <w:bookmarkEnd w:id="317"/>
      <w:r w:rsidRPr="007E081C">
        <w:rPr>
          <w:rFonts w:ascii="阿里巴巴普惠体 3.0 55 Regular" w:eastAsia="阿里巴巴普惠体 3.0 55 Regular" w:hAnsi="阿里巴巴普惠体 3.0 55 Regular" w:cs="阿里巴巴普惠体 3.0 55 Regular"/>
        </w:rPr>
        <w:t xml:space="preserve"> Add Vault Policy</w:t>
      </w:r>
    </w:p>
    <w:p w14:paraId="6D1D1176" w14:textId="303AB58F" w:rsidR="00536621" w:rsidRPr="007E081C" w:rsidRDefault="00AF3555" w:rsidP="0053662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753FBF9" wp14:editId="24BE7E2B">
            <wp:extent cx="4187718" cy="3863026"/>
            <wp:effectExtent l="0" t="0" r="3810" b="4445"/>
            <wp:docPr id="16293669" name="图片 1629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69" name="图片 16293669"/>
                    <pic:cNvPicPr/>
                  </pic:nvPicPr>
                  <pic:blipFill>
                    <a:blip r:embed="rId183">
                      <a:extLst>
                        <a:ext uri="{28A0092B-C50C-407E-A947-70E740481C1C}">
                          <a14:useLocalDpi xmlns:a14="http://schemas.microsoft.com/office/drawing/2010/main" val="0"/>
                        </a:ext>
                      </a:extLst>
                    </a:blip>
                    <a:stretch>
                      <a:fillRect/>
                    </a:stretch>
                  </pic:blipFill>
                  <pic:spPr>
                    <a:xfrm>
                      <a:off x="0" y="0"/>
                      <a:ext cx="4193691" cy="3868536"/>
                    </a:xfrm>
                    <a:prstGeom prst="rect">
                      <a:avLst/>
                    </a:prstGeom>
                  </pic:spPr>
                </pic:pic>
              </a:graphicData>
            </a:graphic>
          </wp:inline>
        </w:drawing>
      </w:r>
    </w:p>
    <w:p w14:paraId="0F33C538" w14:textId="77777777" w:rsidR="00536621" w:rsidRPr="007E081C" w:rsidRDefault="00536621" w:rsidP="00536621">
      <w:pPr>
        <w:pStyle w:val="eCT5"/>
        <w:spacing w:before="156" w:after="156"/>
        <w:rPr>
          <w:rFonts w:ascii="阿里巴巴普惠体 3.0 55 Regular" w:eastAsia="阿里巴巴普惠体 3.0 55 Regular" w:hAnsi="阿里巴巴普惠体 3.0 55 Regular" w:cs="阿里巴巴普惠体 3.0 55 Regular"/>
        </w:rPr>
      </w:pPr>
    </w:p>
    <w:p w14:paraId="5021B7CE" w14:textId="1F361262" w:rsidR="00536621" w:rsidRPr="007E081C" w:rsidRDefault="00536621" w:rsidP="0053662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parameter description of the new vault policy interface is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_Ref128589989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20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8953819" w14:textId="3954029C" w:rsidR="00536621" w:rsidRPr="007E081C" w:rsidRDefault="00536621" w:rsidP="00536621">
      <w:pPr>
        <w:pStyle w:val="afff"/>
        <w:keepNext/>
        <w:rPr>
          <w:rFonts w:ascii="阿里巴巴普惠体 3.0 55 Regular" w:eastAsia="阿里巴巴普惠体 3.0 55 Regular" w:hAnsi="阿里巴巴普惠体 3.0 55 Regular" w:cs="阿里巴巴普惠体 3.0 55 Regular"/>
        </w:rPr>
      </w:pPr>
      <w:bookmarkStart w:id="318" w:name="_Ref128589989"/>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20</w:t>
      </w:r>
      <w:r w:rsidR="000D542E" w:rsidRPr="007E081C">
        <w:rPr>
          <w:rFonts w:ascii="阿里巴巴普惠体 3.0 55 Regular" w:eastAsia="阿里巴巴普惠体 3.0 55 Regular" w:hAnsi="阿里巴巴普惠体 3.0 55 Regular" w:cs="阿里巴巴普惠体 3.0 55 Regular"/>
        </w:rPr>
        <w:fldChar w:fldCharType="end"/>
      </w:r>
      <w:bookmarkEnd w:id="318"/>
      <w:r w:rsidRPr="007E081C">
        <w:rPr>
          <w:rFonts w:ascii="阿里巴巴普惠体 3.0 55 Regular" w:eastAsia="阿里巴巴普惠体 3.0 55 Regular" w:hAnsi="阿里巴巴普惠体 3.0 55 Regular" w:cs="阿里巴巴普惠体 3.0 55 Regular"/>
        </w:rPr>
        <w:t>Description of Vault Policy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231"/>
        <w:gridCol w:w="2174"/>
      </w:tblGrid>
      <w:tr w:rsidR="00536621" w:rsidRPr="007E081C" w14:paraId="651FBCB4" w14:textId="77777777" w:rsidTr="00C008E7">
        <w:trPr>
          <w:tblHeader/>
        </w:trPr>
        <w:tc>
          <w:tcPr>
            <w:tcW w:w="2273" w:type="dxa"/>
            <w:shd w:val="clear" w:color="auto" w:fill="BFBFBF"/>
          </w:tcPr>
          <w:p w14:paraId="4F95DDE3"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436E4041"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77A3E1F0"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36621" w:rsidRPr="007E081C" w14:paraId="75A0D2C6" w14:textId="77777777" w:rsidTr="00C008E7">
        <w:tc>
          <w:tcPr>
            <w:tcW w:w="2273" w:type="dxa"/>
            <w:shd w:val="clear" w:color="auto" w:fill="auto"/>
            <w:vAlign w:val="center"/>
          </w:tcPr>
          <w:p w14:paraId="0D9743CC" w14:textId="74E952AF" w:rsidR="00536621" w:rsidRPr="007E081C" w:rsidRDefault="00B82C40"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Policy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N</w:t>
            </w:r>
            <w:r w:rsidR="00536621"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vAlign w:val="center"/>
          </w:tcPr>
          <w:p w14:paraId="7F10ACFE"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Vault policy name</w:t>
            </w:r>
          </w:p>
        </w:tc>
        <w:tc>
          <w:tcPr>
            <w:tcW w:w="2274" w:type="dxa"/>
            <w:shd w:val="clear" w:color="auto" w:fill="auto"/>
            <w:vAlign w:val="center"/>
          </w:tcPr>
          <w:p w14:paraId="3DC97BD8"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6621" w:rsidRPr="007E081C" w14:paraId="46FB6C17" w14:textId="77777777" w:rsidTr="00C008E7">
        <w:tc>
          <w:tcPr>
            <w:tcW w:w="2273" w:type="dxa"/>
            <w:shd w:val="clear" w:color="auto" w:fill="auto"/>
            <w:vAlign w:val="center"/>
          </w:tcPr>
          <w:p w14:paraId="35C2F6CF" w14:textId="385A8B14" w:rsidR="00536621" w:rsidRPr="007E081C" w:rsidRDefault="008B3DD0"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Period</w:t>
            </w:r>
          </w:p>
        </w:tc>
        <w:tc>
          <w:tcPr>
            <w:tcW w:w="2274" w:type="dxa"/>
            <w:shd w:val="clear" w:color="auto" w:fill="auto"/>
            <w:vAlign w:val="center"/>
          </w:tcPr>
          <w:p w14:paraId="138326DD" w14:textId="1009C72E"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How often to perform recovery tasks. This parameter needs to be used in combination with the </w:t>
            </w:r>
            <w:r w:rsidR="008B3DD0" w:rsidRPr="001E2CCD">
              <w:rPr>
                <w:rFonts w:ascii="阿里巴巴普惠体 3.0 55 Regular" w:eastAsia="阿里巴巴普惠体 3.0 55 Regular" w:hAnsi="阿里巴巴普惠体 3.0 55 Regular" w:cs="阿里巴巴普惠体 3.0 55 Regular" w:hint="eastAsia"/>
                <w:b/>
                <w:bCs/>
              </w:rPr>
              <w:t>Execution</w:t>
            </w:r>
            <w:r w:rsidR="008B3DD0" w:rsidRPr="001E2CCD">
              <w:rPr>
                <w:rFonts w:ascii="阿里巴巴普惠体 3.0 55 Regular" w:eastAsia="阿里巴巴普惠体 3.0 55 Regular" w:hAnsi="阿里巴巴普惠体 3.0 55 Regular" w:cs="阿里巴巴普惠体 3.0 55 Regular"/>
                <w:b/>
                <w:bCs/>
              </w:rPr>
              <w:t xml:space="preserve"> </w:t>
            </w:r>
            <w:r w:rsidR="008B3DD0" w:rsidRPr="001E2CCD">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parameter.</w:t>
            </w:r>
          </w:p>
        </w:tc>
        <w:tc>
          <w:tcPr>
            <w:tcW w:w="2274" w:type="dxa"/>
            <w:shd w:val="clear" w:color="auto" w:fill="auto"/>
            <w:vAlign w:val="center"/>
          </w:tcPr>
          <w:p w14:paraId="2976A096"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from the drop-down box options</w:t>
            </w:r>
          </w:p>
        </w:tc>
      </w:tr>
      <w:tr w:rsidR="00536621" w:rsidRPr="007E081C" w14:paraId="4C3AA5D6" w14:textId="77777777" w:rsidTr="00C008E7">
        <w:tc>
          <w:tcPr>
            <w:tcW w:w="2273" w:type="dxa"/>
            <w:shd w:val="clear" w:color="auto" w:fill="auto"/>
            <w:vAlign w:val="center"/>
          </w:tcPr>
          <w:p w14:paraId="366E80C7" w14:textId="7860878F" w:rsidR="00536621" w:rsidRPr="007E081C" w:rsidRDefault="008B3DD0"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Execution</w:t>
            </w:r>
            <w:r>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Time</w:t>
            </w:r>
          </w:p>
        </w:tc>
        <w:tc>
          <w:tcPr>
            <w:tcW w:w="2274" w:type="dxa"/>
            <w:shd w:val="clear" w:color="auto" w:fill="auto"/>
            <w:vAlign w:val="center"/>
          </w:tcPr>
          <w:p w14:paraId="484F24A4" w14:textId="021BDA68" w:rsidR="00536621" w:rsidRPr="007E081C" w:rsidRDefault="0053662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interval between vault tasks. This parameter shall be used in combination with the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parameter.</w:t>
            </w:r>
          </w:p>
          <w:p w14:paraId="1F3D72F5" w14:textId="3488B97E" w:rsidR="00536621" w:rsidRPr="007E081C" w:rsidRDefault="00536621"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7D1BFF" w:rsidRPr="001E2CCD">
              <w:rPr>
                <w:rFonts w:ascii="阿里巴巴普惠体 3.0 55 Regular" w:eastAsia="阿里巴巴普惠体 3.0 55 Regular" w:hAnsi="阿里巴巴普惠体 3.0 55 Regular" w:cs="阿里巴巴普惠体 3.0 55 Regular" w:hint="eastAsia"/>
                <w:b/>
                <w:bCs/>
              </w:rPr>
              <w:t>Execution</w:t>
            </w:r>
            <w:r w:rsidR="007D1BFF" w:rsidRPr="001E2CCD">
              <w:rPr>
                <w:rFonts w:ascii="阿里巴巴普惠体 3.0 55 Regular" w:eastAsia="阿里巴巴普惠体 3.0 55 Regular" w:hAnsi="阿里巴巴普惠体 3.0 55 Regular" w:cs="阿里巴巴普惠体 3.0 55 Regular"/>
                <w:b/>
                <w:bCs/>
              </w:rPr>
              <w:t xml:space="preserve"> </w:t>
            </w:r>
            <w:r w:rsidR="007D1BFF" w:rsidRPr="001E2CCD">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days and the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1,5</w:t>
            </w:r>
            <w:r w:rsidRPr="007E081C">
              <w:rPr>
                <w:rFonts w:ascii="阿里巴巴普惠体 3.0 55 Regular" w:eastAsia="阿里巴巴普惠体 3.0 55 Regular" w:hAnsi="阿里巴巴普惠体 3.0 55 Regular" w:cs="阿里巴巴普惠体 3.0 55 Regular"/>
              </w:rPr>
              <w:t>, it means that the vault task starts at 01:05 am every morning.</w:t>
            </w:r>
          </w:p>
          <w:p w14:paraId="136FF082" w14:textId="6E2DC3FF" w:rsidR="006E76C2" w:rsidRPr="007E081C" w:rsidRDefault="006E76C2"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w:t>
            </w:r>
            <w:r w:rsidR="007D1BFF" w:rsidRPr="007D1BFF">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weeks and the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Monday, 01:01</w:t>
            </w:r>
            <w:r w:rsidRPr="007E081C">
              <w:rPr>
                <w:rFonts w:ascii="阿里巴巴普惠体 3.0 55 Regular" w:eastAsia="阿里巴巴普惠体 3.0 55 Regular" w:hAnsi="阿里巴巴普惠体 3.0 55 Regular" w:cs="阿里巴巴普惠体 3.0 55 Regular"/>
              </w:rPr>
              <w:t>, it means that the vault task starts at 01:01 am every Monday morning.</w:t>
            </w:r>
          </w:p>
          <w:p w14:paraId="486A53FD" w14:textId="13FCD802" w:rsidR="006E76C2" w:rsidRPr="007E081C" w:rsidRDefault="006E76C2" w:rsidP="00C008E7">
            <w:pPr>
              <w:pStyle w:val="eCT3"/>
              <w:numPr>
                <w:ilvl w:val="0"/>
                <w:numId w:val="1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w:t>
            </w:r>
            <w:r w:rsidR="007D1BFF" w:rsidRPr="007D1BFF">
              <w:rPr>
                <w:rFonts w:ascii="阿里巴巴普惠体 3.0 55 Regular" w:eastAsia="阿里巴巴普惠体 3.0 55 Regular" w:hAnsi="阿里巴巴普惠体 3.0 55 Regular" w:cs="阿里巴巴普惠体 3.0 55 Regular" w:hint="eastAsia"/>
                <w:b/>
                <w:bCs/>
              </w:rPr>
              <w:t>Period</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month</w:t>
            </w:r>
            <w:r w:rsidR="001E2CCD">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and </w:t>
            </w:r>
            <w:r w:rsidR="007D1BFF" w:rsidRPr="007D1BFF">
              <w:rPr>
                <w:rFonts w:ascii="阿里巴巴普惠体 3.0 55 Regular" w:eastAsia="阿里巴巴普惠体 3.0 55 Regular" w:hAnsi="阿里巴巴普惠体 3.0 55 Regular" w:cs="阿里巴巴普惠体 3.0 55 Regular" w:hint="eastAsia"/>
                <w:b/>
                <w:bCs/>
              </w:rPr>
              <w:t>Execution</w:t>
            </w:r>
            <w:r w:rsidR="007D1BFF" w:rsidRPr="007D1BFF">
              <w:rPr>
                <w:rFonts w:ascii="阿里巴巴普惠体 3.0 55 Regular" w:eastAsia="阿里巴巴普惠体 3.0 55 Regular" w:hAnsi="阿里巴巴普惠体 3.0 55 Regular" w:cs="阿里巴巴普惠体 3.0 55 Regular"/>
                <w:b/>
                <w:bCs/>
              </w:rPr>
              <w:t xml:space="preserve"> Time</w:t>
            </w:r>
            <w:r w:rsidRPr="007E081C">
              <w:rPr>
                <w:rFonts w:ascii="阿里巴巴普惠体 3.0 55 Regular" w:eastAsia="阿里巴巴普惠体 3.0 55 Regular" w:hAnsi="阿里巴巴普惠体 3.0 55 Regular" w:cs="阿里巴巴普惠体 3.0 55 Regular"/>
              </w:rPr>
              <w:t xml:space="preserve"> is set to </w:t>
            </w:r>
            <w:r w:rsidRPr="001E2CCD">
              <w:rPr>
                <w:rFonts w:ascii="阿里巴巴普惠体 3.0 55 Regular" w:eastAsia="阿里巴巴普惠体 3.0 55 Regular" w:hAnsi="阿里巴巴普惠体 3.0 55 Regular" w:cs="阿里巴巴普惠体 3.0 55 Regular"/>
                <w:b/>
                <w:bCs/>
              </w:rPr>
              <w:t>Week 1, Sunday, 01:01</w:t>
            </w:r>
            <w:r w:rsidRPr="007E081C">
              <w:rPr>
                <w:rFonts w:ascii="阿里巴巴普惠体 3.0 55 Regular" w:eastAsia="阿里巴巴普惠体 3.0 55 Regular" w:hAnsi="阿里巴巴普惠体 3.0 55 Regular" w:cs="阿里巴巴普惠体 3.0 55 Regular"/>
              </w:rPr>
              <w:t>, it means that the vault task is executed at 01: 01 a.m. in the 1st week of each month .</w:t>
            </w:r>
          </w:p>
        </w:tc>
        <w:tc>
          <w:tcPr>
            <w:tcW w:w="2274" w:type="dxa"/>
            <w:shd w:val="clear" w:color="auto" w:fill="auto"/>
            <w:vAlign w:val="center"/>
          </w:tcPr>
          <w:p w14:paraId="3224E38F" w14:textId="77777777" w:rsidR="00536621" w:rsidRPr="007E081C" w:rsidRDefault="0053662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from the drop-down box options</w:t>
            </w:r>
          </w:p>
        </w:tc>
      </w:tr>
      <w:tr w:rsidR="009224D8" w:rsidRPr="007E081C" w14:paraId="5FD9B261" w14:textId="77777777" w:rsidTr="00C008E7">
        <w:tc>
          <w:tcPr>
            <w:tcW w:w="2273" w:type="dxa"/>
            <w:shd w:val="clear" w:color="auto" w:fill="auto"/>
            <w:vAlign w:val="center"/>
          </w:tcPr>
          <w:p w14:paraId="00F8E820" w14:textId="2357F935" w:rsidR="009224D8" w:rsidRPr="007E081C" w:rsidRDefault="009224D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7D1BFF">
              <w:rPr>
                <w:rFonts w:ascii="阿里巴巴普惠体 3.0 55 Regular" w:eastAsia="阿里巴巴普惠体 3.0 55 Regular" w:hAnsi="阿里巴巴普惠体 3.0 55 Regular" w:cs="阿里巴巴普惠体 3.0 55 Regular" w:hint="eastAsia"/>
              </w:rPr>
              <w:t>Creation</w:t>
            </w:r>
            <w:r w:rsidRPr="007E081C">
              <w:rPr>
                <w:rFonts w:ascii="阿里巴巴普惠体 3.0 55 Regular" w:eastAsia="阿里巴巴普惠体 3.0 55 Regular" w:hAnsi="阿里巴巴普惠体 3.0 55 Regular" w:cs="阿里巴巴普惠体 3.0 55 Regular"/>
              </w:rPr>
              <w:t xml:space="preserve"> </w:t>
            </w:r>
            <w:r w:rsidR="007D1BFF">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ime</w:t>
            </w:r>
          </w:p>
        </w:tc>
        <w:tc>
          <w:tcPr>
            <w:tcW w:w="2274" w:type="dxa"/>
            <w:shd w:val="clear" w:color="auto" w:fill="auto"/>
            <w:vAlign w:val="center"/>
          </w:tcPr>
          <w:p w14:paraId="67EDBDE2" w14:textId="77777777" w:rsidR="001C37E7" w:rsidRPr="007E081C" w:rsidRDefault="001C37E7"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within how many days the backup data generated by the source pool will be automatically imported into the target pool.</w:t>
            </w:r>
          </w:p>
          <w:p w14:paraId="269A7207" w14:textId="77777777" w:rsidR="009224D8" w:rsidRPr="007E081C" w:rsidRDefault="001C37E7"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if it is set to 3 days, it means that the backup data generated in the source pool will be automatically imported into the target pool within 3 days before the vault task is initiated.</w:t>
            </w:r>
          </w:p>
        </w:tc>
        <w:tc>
          <w:tcPr>
            <w:tcW w:w="2274" w:type="dxa"/>
            <w:shd w:val="clear" w:color="auto" w:fill="auto"/>
            <w:vAlign w:val="center"/>
          </w:tcPr>
          <w:p w14:paraId="0E153D34" w14:textId="77777777" w:rsidR="009224D8" w:rsidRPr="007E081C" w:rsidRDefault="001C37E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224D8" w:rsidRPr="007E081C" w14:paraId="2C786FAF" w14:textId="77777777" w:rsidTr="00C008E7">
        <w:tc>
          <w:tcPr>
            <w:tcW w:w="2273" w:type="dxa"/>
            <w:shd w:val="clear" w:color="auto" w:fill="auto"/>
            <w:vAlign w:val="center"/>
          </w:tcPr>
          <w:p w14:paraId="3D9D1FCF" w14:textId="567A22DC" w:rsidR="009224D8" w:rsidRPr="007E081C" w:rsidRDefault="009224D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Source </w:t>
            </w:r>
            <w:r w:rsidR="007D1BFF">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ool</w:t>
            </w:r>
          </w:p>
        </w:tc>
        <w:tc>
          <w:tcPr>
            <w:tcW w:w="2274" w:type="dxa"/>
            <w:shd w:val="clear" w:color="auto" w:fill="auto"/>
            <w:vAlign w:val="center"/>
          </w:tcPr>
          <w:p w14:paraId="4FDA299B" w14:textId="77777777" w:rsidR="009224D8" w:rsidRPr="007E081C" w:rsidRDefault="001C37E7"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source pool</w:t>
            </w:r>
          </w:p>
        </w:tc>
        <w:tc>
          <w:tcPr>
            <w:tcW w:w="2274" w:type="dxa"/>
            <w:shd w:val="clear" w:color="auto" w:fill="auto"/>
            <w:vAlign w:val="center"/>
          </w:tcPr>
          <w:p w14:paraId="7F7AFE3D" w14:textId="77777777" w:rsidR="009224D8" w:rsidRPr="007E081C" w:rsidRDefault="001C37E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from the drop-down box options</w:t>
            </w:r>
          </w:p>
        </w:tc>
      </w:tr>
      <w:tr w:rsidR="009224D8" w:rsidRPr="007E081C" w14:paraId="70C2EB3A" w14:textId="77777777" w:rsidTr="00C008E7">
        <w:tc>
          <w:tcPr>
            <w:tcW w:w="2273" w:type="dxa"/>
            <w:shd w:val="clear" w:color="auto" w:fill="auto"/>
            <w:vAlign w:val="center"/>
          </w:tcPr>
          <w:p w14:paraId="23615A6D" w14:textId="4F3E4060" w:rsidR="009224D8" w:rsidRPr="007E081C" w:rsidRDefault="009224D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7D1BFF">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ool</w:t>
            </w:r>
          </w:p>
        </w:tc>
        <w:tc>
          <w:tcPr>
            <w:tcW w:w="2274" w:type="dxa"/>
            <w:shd w:val="clear" w:color="auto" w:fill="auto"/>
            <w:vAlign w:val="center"/>
          </w:tcPr>
          <w:p w14:paraId="68D6D6DF" w14:textId="77777777" w:rsidR="009224D8" w:rsidRPr="007E081C" w:rsidRDefault="001C37E7"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target</w:t>
            </w:r>
          </w:p>
        </w:tc>
        <w:tc>
          <w:tcPr>
            <w:tcW w:w="2274" w:type="dxa"/>
            <w:shd w:val="clear" w:color="auto" w:fill="auto"/>
            <w:vAlign w:val="center"/>
          </w:tcPr>
          <w:p w14:paraId="14FE0999" w14:textId="77777777" w:rsidR="009224D8" w:rsidRPr="007E081C" w:rsidRDefault="001C37E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from the drop-down box options</w:t>
            </w:r>
          </w:p>
        </w:tc>
      </w:tr>
      <w:tr w:rsidR="009224D8" w:rsidRPr="00F14F87" w14:paraId="0302ABD7" w14:textId="77777777" w:rsidTr="00C008E7">
        <w:tc>
          <w:tcPr>
            <w:tcW w:w="2273" w:type="dxa"/>
            <w:shd w:val="clear" w:color="auto" w:fill="auto"/>
            <w:vAlign w:val="center"/>
          </w:tcPr>
          <w:p w14:paraId="00C6F634" w14:textId="3DFA0383" w:rsidR="009224D8" w:rsidRPr="007E081C" w:rsidRDefault="007D1BFF"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Tape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Exporting</w:t>
            </w:r>
          </w:p>
        </w:tc>
        <w:tc>
          <w:tcPr>
            <w:tcW w:w="2274" w:type="dxa"/>
            <w:shd w:val="clear" w:color="auto" w:fill="auto"/>
            <w:vAlign w:val="center"/>
          </w:tcPr>
          <w:p w14:paraId="6BDFCC2E" w14:textId="77777777" w:rsidR="009224D8" w:rsidRPr="007E081C" w:rsidRDefault="001C37E7" w:rsidP="00F14F8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the tapes of the target pool will automatically eject after the vault task is finished.</w:t>
            </w:r>
          </w:p>
        </w:tc>
        <w:tc>
          <w:tcPr>
            <w:tcW w:w="2274" w:type="dxa"/>
            <w:shd w:val="clear" w:color="auto" w:fill="auto"/>
            <w:vAlign w:val="center"/>
          </w:tcPr>
          <w:p w14:paraId="03A8EFC3" w14:textId="77777777" w:rsidR="009224D8" w:rsidRPr="007E081C" w:rsidRDefault="001C37E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0D2704E8" w14:textId="77777777" w:rsidR="00060E01" w:rsidRPr="007E081C" w:rsidRDefault="00060E01" w:rsidP="00FB5EFF">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also perform the following operations:</w:t>
      </w:r>
    </w:p>
    <w:p w14:paraId="2CF3E278" w14:textId="5804D307" w:rsidR="00060E01" w:rsidRPr="007E081C" w:rsidRDefault="00060E01" w:rsidP="00507383">
      <w:pPr>
        <w:pStyle w:val="eCT0"/>
        <w:numPr>
          <w:ilvl w:val="0"/>
          <w:numId w:val="32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Status button after the policy to enable/disable the policy.</w:t>
      </w:r>
    </w:p>
    <w:p w14:paraId="2343D330" w14:textId="451F709B" w:rsidR="00060E01" w:rsidRPr="007E081C" w:rsidRDefault="00060E01" w:rsidP="00507383">
      <w:pPr>
        <w:pStyle w:val="eCT0"/>
        <w:numPr>
          <w:ilvl w:val="0"/>
          <w:numId w:val="32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D3C6A97" wp14:editId="2FA76D78">
            <wp:extent cx="158115" cy="175895"/>
            <wp:effectExtent l="0" t="0" r="0" b="0"/>
            <wp:docPr id="1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811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policy to modify the policy information, and "Target Pool" cannot be modified.</w:t>
      </w:r>
    </w:p>
    <w:p w14:paraId="7C0997C0" w14:textId="6D36AAB5" w:rsidR="00060E01" w:rsidRPr="007E081C" w:rsidRDefault="00060E01" w:rsidP="00507383">
      <w:pPr>
        <w:pStyle w:val="eCT0"/>
        <w:numPr>
          <w:ilvl w:val="0"/>
          <w:numId w:val="32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1D1FFD8" wp14:editId="72637970">
            <wp:extent cx="158115" cy="149225"/>
            <wp:effectExtent l="0" t="0" r="0" b="0"/>
            <wp:docPr id="19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policy to authorize the policy to the user.</w:t>
      </w:r>
    </w:p>
    <w:p w14:paraId="170F8D40" w14:textId="77777777" w:rsidR="00060E01" w:rsidRPr="007E081C" w:rsidRDefault="00060E01" w:rsidP="00507383">
      <w:pPr>
        <w:pStyle w:val="eCT0"/>
        <w:numPr>
          <w:ilvl w:val="0"/>
          <w:numId w:val="32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for the policy name</w:t>
      </w:r>
    </w:p>
    <w:p w14:paraId="4AAA8453" w14:textId="77777777" w:rsidR="00060E01" w:rsidRPr="007E081C" w:rsidRDefault="00060E01" w:rsidP="00507383">
      <w:pPr>
        <w:pStyle w:val="eCT0"/>
        <w:numPr>
          <w:ilvl w:val="0"/>
          <w:numId w:val="32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view the basic information of the policy</w:t>
      </w:r>
    </w:p>
    <w:p w14:paraId="0AA34736" w14:textId="77777777" w:rsidR="00060E01" w:rsidRPr="007E081C" w:rsidRDefault="00060E01" w:rsidP="00507383">
      <w:pPr>
        <w:pStyle w:val="eCT0"/>
        <w:numPr>
          <w:ilvl w:val="0"/>
          <w:numId w:val="32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view reports: reports on tapes for outbound after replication, reports on data set information completed by vault, reports on tapes that can be retrieved from the library, and list reports on tapes outside the library.</w:t>
      </w:r>
    </w:p>
    <w:p w14:paraId="34EF9B0A" w14:textId="77777777" w:rsidR="00060E01" w:rsidRPr="007E081C" w:rsidRDefault="00060E01" w:rsidP="00507383">
      <w:pPr>
        <w:pStyle w:val="eCT0"/>
        <w:numPr>
          <w:ilvl w:val="0"/>
          <w:numId w:val="32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Policies can be authorized to users</w:t>
      </w:r>
    </w:p>
    <w:p w14:paraId="671B9FDA" w14:textId="77777777" w:rsidR="005E53A6" w:rsidRPr="007E081C" w:rsidRDefault="005E53A6" w:rsidP="005E53A6">
      <w:pPr>
        <w:pStyle w:val="2"/>
        <w:spacing w:before="312"/>
        <w:rPr>
          <w:rFonts w:ascii="阿里巴巴普惠体 3.0 55 Regular" w:eastAsia="阿里巴巴普惠体 3.0 55 Regular" w:hAnsi="阿里巴巴普惠体 3.0 55 Regular" w:cs="阿里巴巴普惠体 3.0 55 Regular"/>
        </w:rPr>
      </w:pPr>
      <w:bookmarkStart w:id="319" w:name="_Toc159931447"/>
      <w:bookmarkStart w:id="320" w:name="_Ref14102222"/>
      <w:bookmarkStart w:id="321" w:name="_Toc17204618"/>
      <w:bookmarkStart w:id="322" w:name="_Ref119499331"/>
      <w:bookmarkStart w:id="323" w:name="_Ref119499333"/>
      <w:bookmarkEnd w:id="261"/>
      <w:r w:rsidRPr="007E081C">
        <w:rPr>
          <w:rFonts w:ascii="阿里巴巴普惠体 3.0 55 Regular" w:eastAsia="阿里巴巴普惠体 3.0 55 Regular" w:hAnsi="阿里巴巴普惠体 3.0 55 Regular" w:cs="阿里巴巴普惠体 3.0 55 Regular"/>
        </w:rPr>
        <w:t>Working tuple management</w:t>
      </w:r>
      <w:bookmarkEnd w:id="319"/>
    </w:p>
    <w:p w14:paraId="29D06A81" w14:textId="77777777" w:rsidR="00143A3D"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working tuple is a collection of resources, and client resources or storage pool resources can be configured in a working tuple.</w:t>
      </w:r>
    </w:p>
    <w:p w14:paraId="3B929774" w14:textId="77777777" w:rsidR="00737458" w:rsidRPr="007E081C" w:rsidRDefault="00737458" w:rsidP="0073745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1C906A6" w14:textId="0C0EACD8"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working tuple is authorized to the tenant, the tenant administrator of the tenant can control the resources in the working tuple and allocate the resources to the tenant users. What resource privileges the tenant user need to have in the tenant to authorize the tenant user. Please refer to</w:t>
      </w:r>
      <w:r w:rsidR="00143A3D" w:rsidRPr="007E081C">
        <w:rPr>
          <w:rFonts w:ascii="阿里巴巴普惠体 3.0 55 Regular" w:eastAsia="阿里巴巴普惠体 3.0 55 Regular" w:hAnsi="阿里巴巴普惠体 3.0 55 Regular" w:cs="阿里巴巴普惠体 3.0 55 Regular"/>
        </w:rPr>
        <w:fldChar w:fldCharType="begin"/>
      </w:r>
      <w:r w:rsidR="00143A3D" w:rsidRPr="007E081C">
        <w:rPr>
          <w:rFonts w:ascii="阿里巴巴普惠体 3.0 55 Regular" w:eastAsia="阿里巴巴普惠体 3.0 55 Regular" w:hAnsi="阿里巴巴普惠体 3.0 55 Regular" w:cs="阿里巴巴普惠体 3.0 55 Regular"/>
        </w:rPr>
        <w:instrText xml:space="preserve"> REF _Ref120970702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A3D" w:rsidRPr="007E081C">
        <w:rPr>
          <w:rFonts w:ascii="阿里巴巴普惠体 3.0 55 Regular" w:eastAsia="阿里巴巴普惠体 3.0 55 Regular" w:hAnsi="阿里巴巴普惠体 3.0 55 Regular" w:cs="阿里巴巴普惠体 3.0 55 Regular"/>
        </w:rPr>
      </w:r>
      <w:r w:rsidR="00143A3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5.5</w:t>
      </w:r>
      <w:r w:rsidR="00143A3D" w:rsidRPr="007E081C">
        <w:rPr>
          <w:rFonts w:ascii="阿里巴巴普惠体 3.0 55 Regular" w:eastAsia="阿里巴巴普惠体 3.0 55 Regular" w:hAnsi="阿里巴巴普惠体 3.0 55 Regular" w:cs="阿里巴巴普惠体 3.0 55 Regular"/>
        </w:rPr>
        <w:fldChar w:fldCharType="end"/>
      </w:r>
      <w:r w:rsidR="00143A3D" w:rsidRPr="007E081C">
        <w:rPr>
          <w:rFonts w:ascii="阿里巴巴普惠体 3.0 55 Regular" w:eastAsia="阿里巴巴普惠体 3.0 55 Regular" w:hAnsi="阿里巴巴普惠体 3.0 55 Regular" w:cs="阿里巴巴普惠体 3.0 55 Regular"/>
        </w:rPr>
        <w:fldChar w:fldCharType="begin"/>
      </w:r>
      <w:r w:rsidR="00143A3D" w:rsidRPr="007E081C">
        <w:rPr>
          <w:rFonts w:ascii="阿里巴巴普惠体 3.0 55 Regular" w:eastAsia="阿里巴巴普惠体 3.0 55 Regular" w:hAnsi="阿里巴巴普惠体 3.0 55 Regular" w:cs="阿里巴巴普惠体 3.0 55 Regular"/>
        </w:rPr>
        <w:instrText xml:space="preserve"> REF _Ref120970702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A3D" w:rsidRPr="007E081C">
        <w:rPr>
          <w:rFonts w:ascii="阿里巴巴普惠体 3.0 55 Regular" w:eastAsia="阿里巴巴普惠体 3.0 55 Regular" w:hAnsi="阿里巴巴普惠体 3.0 55 Regular" w:cs="阿里巴巴普惠体 3.0 55 Regular"/>
        </w:rPr>
      </w:r>
      <w:r w:rsidR="00143A3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User/User group authorization management</w:t>
      </w:r>
      <w:r w:rsidR="00143A3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the specific operation of user authorization.</w:t>
      </w:r>
    </w:p>
    <w:p w14:paraId="1810C90D"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same resources exist in different working tuples, these working tuples can only be authorized to the same tenant. Example:</w:t>
      </w:r>
    </w:p>
    <w:p w14:paraId="56FDBAC9"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Existing resources of Working Tuple A: Client 1 and Client 2; Existing resources of Working Tuple B: Client 3 and Client 4.</w:t>
      </w:r>
    </w:p>
    <w:p w14:paraId="5EF3914D" w14:textId="77777777" w:rsidR="005E53A6" w:rsidRPr="007E081C" w:rsidRDefault="005E53A6" w:rsidP="00507383">
      <w:pPr>
        <w:pStyle w:val="eCT3"/>
        <w:numPr>
          <w:ilvl w:val="0"/>
          <w:numId w:val="19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neither Working Tuple A nor Working Tuple B is bound to any tenant, Working Tuple A can add Client 3 and Client 4. At this time, Working Tuple A and Working Tuple B can only be authorized to the same tenant.</w:t>
      </w:r>
    </w:p>
    <w:p w14:paraId="411A2079" w14:textId="77777777" w:rsidR="005E53A6" w:rsidRPr="007E081C" w:rsidRDefault="005E53A6" w:rsidP="00507383">
      <w:pPr>
        <w:pStyle w:val="eCT3"/>
        <w:numPr>
          <w:ilvl w:val="0"/>
          <w:numId w:val="19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Working Tuple A is not bound to any tenants, and Working Tuple B is bound to Tenant T, Working Tuple B cannot add any clients, but Working Tuple A can add Client 3 and Client 4. At this time, Working Tuple A can only be authorized to Tenant T.</w:t>
      </w:r>
    </w:p>
    <w:p w14:paraId="225C9235"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461C356"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Application-level users with working tuple management and authorization privileges can perform the corresponding functions in this chapter.</w:t>
      </w:r>
    </w:p>
    <w:p w14:paraId="458F8A0A" w14:textId="77777777" w:rsidR="005E53A6" w:rsidRPr="007E081C" w:rsidRDefault="005E53A6" w:rsidP="005E53A6">
      <w:pPr>
        <w:pStyle w:val="3"/>
        <w:spacing w:before="312" w:after="312"/>
        <w:rPr>
          <w:rFonts w:ascii="阿里巴巴普惠体 3.0 55 Regular" w:eastAsia="阿里巴巴普惠体 3.0 55 Regular" w:hAnsi="阿里巴巴普惠体 3.0 55 Regular" w:cs="阿里巴巴普惠体 3.0 55 Regular"/>
        </w:rPr>
      </w:pPr>
      <w:bookmarkStart w:id="324" w:name="_Ref118131981"/>
      <w:bookmarkStart w:id="325" w:name="_Toc159931448"/>
      <w:r w:rsidRPr="007E081C">
        <w:rPr>
          <w:rFonts w:ascii="阿里巴巴普惠体 3.0 55 Regular" w:eastAsia="阿里巴巴普惠体 3.0 55 Regular" w:hAnsi="阿里巴巴普惠体 3.0 55 Regular" w:cs="阿里巴巴普惠体 3.0 55 Regular"/>
        </w:rPr>
        <w:t>Add working tuple</w:t>
      </w:r>
      <w:bookmarkEnd w:id="324"/>
      <w:bookmarkEnd w:id="325"/>
    </w:p>
    <w:p w14:paraId="2EAF8CA2"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working tuple can only add one resource type: client or storage pool. A working tuple can be configured with multiple clients or multiple storage pools.</w:t>
      </w:r>
    </w:p>
    <w:p w14:paraId="1FB2E504"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D088CD7" w14:textId="3F6FAE9F" w:rsidR="005E53A6" w:rsidRPr="007E081C" w:rsidRDefault="00A37B74" w:rsidP="00507383">
      <w:pPr>
        <w:pStyle w:val="eCT0"/>
        <w:numPr>
          <w:ilvl w:val="0"/>
          <w:numId w:val="19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Pr="00B66917">
        <w:rPr>
          <w:rFonts w:ascii="阿里巴巴普惠体 3.0 55 Regular" w:eastAsia="阿里巴巴普惠体 3.0 55 Regular" w:hAnsi="阿里巴巴普惠体 3.0 55 Regular" w:cs="阿里巴巴普惠体 3.0 55 Regular"/>
          <w:b/>
          <w:bCs/>
        </w:rPr>
        <w:t>Resource</w:t>
      </w:r>
      <w:r>
        <w:rPr>
          <w:rFonts w:ascii="阿里巴巴普惠体 3.0 55 Regular" w:eastAsia="阿里巴巴普惠体 3.0 55 Regular" w:hAnsi="阿里巴巴普惠体 3.0 55 Regular" w:cs="阿里巴巴普惠体 3.0 55 Regular"/>
        </w:rPr>
        <w:t xml:space="preserve"> &gt; </w:t>
      </w:r>
      <w:r w:rsidRPr="00B66917">
        <w:rPr>
          <w:rFonts w:ascii="阿里巴巴普惠体 3.0 55 Regular" w:eastAsia="阿里巴巴普惠体 3.0 55 Regular" w:hAnsi="阿里巴巴普惠体 3.0 55 Regular" w:cs="阿里巴巴普惠体 3.0 55 Regular"/>
          <w:b/>
          <w:bCs/>
        </w:rPr>
        <w:t>Workspace</w:t>
      </w:r>
      <w:r w:rsidR="005E53A6" w:rsidRPr="007E081C">
        <w:rPr>
          <w:rFonts w:ascii="阿里巴巴普惠体 3.0 55 Regular" w:eastAsia="阿里巴巴普惠体 3.0 55 Regular" w:hAnsi="阿里巴巴普惠体 3.0 55 Regular" w:cs="阿里巴巴普惠体 3.0 55 Regular"/>
        </w:rPr>
        <w:t>.</w:t>
      </w:r>
    </w:p>
    <w:p w14:paraId="3C0FEB66" w14:textId="1A8AA708" w:rsidR="005E53A6" w:rsidRPr="007E081C" w:rsidRDefault="00A360E2" w:rsidP="00507383">
      <w:pPr>
        <w:pStyle w:val="eCT0"/>
        <w:numPr>
          <w:ilvl w:val="0"/>
          <w:numId w:val="19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37B74">
        <w:rPr>
          <w:rFonts w:ascii="阿里巴巴普惠体 3.0 55 Regular" w:eastAsia="阿里巴巴普惠体 3.0 55 Regular" w:hAnsi="阿里巴巴普惠体 3.0 55 Regular" w:cs="阿里巴巴普惠体 3.0 55 Regular"/>
          <w:b/>
          <w:bCs/>
        </w:rPr>
        <w:t>Add</w:t>
      </w:r>
      <w:r w:rsidR="005E53A6" w:rsidRPr="007E081C">
        <w:rPr>
          <w:rFonts w:ascii="阿里巴巴普惠体 3.0 55 Regular" w:eastAsia="阿里巴巴普惠体 3.0 55 Regular" w:hAnsi="阿里巴巴普惠体 3.0 55 Regular" w:cs="阿里巴巴普惠体 3.0 55 Regular"/>
        </w:rPr>
        <w:t>.</w:t>
      </w:r>
    </w:p>
    <w:p w14:paraId="49C672FC" w14:textId="14DB2D18" w:rsidR="005E53A6" w:rsidRPr="007E081C" w:rsidRDefault="005E53A6" w:rsidP="00507383">
      <w:pPr>
        <w:pStyle w:val="eCT0"/>
        <w:numPr>
          <w:ilvl w:val="0"/>
          <w:numId w:val="19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information of the working tuple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_Ref118213099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59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D35F999" w14:textId="63931831" w:rsidR="005E53A6" w:rsidRPr="007E081C" w:rsidRDefault="005E53A6" w:rsidP="005E53A6">
      <w:pPr>
        <w:pStyle w:val="afff"/>
        <w:keepNext/>
        <w:rPr>
          <w:rFonts w:ascii="阿里巴巴普惠体 3.0 55 Regular" w:eastAsia="阿里巴巴普惠体 3.0 55 Regular" w:hAnsi="阿里巴巴普惠体 3.0 55 Regular" w:cs="阿里巴巴普惠体 3.0 55 Regular"/>
        </w:rPr>
      </w:pPr>
      <w:bookmarkStart w:id="326" w:name="_Ref11821309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59</w:t>
      </w:r>
      <w:r w:rsidR="001C27AE" w:rsidRPr="007E081C">
        <w:rPr>
          <w:rFonts w:ascii="阿里巴巴普惠体 3.0 55 Regular" w:eastAsia="阿里巴巴普惠体 3.0 55 Regular" w:hAnsi="阿里巴巴普惠体 3.0 55 Regular" w:cs="阿里巴巴普惠体 3.0 55 Regular"/>
        </w:rPr>
        <w:fldChar w:fldCharType="end"/>
      </w:r>
      <w:bookmarkEnd w:id="326"/>
      <w:r w:rsidRPr="007E081C">
        <w:rPr>
          <w:rFonts w:ascii="阿里巴巴普惠体 3.0 55 Regular" w:eastAsia="阿里巴巴普惠体 3.0 55 Regular" w:hAnsi="阿里巴巴普惠体 3.0 55 Regular" w:cs="阿里巴巴普惠体 3.0 55 Regular"/>
        </w:rPr>
        <w:t xml:space="preserve"> Add Working Tuple</w:t>
      </w:r>
    </w:p>
    <w:p w14:paraId="7AB54A6E" w14:textId="786D4622" w:rsidR="005E53A6" w:rsidRPr="007E081C" w:rsidRDefault="00AF3555"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328837C" wp14:editId="044CA14F">
            <wp:extent cx="4181780" cy="3055025"/>
            <wp:effectExtent l="0" t="0" r="9525" b="0"/>
            <wp:docPr id="16293670" name="图片 1629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0" name="图片 16293670"/>
                    <pic:cNvPicPr/>
                  </pic:nvPicPr>
                  <pic:blipFill>
                    <a:blip r:embed="rId186">
                      <a:extLst>
                        <a:ext uri="{28A0092B-C50C-407E-A947-70E740481C1C}">
                          <a14:useLocalDpi xmlns:a14="http://schemas.microsoft.com/office/drawing/2010/main" val="0"/>
                        </a:ext>
                      </a:extLst>
                    </a:blip>
                    <a:stretch>
                      <a:fillRect/>
                    </a:stretch>
                  </pic:blipFill>
                  <pic:spPr>
                    <a:xfrm>
                      <a:off x="0" y="0"/>
                      <a:ext cx="4192131" cy="3062587"/>
                    </a:xfrm>
                    <a:prstGeom prst="rect">
                      <a:avLst/>
                    </a:prstGeom>
                  </pic:spPr>
                </pic:pic>
              </a:graphicData>
            </a:graphic>
          </wp:inline>
        </w:drawing>
      </w:r>
    </w:p>
    <w:p w14:paraId="17F554BA"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p>
    <w:p w14:paraId="39C0134D" w14:textId="2E1D52FC" w:rsidR="005E53A6" w:rsidRPr="007E081C" w:rsidRDefault="00A360E2" w:rsidP="00507383">
      <w:pPr>
        <w:pStyle w:val="eCT0"/>
        <w:numPr>
          <w:ilvl w:val="0"/>
          <w:numId w:val="19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37B74">
        <w:rPr>
          <w:rFonts w:ascii="阿里巴巴普惠体 3.0 55 Regular" w:eastAsia="阿里巴巴普惠体 3.0 55 Regular" w:hAnsi="阿里巴巴普惠体 3.0 55 Regular" w:cs="阿里巴巴普惠体 3.0 55 Regular"/>
          <w:b/>
          <w:bCs/>
        </w:rPr>
        <w:t>OK</w:t>
      </w:r>
      <w:r w:rsidR="005E53A6" w:rsidRPr="007E081C">
        <w:rPr>
          <w:rFonts w:ascii="阿里巴巴普惠体 3.0 55 Regular" w:eastAsia="阿里巴巴普惠体 3.0 55 Regular" w:hAnsi="阿里巴巴普惠体 3.0 55 Regular" w:cs="阿里巴巴普惠体 3.0 55 Regular"/>
        </w:rPr>
        <w:t>.</w:t>
      </w:r>
    </w:p>
    <w:p w14:paraId="18B13F80" w14:textId="77777777" w:rsidR="005E53A6" w:rsidRPr="007E081C" w:rsidRDefault="005E53A6" w:rsidP="005E53A6">
      <w:pPr>
        <w:pStyle w:val="3"/>
        <w:spacing w:before="312" w:after="312"/>
        <w:rPr>
          <w:rFonts w:ascii="阿里巴巴普惠体 3.0 55 Regular" w:eastAsia="阿里巴巴普惠体 3.0 55 Regular" w:hAnsi="阿里巴巴普惠体 3.0 55 Regular" w:cs="阿里巴巴普惠体 3.0 55 Regular"/>
        </w:rPr>
      </w:pPr>
      <w:bookmarkStart w:id="327" w:name="_Toc159931449"/>
      <w:r w:rsidRPr="007E081C">
        <w:rPr>
          <w:rFonts w:ascii="阿里巴巴普惠体 3.0 55 Regular" w:eastAsia="阿里巴巴普惠体 3.0 55 Regular" w:hAnsi="阿里巴巴普惠体 3.0 55 Regular" w:cs="阿里巴巴普惠体 3.0 55 Regular"/>
        </w:rPr>
        <w:t>Modify working tuple</w:t>
      </w:r>
      <w:bookmarkEnd w:id="327"/>
    </w:p>
    <w:p w14:paraId="62DDD2C3"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to modify the name and description information of working tuples, and the resource type cannot be modified.</w:t>
      </w:r>
    </w:p>
    <w:p w14:paraId="72EB64B2"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B82E30B" w14:textId="73E8E4DA" w:rsidR="005E53A6" w:rsidRPr="007E081C" w:rsidRDefault="00A37B74" w:rsidP="00507383">
      <w:pPr>
        <w:pStyle w:val="eCT0"/>
        <w:numPr>
          <w:ilvl w:val="0"/>
          <w:numId w:val="200"/>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Pr="00B66917">
        <w:rPr>
          <w:rFonts w:ascii="阿里巴巴普惠体 3.0 55 Regular" w:eastAsia="阿里巴巴普惠体 3.0 55 Regular" w:hAnsi="阿里巴巴普惠体 3.0 55 Regular" w:cs="阿里巴巴普惠体 3.0 55 Regular"/>
          <w:b/>
          <w:bCs/>
        </w:rPr>
        <w:t xml:space="preserve">Resource </w:t>
      </w:r>
      <w:r>
        <w:rPr>
          <w:rFonts w:ascii="阿里巴巴普惠体 3.0 55 Regular" w:eastAsia="阿里巴巴普惠体 3.0 55 Regular" w:hAnsi="阿里巴巴普惠体 3.0 55 Regular" w:cs="阿里巴巴普惠体 3.0 55 Regular"/>
        </w:rPr>
        <w:t xml:space="preserve">&gt; </w:t>
      </w:r>
      <w:r w:rsidRPr="00B66917">
        <w:rPr>
          <w:rFonts w:ascii="阿里巴巴普惠体 3.0 55 Regular" w:eastAsia="阿里巴巴普惠体 3.0 55 Regular" w:hAnsi="阿里巴巴普惠体 3.0 55 Regular" w:cs="阿里巴巴普惠体 3.0 55 Regular"/>
          <w:b/>
          <w:bCs/>
        </w:rPr>
        <w:t>Workspace</w:t>
      </w:r>
      <w:r w:rsidR="005E53A6" w:rsidRPr="007E081C">
        <w:rPr>
          <w:rFonts w:ascii="阿里巴巴普惠体 3.0 55 Regular" w:eastAsia="阿里巴巴普惠体 3.0 55 Regular" w:hAnsi="阿里巴巴普惠体 3.0 55 Regular" w:cs="阿里巴巴普惠体 3.0 55 Regular"/>
        </w:rPr>
        <w:t>.</w:t>
      </w:r>
    </w:p>
    <w:p w14:paraId="774D09DD" w14:textId="77777777" w:rsidR="005E53A6" w:rsidRPr="007E081C" w:rsidRDefault="005E53A6" w:rsidP="00507383">
      <w:pPr>
        <w:pStyle w:val="eCT0"/>
        <w:numPr>
          <w:ilvl w:val="0"/>
          <w:numId w:val="2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working tuple name to be modified.</w:t>
      </w:r>
    </w:p>
    <w:p w14:paraId="61806090" w14:textId="5D228A08" w:rsidR="005E53A6" w:rsidRPr="007E081C" w:rsidRDefault="005E53A6" w:rsidP="00507383">
      <w:pPr>
        <w:pStyle w:val="eCT0"/>
        <w:numPr>
          <w:ilvl w:val="0"/>
          <w:numId w:val="2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59EBE0A" wp14:editId="2FF4CB28">
            <wp:extent cx="158115" cy="149225"/>
            <wp:effectExtent l="0" t="0" r="0" b="0"/>
            <wp:docPr id="199"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on the details page.</w:t>
      </w:r>
    </w:p>
    <w:p w14:paraId="15056921" w14:textId="61D2BF81" w:rsidR="005E53A6" w:rsidRPr="007E081C" w:rsidRDefault="005E53A6" w:rsidP="00507383">
      <w:pPr>
        <w:pStyle w:val="eCT0"/>
        <w:numPr>
          <w:ilvl w:val="0"/>
          <w:numId w:val="2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Modify the working tuple information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_Ref118213312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60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B9ED149" w14:textId="0B5FA424" w:rsidR="005E53A6" w:rsidRPr="007E081C" w:rsidRDefault="005E53A6" w:rsidP="005E53A6">
      <w:pPr>
        <w:pStyle w:val="afff"/>
        <w:keepNext/>
        <w:rPr>
          <w:rFonts w:ascii="阿里巴巴普惠体 3.0 55 Regular" w:eastAsia="阿里巴巴普惠体 3.0 55 Regular" w:hAnsi="阿里巴巴普惠体 3.0 55 Regular" w:cs="阿里巴巴普惠体 3.0 55 Regular"/>
        </w:rPr>
      </w:pPr>
      <w:bookmarkStart w:id="328" w:name="_Ref11821331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60</w:t>
      </w:r>
      <w:r w:rsidR="001C27AE" w:rsidRPr="007E081C">
        <w:rPr>
          <w:rFonts w:ascii="阿里巴巴普惠体 3.0 55 Regular" w:eastAsia="阿里巴巴普惠体 3.0 55 Regular" w:hAnsi="阿里巴巴普惠体 3.0 55 Regular" w:cs="阿里巴巴普惠体 3.0 55 Regular"/>
        </w:rPr>
        <w:fldChar w:fldCharType="end"/>
      </w:r>
      <w:bookmarkEnd w:id="328"/>
      <w:r w:rsidRPr="007E081C">
        <w:rPr>
          <w:rFonts w:ascii="阿里巴巴普惠体 3.0 55 Regular" w:eastAsia="阿里巴巴普惠体 3.0 55 Regular" w:hAnsi="阿里巴巴普惠体 3.0 55 Regular" w:cs="阿里巴巴普惠体 3.0 55 Regular"/>
        </w:rPr>
        <w:t xml:space="preserve"> Modify Working Tuple</w:t>
      </w:r>
    </w:p>
    <w:p w14:paraId="66CF9D22" w14:textId="683439FF" w:rsidR="005E53A6" w:rsidRPr="007E081C" w:rsidRDefault="00AF3555"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6A1D536" wp14:editId="6FF0FB7F">
            <wp:extent cx="3795527" cy="2556330"/>
            <wp:effectExtent l="0" t="0" r="0" b="0"/>
            <wp:docPr id="16293671" name="图片 1629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1" name="图片 16293671"/>
                    <pic:cNvPicPr/>
                  </pic:nvPicPr>
                  <pic:blipFill>
                    <a:blip r:embed="rId187">
                      <a:extLst>
                        <a:ext uri="{28A0092B-C50C-407E-A947-70E740481C1C}">
                          <a14:useLocalDpi xmlns:a14="http://schemas.microsoft.com/office/drawing/2010/main" val="0"/>
                        </a:ext>
                      </a:extLst>
                    </a:blip>
                    <a:stretch>
                      <a:fillRect/>
                    </a:stretch>
                  </pic:blipFill>
                  <pic:spPr>
                    <a:xfrm>
                      <a:off x="0" y="0"/>
                      <a:ext cx="3805622" cy="2563129"/>
                    </a:xfrm>
                    <a:prstGeom prst="rect">
                      <a:avLst/>
                    </a:prstGeom>
                  </pic:spPr>
                </pic:pic>
              </a:graphicData>
            </a:graphic>
          </wp:inline>
        </w:drawing>
      </w:r>
    </w:p>
    <w:p w14:paraId="45CC035C"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p>
    <w:p w14:paraId="3EA9AA60" w14:textId="2573E3BD" w:rsidR="005E53A6" w:rsidRPr="007E081C" w:rsidRDefault="005E53A6" w:rsidP="00507383">
      <w:pPr>
        <w:pStyle w:val="eCT0"/>
        <w:numPr>
          <w:ilvl w:val="0"/>
          <w:numId w:val="2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28507D0" wp14:editId="2640F7EC">
            <wp:extent cx="158115" cy="193675"/>
            <wp:effectExtent l="0" t="0" r="0" b="0"/>
            <wp:docPr id="201"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11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save the modified information.</w:t>
      </w:r>
    </w:p>
    <w:p w14:paraId="0DFA096F" w14:textId="77777777" w:rsidR="005E53A6" w:rsidRPr="007E081C" w:rsidRDefault="005E53A6" w:rsidP="005E53A6">
      <w:pPr>
        <w:pStyle w:val="3"/>
        <w:spacing w:before="312" w:after="312"/>
        <w:rPr>
          <w:rFonts w:ascii="阿里巴巴普惠体 3.0 55 Regular" w:eastAsia="阿里巴巴普惠体 3.0 55 Regular" w:hAnsi="阿里巴巴普惠体 3.0 55 Regular" w:cs="阿里巴巴普惠体 3.0 55 Regular"/>
        </w:rPr>
      </w:pPr>
      <w:bookmarkStart w:id="329" w:name="_Toc159931450"/>
      <w:r w:rsidRPr="007E081C">
        <w:rPr>
          <w:rFonts w:ascii="阿里巴巴普惠体 3.0 55 Regular" w:eastAsia="阿里巴巴普惠体 3.0 55 Regular" w:hAnsi="阿里巴巴普惠体 3.0 55 Regular" w:cs="阿里巴巴普惠体 3.0 55 Regular"/>
        </w:rPr>
        <w:t>Delete working tuple</w:t>
      </w:r>
      <w:bookmarkEnd w:id="329"/>
    </w:p>
    <w:p w14:paraId="4C4891A9"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Deleting a work tuple means unbinding the working tuple from the resources. If the working tuple has been bound to the tenant, it cannot be deleted, and it can only be deleted after unbinding.</w:t>
      </w:r>
    </w:p>
    <w:p w14:paraId="1708CBED"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783FA2B" w14:textId="1214018A" w:rsidR="005E53A6" w:rsidRPr="007E081C" w:rsidRDefault="00A37B74" w:rsidP="00507383">
      <w:pPr>
        <w:pStyle w:val="eCT0"/>
        <w:numPr>
          <w:ilvl w:val="0"/>
          <w:numId w:val="2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00B66917" w:rsidRPr="00B66917">
        <w:rPr>
          <w:rFonts w:ascii="阿里巴巴普惠体 3.0 55 Regular" w:eastAsia="阿里巴巴普惠体 3.0 55 Regular" w:hAnsi="阿里巴巴普惠体 3.0 55 Regular" w:cs="阿里巴巴普惠体 3.0 55 Regular"/>
          <w:b/>
        </w:rPr>
        <w:t xml:space="preserve">Resource </w:t>
      </w:r>
      <w:r w:rsidR="00B66917" w:rsidRPr="00B66917">
        <w:rPr>
          <w:rFonts w:ascii="阿里巴巴普惠体 3.0 55 Regular" w:eastAsia="阿里巴巴普惠体 3.0 55 Regular" w:hAnsi="阿里巴巴普惠体 3.0 55 Regular" w:cs="阿里巴巴普惠体 3.0 55 Regular"/>
          <w:bCs/>
        </w:rPr>
        <w:t>&gt;</w:t>
      </w:r>
      <w:r w:rsidR="00B66917" w:rsidRPr="00B66917">
        <w:rPr>
          <w:rFonts w:ascii="阿里巴巴普惠体 3.0 55 Regular" w:eastAsia="阿里巴巴普惠体 3.0 55 Regular" w:hAnsi="阿里巴巴普惠体 3.0 55 Regular" w:cs="阿里巴巴普惠体 3.0 55 Regular"/>
          <w:b/>
        </w:rPr>
        <w:t xml:space="preserve"> Workspace</w:t>
      </w:r>
      <w:r w:rsidR="005E53A6" w:rsidRPr="007E081C">
        <w:rPr>
          <w:rFonts w:ascii="阿里巴巴普惠体 3.0 55 Regular" w:eastAsia="阿里巴巴普惠体 3.0 55 Regular" w:hAnsi="阿里巴巴普惠体 3.0 55 Regular" w:cs="阿里巴巴普惠体 3.0 55 Regular"/>
        </w:rPr>
        <w:t>.</w:t>
      </w:r>
    </w:p>
    <w:p w14:paraId="2D2130DE" w14:textId="77777777" w:rsidR="005E53A6" w:rsidRPr="007E081C" w:rsidRDefault="005E53A6" w:rsidP="00507383">
      <w:pPr>
        <w:pStyle w:val="eCT0"/>
        <w:numPr>
          <w:ilvl w:val="0"/>
          <w:numId w:val="2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 working tuple is already bound to the tenant, first delete the binding relationship, otherwise this step is not required.</w:t>
      </w:r>
    </w:p>
    <w:p w14:paraId="6D5C880B" w14:textId="77777777" w:rsidR="005E53A6" w:rsidRPr="007E081C" w:rsidRDefault="005E53A6" w:rsidP="00507383">
      <w:pPr>
        <w:pStyle w:val="eCT5"/>
        <w:numPr>
          <w:ilvl w:val="0"/>
          <w:numId w:val="2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working tuple to be deleted.</w:t>
      </w:r>
    </w:p>
    <w:p w14:paraId="11DBEE35" w14:textId="0D636841" w:rsidR="005E53A6" w:rsidRPr="007E081C" w:rsidRDefault="005E53A6" w:rsidP="00507383">
      <w:pPr>
        <w:pStyle w:val="eCT5"/>
        <w:numPr>
          <w:ilvl w:val="0"/>
          <w:numId w:val="2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1E2CCD">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tab on the working tuple details page.</w:t>
      </w:r>
    </w:p>
    <w:p w14:paraId="3D4E236C" w14:textId="1D9849E3" w:rsidR="005E53A6" w:rsidRPr="007E081C" w:rsidRDefault="005E53A6" w:rsidP="00507383">
      <w:pPr>
        <w:pStyle w:val="eCT5"/>
        <w:numPr>
          <w:ilvl w:val="0"/>
          <w:numId w:val="2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489944C" wp14:editId="0D5C00D3">
            <wp:extent cx="158115" cy="158115"/>
            <wp:effectExtent l="0" t="0" r="0" b="0"/>
            <wp:docPr id="2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bound tenant to unbind the working tuple from the tenant.</w:t>
      </w:r>
    </w:p>
    <w:p w14:paraId="79B1BA9A" w14:textId="19207C84" w:rsidR="005E53A6" w:rsidRPr="007E081C" w:rsidRDefault="005E53A6" w:rsidP="00507383">
      <w:pPr>
        <w:pStyle w:val="eCT5"/>
        <w:numPr>
          <w:ilvl w:val="0"/>
          <w:numId w:val="22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Return to the </w:t>
      </w:r>
      <w:r w:rsidR="00F205DD" w:rsidRPr="00CA2EBD">
        <w:rPr>
          <w:rFonts w:ascii="阿里巴巴普惠体 3.0 55 Regular" w:eastAsia="阿里巴巴普惠体 3.0 55 Regular" w:hAnsi="阿里巴巴普惠体 3.0 55 Regular" w:cs="阿里巴巴普惠体 3.0 55 Regular" w:hint="eastAsia"/>
          <w:b/>
          <w:bCs/>
        </w:rPr>
        <w:t>Workspace</w:t>
      </w:r>
      <w:r w:rsidRPr="007E081C">
        <w:rPr>
          <w:rFonts w:ascii="阿里巴巴普惠体 3.0 55 Regular" w:eastAsia="阿里巴巴普惠体 3.0 55 Regular" w:hAnsi="阿里巴巴普惠体 3.0 55 Regular" w:cs="阿里巴巴普惠体 3.0 55 Regular"/>
        </w:rPr>
        <w:t xml:space="preserve"> page.</w:t>
      </w:r>
    </w:p>
    <w:p w14:paraId="32509404" w14:textId="347455DD" w:rsidR="005E53A6" w:rsidRPr="007E081C" w:rsidRDefault="005E53A6" w:rsidP="00507383">
      <w:pPr>
        <w:pStyle w:val="eCT0"/>
        <w:numPr>
          <w:ilvl w:val="0"/>
          <w:numId w:val="2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D0B0A5E" wp14:editId="246792B8">
            <wp:extent cx="140970" cy="149225"/>
            <wp:effectExtent l="0" t="0" r="0" b="0"/>
            <wp:docPr id="2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working tuple to be deleted.</w:t>
      </w:r>
    </w:p>
    <w:p w14:paraId="584B30D9"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deletion of the working tuple.</w:t>
      </w:r>
    </w:p>
    <w:p w14:paraId="579DD50A" w14:textId="075F1E05" w:rsidR="005E53A6" w:rsidRPr="007E081C" w:rsidRDefault="00A360E2" w:rsidP="00507383">
      <w:pPr>
        <w:pStyle w:val="eCT0"/>
        <w:numPr>
          <w:ilvl w:val="0"/>
          <w:numId w:val="2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F205DD">
        <w:rPr>
          <w:rFonts w:ascii="阿里巴巴普惠体 3.0 55 Regular" w:eastAsia="阿里巴巴普惠体 3.0 55 Regular" w:hAnsi="阿里巴巴普惠体 3.0 55 Regular" w:cs="阿里巴巴普惠体 3.0 55 Regular"/>
          <w:b/>
          <w:bCs/>
        </w:rPr>
        <w:t>OK</w:t>
      </w:r>
      <w:r w:rsidR="005E53A6" w:rsidRPr="007E081C">
        <w:rPr>
          <w:rFonts w:ascii="阿里巴巴普惠体 3.0 55 Regular" w:eastAsia="阿里巴巴普惠体 3.0 55 Regular" w:hAnsi="阿里巴巴普惠体 3.0 55 Regular" w:cs="阿里巴巴普惠体 3.0 55 Regular"/>
        </w:rPr>
        <w:t>.</w:t>
      </w:r>
    </w:p>
    <w:p w14:paraId="5D02C329" w14:textId="77777777" w:rsidR="005E53A6" w:rsidRPr="007E081C" w:rsidRDefault="005E53A6" w:rsidP="005E53A6">
      <w:pPr>
        <w:pStyle w:val="3"/>
        <w:spacing w:before="312" w:after="312"/>
        <w:rPr>
          <w:rFonts w:ascii="阿里巴巴普惠体 3.0 55 Regular" w:eastAsia="阿里巴巴普惠体 3.0 55 Regular" w:hAnsi="阿里巴巴普惠体 3.0 55 Regular" w:cs="阿里巴巴普惠体 3.0 55 Regular"/>
        </w:rPr>
      </w:pPr>
      <w:bookmarkStart w:id="330" w:name="_Toc159931451"/>
      <w:r w:rsidRPr="007E081C">
        <w:rPr>
          <w:rFonts w:ascii="阿里巴巴普惠体 3.0 55 Regular" w:eastAsia="阿里巴巴普惠体 3.0 55 Regular" w:hAnsi="阿里巴巴普惠体 3.0 55 Regular" w:cs="阿里巴巴普惠体 3.0 55 Regular"/>
        </w:rPr>
        <w:t>Add working tuple resources</w:t>
      </w:r>
      <w:bookmarkEnd w:id="330"/>
    </w:p>
    <w:p w14:paraId="4E05F6A0"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Resource information has been configured when adding a working tuple, and resources can still be added for the working tuple later. A working tuple can only have one resource type, and a working tuple of client type can only add clients, not storage pools.</w:t>
      </w:r>
    </w:p>
    <w:p w14:paraId="55D34632"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working tuple is already bound to the tenant, no more resources can be added, and resources can only be added after unbinding.</w:t>
      </w:r>
    </w:p>
    <w:p w14:paraId="2538BF7C"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chapter introduces the adding of client resources as an example, and the operation methods of adding storage pools are similar.</w:t>
      </w:r>
    </w:p>
    <w:p w14:paraId="0D16D14A"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F67C42C" w14:textId="221BE153" w:rsidR="005E53A6" w:rsidRPr="007E081C" w:rsidRDefault="00A37B74" w:rsidP="00507383">
      <w:pPr>
        <w:pStyle w:val="eCT0"/>
        <w:numPr>
          <w:ilvl w:val="0"/>
          <w:numId w:val="20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00B66917" w:rsidRPr="00B66917">
        <w:rPr>
          <w:rFonts w:ascii="阿里巴巴普惠体 3.0 55 Regular" w:eastAsia="阿里巴巴普惠体 3.0 55 Regular" w:hAnsi="阿里巴巴普惠体 3.0 55 Regular" w:cs="阿里巴巴普惠体 3.0 55 Regular"/>
          <w:b/>
        </w:rPr>
        <w:t>Resource &gt; Workspace</w:t>
      </w:r>
      <w:r w:rsidR="005E53A6" w:rsidRPr="007E081C">
        <w:rPr>
          <w:rFonts w:ascii="阿里巴巴普惠体 3.0 55 Regular" w:eastAsia="阿里巴巴普惠体 3.0 55 Regular" w:hAnsi="阿里巴巴普惠体 3.0 55 Regular" w:cs="阿里巴巴普惠体 3.0 55 Regular"/>
        </w:rPr>
        <w:t>.</w:t>
      </w:r>
    </w:p>
    <w:p w14:paraId="0ADD9FFC" w14:textId="77777777" w:rsidR="005E53A6" w:rsidRPr="007E081C" w:rsidRDefault="005E53A6" w:rsidP="00507383">
      <w:pPr>
        <w:pStyle w:val="eCT0"/>
        <w:numPr>
          <w:ilvl w:val="0"/>
          <w:numId w:val="20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 working tuple is already bound to the tenant, first delete the binding relationship, otherwise this step is not required.</w:t>
      </w:r>
    </w:p>
    <w:p w14:paraId="734F2B69" w14:textId="77777777" w:rsidR="005E53A6" w:rsidRPr="007E081C" w:rsidRDefault="005E53A6" w:rsidP="00507383">
      <w:pPr>
        <w:pStyle w:val="eCT5"/>
        <w:numPr>
          <w:ilvl w:val="0"/>
          <w:numId w:val="2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working tuple to be added with resources.</w:t>
      </w:r>
    </w:p>
    <w:p w14:paraId="3F414312" w14:textId="0E3030A4" w:rsidR="005E53A6" w:rsidRPr="007E081C" w:rsidRDefault="005E53A6" w:rsidP="00507383">
      <w:pPr>
        <w:pStyle w:val="eCT5"/>
        <w:numPr>
          <w:ilvl w:val="0"/>
          <w:numId w:val="2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w:t>
      </w:r>
      <w:r w:rsidRPr="00CA2EBD">
        <w:rPr>
          <w:rFonts w:ascii="阿里巴巴普惠体 3.0 55 Regular" w:eastAsia="阿里巴巴普惠体 3.0 55 Regular" w:hAnsi="阿里巴巴普惠体 3.0 55 Regular" w:cs="阿里巴巴普惠体 3.0 55 Regular"/>
          <w:b/>
          <w:bCs/>
        </w:rPr>
        <w:t xml:space="preserve"> Tenant</w:t>
      </w:r>
      <w:r w:rsidRPr="007E081C">
        <w:rPr>
          <w:rFonts w:ascii="阿里巴巴普惠体 3.0 55 Regular" w:eastAsia="阿里巴巴普惠体 3.0 55 Regular" w:hAnsi="阿里巴巴普惠体 3.0 55 Regular" w:cs="阿里巴巴普惠体 3.0 55 Regular"/>
        </w:rPr>
        <w:t xml:space="preserve"> tab on the working tuple details page.</w:t>
      </w:r>
    </w:p>
    <w:p w14:paraId="45B6E0FB" w14:textId="457D5B6A" w:rsidR="005E53A6" w:rsidRPr="007E081C" w:rsidRDefault="005E53A6" w:rsidP="00507383">
      <w:pPr>
        <w:pStyle w:val="eCT5"/>
        <w:numPr>
          <w:ilvl w:val="0"/>
          <w:numId w:val="2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B997B0F" wp14:editId="75D69E21">
            <wp:extent cx="158115" cy="158115"/>
            <wp:effectExtent l="0" t="0" r="0" b="0"/>
            <wp:docPr id="20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bound tenant to unbind the working tuple from the tenant.</w:t>
      </w:r>
    </w:p>
    <w:p w14:paraId="13E1D60D" w14:textId="0C81F92B" w:rsidR="005E53A6" w:rsidRPr="007E081C" w:rsidRDefault="005E53A6" w:rsidP="00507383">
      <w:pPr>
        <w:pStyle w:val="eCT5"/>
        <w:numPr>
          <w:ilvl w:val="0"/>
          <w:numId w:val="23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Return to the </w:t>
      </w:r>
      <w:r w:rsidR="00A169CF" w:rsidRPr="00CA2EBD">
        <w:rPr>
          <w:rFonts w:ascii="阿里巴巴普惠体 3.0 55 Regular" w:eastAsia="阿里巴巴普惠体 3.0 55 Regular" w:hAnsi="阿里巴巴普惠体 3.0 55 Regular" w:cs="阿里巴巴普惠体 3.0 55 Regular" w:hint="eastAsia"/>
          <w:b/>
          <w:bCs/>
        </w:rPr>
        <w:t>Workspace</w:t>
      </w:r>
      <w:r w:rsidRPr="007E081C">
        <w:rPr>
          <w:rFonts w:ascii="阿里巴巴普惠体 3.0 55 Regular" w:eastAsia="阿里巴巴普惠体 3.0 55 Regular" w:hAnsi="阿里巴巴普惠体 3.0 55 Regular" w:cs="阿里巴巴普惠体 3.0 55 Regular"/>
        </w:rPr>
        <w:t xml:space="preserve"> page.</w:t>
      </w:r>
    </w:p>
    <w:p w14:paraId="59DD7488" w14:textId="77777777" w:rsidR="005E53A6" w:rsidRPr="007E081C" w:rsidRDefault="005E53A6" w:rsidP="00507383">
      <w:pPr>
        <w:pStyle w:val="eCT0"/>
        <w:numPr>
          <w:ilvl w:val="0"/>
          <w:numId w:val="20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working tuple to be added with resources.</w:t>
      </w:r>
    </w:p>
    <w:p w14:paraId="1FCC6E02" w14:textId="53435EBD" w:rsidR="005E53A6" w:rsidRPr="007E081C" w:rsidRDefault="005E53A6" w:rsidP="00507383">
      <w:pPr>
        <w:pStyle w:val="eCT0"/>
        <w:numPr>
          <w:ilvl w:val="0"/>
          <w:numId w:val="20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CA2EBD">
        <w:rPr>
          <w:rFonts w:ascii="阿里巴巴普惠体 3.0 55 Regular" w:eastAsia="阿里巴巴普惠体 3.0 55 Regular" w:hAnsi="阿里巴巴普惠体 3.0 55 Regular" w:cs="阿里巴巴普惠体 3.0 55 Regular"/>
          <w:b/>
          <w:bCs/>
        </w:rPr>
        <w:t>Bind</w:t>
      </w:r>
      <w:r w:rsidRPr="007E081C">
        <w:rPr>
          <w:rFonts w:ascii="阿里巴巴普惠体 3.0 55 Regular" w:eastAsia="阿里巴巴普惠体 3.0 55 Regular" w:hAnsi="阿里巴巴普惠体 3.0 55 Regular" w:cs="阿里巴巴普惠体 3.0 55 Regular"/>
        </w:rPr>
        <w:t xml:space="preserve"> on the </w:t>
      </w:r>
      <w:r w:rsidRPr="00CA2EB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 on the right.</w:t>
      </w:r>
    </w:p>
    <w:p w14:paraId="00A50C16" w14:textId="50A7A7B9" w:rsidR="005E53A6" w:rsidRPr="007E081C" w:rsidRDefault="005E53A6" w:rsidP="00507383">
      <w:pPr>
        <w:pStyle w:val="eCT0"/>
        <w:numPr>
          <w:ilvl w:val="0"/>
          <w:numId w:val="20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 resources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_Ref118214231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6</w:t>
      </w:r>
      <w:r w:rsidR="009D317A" w:rsidRPr="007E081C">
        <w:rPr>
          <w:rFonts w:ascii="阿里巴巴普惠体 3.0 55 Regular" w:eastAsia="阿里巴巴普惠体 3.0 55 Regular" w:hAnsi="阿里巴巴普惠体 3.0 55 Regular" w:cs="阿里巴巴普惠体 3.0 55 Regular"/>
          <w:noProof/>
        </w:rPr>
        <w:noBreakHyphen/>
        <w:t>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6CD54CC" w14:textId="7AAB85B4" w:rsidR="005E53A6" w:rsidRPr="007E081C" w:rsidRDefault="005E53A6" w:rsidP="005E53A6">
      <w:pPr>
        <w:pStyle w:val="afff"/>
        <w:keepNext/>
        <w:rPr>
          <w:rFonts w:ascii="阿里巴巴普惠体 3.0 55 Regular" w:eastAsia="阿里巴巴普惠体 3.0 55 Regular" w:hAnsi="阿里巴巴普惠体 3.0 55 Regular" w:cs="阿里巴巴普惠体 3.0 55 Regular"/>
        </w:rPr>
      </w:pPr>
      <w:bookmarkStart w:id="331" w:name="_Ref11821423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61</w:t>
      </w:r>
      <w:r w:rsidR="001C27AE" w:rsidRPr="007E081C">
        <w:rPr>
          <w:rFonts w:ascii="阿里巴巴普惠体 3.0 55 Regular" w:eastAsia="阿里巴巴普惠体 3.0 55 Regular" w:hAnsi="阿里巴巴普惠体 3.0 55 Regular" w:cs="阿里巴巴普惠体 3.0 55 Regular"/>
        </w:rPr>
        <w:fldChar w:fldCharType="end"/>
      </w:r>
      <w:bookmarkEnd w:id="331"/>
      <w:r w:rsidR="001C12A5" w:rsidRPr="007E081C">
        <w:rPr>
          <w:rFonts w:ascii="阿里巴巴普惠体 3.0 55 Regular" w:eastAsia="阿里巴巴普惠体 3.0 55 Regular" w:hAnsi="阿里巴巴普惠体 3.0 55 Regular" w:cs="阿里巴巴普惠体 3.0 55 Regular"/>
        </w:rPr>
        <w:t xml:space="preserve"> Add Working Tuple Resources</w:t>
      </w:r>
      <w:r w:rsidR="001C12A5" w:rsidRPr="007E081C">
        <w:rPr>
          <w:rFonts w:ascii="阿里巴巴普惠体 3.0 55 Regular" w:eastAsia="阿里巴巴普惠体 3.0 55 Regular" w:hAnsi="阿里巴巴普惠体 3.0 55 Regular" w:cs="阿里巴巴普惠体 3.0 55 Regular"/>
          <w:noProof/>
        </w:rPr>
        <w:drawing>
          <wp:inline distT="0" distB="0" distL="0" distR="0" wp14:anchorId="1338E388" wp14:editId="7CBA0FEB">
            <wp:extent cx="4134279" cy="1256809"/>
            <wp:effectExtent l="0" t="0" r="0" b="635"/>
            <wp:docPr id="16293672" name="图片 1629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2" name="图片 16293672"/>
                    <pic:cNvPicPr/>
                  </pic:nvPicPr>
                  <pic:blipFill>
                    <a:blip r:embed="rId188">
                      <a:extLst>
                        <a:ext uri="{28A0092B-C50C-407E-A947-70E740481C1C}">
                          <a14:useLocalDpi xmlns:a14="http://schemas.microsoft.com/office/drawing/2010/main" val="0"/>
                        </a:ext>
                      </a:extLst>
                    </a:blip>
                    <a:stretch>
                      <a:fillRect/>
                    </a:stretch>
                  </pic:blipFill>
                  <pic:spPr>
                    <a:xfrm>
                      <a:off x="0" y="0"/>
                      <a:ext cx="4171405" cy="1268095"/>
                    </a:xfrm>
                    <a:prstGeom prst="rect">
                      <a:avLst/>
                    </a:prstGeom>
                  </pic:spPr>
                </pic:pic>
              </a:graphicData>
            </a:graphic>
          </wp:inline>
        </w:drawing>
      </w:r>
    </w:p>
    <w:p w14:paraId="59A63149"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p>
    <w:p w14:paraId="57BDAF1C" w14:textId="4E51CE2C"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CA2EBD">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after </w:t>
      </w:r>
      <w:r w:rsidRPr="00CA2EB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select all with one-click on the </w:t>
      </w:r>
      <w:r w:rsidRPr="00CA2EBD">
        <w:rPr>
          <w:rFonts w:ascii="阿里巴巴普惠体 3.0 55 Regular" w:eastAsia="阿里巴巴普惠体 3.0 55 Regular" w:hAnsi="阿里巴巴普惠体 3.0 55 Regular" w:cs="阿里巴巴普惠体 3.0 55 Regular"/>
          <w:b/>
          <w:bCs/>
        </w:rPr>
        <w:t xml:space="preserve">Select Client </w:t>
      </w:r>
      <w:r w:rsidRPr="007E081C">
        <w:rPr>
          <w:rFonts w:ascii="阿里巴巴普惠体 3.0 55 Regular" w:eastAsia="阿里巴巴普惠体 3.0 55 Regular" w:hAnsi="阿里巴巴普惠体 3.0 55 Regular" w:cs="阿里巴巴普惠体 3.0 55 Regular"/>
        </w:rPr>
        <w:t>page (you cannot select configured clients), and select multiple clients at one time. Or 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EC862FA" wp14:editId="20D8EBD2">
            <wp:extent cx="132080" cy="132080"/>
            <wp:effectExtent l="0" t="0" r="0" b="0"/>
            <wp:docPr id="206"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w:t>
      </w:r>
      <w:r w:rsidRPr="00CA2EB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to search and select the client resource to be added.</w:t>
      </w:r>
    </w:p>
    <w:p w14:paraId="22F3AD19" w14:textId="2F9CA7FE" w:rsidR="005E53A6" w:rsidRPr="007E081C" w:rsidRDefault="005E53A6" w:rsidP="005E53A6">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62</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Client</w:t>
      </w:r>
    </w:p>
    <w:p w14:paraId="79446F72" w14:textId="7F3F475A" w:rsidR="005E53A6" w:rsidRPr="007E081C" w:rsidRDefault="001C12A5"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9A14235" wp14:editId="62717CA3">
            <wp:extent cx="4163967" cy="3493200"/>
            <wp:effectExtent l="0" t="0" r="8255" b="0"/>
            <wp:docPr id="16293673" name="图片 1629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3" name="图片 16293673"/>
                    <pic:cNvPicPr/>
                  </pic:nvPicPr>
                  <pic:blipFill>
                    <a:blip r:embed="rId190">
                      <a:extLst>
                        <a:ext uri="{28A0092B-C50C-407E-A947-70E740481C1C}">
                          <a14:useLocalDpi xmlns:a14="http://schemas.microsoft.com/office/drawing/2010/main" val="0"/>
                        </a:ext>
                      </a:extLst>
                    </a:blip>
                    <a:stretch>
                      <a:fillRect/>
                    </a:stretch>
                  </pic:blipFill>
                  <pic:spPr>
                    <a:xfrm>
                      <a:off x="0" y="0"/>
                      <a:ext cx="4172040" cy="3499972"/>
                    </a:xfrm>
                    <a:prstGeom prst="rect">
                      <a:avLst/>
                    </a:prstGeom>
                  </pic:spPr>
                </pic:pic>
              </a:graphicData>
            </a:graphic>
          </wp:inline>
        </w:drawing>
      </w:r>
    </w:p>
    <w:p w14:paraId="517460AC"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p>
    <w:p w14:paraId="78AD94DA" w14:textId="556B06B0" w:rsidR="005E53A6" w:rsidRPr="007E081C" w:rsidRDefault="00A360E2" w:rsidP="00507383">
      <w:pPr>
        <w:pStyle w:val="eCT0"/>
        <w:numPr>
          <w:ilvl w:val="0"/>
          <w:numId w:val="20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169CF">
        <w:rPr>
          <w:rFonts w:ascii="阿里巴巴普惠体 3.0 55 Regular" w:eastAsia="阿里巴巴普惠体 3.0 55 Regular" w:hAnsi="阿里巴巴普惠体 3.0 55 Regular" w:cs="阿里巴巴普惠体 3.0 55 Regular"/>
          <w:b/>
          <w:bCs/>
        </w:rPr>
        <w:t>OK</w:t>
      </w:r>
      <w:r w:rsidR="005E53A6" w:rsidRPr="007E081C">
        <w:rPr>
          <w:rFonts w:ascii="阿里巴巴普惠体 3.0 55 Regular" w:eastAsia="阿里巴巴普惠体 3.0 55 Regular" w:hAnsi="阿里巴巴普惠体 3.0 55 Regular" w:cs="阿里巴巴普惠体 3.0 55 Regular"/>
        </w:rPr>
        <w:t>.</w:t>
      </w:r>
    </w:p>
    <w:p w14:paraId="36345E64" w14:textId="11863761" w:rsidR="00B13ABB" w:rsidRPr="007E081C" w:rsidRDefault="00B13ABB" w:rsidP="00B13A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ecBackup system is connected to the CDMP platform, when the working tuple resource is added for the first time, the </w:t>
      </w:r>
      <w:r w:rsidRPr="00CA2EBD">
        <w:rPr>
          <w:rFonts w:ascii="阿里巴巴普惠体 3.0 55 Regular" w:eastAsia="阿里巴巴普惠体 3.0 55 Regular" w:hAnsi="阿里巴巴普惠体 3.0 55 Regular" w:cs="阿里巴巴普惠体 3.0 55 Regular"/>
          <w:b/>
          <w:bCs/>
        </w:rPr>
        <w:t>Resource Type</w:t>
      </w:r>
      <w:r w:rsidRPr="007E081C">
        <w:rPr>
          <w:rFonts w:ascii="阿里巴巴普惠体 3.0 55 Regular" w:eastAsia="阿里巴巴普惠体 3.0 55 Regular" w:hAnsi="阿里巴巴普惠体 3.0 55 Regular" w:cs="阿里巴巴普惠体 3.0 55 Regular"/>
        </w:rPr>
        <w:t xml:space="preserve"> in the working tuple is not selected, and the corresponding resource type needs to be configured at the same time.</w:t>
      </w:r>
    </w:p>
    <w:p w14:paraId="1215EB16" w14:textId="77777777" w:rsidR="005E53A6" w:rsidRPr="007E081C" w:rsidRDefault="005E53A6" w:rsidP="005E53A6">
      <w:pPr>
        <w:pStyle w:val="3"/>
        <w:spacing w:before="312" w:after="312"/>
        <w:rPr>
          <w:rFonts w:ascii="阿里巴巴普惠体 3.0 55 Regular" w:eastAsia="阿里巴巴普惠体 3.0 55 Regular" w:hAnsi="阿里巴巴普惠体 3.0 55 Regular" w:cs="阿里巴巴普惠体 3.0 55 Regular"/>
        </w:rPr>
      </w:pPr>
      <w:bookmarkStart w:id="332" w:name="_Toc159931452"/>
      <w:r w:rsidRPr="007E081C">
        <w:rPr>
          <w:rFonts w:ascii="阿里巴巴普惠体 3.0 55 Regular" w:eastAsia="阿里巴巴普惠体 3.0 55 Regular" w:hAnsi="阿里巴巴普惠体 3.0 55 Regular" w:cs="阿里巴巴普惠体 3.0 55 Regular"/>
        </w:rPr>
        <w:t>Remove working tuple resources</w:t>
      </w:r>
      <w:bookmarkEnd w:id="332"/>
    </w:p>
    <w:p w14:paraId="6DE86CC7"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Removing working tuple resources refers to removing resources from working tuples, not deleting them.</w:t>
      </w:r>
    </w:p>
    <w:p w14:paraId="08A1FA91"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working tuple is already bound to the tenant, no more resources can be removed, and resources can only be removed after unbinding.</w:t>
      </w:r>
    </w:p>
    <w:p w14:paraId="49165249"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chapter introduces the removal of client resources as an example, and the operation methods of removing storage pools are similar.</w:t>
      </w:r>
    </w:p>
    <w:p w14:paraId="785F8A8A" w14:textId="77777777" w:rsidR="005E53A6" w:rsidRPr="007E081C" w:rsidRDefault="005E53A6" w:rsidP="005E53A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452D00A" w14:textId="6F7598BD" w:rsidR="005E53A6" w:rsidRPr="007E081C" w:rsidRDefault="00A37B74" w:rsidP="00507383">
      <w:pPr>
        <w:pStyle w:val="eCT0"/>
        <w:numPr>
          <w:ilvl w:val="0"/>
          <w:numId w:val="20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00B66917" w:rsidRPr="00B66917">
        <w:rPr>
          <w:rFonts w:ascii="阿里巴巴普惠体 3.0 55 Regular" w:eastAsia="阿里巴巴普惠体 3.0 55 Regular" w:hAnsi="阿里巴巴普惠体 3.0 55 Regular" w:cs="阿里巴巴普惠体 3.0 55 Regular"/>
          <w:b/>
        </w:rPr>
        <w:t>Resource &gt; Workspace</w:t>
      </w:r>
      <w:r w:rsidR="005E53A6" w:rsidRPr="007E081C">
        <w:rPr>
          <w:rFonts w:ascii="阿里巴巴普惠体 3.0 55 Regular" w:eastAsia="阿里巴巴普惠体 3.0 55 Regular" w:hAnsi="阿里巴巴普惠体 3.0 55 Regular" w:cs="阿里巴巴普惠体 3.0 55 Regular"/>
        </w:rPr>
        <w:t>.</w:t>
      </w:r>
    </w:p>
    <w:p w14:paraId="7803C581" w14:textId="77777777" w:rsidR="005E53A6" w:rsidRPr="007E081C" w:rsidRDefault="005E53A6" w:rsidP="00507383">
      <w:pPr>
        <w:pStyle w:val="eCT0"/>
        <w:numPr>
          <w:ilvl w:val="0"/>
          <w:numId w:val="20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If the working tuple is already bound to the tenant, first delete the binding relationship, otherwise this step is not required.</w:t>
      </w:r>
    </w:p>
    <w:p w14:paraId="43BCD6B5" w14:textId="77777777" w:rsidR="005E53A6" w:rsidRPr="007E081C" w:rsidRDefault="005E53A6" w:rsidP="00507383">
      <w:pPr>
        <w:pStyle w:val="eCT5"/>
        <w:numPr>
          <w:ilvl w:val="0"/>
          <w:numId w:val="2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working tuple to be added with resources.</w:t>
      </w:r>
    </w:p>
    <w:p w14:paraId="3E85A682" w14:textId="5EDED98C" w:rsidR="005E53A6" w:rsidRPr="007E081C" w:rsidRDefault="005E53A6" w:rsidP="00507383">
      <w:pPr>
        <w:pStyle w:val="eCT5"/>
        <w:numPr>
          <w:ilvl w:val="0"/>
          <w:numId w:val="2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CA2EBD">
        <w:rPr>
          <w:rFonts w:ascii="阿里巴巴普惠体 3.0 55 Regular" w:eastAsia="阿里巴巴普惠体 3.0 55 Regular" w:hAnsi="阿里巴巴普惠体 3.0 55 Regular" w:cs="阿里巴巴普惠体 3.0 55 Regular"/>
          <w:b/>
          <w:bCs/>
        </w:rPr>
        <w:t>Tenant</w:t>
      </w:r>
      <w:r w:rsidRPr="007E081C">
        <w:rPr>
          <w:rFonts w:ascii="阿里巴巴普惠体 3.0 55 Regular" w:eastAsia="阿里巴巴普惠体 3.0 55 Regular" w:hAnsi="阿里巴巴普惠体 3.0 55 Regular" w:cs="阿里巴巴普惠体 3.0 55 Regular"/>
        </w:rPr>
        <w:t xml:space="preserve"> tab on the working tuple details page.</w:t>
      </w:r>
    </w:p>
    <w:p w14:paraId="2851B161" w14:textId="3608C16D" w:rsidR="005E53A6" w:rsidRPr="007E081C" w:rsidRDefault="005E53A6" w:rsidP="00507383">
      <w:pPr>
        <w:pStyle w:val="eCT5"/>
        <w:numPr>
          <w:ilvl w:val="0"/>
          <w:numId w:val="2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C52BA35" wp14:editId="7DB579A6">
            <wp:extent cx="158115" cy="158115"/>
            <wp:effectExtent l="0" t="0" r="0" b="0"/>
            <wp:docPr id="2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bound tenant to unbind the working tuple from the tenant.</w:t>
      </w:r>
    </w:p>
    <w:p w14:paraId="610E9C25" w14:textId="691EA97E" w:rsidR="005E53A6" w:rsidRPr="007E081C" w:rsidRDefault="005E53A6" w:rsidP="00507383">
      <w:pPr>
        <w:pStyle w:val="eCT5"/>
        <w:numPr>
          <w:ilvl w:val="0"/>
          <w:numId w:val="2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Return to the </w:t>
      </w:r>
      <w:r w:rsidR="00A169CF" w:rsidRPr="00CA2EBD">
        <w:rPr>
          <w:rFonts w:ascii="阿里巴巴普惠体 3.0 55 Regular" w:eastAsia="阿里巴巴普惠体 3.0 55 Regular" w:hAnsi="阿里巴巴普惠体 3.0 55 Regular" w:cs="阿里巴巴普惠体 3.0 55 Regular" w:hint="eastAsia"/>
          <w:b/>
          <w:bCs/>
        </w:rPr>
        <w:t>Workspace</w:t>
      </w:r>
      <w:r w:rsidRPr="00CA2EBD">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page.</w:t>
      </w:r>
    </w:p>
    <w:p w14:paraId="08892358" w14:textId="77777777" w:rsidR="005E53A6" w:rsidRPr="007E081C" w:rsidRDefault="005E53A6" w:rsidP="00507383">
      <w:pPr>
        <w:pStyle w:val="eCT0"/>
        <w:numPr>
          <w:ilvl w:val="0"/>
          <w:numId w:val="20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name of the working tuple with resources to be removed.</w:t>
      </w:r>
    </w:p>
    <w:p w14:paraId="101D89AA" w14:textId="6562630A" w:rsidR="005E53A6" w:rsidRPr="007E081C" w:rsidRDefault="005E53A6" w:rsidP="00507383">
      <w:pPr>
        <w:pStyle w:val="eCT0"/>
        <w:numPr>
          <w:ilvl w:val="0"/>
          <w:numId w:val="20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CBE58C0" wp14:editId="797DACFD">
            <wp:extent cx="140970" cy="140970"/>
            <wp:effectExtent l="0" t="0" r="0" b="0"/>
            <wp:docPr id="209"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resource to be removed on the Client page on the right.</w:t>
      </w:r>
    </w:p>
    <w:p w14:paraId="5836F60E" w14:textId="5A92AAC9" w:rsidR="005E53A6" w:rsidRPr="007E081C" w:rsidRDefault="001C12A5"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7AEB53D" wp14:editId="7E353435">
            <wp:extent cx="4247095" cy="806876"/>
            <wp:effectExtent l="0" t="0" r="1270" b="0"/>
            <wp:docPr id="16293674" name="图片 1629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4" name="图片 16293674"/>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277266" cy="812608"/>
                    </a:xfrm>
                    <a:prstGeom prst="rect">
                      <a:avLst/>
                    </a:prstGeom>
                  </pic:spPr>
                </pic:pic>
              </a:graphicData>
            </a:graphic>
          </wp:inline>
        </w:drawing>
      </w:r>
    </w:p>
    <w:p w14:paraId="4F8A52DF"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p>
    <w:p w14:paraId="089A2269" w14:textId="77777777" w:rsidR="005E53A6" w:rsidRPr="007E081C" w:rsidRDefault="005E53A6" w:rsidP="005E53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a dialog box to confirm the removal of this working tuple.</w:t>
      </w:r>
    </w:p>
    <w:p w14:paraId="1C26D11E" w14:textId="5D6C5FE4" w:rsidR="005E53A6" w:rsidRPr="007E081C" w:rsidRDefault="00A360E2" w:rsidP="00507383">
      <w:pPr>
        <w:pStyle w:val="eCT0"/>
        <w:numPr>
          <w:ilvl w:val="0"/>
          <w:numId w:val="20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169CF">
        <w:rPr>
          <w:rFonts w:ascii="阿里巴巴普惠体 3.0 55 Regular" w:eastAsia="阿里巴巴普惠体 3.0 55 Regular" w:hAnsi="阿里巴巴普惠体 3.0 55 Regular" w:cs="阿里巴巴普惠体 3.0 55 Regular"/>
          <w:b/>
          <w:bCs/>
        </w:rPr>
        <w:t>OK</w:t>
      </w:r>
      <w:r w:rsidR="005E53A6" w:rsidRPr="007E081C">
        <w:rPr>
          <w:rFonts w:ascii="阿里巴巴普惠体 3.0 55 Regular" w:eastAsia="阿里巴巴普惠体 3.0 55 Regular" w:hAnsi="阿里巴巴普惠体 3.0 55 Regular" w:cs="阿里巴巴普惠体 3.0 55 Regular"/>
        </w:rPr>
        <w:t>.</w:t>
      </w:r>
    </w:p>
    <w:p w14:paraId="18311D81"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pPr>
    </w:p>
    <w:p w14:paraId="2F459AC8" w14:textId="77777777" w:rsidR="005E53A6" w:rsidRPr="007E081C" w:rsidRDefault="005E53A6" w:rsidP="005E53A6">
      <w:pPr>
        <w:pStyle w:val="eCT3"/>
        <w:spacing w:before="156" w:after="156"/>
        <w:rPr>
          <w:rFonts w:ascii="阿里巴巴普惠体 3.0 55 Regular" w:eastAsia="阿里巴巴普惠体 3.0 55 Regular" w:hAnsi="阿里巴巴普惠体 3.0 55 Regular" w:cs="阿里巴巴普惠体 3.0 55 Regular"/>
        </w:rPr>
        <w:sectPr w:rsidR="005E53A6" w:rsidRPr="007E081C" w:rsidSect="00856780">
          <w:pgSz w:w="11906" w:h="16838"/>
          <w:pgMar w:top="1440" w:right="1800" w:bottom="1276" w:left="1800" w:header="851" w:footer="850" w:gutter="0"/>
          <w:cols w:space="425"/>
          <w:docGrid w:type="lines" w:linePitch="312"/>
        </w:sectPr>
      </w:pPr>
    </w:p>
    <w:p w14:paraId="1C4FB7FC" w14:textId="3D082C0F" w:rsidR="000F1332" w:rsidRPr="007E081C" w:rsidRDefault="006A149A" w:rsidP="00675A36">
      <w:pPr>
        <w:pStyle w:val="1"/>
        <w:rPr>
          <w:rFonts w:ascii="阿里巴巴普惠体 3.0 55 Regular" w:eastAsia="阿里巴巴普惠体 3.0 55 Regular" w:hAnsi="阿里巴巴普惠体 3.0 55 Regular" w:cs="阿里巴巴普惠体 3.0 55 Regular"/>
        </w:rPr>
      </w:pPr>
      <w:bookmarkStart w:id="333" w:name="_Ref123743308"/>
      <w:bookmarkStart w:id="334" w:name="_Ref123743310"/>
      <w:bookmarkStart w:id="335" w:name="_Toc159931453"/>
      <w:r w:rsidRPr="007E081C">
        <w:rPr>
          <w:rFonts w:ascii="阿里巴巴普惠体 3.0 55 Regular" w:eastAsia="阿里巴巴普惠体 3.0 55 Regular" w:hAnsi="阿里巴巴普惠体 3.0 55 Regular" w:cs="阿里巴巴普惠体 3.0 55 Regular"/>
        </w:rPr>
        <w:t>Database data backup</w:t>
      </w:r>
      <w:bookmarkEnd w:id="320"/>
      <w:bookmarkEnd w:id="321"/>
      <w:r w:rsidRPr="007E081C">
        <w:rPr>
          <w:rFonts w:ascii="阿里巴巴普惠体 3.0 55 Regular" w:eastAsia="阿里巴巴普惠体 3.0 55 Regular" w:hAnsi="阿里巴巴普惠体 3.0 55 Regular" w:cs="阿里巴巴普惠体 3.0 55 Regular"/>
        </w:rPr>
        <w:t xml:space="preserve"> and recovery</w:t>
      </w:r>
      <w:bookmarkEnd w:id="322"/>
      <w:bookmarkEnd w:id="323"/>
      <w:bookmarkEnd w:id="333"/>
      <w:bookmarkEnd w:id="334"/>
      <w:bookmarkEnd w:id="335"/>
    </w:p>
    <w:p w14:paraId="39520368" w14:textId="77777777" w:rsidR="001D08FF" w:rsidRPr="007E081C" w:rsidRDefault="001D08FF" w:rsidP="001D08FF">
      <w:pPr>
        <w:pStyle w:val="eCT1"/>
        <w:numPr>
          <w:ilvl w:val="0"/>
          <w:numId w:val="0"/>
        </w:numPr>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want to continue the backup after the original database is restored, the backup may fail. If this problem occurs, please refer to the following solutions:</w:t>
      </w:r>
    </w:p>
    <w:p w14:paraId="1A5983DA" w14:textId="77777777" w:rsidR="001D08FF" w:rsidRPr="007E081C" w:rsidRDefault="006937F5" w:rsidP="006937F5">
      <w:pPr>
        <w:pStyle w:val="eCT1"/>
        <w:numPr>
          <w:ilvl w:val="0"/>
          <w:numId w:val="0"/>
        </w:numPr>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Solution I: </w:t>
      </w:r>
      <w:r w:rsidRPr="007E081C">
        <w:rPr>
          <w:rFonts w:ascii="阿里巴巴普惠体 3.0 55 Regular" w:eastAsia="阿里巴巴普惠体 3.0 55 Regular" w:hAnsi="阿里巴巴普惠体 3.0 55 Regular" w:cs="阿里巴巴普惠体 3.0 55 Regular"/>
        </w:rPr>
        <w:t>Please reinstall the client to back up with the new client.</w:t>
      </w:r>
    </w:p>
    <w:p w14:paraId="7723F837" w14:textId="77777777" w:rsidR="001D08FF" w:rsidRPr="007E081C" w:rsidRDefault="006937F5" w:rsidP="006937F5">
      <w:pPr>
        <w:pStyle w:val="eCT1"/>
        <w:numPr>
          <w:ilvl w:val="0"/>
          <w:numId w:val="0"/>
        </w:numPr>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Solution II: </w:t>
      </w:r>
      <w:r w:rsidRPr="007E081C">
        <w:rPr>
          <w:rFonts w:ascii="阿里巴巴普惠体 3.0 55 Regular" w:eastAsia="阿里巴巴普惠体 3.0 55 Regular" w:hAnsi="阿里巴巴普惠体 3.0 55 Regular" w:cs="阿里巴巴普惠体 3.0 55 Regular"/>
        </w:rPr>
        <w:t>Or perform a full backup of DB, manually delete the relevant logs in the client configuration file, and then make the first log backup. This solution is only used in MySQL and TeleDB.</w:t>
      </w:r>
    </w:p>
    <w:p w14:paraId="39F654C3" w14:textId="77777777" w:rsidR="001D08FF" w:rsidRPr="007E081C" w:rsidRDefault="001D08FF" w:rsidP="001D08FF">
      <w:pPr>
        <w:pStyle w:val="eCT1"/>
        <w:numPr>
          <w:ilvl w:val="0"/>
          <w:numId w:val="0"/>
        </w:numPr>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to back up the log of port 5519 again, delete the content of line 5519.</w:t>
      </w:r>
    </w:p>
    <w:p w14:paraId="3A1E7D34" w14:textId="794DEB91" w:rsidR="001D08FF" w:rsidRPr="007E081C" w:rsidRDefault="00A84262" w:rsidP="001D08FF">
      <w:pPr>
        <w:pStyle w:val="eCT1"/>
        <w:numPr>
          <w:ilvl w:val="0"/>
          <w:numId w:val="0"/>
        </w:numPr>
        <w:spacing w:line="240" w:lineRule="auto"/>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2FA5F0F" wp14:editId="23C5E0CD">
            <wp:extent cx="4027170" cy="1670685"/>
            <wp:effectExtent l="0" t="0" r="0" b="0"/>
            <wp:docPr id="21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27170" cy="1670685"/>
                    </a:xfrm>
                    <a:prstGeom prst="rect">
                      <a:avLst/>
                    </a:prstGeom>
                    <a:noFill/>
                    <a:ln>
                      <a:noFill/>
                    </a:ln>
                  </pic:spPr>
                </pic:pic>
              </a:graphicData>
            </a:graphic>
          </wp:inline>
        </w:drawing>
      </w:r>
    </w:p>
    <w:p w14:paraId="3EB60EDB" w14:textId="77777777" w:rsidR="001D08FF" w:rsidRPr="007E081C" w:rsidRDefault="001D08FF" w:rsidP="001D08FF">
      <w:pPr>
        <w:pStyle w:val="eCT3"/>
        <w:spacing w:before="156" w:after="156"/>
        <w:rPr>
          <w:rFonts w:ascii="阿里巴巴普惠体 3.0 55 Regular" w:eastAsia="阿里巴巴普惠体 3.0 55 Regular" w:hAnsi="阿里巴巴普惠体 3.0 55 Regular" w:cs="阿里巴巴普惠体 3.0 55 Regular"/>
        </w:rPr>
      </w:pPr>
    </w:p>
    <w:p w14:paraId="6964AEAA" w14:textId="37A2B360" w:rsidR="007370FE" w:rsidRPr="007E081C" w:rsidRDefault="00EE3640"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77C82909" wp14:editId="54DB4331">
            <wp:extent cx="865707" cy="310923"/>
            <wp:effectExtent l="0" t="0" r="0" b="0"/>
            <wp:docPr id="53374494" name="图片 5337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568D980F" w14:textId="42B1E518" w:rsidR="007370FE" w:rsidRPr="007E081C" w:rsidRDefault="007370FE"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following data source backup and recovery operations, if not marked as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method, are all in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method.</w:t>
      </w:r>
    </w:p>
    <w:p w14:paraId="110F4B4C" w14:textId="77777777" w:rsidR="007370FE" w:rsidRPr="007E081C" w:rsidRDefault="007370FE" w:rsidP="007370FE">
      <w:pPr>
        <w:pStyle w:val="eCT3"/>
        <w:spacing w:before="156" w:after="156"/>
        <w:rPr>
          <w:rFonts w:ascii="阿里巴巴普惠体 3.0 55 Regular" w:eastAsia="阿里巴巴普惠体 3.0 55 Regular" w:hAnsi="阿里巴巴普惠体 3.0 55 Regular" w:cs="阿里巴巴普惠体 3.0 55 Regular"/>
        </w:rPr>
      </w:pPr>
      <w:bookmarkStart w:id="336" w:name="_Ref28337601"/>
      <w:bookmarkStart w:id="337" w:name="_Ref28337606"/>
    </w:p>
    <w:p w14:paraId="12C85FE7" w14:textId="77777777" w:rsidR="001039DC" w:rsidRPr="007E081C" w:rsidRDefault="00667415" w:rsidP="00896DF5">
      <w:pPr>
        <w:pStyle w:val="2"/>
        <w:spacing w:before="312"/>
        <w:rPr>
          <w:rFonts w:ascii="阿里巴巴普惠体 3.0 55 Regular" w:eastAsia="阿里巴巴普惠体 3.0 55 Regular" w:hAnsi="阿里巴巴普惠体 3.0 55 Regular" w:cs="阿里巴巴普惠体 3.0 55 Regular"/>
        </w:rPr>
      </w:pPr>
      <w:bookmarkStart w:id="338" w:name="_Ref42185502"/>
      <w:bookmarkStart w:id="339" w:name="_Ref42185503"/>
      <w:bookmarkStart w:id="340" w:name="_Toc159931454"/>
      <w:r w:rsidRPr="007E081C">
        <w:rPr>
          <w:rFonts w:ascii="阿里巴巴普惠体 3.0 55 Regular" w:eastAsia="阿里巴巴普惠体 3.0 55 Regular" w:hAnsi="阿里巴巴普惠体 3.0 55 Regular" w:cs="阿里巴巴普惠体 3.0 55 Regular"/>
        </w:rPr>
        <w:t>Oracle</w:t>
      </w:r>
      <w:bookmarkEnd w:id="336"/>
      <w:bookmarkEnd w:id="337"/>
      <w:bookmarkEnd w:id="338"/>
      <w:bookmarkEnd w:id="339"/>
      <w:bookmarkEnd w:id="340"/>
    </w:p>
    <w:p w14:paraId="2C13EAB9" w14:textId="77777777" w:rsidR="00E0342F" w:rsidRPr="007E081C" w:rsidRDefault="00E0342F" w:rsidP="00D2565F">
      <w:pPr>
        <w:pStyle w:val="3"/>
        <w:spacing w:before="312" w:after="312"/>
        <w:rPr>
          <w:rFonts w:ascii="阿里巴巴普惠体 3.0 55 Regular" w:eastAsia="阿里巴巴普惠体 3.0 55 Regular" w:hAnsi="阿里巴巴普惠体 3.0 55 Regular" w:cs="阿里巴巴普惠体 3.0 55 Regular"/>
        </w:rPr>
      </w:pPr>
      <w:bookmarkStart w:id="341" w:name="_Ref135818934"/>
      <w:bookmarkStart w:id="342" w:name="_Toc159931455"/>
      <w:bookmarkStart w:id="343" w:name="_Toc17204620"/>
      <w:bookmarkStart w:id="344" w:name="_Ref28338065"/>
      <w:bookmarkStart w:id="345" w:name="_Ref28338071"/>
      <w:bookmarkStart w:id="346" w:name="_Ref111639376"/>
      <w:bookmarkStart w:id="347" w:name="_Ref111639378"/>
      <w:bookmarkStart w:id="348" w:name="_Ref111648117"/>
      <w:bookmarkStart w:id="349" w:name="_Ref111648118"/>
      <w:bookmarkStart w:id="350" w:name="_Ref111648119"/>
      <w:bookmarkStart w:id="351" w:name="_Ref111648120"/>
      <w:r w:rsidRPr="007E081C">
        <w:rPr>
          <w:rFonts w:ascii="阿里巴巴普惠体 3.0 55 Regular" w:eastAsia="阿里巴巴普惠体 3.0 55 Regular" w:hAnsi="阿里巴巴普惠体 3.0 55 Regular" w:cs="阿里巴巴普惠体 3.0 55 Regular"/>
        </w:rPr>
        <w:t>Configure scripts before and after backup</w:t>
      </w:r>
      <w:bookmarkEnd w:id="341"/>
      <w:bookmarkEnd w:id="342"/>
    </w:p>
    <w:p w14:paraId="132091D4" w14:textId="4DB87D09" w:rsidR="00E0342F" w:rsidRPr="007E081C" w:rsidRDefault="00E0342F" w:rsidP="00E0342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Support to set scripts before and after backup of data objects, meet the requirements of customized configuration of users, and improve user experience. The data sources involved are: directory file, MySQL and Oracle, including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and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p>
    <w:p w14:paraId="63872497" w14:textId="77777777" w:rsidR="00156D65" w:rsidRPr="007E081C" w:rsidRDefault="00156D65" w:rsidP="00156D6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293A5FF" w14:textId="2E13170A" w:rsidR="00B3127E" w:rsidRPr="007E081C" w:rsidRDefault="00DE4CA5" w:rsidP="00156D6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configure the parameter values of </w:t>
      </w:r>
      <w:r w:rsidR="00EE3640" w:rsidRPr="00CA2EBD">
        <w:rPr>
          <w:rFonts w:ascii="阿里巴巴普惠体 3.0 55 Regular" w:eastAsia="阿里巴巴普惠体 3.0 55 Regular" w:hAnsi="阿里巴巴普惠体 3.0 55 Regular" w:cs="阿里巴巴普惠体 3.0 55 Regular"/>
          <w:b/>
          <w:bCs/>
        </w:rPr>
        <w:t>Pre-Backup Script</w:t>
      </w:r>
      <w:r w:rsidRPr="007E081C">
        <w:rPr>
          <w:rFonts w:ascii="阿里巴巴普惠体 3.0 55 Regular" w:eastAsia="阿里巴巴普惠体 3.0 55 Regular" w:hAnsi="阿里巴巴普惠体 3.0 55 Regular" w:cs="阿里巴巴普惠体 3.0 55 Regular"/>
        </w:rPr>
        <w:t xml:space="preserve"> and </w:t>
      </w:r>
      <w:r w:rsidR="00EE3640" w:rsidRPr="00CA2EBD">
        <w:rPr>
          <w:rFonts w:ascii="阿里巴巴普惠体 3.0 55 Regular" w:eastAsia="阿里巴巴普惠体 3.0 55 Regular" w:hAnsi="阿里巴巴普惠体 3.0 55 Regular" w:cs="阿里巴巴普惠体 3.0 55 Regular"/>
          <w:b/>
          <w:bCs/>
        </w:rPr>
        <w:t>Post-Backup Script</w:t>
      </w:r>
      <w:r w:rsidRPr="007E081C">
        <w:rPr>
          <w:rFonts w:ascii="阿里巴巴普惠体 3.0 55 Regular" w:eastAsia="阿里巴巴普惠体 3.0 55 Regular" w:hAnsi="阿里巴巴普惠体 3.0 55 Regular" w:cs="阿里巴巴普惠体 3.0 55 Regular"/>
        </w:rPr>
        <w:t xml:space="preserve"> in the format of "sh </w:t>
      </w:r>
      <w:r w:rsidRPr="007E081C">
        <w:rPr>
          <w:rFonts w:ascii="阿里巴巴普惠体 3.0 55 Regular" w:eastAsia="阿里巴巴普惠体 3.0 55 Regular" w:hAnsi="阿里巴巴普惠体 3.0 55 Regular" w:cs="阿里巴巴普惠体 3.0 55 Regular"/>
          <w:i/>
        </w:rPr>
        <w:t>/usr/local/share/script.sh</w:t>
      </w:r>
      <w:r w:rsidRPr="007E081C">
        <w:rPr>
          <w:rFonts w:ascii="阿里巴巴普惠体 3.0 55 Regular" w:eastAsia="阿里巴巴普惠体 3.0 55 Regular" w:hAnsi="阿里巴巴普惠体 3.0 55 Regular" w:cs="阿里巴巴普惠体 3.0 55 Regular"/>
        </w:rPr>
        <w:t>", or configure corresponding execution commands according to actual requirements.</w:t>
      </w:r>
    </w:p>
    <w:p w14:paraId="05540C1F" w14:textId="77777777" w:rsidR="00DE4CA5" w:rsidRPr="007E081C" w:rsidRDefault="00DE4CA5" w:rsidP="00156D6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Script content writing rules are as follows:</w:t>
      </w:r>
    </w:p>
    <w:p w14:paraId="0461A4A2" w14:textId="77777777" w:rsidR="00DE4CA5" w:rsidRPr="007E081C" w:rsidRDefault="00DE4CA5" w:rsidP="00E0342F">
      <w:pPr>
        <w:pStyle w:val="eCT3"/>
        <w:spacing w:before="156" w:after="156"/>
        <w:rPr>
          <w:rFonts w:ascii="阿里巴巴普惠体 3.0 55 Regular" w:eastAsia="阿里巴巴普惠体 3.0 55 Regular" w:hAnsi="阿里巴巴普惠体 3.0 55 Regular" w:cs="阿里巴巴普惠体 3.0 55 Regular"/>
          <w:szCs w:val="21"/>
          <w:shd w:val="clear" w:color="auto" w:fill="FFFFFF"/>
        </w:rPr>
      </w:pPr>
      <w:r w:rsidRPr="007E081C">
        <w:rPr>
          <w:rFonts w:ascii="阿里巴巴普惠体 3.0 55 Regular" w:eastAsia="阿里巴巴普惠体 3.0 55 Regular" w:hAnsi="阿里巴巴普惠体 3.0 55 Regular" w:cs="阿里巴巴普惠体 3.0 55 Regular"/>
        </w:rPr>
        <w:t xml:space="preserve">Succeeded: </w:t>
      </w:r>
      <w:r w:rsidRPr="007E081C">
        <w:rPr>
          <w:rFonts w:ascii="阿里巴巴普惠体 3.0 55 Regular" w:eastAsia="阿里巴巴普惠体 3.0 55 Regular" w:hAnsi="阿里巴巴普惠体 3.0 55 Regular" w:cs="阿里巴巴普惠体 3.0 55 Regular"/>
          <w:shd w:val="clear" w:color="auto" w:fill="FFFFFF"/>
        </w:rPr>
        <w:t>{"code":"0","message":""}</w:t>
      </w:r>
    </w:p>
    <w:p w14:paraId="30F58423" w14:textId="77777777" w:rsidR="00DE4CA5" w:rsidRPr="007E081C" w:rsidRDefault="00156D65" w:rsidP="00E0342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Failed: {"code":"non-0","message":"excute failed"}</w:t>
      </w:r>
    </w:p>
    <w:p w14:paraId="55DB0FC6" w14:textId="0A516C4E" w:rsidR="00156D65" w:rsidRPr="007E081C" w:rsidRDefault="00156D65" w:rsidP="00E0342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Example:</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DC22BE4" wp14:editId="6E63EB94">
            <wp:extent cx="4185285" cy="527685"/>
            <wp:effectExtent l="0" t="0" r="0" b="0"/>
            <wp:docPr id="213"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85285" cy="527685"/>
                    </a:xfrm>
                    <a:prstGeom prst="rect">
                      <a:avLst/>
                    </a:prstGeom>
                    <a:noFill/>
                    <a:ln>
                      <a:noFill/>
                    </a:ln>
                  </pic:spPr>
                </pic:pic>
              </a:graphicData>
            </a:graphic>
          </wp:inline>
        </w:drawing>
      </w:r>
    </w:p>
    <w:p w14:paraId="4FF90FB2" w14:textId="77777777" w:rsidR="00156D65" w:rsidRPr="007E081C" w:rsidRDefault="00156D65" w:rsidP="00E0342F">
      <w:pPr>
        <w:pStyle w:val="eCT3"/>
        <w:spacing w:before="156" w:after="156"/>
        <w:rPr>
          <w:rFonts w:ascii="阿里巴巴普惠体 3.0 55 Regular" w:eastAsia="阿里巴巴普惠体 3.0 55 Regular" w:hAnsi="阿里巴巴普惠体 3.0 55 Regular" w:cs="阿里巴巴普惠体 3.0 55 Regular"/>
        </w:rPr>
      </w:pPr>
    </w:p>
    <w:p w14:paraId="20DC07AB" w14:textId="77777777" w:rsidR="00156D65" w:rsidRPr="007E081C" w:rsidRDefault="00B3127E" w:rsidP="00E0342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script before backup fails to be executed, you can set the backup task as failed or alarmed; If the script after backup fails to be executed, you can set the backup task as alarmed. Whether the scripts before and after backup are executed successfully is related to the final state of the backup task, as shown in the following figure:</w:t>
      </w:r>
    </w:p>
    <w:p w14:paraId="341EE318" w14:textId="73D69A24" w:rsidR="00916477" w:rsidRPr="007E081C" w:rsidRDefault="00916477" w:rsidP="00916477">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Relationship Between Backup Script Execution Status </w:t>
      </w:r>
      <w:r w:rsidR="00CA2EBD" w:rsidRPr="007E081C">
        <w:rPr>
          <w:rFonts w:ascii="阿里巴巴普惠体 3.0 55 Regular" w:eastAsia="阿里巴巴普惠体 3.0 55 Regular" w:hAnsi="阿里巴巴普惠体 3.0 55 Regular" w:cs="阿里巴巴普惠体 3.0 55 Regular"/>
        </w:rPr>
        <w:t>and Backup Task Status</w:t>
      </w:r>
    </w:p>
    <w:p w14:paraId="1FFADD7F" w14:textId="56959B02" w:rsidR="003840E5" w:rsidRPr="007E081C" w:rsidRDefault="00BA42EB" w:rsidP="003840E5">
      <w:p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noProof/>
        </w:rPr>
        <w:drawing>
          <wp:inline distT="0" distB="0" distL="0" distR="0" wp14:anchorId="44688154" wp14:editId="512AFEB1">
            <wp:extent cx="5256398" cy="7914341"/>
            <wp:effectExtent l="0" t="0" r="1905" b="0"/>
            <wp:docPr id="455248981" name="图片 45524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8981" name="图片 455248981"/>
                    <pic:cNvPicPr/>
                  </pic:nvPicPr>
                  <pic:blipFill>
                    <a:blip r:embed="rId195">
                      <a:extLst>
                        <a:ext uri="{28A0092B-C50C-407E-A947-70E740481C1C}">
                          <a14:useLocalDpi xmlns:a14="http://schemas.microsoft.com/office/drawing/2010/main" val="0"/>
                        </a:ext>
                      </a:extLst>
                    </a:blip>
                    <a:stretch>
                      <a:fillRect/>
                    </a:stretch>
                  </pic:blipFill>
                  <pic:spPr>
                    <a:xfrm>
                      <a:off x="0" y="0"/>
                      <a:ext cx="5270529" cy="7935618"/>
                    </a:xfrm>
                    <a:prstGeom prst="rect">
                      <a:avLst/>
                    </a:prstGeom>
                  </pic:spPr>
                </pic:pic>
              </a:graphicData>
            </a:graphic>
          </wp:inline>
        </w:drawing>
      </w:r>
    </w:p>
    <w:p w14:paraId="76101971" w14:textId="77777777" w:rsidR="007909FE" w:rsidRPr="007E081C" w:rsidRDefault="007909FE" w:rsidP="00E0342F">
      <w:pPr>
        <w:pStyle w:val="eCT3"/>
        <w:spacing w:before="156" w:after="156"/>
        <w:rPr>
          <w:rFonts w:ascii="阿里巴巴普惠体 3.0 55 Regular" w:eastAsia="阿里巴巴普惠体 3.0 55 Regular" w:hAnsi="阿里巴巴普惠体 3.0 55 Regular" w:cs="阿里巴巴普惠体 3.0 55 Regular"/>
        </w:rPr>
      </w:pPr>
    </w:p>
    <w:p w14:paraId="1E6A12C0" w14:textId="77777777" w:rsidR="00E0342F" w:rsidRPr="007E081C" w:rsidRDefault="00E0342F" w:rsidP="00E0342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65E1309" w14:textId="166694CE" w:rsidR="00E0342F" w:rsidRPr="007E081C" w:rsidRDefault="00E0342F" w:rsidP="00507383">
      <w:pPr>
        <w:pStyle w:val="eCT0"/>
        <w:numPr>
          <w:ilvl w:val="0"/>
          <w:numId w:val="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A2EB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420D1E74" w14:textId="77777777" w:rsidR="00E0342F" w:rsidRPr="007E081C" w:rsidRDefault="00E0342F" w:rsidP="00507383">
      <w:pPr>
        <w:pStyle w:val="eCT0"/>
        <w:numPr>
          <w:ilvl w:val="0"/>
          <w:numId w:val="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where the Oracle client is located.</w:t>
      </w:r>
    </w:p>
    <w:p w14:paraId="0C562E59" w14:textId="664774D0" w:rsidR="00DE4CA5" w:rsidRPr="007E081C" w:rsidRDefault="00DE4CA5" w:rsidP="00507383">
      <w:pPr>
        <w:pStyle w:val="eCT0"/>
        <w:numPr>
          <w:ilvl w:val="0"/>
          <w:numId w:val="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0D216A2" wp14:editId="0EAB8CDB">
            <wp:extent cx="201930" cy="210820"/>
            <wp:effectExtent l="0" t="0" r="0" b="0"/>
            <wp:docPr id="215"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Oracle data object.</w:t>
      </w:r>
    </w:p>
    <w:p w14:paraId="613CB684" w14:textId="56F60FE9" w:rsidR="00DE4CA5" w:rsidRPr="007E081C" w:rsidRDefault="00DE4CA5" w:rsidP="00507383">
      <w:pPr>
        <w:pStyle w:val="eCT0"/>
        <w:numPr>
          <w:ilvl w:val="0"/>
          <w:numId w:val="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script information before and after backup as shown in</w:t>
      </w:r>
      <w:r w:rsidR="00BF07A2" w:rsidRPr="007E081C">
        <w:rPr>
          <w:rFonts w:ascii="阿里巴巴普惠体 3.0 55 Regular" w:eastAsia="阿里巴巴普惠体 3.0 55 Regular" w:hAnsi="阿里巴巴普惠体 3.0 55 Regular" w:cs="阿里巴巴普惠体 3.0 55 Regular"/>
        </w:rPr>
        <w:fldChar w:fldCharType="begin"/>
      </w:r>
      <w:r w:rsidR="00BF07A2" w:rsidRPr="007E081C">
        <w:rPr>
          <w:rFonts w:ascii="阿里巴巴普惠体 3.0 55 Regular" w:eastAsia="阿里巴巴普惠体 3.0 55 Regular" w:hAnsi="阿里巴巴普惠体 3.0 55 Regular" w:cs="阿里巴巴普惠体 3.0 55 Regular"/>
        </w:rPr>
        <w:instrText xml:space="preserve"> REF _Ref135818768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F07A2" w:rsidRPr="007E081C">
        <w:rPr>
          <w:rFonts w:ascii="阿里巴巴普惠体 3.0 55 Regular" w:eastAsia="阿里巴巴普惠体 3.0 55 Regular" w:hAnsi="阿里巴巴普惠体 3.0 55 Regular" w:cs="阿里巴巴普惠体 3.0 55 Regular"/>
        </w:rPr>
      </w:r>
      <w:r w:rsidR="00BF07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w:t>
      </w:r>
      <w:r w:rsidR="00BF07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57100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132C9E8" w14:textId="73852050" w:rsidR="00BF07A2" w:rsidRPr="007E081C" w:rsidRDefault="00BF07A2" w:rsidP="00BF07A2">
      <w:pPr>
        <w:pStyle w:val="afff"/>
        <w:keepNext/>
        <w:rPr>
          <w:rFonts w:ascii="阿里巴巴普惠体 3.0 55 Regular" w:eastAsia="阿里巴巴普惠体 3.0 55 Regular" w:hAnsi="阿里巴巴普惠体 3.0 55 Regular" w:cs="阿里巴巴普惠体 3.0 55 Regular"/>
        </w:rPr>
      </w:pPr>
      <w:bookmarkStart w:id="352" w:name="_Ref13581876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352"/>
      <w:r w:rsidRPr="007E081C">
        <w:rPr>
          <w:rFonts w:ascii="阿里巴巴普惠体 3.0 55 Regular" w:eastAsia="阿里巴巴普惠体 3.0 55 Regular" w:hAnsi="阿里巴巴普惠体 3.0 55 Regular" w:cs="阿里巴巴普惠体 3.0 55 Regular"/>
        </w:rPr>
        <w:t xml:space="preserve"> Configure Scripts Before and After Backup</w:t>
      </w:r>
    </w:p>
    <w:p w14:paraId="4478AEF6" w14:textId="25C757F3" w:rsidR="00E0342F" w:rsidRPr="007E081C" w:rsidRDefault="002C573C" w:rsidP="00E0342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B85C0C5" wp14:editId="5AD4C37F">
            <wp:extent cx="4199593" cy="3119105"/>
            <wp:effectExtent l="0" t="0" r="0" b="5715"/>
            <wp:docPr id="16293675" name="图片 1629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5" name="图片 16293675"/>
                    <pic:cNvPicPr/>
                  </pic:nvPicPr>
                  <pic:blipFill>
                    <a:blip r:embed="rId197">
                      <a:extLst>
                        <a:ext uri="{28A0092B-C50C-407E-A947-70E740481C1C}">
                          <a14:useLocalDpi xmlns:a14="http://schemas.microsoft.com/office/drawing/2010/main" val="0"/>
                        </a:ext>
                      </a:extLst>
                    </a:blip>
                    <a:stretch>
                      <a:fillRect/>
                    </a:stretch>
                  </pic:blipFill>
                  <pic:spPr>
                    <a:xfrm>
                      <a:off x="0" y="0"/>
                      <a:ext cx="4209206" cy="3126244"/>
                    </a:xfrm>
                    <a:prstGeom prst="rect">
                      <a:avLst/>
                    </a:prstGeom>
                  </pic:spPr>
                </pic:pic>
              </a:graphicData>
            </a:graphic>
          </wp:inline>
        </w:drawing>
      </w:r>
    </w:p>
    <w:p w14:paraId="64DCD993" w14:textId="77777777" w:rsidR="00BF07A2" w:rsidRPr="007E081C" w:rsidRDefault="00BF07A2" w:rsidP="00E0342F">
      <w:pPr>
        <w:pStyle w:val="eCT3"/>
        <w:spacing w:before="156" w:after="156"/>
        <w:rPr>
          <w:rFonts w:ascii="阿里巴巴普惠体 3.0 55 Regular" w:eastAsia="阿里巴巴普惠体 3.0 55 Regular" w:hAnsi="阿里巴巴普惠体 3.0 55 Regular" w:cs="阿里巴巴普惠体 3.0 55 Regular"/>
        </w:rPr>
      </w:pPr>
    </w:p>
    <w:p w14:paraId="0793BDD0" w14:textId="77777777" w:rsidR="00E0342F" w:rsidRPr="007E081C" w:rsidRDefault="00E0342F" w:rsidP="00D2565F">
      <w:pPr>
        <w:pStyle w:val="3"/>
        <w:spacing w:before="312" w:after="312"/>
        <w:rPr>
          <w:rFonts w:ascii="阿里巴巴普惠体 3.0 55 Regular" w:eastAsia="阿里巴巴普惠体 3.0 55 Regular" w:hAnsi="阿里巴巴普惠体 3.0 55 Regular" w:cs="阿里巴巴普惠体 3.0 55 Regular"/>
        </w:rPr>
      </w:pPr>
      <w:bookmarkStart w:id="353" w:name="_Toc159931456"/>
      <w:r w:rsidRPr="007E081C">
        <w:rPr>
          <w:rFonts w:ascii="阿里巴巴普惠体 3.0 55 Regular" w:eastAsia="阿里巴巴普惠体 3.0 55 Regular" w:hAnsi="阿里巴巴普惠体 3.0 55 Regular" w:cs="阿里巴巴普惠体 3.0 55 Regular"/>
        </w:rPr>
        <w:t>Add backup policy</w:t>
      </w:r>
      <w:bookmarkEnd w:id="353"/>
    </w:p>
    <w:p w14:paraId="49E58D22" w14:textId="1BB46FF1" w:rsidR="00E0342F" w:rsidRPr="007E081C" w:rsidRDefault="00E0342F" w:rsidP="00507383">
      <w:pPr>
        <w:pStyle w:val="eCT3"/>
        <w:numPr>
          <w:ilvl w:val="0"/>
          <w:numId w:val="34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supports parallel execution of data backup (full backup and incremental backup) and log backup, and the queuing of the two backup tasks does not affect each other. This function can be realized by checking </w:t>
      </w:r>
      <w:r w:rsidRPr="00CA2EBD">
        <w:rPr>
          <w:rFonts w:ascii="阿里巴巴普惠体 3.0 55 Regular" w:eastAsia="阿里巴巴普惠体 3.0 55 Regular" w:hAnsi="阿里巴巴普惠体 3.0 55 Regular" w:cs="阿里巴巴普惠体 3.0 55 Regular"/>
          <w:b/>
          <w:bCs/>
        </w:rPr>
        <w:t xml:space="preserve">Data and Log Parallel </w:t>
      </w:r>
      <w:r w:rsidRPr="007E081C">
        <w:rPr>
          <w:rFonts w:ascii="阿里巴巴普惠体 3.0 55 Regular" w:eastAsia="阿里巴巴普惠体 3.0 55 Regular" w:hAnsi="阿里巴巴普惠体 3.0 55 Regular" w:cs="阿里巴巴普惠体 3.0 55 Regular"/>
        </w:rPr>
        <w:t xml:space="preserve">on the </w:t>
      </w:r>
      <w:r w:rsidRPr="00CA2EBD">
        <w:rPr>
          <w:rFonts w:ascii="阿里巴巴普惠体 3.0 55 Regular" w:eastAsia="阿里巴巴普惠体 3.0 55 Regular" w:hAnsi="阿里巴巴普惠体 3.0 55 Regular" w:cs="阿里巴巴普惠体 3.0 55 Regular"/>
          <w:b/>
          <w:bCs/>
        </w:rPr>
        <w:t>Backup Parameters</w:t>
      </w:r>
      <w:r w:rsidRPr="007E081C">
        <w:rPr>
          <w:rFonts w:ascii="阿里巴巴普惠体 3.0 55 Regular" w:eastAsia="阿里巴巴普惠体 3.0 55 Regular" w:hAnsi="阿里巴巴普惠体 3.0 55 Regular" w:cs="阿里巴巴普惠体 3.0 55 Regular"/>
        </w:rPr>
        <w:t xml:space="preserve"> page of backup policy.</w:t>
      </w:r>
    </w:p>
    <w:p w14:paraId="06643084" w14:textId="4834C90C" w:rsidR="00E0342F" w:rsidRPr="007E081C" w:rsidRDefault="00E0342F" w:rsidP="00507383">
      <w:pPr>
        <w:pStyle w:val="eCT3"/>
        <w:numPr>
          <w:ilvl w:val="0"/>
          <w:numId w:val="34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supports log backup before the first full backup.</w:t>
      </w:r>
    </w:p>
    <w:p w14:paraId="4CA5DF4A" w14:textId="130531EF" w:rsidR="00E0342F" w:rsidRPr="007E081C" w:rsidRDefault="00E0342F" w:rsidP="0010189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refer to</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details of adding a backup policy.</w:t>
      </w:r>
    </w:p>
    <w:p w14:paraId="12740196" w14:textId="61043ED8" w:rsidR="00893C8F" w:rsidRPr="007E081C" w:rsidRDefault="00E0342F" w:rsidP="00D2565F">
      <w:pPr>
        <w:pStyle w:val="3"/>
        <w:spacing w:before="312" w:after="312"/>
        <w:rPr>
          <w:rFonts w:ascii="阿里巴巴普惠体 3.0 55 Regular" w:eastAsia="阿里巴巴普惠体 3.0 55 Regular" w:hAnsi="阿里巴巴普惠体 3.0 55 Regular" w:cs="阿里巴巴普惠体 3.0 55 Regular"/>
        </w:rPr>
      </w:pPr>
      <w:bookmarkStart w:id="354" w:name="_Ref112944800"/>
      <w:bookmarkStart w:id="355" w:name="_Ref112944802"/>
      <w:bookmarkStart w:id="356" w:name="_Ref112944971"/>
      <w:bookmarkStart w:id="357" w:name="_Ref112944974"/>
      <w:bookmarkStart w:id="358" w:name="_Toc159931457"/>
      <w:r w:rsidRPr="007E081C">
        <w:rPr>
          <w:rFonts w:ascii="阿里巴巴普惠体 3.0 55 Regular" w:eastAsia="阿里巴巴普惠体 3.0 55 Regular" w:hAnsi="阿里巴巴普惠体 3.0 55 Regular" w:cs="阿里巴巴普惠体 3.0 55 Regular"/>
        </w:rPr>
        <w:t>Associated backup policy</w:t>
      </w:r>
      <w:bookmarkEnd w:id="343"/>
      <w:bookmarkEnd w:id="344"/>
      <w:bookmarkEnd w:id="345"/>
      <w:bookmarkEnd w:id="346"/>
      <w:bookmarkEnd w:id="347"/>
      <w:bookmarkEnd w:id="348"/>
      <w:bookmarkEnd w:id="349"/>
      <w:bookmarkEnd w:id="350"/>
      <w:bookmarkEnd w:id="351"/>
      <w:bookmarkEnd w:id="354"/>
      <w:bookmarkEnd w:id="355"/>
      <w:bookmarkEnd w:id="356"/>
      <w:bookmarkEnd w:id="357"/>
      <w:bookmarkEnd w:id="358"/>
    </w:p>
    <w:p w14:paraId="076D99F5" w14:textId="65152166" w:rsidR="00893C8F" w:rsidRPr="007E081C" w:rsidRDefault="00893C8F" w:rsidP="00507383">
      <w:pPr>
        <w:pStyle w:val="eCT0"/>
        <w:numPr>
          <w:ilvl w:val="0"/>
          <w:numId w:val="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A2EBD">
        <w:rPr>
          <w:rFonts w:ascii="阿里巴巴普惠体 3.0 55 Regular" w:eastAsia="阿里巴巴普惠体 3.0 55 Regular" w:hAnsi="阿里巴巴普惠体 3.0 55 Regular" w:cs="阿里巴巴普惠体 3.0 55 Regular"/>
          <w:b/>
          <w:bCs/>
        </w:rPr>
        <w:t>Data Objects &gt; Database</w:t>
      </w:r>
      <w:r w:rsidRPr="007E081C">
        <w:rPr>
          <w:rFonts w:ascii="阿里巴巴普惠体 3.0 55 Regular" w:eastAsia="阿里巴巴普惠体 3.0 55 Regular" w:hAnsi="阿里巴巴普惠体 3.0 55 Regular" w:cs="阿里巴巴普惠体 3.0 55 Regular"/>
        </w:rPr>
        <w:t>.</w:t>
      </w:r>
    </w:p>
    <w:p w14:paraId="12B803E7" w14:textId="76FEB62D" w:rsidR="00893C8F" w:rsidRPr="007E081C" w:rsidRDefault="00893C8F" w:rsidP="00507383">
      <w:pPr>
        <w:pStyle w:val="eCT0"/>
        <w:numPr>
          <w:ilvl w:val="0"/>
          <w:numId w:val="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09B803E" wp14:editId="33B662F2">
            <wp:extent cx="175895" cy="140970"/>
            <wp:effectExtent l="0" t="0" r="0" b="0"/>
            <wp:docPr id="217"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5895"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p>
    <w:p w14:paraId="387A7BBA" w14:textId="7719B4CF" w:rsidR="00893C8F" w:rsidRPr="007E081C" w:rsidRDefault="00893C8F" w:rsidP="00507383">
      <w:pPr>
        <w:pStyle w:val="eCT0"/>
        <w:numPr>
          <w:ilvl w:val="0"/>
          <w:numId w:val="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_Ref107576310 \h </w:instrText>
      </w:r>
      <w:r w:rsidR="00ED6D92"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select the associated policy and </w:t>
      </w:r>
      <w:r w:rsidR="00A360E2">
        <w:rPr>
          <w:rFonts w:ascii="阿里巴巴普惠体 3.0 55 Regular" w:eastAsia="阿里巴巴普惠体 3.0 55 Regular" w:hAnsi="阿里巴巴普惠体 3.0 55 Regular" w:cs="阿里巴巴普惠体 3.0 55 Regular"/>
        </w:rPr>
        <w:t xml:space="preserve">click </w:t>
      </w:r>
      <w:r w:rsidR="00A360E2" w:rsidRPr="0057100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DE95AFF" w14:textId="3DDF34BB"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59" w:name="_Ref10757631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359"/>
      <w:r w:rsidRPr="007E081C">
        <w:rPr>
          <w:rFonts w:ascii="阿里巴巴普惠体 3.0 55 Regular" w:eastAsia="阿里巴巴普惠体 3.0 55 Regular" w:hAnsi="阿里巴巴普惠体 3.0 55 Regular" w:cs="阿里巴巴普惠体 3.0 55 Regular"/>
        </w:rPr>
        <w:t xml:space="preserve"> Associated Backup Policy</w:t>
      </w:r>
    </w:p>
    <w:p w14:paraId="0C54CCF8" w14:textId="5836E600" w:rsidR="00893C8F" w:rsidRPr="007E081C" w:rsidRDefault="002C573C" w:rsidP="00675A3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D2274A7" wp14:editId="66E09B50">
            <wp:extent cx="4270845" cy="1244849"/>
            <wp:effectExtent l="0" t="0" r="0" b="0"/>
            <wp:docPr id="16293676" name="图片 1629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6" name="图片 16293676"/>
                    <pic:cNvPicPr/>
                  </pic:nvPicPr>
                  <pic:blipFill>
                    <a:blip r:embed="rId199">
                      <a:extLst>
                        <a:ext uri="{28A0092B-C50C-407E-A947-70E740481C1C}">
                          <a14:useLocalDpi xmlns:a14="http://schemas.microsoft.com/office/drawing/2010/main" val="0"/>
                        </a:ext>
                      </a:extLst>
                    </a:blip>
                    <a:stretch>
                      <a:fillRect/>
                    </a:stretch>
                  </pic:blipFill>
                  <pic:spPr>
                    <a:xfrm>
                      <a:off x="0" y="0"/>
                      <a:ext cx="4289368" cy="1250248"/>
                    </a:xfrm>
                    <a:prstGeom prst="rect">
                      <a:avLst/>
                    </a:prstGeom>
                  </pic:spPr>
                </pic:pic>
              </a:graphicData>
            </a:graphic>
          </wp:inline>
        </w:drawing>
      </w:r>
    </w:p>
    <w:p w14:paraId="2C4801E3" w14:textId="77777777" w:rsidR="00893C8F" w:rsidRPr="007E081C" w:rsidRDefault="00893C8F" w:rsidP="004B76DF">
      <w:pPr>
        <w:pStyle w:val="eCT3"/>
        <w:spacing w:before="156" w:after="156"/>
        <w:rPr>
          <w:rFonts w:ascii="阿里巴巴普惠体 3.0 55 Regular" w:eastAsia="阿里巴巴普惠体 3.0 55 Regular" w:hAnsi="阿里巴巴普惠体 3.0 55 Regular" w:cs="阿里巴巴普惠体 3.0 55 Regular"/>
        </w:rPr>
      </w:pPr>
    </w:p>
    <w:p w14:paraId="617D395B" w14:textId="77777777" w:rsidR="00340DC4" w:rsidRPr="007E081C" w:rsidRDefault="00340DC4" w:rsidP="00D2565F">
      <w:pPr>
        <w:pStyle w:val="3"/>
        <w:spacing w:before="312" w:after="312"/>
        <w:rPr>
          <w:rFonts w:ascii="阿里巴巴普惠体 3.0 55 Regular" w:eastAsia="阿里巴巴普惠体 3.0 55 Regular" w:hAnsi="阿里巴巴普惠体 3.0 55 Regular" w:cs="阿里巴巴普惠体 3.0 55 Regular"/>
        </w:rPr>
      </w:pPr>
      <w:bookmarkStart w:id="360" w:name="_Ref28338108"/>
      <w:bookmarkStart w:id="361" w:name="_Ref28338111"/>
      <w:bookmarkStart w:id="362" w:name="_Toc159931458"/>
      <w:r w:rsidRPr="007E081C">
        <w:rPr>
          <w:rFonts w:ascii="阿里巴巴普惠体 3.0 55 Regular" w:eastAsia="阿里巴巴普惠体 3.0 55 Regular" w:hAnsi="阿里巴巴普惠体 3.0 55 Regular" w:cs="阿里巴巴普惠体 3.0 55 Regular"/>
        </w:rPr>
        <w:t>Backup database data</w:t>
      </w:r>
      <w:bookmarkEnd w:id="360"/>
      <w:bookmarkEnd w:id="361"/>
      <w:bookmarkEnd w:id="362"/>
    </w:p>
    <w:p w14:paraId="1C0E345F" w14:textId="77777777" w:rsidR="0076135A" w:rsidRPr="007E081C" w:rsidRDefault="00996E59" w:rsidP="0076135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7FBF1F5" w14:textId="56B59DC7" w:rsidR="00F8391A" w:rsidRPr="007E081C" w:rsidRDefault="00F8391A"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Support backup of DG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of Oracle 10g, Oracle 11g and Oracle 12c versions on RHEL 6, RHEL 7, AIX 6 and AIX 7 in mount state</w:t>
      </w:r>
    </w:p>
    <w:p w14:paraId="477E2EDA" w14:textId="77777777" w:rsidR="006E6162" w:rsidRPr="007E081C" w:rsidRDefault="006E6162"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same Oracle backup object can perform log backup tasks at the same time only when performing full backup. If the backup object is performing an incremental backup task or a log backup task, the log backup task initiated again needs to be queued, and it will be executed after the backup or log backup task is finished.</w:t>
      </w:r>
    </w:p>
    <w:p w14:paraId="4ED83BC8" w14:textId="77777777" w:rsidR="00996E59" w:rsidRPr="007E081C" w:rsidRDefault="00996E59"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database backup must be in open state.</w:t>
      </w:r>
    </w:p>
    <w:p w14:paraId="587A58A6" w14:textId="77777777" w:rsidR="00D16B0F" w:rsidRPr="007E081C" w:rsidRDefault="00D16B0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one backup policy can be associated with the same instance.</w:t>
      </w:r>
    </w:p>
    <w:p w14:paraId="68A7AED8" w14:textId="77777777" w:rsidR="00996E59" w:rsidRPr="007E081C" w:rsidRDefault="00996E59"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database backup must be in archive mode.</w:t>
      </w:r>
    </w:p>
    <w:p w14:paraId="03EB8CCF"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Different ecBackup Masters cannot back up the same database (they can be backed up at the same time without deleting archive logs and using different storage terminals).</w:t>
      </w:r>
    </w:p>
    <w:p w14:paraId="7E8589BB" w14:textId="77777777" w:rsidR="00AD2D48" w:rsidRPr="007E081C" w:rsidRDefault="00AD2D48"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Oracle RAC environment, if the Oracle archive logs are stored in the local directories of their respective nodes, the backup will fail.</w:t>
      </w:r>
    </w:p>
    <w:p w14:paraId="6401D566" w14:textId="70407A6B" w:rsidR="00794391" w:rsidRPr="007E081C" w:rsidRDefault="0079439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See</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_Ref56611448 \r \h </w:instrText>
      </w:r>
      <w:r w:rsidR="00953273"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16.5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_Ref56611453 \h </w:instrText>
      </w:r>
      <w:r w:rsidR="00953273"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List of storage pools supported by each data source for each type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for backup pool types supported by the system.</w:t>
      </w:r>
    </w:p>
    <w:p w14:paraId="35649DAC" w14:textId="15D96A4D" w:rsidR="00E656B4" w:rsidRPr="007E081C" w:rsidRDefault="00E656B4"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ADG environment of Oracle 11.2.0.3, if you want to use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xml:space="preserve"> to archive, please set the parameter "current_adg_archivelog_by_script" to "yes" in the file "/opt/obclient/ect/config.ini" and set the parameter value of "adg_tns".</w:t>
      </w:r>
    </w:p>
    <w:tbl>
      <w:tblPr>
        <w:tblW w:w="6537" w:type="dxa"/>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tblGrid>
      <w:tr w:rsidR="00E656B4" w:rsidRPr="007E081C" w14:paraId="4316BEFA" w14:textId="77777777" w:rsidTr="00C008E7">
        <w:tc>
          <w:tcPr>
            <w:tcW w:w="6537" w:type="dxa"/>
            <w:shd w:val="clear" w:color="auto" w:fill="auto"/>
          </w:tcPr>
          <w:p w14:paraId="70018D5F" w14:textId="4F74537B" w:rsidR="00E656B4" w:rsidRPr="007E081C" w:rsidRDefault="00E656B4" w:rsidP="00E656B4">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adg backup needs to provide the user, password and tns***/ of the </w:t>
            </w:r>
            <w:r w:rsidR="00091769">
              <w:rPr>
                <w:rFonts w:ascii="阿里巴巴普惠体 3.0 55 Regular" w:eastAsia="阿里巴巴普惠体 3.0 55 Regular" w:hAnsi="阿里巴巴普惠体 3.0 55 Regular" w:cs="阿里巴巴普惠体 3.0 55 Regular"/>
              </w:rPr>
              <w:t>primary database</w:t>
            </w:r>
          </w:p>
          <w:p w14:paraId="06997711" w14:textId="77777777" w:rsidR="00E656B4" w:rsidRPr="007E081C" w:rsidRDefault="00E656B4" w:rsidP="00E656B4">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[ORACLE]</w:t>
            </w:r>
          </w:p>
          <w:p w14:paraId="48797CE6" w14:textId="0196D0B5" w:rsidR="00E656B4" w:rsidRPr="007E081C" w:rsidRDefault="00E656B4" w:rsidP="00E656B4">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Users who need to provide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xml:space="preserve"> for adg_user= //adg backup are divided into sys users</w:t>
            </w:r>
          </w:p>
          <w:p w14:paraId="77B96675" w14:textId="77777777" w:rsidR="00E656B4" w:rsidRPr="007E081C" w:rsidRDefault="00E656B4" w:rsidP="00E656B4">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adg_password= //sys user password</w:t>
            </w:r>
          </w:p>
          <w:p w14:paraId="1E9C8DB8" w14:textId="282F07BD" w:rsidR="00E656B4" w:rsidRPr="007E081C" w:rsidRDefault="00E656B4" w:rsidP="00C008E7">
            <w:pPr>
              <w:pStyle w:val="eCT1"/>
              <w:numPr>
                <w:ilvl w:val="0"/>
                <w:numId w:val="0"/>
              </w:numPr>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tns of adg_tns= //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required</w:t>
            </w:r>
          </w:p>
          <w:p w14:paraId="76F57F04" w14:textId="77777777" w:rsidR="00E656B4" w:rsidRPr="007E081C" w:rsidRDefault="00E656B4" w:rsidP="00E656B4">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current_adg_archivelog_by_script= </w:t>
            </w:r>
            <w:r w:rsidRPr="007E081C">
              <w:rPr>
                <w:rFonts w:ascii="阿里巴巴普惠体 3.0 55 Regular" w:eastAsia="阿里巴巴普惠体 3.0 55 Regular" w:hAnsi="阿里巴巴普惠体 3.0 55 Regular" w:cs="阿里巴巴普惠体 3.0 55 Regular"/>
                <w:b/>
              </w:rPr>
              <w:t>yes //</w:t>
            </w:r>
            <w:r w:rsidRPr="007E081C">
              <w:rPr>
                <w:rFonts w:ascii="阿里巴巴普惠体 3.0 55 Regular" w:eastAsia="阿里巴巴普惠体 3.0 55 Regular" w:hAnsi="阿里巴巴普惠体 3.0 55 Regular" w:cs="阿里巴巴普惠体 3.0 55 Regular"/>
              </w:rPr>
              <w:t xml:space="preserve"> is set to yes</w:t>
            </w:r>
          </w:p>
        </w:tc>
      </w:tr>
    </w:tbl>
    <w:p w14:paraId="5AA966D8" w14:textId="77777777" w:rsidR="00E656B4" w:rsidRPr="007E081C" w:rsidRDefault="00E656B4" w:rsidP="00E656B4">
      <w:pPr>
        <w:pStyle w:val="eCT1"/>
        <w:numPr>
          <w:ilvl w:val="0"/>
          <w:numId w:val="0"/>
        </w:numPr>
        <w:spacing w:after="156"/>
        <w:ind w:left="1985" w:hanging="284"/>
        <w:rPr>
          <w:rFonts w:ascii="阿里巴巴普惠体 3.0 55 Regular" w:eastAsia="阿里巴巴普惠体 3.0 55 Regular" w:hAnsi="阿里巴巴普惠体 3.0 55 Regular" w:cs="阿里巴巴普惠体 3.0 55 Regular"/>
        </w:rPr>
      </w:pPr>
    </w:p>
    <w:p w14:paraId="2FDB4722" w14:textId="66C4FA05" w:rsidR="00C72E9C" w:rsidRPr="007E081C" w:rsidRDefault="00C72E9C"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Oracle ADG environment, backup standby online log function of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is supported. The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backs up the Redo log while backing up the database in full or incremental, so as to reduce the backup RPO of the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If Redo backup is performed, the recovery function at the specified time point cannot be realized. Even if the recovery time point is set, the data can only be recovered to the latest SCN of Redo.</w:t>
      </w:r>
    </w:p>
    <w:p w14:paraId="0A44B4F4" w14:textId="0C5D537D" w:rsidR="00C72E9C" w:rsidRPr="007E081C" w:rsidRDefault="00C72E9C" w:rsidP="00C72E9C">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Please note that this function can only be used as a supplement to the backup of standard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and it is not guaranteed that the </w:t>
      </w:r>
      <w:r w:rsidR="00091769">
        <w:rPr>
          <w:rFonts w:ascii="阿里巴巴普惠体 3.0 55 Regular" w:eastAsia="阿里巴巴普惠体 3.0 55 Regular" w:hAnsi="阿里巴巴普惠体 3.0 55 Regular" w:cs="阿里巴巴普惠体 3.0 55 Regular"/>
        </w:rPr>
        <w:t>database</w:t>
      </w:r>
      <w:r w:rsidRPr="007E081C">
        <w:rPr>
          <w:rFonts w:ascii="阿里巴巴普惠体 3.0 55 Regular" w:eastAsia="阿里巴巴普惠体 3.0 55 Regular" w:hAnsi="阿里巴巴普惠体 3.0 55 Regular" w:cs="阿里巴巴普惠体 3.0 55 Regular"/>
        </w:rPr>
        <w:t xml:space="preserve"> can be successfully opened after recovery. Moreover, this method is not officially supported by Oracle, so please use it with caution.</w:t>
      </w:r>
    </w:p>
    <w:p w14:paraId="08DEA0B4" w14:textId="74CF43DB" w:rsidR="00E15356" w:rsidRPr="007E081C" w:rsidRDefault="00E15356" w:rsidP="00C72E9C">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It is suggested that when backing up the Oracle ADG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the log backup shall be carried out as follows according to the official requirements of Oracle:</w:t>
      </w:r>
    </w:p>
    <w:p w14:paraId="5FC7C55F" w14:textId="6AED3183" w:rsidR="00E15356" w:rsidRPr="007E081C" w:rsidRDefault="00E15356"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1. Connect to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xml:space="preserve"> and manually switch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xml:space="preserve"> log.</w:t>
      </w:r>
    </w:p>
    <w:p w14:paraId="0DEBBF42" w14:textId="7EA042D3" w:rsidR="00E15356" w:rsidRPr="007E081C" w:rsidRDefault="00E15356"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2. Using rman catalog database,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xml:space="preserve"> switch log will be triggered automatically when the backup of ADG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is made.</w:t>
      </w:r>
    </w:p>
    <w:p w14:paraId="2814F01D" w14:textId="6FE9BCBE" w:rsidR="00E15356" w:rsidRPr="007E081C" w:rsidRDefault="00E15356"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3. After stopping MRP in the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 xml:space="preserve">, make a cold backup in the </w:t>
      </w:r>
      <w:r w:rsidR="00091769">
        <w:rPr>
          <w:rFonts w:ascii="阿里巴巴普惠体 3.0 55 Regular" w:eastAsia="阿里巴巴普惠体 3.0 55 Regular" w:hAnsi="阿里巴巴普惠体 3.0 55 Regular" w:cs="阿里巴巴普惠体 3.0 55 Regular"/>
        </w:rPr>
        <w:t>standby database</w:t>
      </w:r>
      <w:r w:rsidRPr="007E081C">
        <w:rPr>
          <w:rFonts w:ascii="阿里巴巴普惠体 3.0 55 Regular" w:eastAsia="阿里巴巴普惠体 3.0 55 Regular" w:hAnsi="阿里巴巴普惠体 3.0 55 Regular" w:cs="阿里巴巴普惠体 3.0 55 Regular"/>
        </w:rPr>
        <w:t>.</w:t>
      </w:r>
    </w:p>
    <w:p w14:paraId="464C57A9" w14:textId="77777777" w:rsidR="00C72E9C" w:rsidRPr="007E081C" w:rsidRDefault="00C72E9C"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use the standby online log function, please complete the following configuration in the configuration file "/opt/obclient/etc/config.ini".</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tblGrid>
      <w:tr w:rsidR="00C72E9C" w:rsidRPr="007E081C" w14:paraId="600FF603" w14:textId="77777777" w:rsidTr="00C008E7">
        <w:tc>
          <w:tcPr>
            <w:tcW w:w="8522" w:type="dxa"/>
            <w:shd w:val="clear" w:color="auto" w:fill="auto"/>
          </w:tcPr>
          <w:p w14:paraId="79CBC10A" w14:textId="77777777" w:rsidR="00C72E9C" w:rsidRPr="007E081C" w:rsidRDefault="00C72E9C"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w:t>
            </w:r>
          </w:p>
          <w:p w14:paraId="18B983E3" w14:textId="694C6D6E" w:rsidR="00C72E9C" w:rsidRPr="007E081C" w:rsidRDefault="00C72E9C"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Whether to turn on redo backup. yes: start the redo backup (no more archiving to the </w:t>
            </w:r>
            <w:r w:rsidR="00091769">
              <w:rPr>
                <w:rFonts w:ascii="阿里巴巴普惠体 3.0 55 Regular" w:eastAsia="阿里巴巴普惠体 3.0 55 Regular" w:hAnsi="阿里巴巴普惠体 3.0 55 Regular" w:cs="阿里巴巴普惠体 3.0 55 Regular"/>
              </w:rPr>
              <w:t>primary database</w:t>
            </w:r>
            <w:r w:rsidRPr="007E081C">
              <w:rPr>
                <w:rFonts w:ascii="阿里巴巴普惠体 3.0 55 Regular" w:eastAsia="阿里巴巴普惠体 3.0 55 Regular" w:hAnsi="阿里巴巴普惠体 3.0 55 Regular" w:cs="阿里巴巴普惠体 3.0 55 Regular"/>
              </w:rPr>
              <w:t>); no: normally switching to archive backup. Default ****/</w:t>
            </w:r>
          </w:p>
          <w:p w14:paraId="20055AA2" w14:textId="77777777" w:rsidR="00C72E9C" w:rsidRPr="007E081C" w:rsidRDefault="00C72E9C"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is_backup_adg_redo = yes  // </w:t>
            </w:r>
          </w:p>
          <w:p w14:paraId="0872B10D" w14:textId="77777777" w:rsidR="00BA44E3" w:rsidRPr="007E081C" w:rsidRDefault="00BA44E3" w:rsidP="00C008E7">
            <w:pPr>
              <w:pStyle w:val="eCT1"/>
              <w:numPr>
                <w:ilvl w:val="0"/>
                <w:numId w:val="0"/>
              </w:numPr>
              <w:rPr>
                <w:rFonts w:ascii="阿里巴巴普惠体 3.0 55 Regular" w:eastAsia="阿里巴巴普惠体 3.0 55 Regular" w:hAnsi="阿里巴巴普惠体 3.0 55 Regular" w:cs="阿里巴巴普惠体 3.0 55 Regular"/>
              </w:rPr>
            </w:pPr>
          </w:p>
          <w:p w14:paraId="32FEFC0B" w14:textId="77777777" w:rsidR="00BA44E3" w:rsidRPr="007E081C" w:rsidRDefault="00BA44E3"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Whether to perform redo recovery. If redo backup is performed, please continue to use redo recovery function and set this parameter. Redo recovery cannot be restored to the specified time point, but only to the latest SCN***/</w:t>
            </w:r>
          </w:p>
          <w:p w14:paraId="7B17EDEF" w14:textId="77777777" w:rsidR="00C72E9C" w:rsidRPr="007E081C" w:rsidRDefault="00C72E9C"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restore_redo = yes</w:t>
            </w:r>
          </w:p>
        </w:tc>
      </w:tr>
    </w:tbl>
    <w:p w14:paraId="5F5DCB99" w14:textId="77777777" w:rsidR="00C72E9C" w:rsidRPr="007E081C" w:rsidRDefault="00C72E9C"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2C5885C0" w14:textId="3783D78E" w:rsidR="0011702B" w:rsidRPr="007E081C" w:rsidRDefault="0011702B" w:rsidP="0011702B">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setting the backup policy and setting the </w:t>
      </w:r>
      <w:r w:rsidRPr="00CA2EBD">
        <w:rPr>
          <w:rFonts w:ascii="阿里巴巴普惠体 3.0 55 Regular" w:eastAsia="阿里巴巴普惠体 3.0 55 Regular" w:hAnsi="阿里巴巴普惠体 3.0 55 Regular" w:cs="阿里巴巴普惠体 3.0 55 Regular"/>
          <w:b/>
          <w:bCs/>
        </w:rPr>
        <w:t>Backup Method</w:t>
      </w:r>
      <w:r w:rsidRPr="007E081C">
        <w:rPr>
          <w:rFonts w:ascii="阿里巴巴普惠体 3.0 55 Regular" w:eastAsia="阿里巴巴普惠体 3.0 55 Regular" w:hAnsi="阿里巴巴普惠体 3.0 55 Regular" w:cs="阿里巴巴普惠体 3.0 55 Regular"/>
        </w:rPr>
        <w:t xml:space="preserve"> parameter on the </w:t>
      </w:r>
      <w:r w:rsidRPr="00CA2EBD">
        <w:rPr>
          <w:rFonts w:ascii="阿里巴巴普惠体 3.0 55 Regular" w:eastAsia="阿里巴巴普惠体 3.0 55 Regular" w:hAnsi="阿里巴巴普惠体 3.0 55 Regular" w:cs="阿里巴巴普惠体 3.0 55 Regular"/>
          <w:b/>
          <w:bCs/>
        </w:rPr>
        <w:t xml:space="preserve">Data Backup (Optional) </w:t>
      </w:r>
      <w:r w:rsidRPr="007E081C">
        <w:rPr>
          <w:rFonts w:ascii="阿里巴巴普惠体 3.0 55 Regular" w:eastAsia="阿里巴巴普惠体 3.0 55 Regular" w:hAnsi="阿里巴巴普惠体 3.0 55 Regular" w:cs="阿里巴巴普惠体 3.0 55 Regular"/>
        </w:rPr>
        <w:t>page to</w:t>
      </w:r>
      <w:r w:rsidRPr="00CA2EBD">
        <w:rPr>
          <w:rFonts w:ascii="阿里巴巴普惠体 3.0 55 Regular" w:eastAsia="阿里巴巴普惠体 3.0 55 Regular" w:hAnsi="阿里巴巴普惠体 3.0 55 Regular" w:cs="阿里巴巴普惠体 3.0 55 Regular"/>
          <w:b/>
          <w:bCs/>
        </w:rPr>
        <w:t xml:space="preserve"> Automatic</w:t>
      </w:r>
      <w:r w:rsidRPr="007E081C">
        <w:rPr>
          <w:rFonts w:ascii="阿里巴巴普惠体 3.0 55 Regular" w:eastAsia="阿里巴巴普惠体 3.0 55 Regular" w:hAnsi="阿里巴巴普惠体 3.0 55 Regular" w:cs="阿里巴巴普惠体 3.0 55 Regular"/>
        </w:rPr>
        <w:t xml:space="preserve">, the system will automatically complete the data backup according to the set values of the </w:t>
      </w:r>
      <w:r w:rsidRPr="00CA2EBD">
        <w:rPr>
          <w:rFonts w:ascii="阿里巴巴普惠体 3.0 55 Regular" w:eastAsia="阿里巴巴普惠体 3.0 55 Regular" w:hAnsi="阿里巴巴普惠体 3.0 55 Regular" w:cs="阿里巴巴普惠体 3.0 55 Regular"/>
          <w:b/>
          <w:bCs/>
        </w:rPr>
        <w:t xml:space="preserve">Backup Cycle </w:t>
      </w:r>
      <w:r w:rsidRPr="007E081C">
        <w:rPr>
          <w:rFonts w:ascii="阿里巴巴普惠体 3.0 55 Regular" w:eastAsia="阿里巴巴普惠体 3.0 55 Regular" w:hAnsi="阿里巴巴普惠体 3.0 55 Regular" w:cs="阿里巴巴普惠体 3.0 55 Regular"/>
        </w:rPr>
        <w:t>and</w:t>
      </w:r>
      <w:r w:rsidRPr="00BC0E9A">
        <w:rPr>
          <w:rFonts w:ascii="阿里巴巴普惠体 3.0 55 Regular" w:eastAsia="阿里巴巴普惠体 3.0 55 Regular" w:hAnsi="阿里巴巴普惠体 3.0 55 Regular" w:cs="阿里巴巴普惠体 3.0 55 Regular"/>
          <w:b/>
          <w:bCs/>
        </w:rPr>
        <w:t xml:space="preserve"> Running Time</w:t>
      </w:r>
      <w:r w:rsidRPr="007E081C">
        <w:rPr>
          <w:rFonts w:ascii="阿里巴巴普惠体 3.0 55 Regular" w:eastAsia="阿里巴巴普惠体 3.0 55 Regular" w:hAnsi="阿里巴巴普惠体 3.0 55 Regular" w:cs="阿里巴巴普惠体 3.0 55 Regular"/>
        </w:rPr>
        <w:t xml:space="preserve"> parameters. The following steps are for manual backup.</w:t>
      </w:r>
    </w:p>
    <w:p w14:paraId="5B0FD012" w14:textId="77777777" w:rsidR="0011702B" w:rsidRPr="007E081C" w:rsidRDefault="0011702B" w:rsidP="00E15356">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08AE1AA9" w14:textId="77777777" w:rsidR="003643F7" w:rsidRPr="007E081C" w:rsidRDefault="0076135A" w:rsidP="0011702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bookmarkStart w:id="363" w:name="_Hlk92700788"/>
    </w:p>
    <w:bookmarkEnd w:id="363"/>
    <w:p w14:paraId="1A4169E3" w14:textId="5E6B85AC" w:rsidR="00FE35BE" w:rsidRPr="007E081C" w:rsidRDefault="00FE35BE" w:rsidP="00507383">
      <w:pPr>
        <w:pStyle w:val="eCT0"/>
        <w:numPr>
          <w:ilvl w:val="0"/>
          <w:numId w:val="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w:t>
      </w:r>
      <w:r w:rsidRPr="00BC0E9A">
        <w:rPr>
          <w:rFonts w:ascii="阿里巴巴普惠体 3.0 55 Regular" w:eastAsia="阿里巴巴普惠体 3.0 55 Regular" w:hAnsi="阿里巴巴普惠体 3.0 55 Regular" w:cs="阿里巴巴普惠体 3.0 55 Regular"/>
          <w:b/>
          <w:bCs/>
        </w:rPr>
        <w:t xml:space="preserve"> Data Objects </w:t>
      </w:r>
      <w:r w:rsidRPr="00BC0E9A">
        <w:rPr>
          <w:rFonts w:ascii="阿里巴巴普惠体 3.0 55 Regular" w:eastAsia="阿里巴巴普惠体 3.0 55 Regular" w:hAnsi="阿里巴巴普惠体 3.0 55 Regular" w:cs="阿里巴巴普惠体 3.0 55 Regular"/>
        </w:rPr>
        <w:t>&gt;</w:t>
      </w:r>
      <w:r w:rsidRPr="00BC0E9A">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5A87EE8C" w14:textId="6AC9623A" w:rsidR="00FE35BE" w:rsidRPr="007E081C" w:rsidRDefault="00FE35BE" w:rsidP="00507383">
      <w:pPr>
        <w:pStyle w:val="eCT0"/>
        <w:numPr>
          <w:ilvl w:val="0"/>
          <w:numId w:val="9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5B31752" wp14:editId="3E3DFAC0">
            <wp:extent cx="149225" cy="149225"/>
            <wp:effectExtent l="0" t="0" r="0" b="0"/>
            <wp:docPr id="219"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data to be backed up, and start a manual backup.</w:t>
      </w:r>
    </w:p>
    <w:p w14:paraId="2BD75CD5" w14:textId="77777777" w:rsidR="000A08B1" w:rsidRPr="007E081C" w:rsidRDefault="000A08B1" w:rsidP="000A08B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manually set the local retention time of backup copies.</w:t>
      </w:r>
    </w:p>
    <w:p w14:paraId="00112768" w14:textId="363862D1" w:rsidR="00FE35BE" w:rsidRPr="007E081C" w:rsidRDefault="00FE35BE" w:rsidP="00FE35B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w:t>
      </w:r>
      <w:r w:rsidR="00571000" w:rsidRPr="00BC0E9A">
        <w:rPr>
          <w:rFonts w:ascii="阿里巴巴普惠体 3.0 55 Regular" w:eastAsia="阿里巴巴普惠体 3.0 55 Regular" w:hAnsi="阿里巴巴普惠体 3.0 55 Regular" w:cs="阿里巴巴普惠体 3.0 55 Regular"/>
          <w:b/>
          <w:bCs/>
        </w:rPr>
        <w:t>F</w:t>
      </w:r>
      <w:r w:rsidRPr="00BC0E9A">
        <w:rPr>
          <w:rFonts w:ascii="阿里巴巴普惠体 3.0 55 Regular" w:eastAsia="阿里巴巴普惠体 3.0 55 Regular" w:hAnsi="阿里巴巴普惠体 3.0 55 Regular" w:cs="阿里巴巴普惠体 3.0 55 Regular"/>
          <w:b/>
          <w:bCs/>
        </w:rPr>
        <w:t xml:space="preserve">ull </w:t>
      </w:r>
      <w:r w:rsidR="00571000"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ackup</w:t>
      </w:r>
      <w:r w:rsidRPr="007E081C">
        <w:rPr>
          <w:rFonts w:ascii="阿里巴巴普惠体 3.0 55 Regular" w:eastAsia="阿里巴巴普惠体 3.0 55 Regular" w:hAnsi="阿里巴巴普惠体 3.0 55 Regular" w:cs="阿里巴巴普惠体 3.0 55 Regular"/>
        </w:rPr>
        <w:t xml:space="preserve"> can be performed for the first backup.</w:t>
      </w:r>
    </w:p>
    <w:p w14:paraId="2D2173F5" w14:textId="7D89D411" w:rsidR="00FE35BE" w:rsidRPr="007E081C" w:rsidRDefault="00FE35BE" w:rsidP="00FE35B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first backup is over, you can choose</w:t>
      </w:r>
      <w:r w:rsidRPr="00BC0E9A">
        <w:rPr>
          <w:rFonts w:ascii="阿里巴巴普惠体 3.0 55 Regular" w:eastAsia="阿里巴巴普惠体 3.0 55 Regular" w:hAnsi="阿里巴巴普惠体 3.0 55 Regular" w:cs="阿里巴巴普惠体 3.0 55 Regular"/>
          <w:b/>
          <w:bCs/>
        </w:rPr>
        <w:t xml:space="preserve"> </w:t>
      </w:r>
      <w:r w:rsidR="00571000" w:rsidRPr="00BC0E9A">
        <w:rPr>
          <w:rFonts w:ascii="阿里巴巴普惠体 3.0 55 Regular" w:eastAsia="阿里巴巴普惠体 3.0 55 Regular" w:hAnsi="阿里巴巴普惠体 3.0 55 Regular" w:cs="阿里巴巴普惠体 3.0 55 Regular"/>
          <w:b/>
          <w:bCs/>
        </w:rPr>
        <w:t>F</w:t>
      </w:r>
      <w:r w:rsidRPr="00BC0E9A">
        <w:rPr>
          <w:rFonts w:ascii="阿里巴巴普惠体 3.0 55 Regular" w:eastAsia="阿里巴巴普惠体 3.0 55 Regular" w:hAnsi="阿里巴巴普惠体 3.0 55 Regular" w:cs="阿里巴巴普惠体 3.0 55 Regular"/>
          <w:b/>
          <w:bCs/>
        </w:rPr>
        <w:t xml:space="preserve">ull </w:t>
      </w:r>
      <w:r w:rsidR="00571000"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ackup</w:t>
      </w:r>
      <w:r w:rsidRPr="007E081C">
        <w:rPr>
          <w:rFonts w:ascii="阿里巴巴普惠体 3.0 55 Regular" w:eastAsia="阿里巴巴普惠体 3.0 55 Regular" w:hAnsi="阿里巴巴普惠体 3.0 55 Regular" w:cs="阿里巴巴普惠体 3.0 55 Regular"/>
        </w:rPr>
        <w:t>, "</w:t>
      </w:r>
      <w:r w:rsidR="00571000">
        <w:rPr>
          <w:rFonts w:ascii="阿里巴巴普惠体 3.0 55 Regular" w:eastAsia="阿里巴巴普惠体 3.0 55 Regular" w:hAnsi="阿里巴巴普惠体 3.0 55 Regular" w:cs="阿里巴巴普惠体 3.0 55 Regular"/>
        </w:rPr>
        <w:t>I</w:t>
      </w:r>
      <w:r w:rsidRPr="007E081C">
        <w:rPr>
          <w:rFonts w:ascii="阿里巴巴普惠体 3.0 55 Regular" w:eastAsia="阿里巴巴普惠体 3.0 55 Regular" w:hAnsi="阿里巴巴普惠体 3.0 55 Regular" w:cs="阿里巴巴普惠体 3.0 55 Regular"/>
        </w:rPr>
        <w:t xml:space="preserve">ncremental </w:t>
      </w:r>
      <w:r w:rsidR="00571000">
        <w:rPr>
          <w:rFonts w:ascii="阿里巴巴普惠体 3.0 55 Regular" w:eastAsia="阿里巴巴普惠体 3.0 55 Regular" w:hAnsi="阿里巴巴普惠体 3.0 55 Regular" w:cs="阿里巴巴普惠体 3.0 55 Regular"/>
        </w:rPr>
        <w:t>B</w:t>
      </w:r>
      <w:r w:rsidRPr="007E081C">
        <w:rPr>
          <w:rFonts w:ascii="阿里巴巴普惠体 3.0 55 Regular" w:eastAsia="阿里巴巴普惠体 3.0 55 Regular" w:hAnsi="阿里巴巴普惠体 3.0 55 Regular" w:cs="阿里巴巴普惠体 3.0 55 Regular"/>
        </w:rPr>
        <w:t>ackup" or "</w:t>
      </w:r>
      <w:r w:rsidR="00571000">
        <w:rPr>
          <w:rFonts w:ascii="阿里巴巴普惠体 3.0 55 Regular" w:eastAsia="阿里巴巴普惠体 3.0 55 Regular" w:hAnsi="阿里巴巴普惠体 3.0 55 Regular" w:cs="阿里巴巴普惠体 3.0 55 Regular"/>
        </w:rPr>
        <w:t>L</w:t>
      </w:r>
      <w:r w:rsidRPr="007E081C">
        <w:rPr>
          <w:rFonts w:ascii="阿里巴巴普惠体 3.0 55 Regular" w:eastAsia="阿里巴巴普惠体 3.0 55 Regular" w:hAnsi="阿里巴巴普惠体 3.0 55 Regular" w:cs="阿里巴巴普惠体 3.0 55 Regular"/>
        </w:rPr>
        <w:t xml:space="preserve">og </w:t>
      </w:r>
      <w:r w:rsidR="00571000">
        <w:rPr>
          <w:rFonts w:ascii="阿里巴巴普惠体 3.0 55 Regular" w:eastAsia="阿里巴巴普惠体 3.0 55 Regular" w:hAnsi="阿里巴巴普惠体 3.0 55 Regular" w:cs="阿里巴巴普惠体 3.0 55 Regular"/>
        </w:rPr>
        <w:t>B</w:t>
      </w:r>
      <w:r w:rsidRPr="007E081C">
        <w:rPr>
          <w:rFonts w:ascii="阿里巴巴普惠体 3.0 55 Regular" w:eastAsia="阿里巴巴普惠体 3.0 55 Regular" w:hAnsi="阿里巴巴普惠体 3.0 55 Regular" w:cs="阿里巴巴普惠体 3.0 55 Regular"/>
        </w:rPr>
        <w:t>ackup" when performing the backup again.</w:t>
      </w:r>
    </w:p>
    <w:p w14:paraId="776A5A2A" w14:textId="0A86BE92" w:rsidR="00127DE7" w:rsidRPr="007E081C" w:rsidRDefault="00571000" w:rsidP="00127DE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E499FE8" wp14:editId="19888251">
            <wp:extent cx="865707" cy="310923"/>
            <wp:effectExtent l="0" t="0" r="0" b="0"/>
            <wp:docPr id="53374495" name="图片 5337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611F4C5" w14:textId="77777777" w:rsidR="00127DE7" w:rsidRPr="007E081C" w:rsidRDefault="00127DE7" w:rsidP="00127DE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Incremental backup or log backup cannot be selected by data sources that do not support them for secondary backup.</w:t>
      </w:r>
    </w:p>
    <w:p w14:paraId="39E7F89E" w14:textId="74C54FC8" w:rsidR="00FE35BE" w:rsidRPr="007E081C" w:rsidRDefault="00A360E2" w:rsidP="00507383">
      <w:pPr>
        <w:pStyle w:val="eCT0"/>
        <w:numPr>
          <w:ilvl w:val="0"/>
          <w:numId w:val="9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592D02">
        <w:rPr>
          <w:rFonts w:ascii="阿里巴巴普惠体 3.0 55 Regular" w:eastAsia="阿里巴巴普惠体 3.0 55 Regular" w:hAnsi="阿里巴巴普惠体 3.0 55 Regular" w:cs="阿里巴巴普惠体 3.0 55 Regular"/>
          <w:b/>
          <w:bCs/>
        </w:rPr>
        <w:t>OK</w:t>
      </w:r>
      <w:r w:rsidR="00FE35BE" w:rsidRPr="007E081C">
        <w:rPr>
          <w:rFonts w:ascii="阿里巴巴普惠体 3.0 55 Regular" w:eastAsia="阿里巴巴普惠体 3.0 55 Regular" w:hAnsi="阿里巴巴普惠体 3.0 55 Regular" w:cs="阿里巴巴普惠体 3.0 55 Regular"/>
        </w:rPr>
        <w:t>.</w:t>
      </w:r>
    </w:p>
    <w:p w14:paraId="13399114" w14:textId="439CC992" w:rsidR="00625EAD" w:rsidRPr="007E081C" w:rsidRDefault="00625EAD" w:rsidP="00625EAD">
      <w:pPr>
        <w:pStyle w:val="eCT3"/>
        <w:spacing w:before="156" w:after="156"/>
        <w:rPr>
          <w:rFonts w:ascii="阿里巴巴普惠体 3.0 55 Regular" w:eastAsia="阿里巴巴普惠体 3.0 55 Regular" w:hAnsi="阿里巴巴普惠体 3.0 55 Regular" w:cs="阿里巴巴普惠体 3.0 55 Regular"/>
        </w:rPr>
      </w:pPr>
      <w:bookmarkStart w:id="364" w:name="_Toc17204621"/>
      <w:r w:rsidRPr="007E081C">
        <w:rPr>
          <w:rFonts w:ascii="阿里巴巴普惠体 3.0 55 Regular" w:eastAsia="阿里巴巴普惠体 3.0 55 Regular" w:hAnsi="阿里巴巴普惠体 3.0 55 Regular" w:cs="阿里巴巴普惠体 3.0 55 Regular"/>
        </w:rPr>
        <w:t xml:space="preserve">You can view the backup progress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27F7147" w14:textId="77777777" w:rsidR="0013474B" w:rsidRPr="007E081C" w:rsidRDefault="0013474B" w:rsidP="00625EA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is finished, you can view the data on the </w:t>
      </w:r>
      <w:r w:rsidRPr="00BC0E9A">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BC0E9A">
        <w:rPr>
          <w:rFonts w:ascii="阿里巴巴普惠体 3.0 55 Regular" w:eastAsia="阿里巴巴普惠体 3.0 55 Regular" w:hAnsi="阿里巴巴普惠体 3.0 55 Regular" w:cs="阿里巴巴普惠体 3.0 55 Regular"/>
          <w:b/>
          <w:bCs/>
        </w:rPr>
        <w:t>Dataset page</w:t>
      </w:r>
      <w:r w:rsidRPr="007E081C">
        <w:rPr>
          <w:rFonts w:ascii="阿里巴巴普惠体 3.0 55 Regular" w:eastAsia="阿里巴巴普惠体 3.0 55 Regular" w:hAnsi="阿里巴巴普惠体 3.0 55 Regular" w:cs="阿里巴巴普惠体 3.0 55 Regular"/>
        </w:rPr>
        <w:t>.</w:t>
      </w:r>
    </w:p>
    <w:p w14:paraId="0E296F70" w14:textId="77777777" w:rsidR="00610530" w:rsidRPr="007E081C" w:rsidRDefault="005B149F" w:rsidP="00D2565F">
      <w:pPr>
        <w:pStyle w:val="3"/>
        <w:spacing w:before="312" w:after="312"/>
        <w:rPr>
          <w:rFonts w:ascii="阿里巴巴普惠体 3.0 55 Regular" w:eastAsia="阿里巴巴普惠体 3.0 55 Regular" w:hAnsi="阿里巴巴普惠体 3.0 55 Regular" w:cs="阿里巴巴普惠体 3.0 55 Regular"/>
        </w:rPr>
      </w:pPr>
      <w:bookmarkStart w:id="365" w:name="_Toc159931459"/>
      <w:r w:rsidRPr="007E081C">
        <w:rPr>
          <w:rFonts w:ascii="阿里巴巴普惠体 3.0 55 Regular" w:eastAsia="阿里巴巴普惠体 3.0 55 Regular" w:hAnsi="阿里巴巴普惠体 3.0 55 Regular" w:cs="阿里巴巴普惠体 3.0 55 Regular"/>
        </w:rPr>
        <w:t>Recovering backup</w:t>
      </w:r>
      <w:bookmarkEnd w:id="364"/>
      <w:r w:rsidRPr="007E081C">
        <w:rPr>
          <w:rFonts w:ascii="阿里巴巴普惠体 3.0 55 Regular" w:eastAsia="阿里巴巴普惠体 3.0 55 Regular" w:hAnsi="阿里巴巴普惠体 3.0 55 Regular" w:cs="阿里巴巴普惠体 3.0 55 Regular"/>
        </w:rPr>
        <w:t xml:space="preserve"> data</w:t>
      </w:r>
      <w:bookmarkEnd w:id="365"/>
    </w:p>
    <w:p w14:paraId="66A4C977" w14:textId="77777777" w:rsidR="00156B05" w:rsidRPr="007E081C" w:rsidRDefault="00156B05" w:rsidP="00156B0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AD1D9C2"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across Oracle versions and platforms is not supported.</w:t>
      </w:r>
    </w:p>
    <w:p w14:paraId="3F9BC729" w14:textId="401BF0F0" w:rsidR="00156B05" w:rsidRPr="007E081C" w:rsidRDefault="00B663C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recovering from a different machine, there must be an instance with the same name as the backup instance of the source client on the target client and the instance shall be in </w:t>
      </w:r>
      <w:r w:rsidRPr="00BC0E9A">
        <w:rPr>
          <w:rFonts w:ascii="阿里巴巴普惠体 3.0 55 Regular" w:eastAsia="阿里巴巴普惠体 3.0 55 Regular" w:hAnsi="阿里巴巴普惠体 3.0 55 Regular" w:cs="阿里巴巴普惠体 3.0 55 Regular"/>
          <w:b/>
          <w:bCs/>
        </w:rPr>
        <w:t>Nomount</w:t>
      </w:r>
      <w:r w:rsidRPr="007E081C">
        <w:rPr>
          <w:rFonts w:ascii="阿里巴巴普惠体 3.0 55 Regular" w:eastAsia="阿里巴巴普惠体 3.0 55 Regular" w:hAnsi="阿里巴巴普惠体 3.0 55 Regular" w:cs="阿里巴巴普惠体 3.0 55 Regular"/>
        </w:rPr>
        <w:t xml:space="preserve"> state.</w:t>
      </w:r>
    </w:p>
    <w:p w14:paraId="56344802"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OS and data version of the different machine need to be consistent with those of the original machine during recovery.</w:t>
      </w:r>
    </w:p>
    <w:p w14:paraId="2EBB65F2"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RAC or ADG environment recovery of Oracle 12c pdb does not support SID modification.</w:t>
      </w:r>
    </w:p>
    <w:p w14:paraId="6642B9FF" w14:textId="77777777" w:rsidR="00F46953" w:rsidRPr="007E081C" w:rsidRDefault="00F46953"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data backed up to ASM fail to be recovered to the file system.</w:t>
      </w:r>
    </w:p>
    <w:p w14:paraId="28E6579C" w14:textId="77777777" w:rsidR="00574506" w:rsidRPr="007E081C" w:rsidRDefault="0057450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the selected PDB will be recovered. If not, all PDBs will be recovered. Select all when there are multiple PDBs. If only one PDB is recovered, other PDBs cannot be used.</w:t>
      </w:r>
    </w:p>
    <w:p w14:paraId="27BBCBB2" w14:textId="77777777" w:rsidR="00156B05" w:rsidRPr="007E081C" w:rsidRDefault="00156B05" w:rsidP="00156B0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A824533" w14:textId="5F8BE3D0" w:rsidR="00610530" w:rsidRPr="007E081C" w:rsidRDefault="00610530" w:rsidP="00507383">
      <w:pPr>
        <w:pStyle w:val="eCT0"/>
        <w:numPr>
          <w:ilvl w:val="0"/>
          <w:numId w:val="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C0E9A">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BC0E9A">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2A5B80E" w14:textId="676A6798"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BC0E9A">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BC0E9A">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4A92B499" w14:textId="6D36235F" w:rsidR="00610530" w:rsidRPr="007E081C" w:rsidRDefault="00E12283" w:rsidP="00507383">
      <w:pPr>
        <w:pStyle w:val="eCT0"/>
        <w:numPr>
          <w:ilvl w:val="0"/>
          <w:numId w:val="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BC0E9A">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BC0E9A">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79271E4E" w14:textId="77777777" w:rsidR="00610530" w:rsidRPr="007E081C" w:rsidRDefault="00610530" w:rsidP="00507383">
      <w:pPr>
        <w:pStyle w:val="eCT0"/>
        <w:numPr>
          <w:ilvl w:val="0"/>
          <w:numId w:val="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6CC29689" w14:textId="3B721BC6" w:rsidR="00483313" w:rsidRPr="007E081C" w:rsidRDefault="00483313" w:rsidP="00507383">
      <w:pPr>
        <w:pStyle w:val="eCT0"/>
        <w:numPr>
          <w:ilvl w:val="0"/>
          <w:numId w:val="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BC0E9A">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015FDE2" w14:textId="2588261A" w:rsidR="002B74D7" w:rsidRPr="007E081C" w:rsidRDefault="002B74D7" w:rsidP="002B74D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Note that in the structure tree of the dataset, data displaying </w:t>
      </w:r>
      <w:r w:rsidRPr="00BC0E9A">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 as shown in the Figure, may be destroyed and cannot be used. You need to be careful to use the data.</w:t>
      </w:r>
    </w:p>
    <w:p w14:paraId="66B9812B" w14:textId="6DC3800F"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Alarm Data</w:t>
      </w:r>
    </w:p>
    <w:p w14:paraId="759D460E" w14:textId="053C02D1" w:rsidR="00546C5B" w:rsidRPr="007E081C" w:rsidRDefault="002C573C" w:rsidP="00546C5B">
      <w:pPr>
        <w:pStyle w:val="eCTf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A44C4A5" wp14:editId="376F21D2">
            <wp:extent cx="4163967" cy="1537048"/>
            <wp:effectExtent l="0" t="0" r="8255" b="6350"/>
            <wp:docPr id="16293677" name="图片 1629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7" name="图片 16293677"/>
                    <pic:cNvPicPr/>
                  </pic:nvPicPr>
                  <pic:blipFill>
                    <a:blip r:embed="rId201">
                      <a:extLst>
                        <a:ext uri="{28A0092B-C50C-407E-A947-70E740481C1C}">
                          <a14:useLocalDpi xmlns:a14="http://schemas.microsoft.com/office/drawing/2010/main" val="0"/>
                        </a:ext>
                      </a:extLst>
                    </a:blip>
                    <a:stretch>
                      <a:fillRect/>
                    </a:stretch>
                  </pic:blipFill>
                  <pic:spPr>
                    <a:xfrm>
                      <a:off x="0" y="0"/>
                      <a:ext cx="4179030" cy="1542608"/>
                    </a:xfrm>
                    <a:prstGeom prst="rect">
                      <a:avLst/>
                    </a:prstGeom>
                  </pic:spPr>
                </pic:pic>
              </a:graphicData>
            </a:graphic>
          </wp:inline>
        </w:drawing>
      </w:r>
    </w:p>
    <w:p w14:paraId="2D958318" w14:textId="77777777" w:rsidR="00546C5B" w:rsidRPr="007E081C" w:rsidRDefault="00546C5B" w:rsidP="00546C5B">
      <w:pPr>
        <w:pStyle w:val="eCT5"/>
        <w:spacing w:before="156" w:after="156"/>
        <w:rPr>
          <w:rFonts w:ascii="阿里巴巴普惠体 3.0 55 Regular" w:eastAsia="阿里巴巴普惠体 3.0 55 Regular" w:hAnsi="阿里巴巴普惠体 3.0 55 Regular" w:cs="阿里巴巴普惠体 3.0 55 Regular"/>
        </w:rPr>
      </w:pPr>
    </w:p>
    <w:p w14:paraId="5BD2FADF" w14:textId="4C0FC468" w:rsidR="00483313" w:rsidRPr="007E081C" w:rsidRDefault="00B25767" w:rsidP="00507383">
      <w:pPr>
        <w:pStyle w:val="eCT0"/>
        <w:numPr>
          <w:ilvl w:val="0"/>
          <w:numId w:val="9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_Ref107576420 \h </w:instrText>
      </w:r>
      <w:r w:rsidR="002109ED"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5</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DA7AA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7EF1DF8" w14:textId="5C5F4DA6" w:rsidR="00483313" w:rsidRPr="007E081C" w:rsidRDefault="00483313" w:rsidP="0048331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BC0E9A">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3B5D8E95" w14:textId="62BC9FCD" w:rsidR="00717D2B" w:rsidRPr="007E081C" w:rsidRDefault="00717D2B" w:rsidP="0048331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BC0E9A">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BC0E9A">
        <w:rPr>
          <w:rFonts w:ascii="阿里巴巴普惠体 3.0 55 Regular" w:eastAsia="阿里巴巴普惠体 3.0 55 Regular" w:hAnsi="阿里巴巴普惠体 3.0 55 Regular" w:cs="阿里巴巴普惠体 3.0 55 Regular"/>
          <w:b/>
          <w:bCs/>
        </w:rPr>
        <w:t>System</w:t>
      </w:r>
      <w:r w:rsidR="00DA7AAC" w:rsidRPr="00BC0E9A">
        <w:rPr>
          <w:rFonts w:ascii="阿里巴巴普惠体 3.0 55 Regular" w:eastAsia="阿里巴巴普惠体 3.0 55 Regular" w:hAnsi="阿里巴巴普惠体 3.0 55 Regular" w:cs="阿里巴巴普惠体 3.0 55 Regular"/>
        </w:rPr>
        <w:t xml:space="preserve"> &gt;</w:t>
      </w:r>
      <w:r w:rsidR="00DA7AAC" w:rsidRPr="00BC0E9A">
        <w:rPr>
          <w:rFonts w:ascii="阿里巴巴普惠体 3.0 55 Regular" w:eastAsia="阿里巴巴普惠体 3.0 55 Regular" w:hAnsi="阿里巴巴普惠体 3.0 55 Regular" w:cs="阿里巴巴普惠体 3.0 55 Regular"/>
          <w:b/>
          <w:bCs/>
        </w:rPr>
        <w:t xml:space="preserve"> Configuration </w:t>
      </w:r>
      <w:r w:rsidR="00DA7AAC" w:rsidRPr="00BC0E9A">
        <w:rPr>
          <w:rFonts w:ascii="阿里巴巴普惠体 3.0 55 Regular" w:eastAsia="阿里巴巴普惠体 3.0 55 Regular" w:hAnsi="阿里巴巴普惠体 3.0 55 Regular" w:cs="阿里巴巴普惠体 3.0 55 Regular"/>
        </w:rPr>
        <w:t>&gt;</w:t>
      </w:r>
      <w:r w:rsidR="00DA7AAC" w:rsidRPr="00BC0E9A">
        <w:rPr>
          <w:rFonts w:ascii="阿里巴巴普惠体 3.0 55 Regular" w:eastAsia="阿里巴巴普惠体 3.0 55 Regular" w:hAnsi="阿里巴巴普惠体 3.0 55 Regular" w:cs="阿里巴巴普惠体 3.0 55 Regular"/>
          <w:b/>
          <w:bCs/>
        </w:rPr>
        <w:t xml:space="preserve"> Template</w:t>
      </w:r>
      <w:r w:rsidRPr="007E081C">
        <w:rPr>
          <w:rFonts w:ascii="阿里巴巴普惠体 3.0 55 Regular" w:eastAsia="阿里巴巴普惠体 3.0 55 Regular" w:hAnsi="阿里巴巴普惠体 3.0 55 Regular" w:cs="阿里巴巴普惠体 3.0 55 Regular"/>
        </w:rPr>
        <w:t>.</w:t>
      </w:r>
    </w:p>
    <w:p w14:paraId="0F33BBA7" w14:textId="7AEBE079"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66" w:name="_Ref10757642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bookmarkEnd w:id="366"/>
      <w:r w:rsidRPr="007E081C">
        <w:rPr>
          <w:rFonts w:ascii="阿里巴巴普惠体 3.0 55 Regular" w:eastAsia="阿里巴巴普惠体 3.0 55 Regular" w:hAnsi="阿里巴巴普惠体 3.0 55 Regular" w:cs="阿里巴巴普惠体 3.0 55 Regular"/>
        </w:rPr>
        <w:t xml:space="preserve"> Configuring Oracle Recovery Parameters</w:t>
      </w:r>
    </w:p>
    <w:p w14:paraId="4EB2C11F" w14:textId="3913D1B2" w:rsidR="00610530" w:rsidRPr="007E081C" w:rsidRDefault="002C573C" w:rsidP="00BC634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8607227" wp14:editId="0E18B797">
            <wp:extent cx="4179858" cy="5850593"/>
            <wp:effectExtent l="0" t="0" r="0" b="0"/>
            <wp:docPr id="16293678" name="图片 1629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8" name="图片 16293678"/>
                    <pic:cNvPicPr/>
                  </pic:nvPicPr>
                  <pic:blipFill>
                    <a:blip r:embed="rId202">
                      <a:extLst>
                        <a:ext uri="{28A0092B-C50C-407E-A947-70E740481C1C}">
                          <a14:useLocalDpi xmlns:a14="http://schemas.microsoft.com/office/drawing/2010/main" val="0"/>
                        </a:ext>
                      </a:extLst>
                    </a:blip>
                    <a:stretch>
                      <a:fillRect/>
                    </a:stretch>
                  </pic:blipFill>
                  <pic:spPr>
                    <a:xfrm>
                      <a:off x="0" y="0"/>
                      <a:ext cx="4184791" cy="5857498"/>
                    </a:xfrm>
                    <a:prstGeom prst="rect">
                      <a:avLst/>
                    </a:prstGeom>
                  </pic:spPr>
                </pic:pic>
              </a:graphicData>
            </a:graphic>
          </wp:inline>
        </w:drawing>
      </w:r>
    </w:p>
    <w:p w14:paraId="3AA798BB" w14:textId="77777777" w:rsidR="00087366" w:rsidRPr="007E081C" w:rsidRDefault="00087366" w:rsidP="00087366">
      <w:pPr>
        <w:pStyle w:val="eCT3"/>
        <w:spacing w:before="156" w:after="156"/>
        <w:rPr>
          <w:rFonts w:ascii="阿里巴巴普惠体 3.0 55 Regular" w:eastAsia="阿里巴巴普惠体 3.0 55 Regular" w:hAnsi="阿里巴巴普惠体 3.0 55 Regular" w:cs="阿里巴巴普惠体 3.0 55 Regular"/>
        </w:rPr>
      </w:pPr>
    </w:p>
    <w:p w14:paraId="4A9B08F0" w14:textId="6ABD5ED8" w:rsidR="00610530" w:rsidRPr="007E081C" w:rsidRDefault="00610530"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_Ref107576446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8B2B235" w14:textId="08488080"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67" w:name="_Ref107576446"/>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0D542E" w:rsidRPr="007E081C">
        <w:rPr>
          <w:rFonts w:ascii="阿里巴巴普惠体 3.0 55 Regular" w:eastAsia="阿里巴巴普惠体 3.0 55 Regular" w:hAnsi="阿里巴巴普惠体 3.0 55 Regular" w:cs="阿里巴巴普惠体 3.0 55 Regular"/>
        </w:rPr>
        <w:fldChar w:fldCharType="end"/>
      </w:r>
      <w:bookmarkEnd w:id="367"/>
      <w:r w:rsidRPr="007E081C">
        <w:rPr>
          <w:rFonts w:ascii="阿里巴巴普惠体 3.0 55 Regular" w:eastAsia="阿里巴巴普惠体 3.0 55 Regular" w:hAnsi="阿里巴巴普惠体 3.0 55 Regular" w:cs="阿里巴巴普惠体 3.0 55 Regular"/>
        </w:rPr>
        <w:t xml:space="preserve"> Oracle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35"/>
        <w:gridCol w:w="2176"/>
      </w:tblGrid>
      <w:tr w:rsidR="00C877C0" w:rsidRPr="007E081C" w14:paraId="43E29FD6" w14:textId="77777777" w:rsidTr="00C008E7">
        <w:trPr>
          <w:tblHeader/>
        </w:trPr>
        <w:tc>
          <w:tcPr>
            <w:tcW w:w="0" w:type="auto"/>
            <w:shd w:val="clear" w:color="auto" w:fill="BFBFBF"/>
          </w:tcPr>
          <w:p w14:paraId="3A6B7EFC"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48F35A52"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3ADCCE49"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877C0" w:rsidRPr="007E081C" w14:paraId="65F85A39" w14:textId="77777777" w:rsidTr="00C008E7">
        <w:tc>
          <w:tcPr>
            <w:tcW w:w="2273" w:type="dxa"/>
            <w:shd w:val="clear" w:color="auto" w:fill="auto"/>
            <w:vAlign w:val="center"/>
          </w:tcPr>
          <w:p w14:paraId="681A9BFF"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5FDF7BDF"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w:t>
            </w:r>
          </w:p>
        </w:tc>
        <w:tc>
          <w:tcPr>
            <w:tcW w:w="2274" w:type="dxa"/>
            <w:shd w:val="clear" w:color="auto" w:fill="auto"/>
            <w:vAlign w:val="center"/>
          </w:tcPr>
          <w:p w14:paraId="1BA00BFB"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877C0" w:rsidRPr="007E081C" w14:paraId="1050F5B4" w14:textId="77777777" w:rsidTr="00C008E7">
        <w:tc>
          <w:tcPr>
            <w:tcW w:w="2273" w:type="dxa"/>
            <w:shd w:val="clear" w:color="auto" w:fill="auto"/>
            <w:vAlign w:val="center"/>
          </w:tcPr>
          <w:p w14:paraId="03AA25D6" w14:textId="189FA1F6" w:rsidR="00C877C0"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Transport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Protocol</w:t>
            </w:r>
          </w:p>
        </w:tc>
        <w:tc>
          <w:tcPr>
            <w:tcW w:w="2274" w:type="dxa"/>
            <w:shd w:val="clear" w:color="auto" w:fill="auto"/>
            <w:vAlign w:val="center"/>
          </w:tcPr>
          <w:p w14:paraId="317A3026"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3795FE7E"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87366" w:rsidRPr="007E081C" w14:paraId="73BC313A" w14:textId="77777777" w:rsidTr="00C008E7">
        <w:tc>
          <w:tcPr>
            <w:tcW w:w="2273" w:type="dxa"/>
            <w:shd w:val="clear" w:color="auto" w:fill="auto"/>
            <w:vAlign w:val="center"/>
          </w:tcPr>
          <w:p w14:paraId="0CEEAA46" w14:textId="77777777" w:rsidR="00087366" w:rsidRPr="007E081C" w:rsidRDefault="000873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Sid</w:t>
            </w:r>
          </w:p>
        </w:tc>
        <w:tc>
          <w:tcPr>
            <w:tcW w:w="2274" w:type="dxa"/>
            <w:shd w:val="clear" w:color="auto" w:fill="auto"/>
            <w:vAlign w:val="center"/>
          </w:tcPr>
          <w:p w14:paraId="3B06F587" w14:textId="77777777" w:rsidR="00087366" w:rsidRPr="007E081C" w:rsidRDefault="000873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recovered database instance.</w:t>
            </w:r>
          </w:p>
          <w:p w14:paraId="15061B6E" w14:textId="77777777" w:rsidR="00087366" w:rsidRPr="007E081C" w:rsidRDefault="000873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Note that in case of recovery from a different machine, make sure the source database and target database have the same dbname.</w:t>
            </w:r>
          </w:p>
        </w:tc>
        <w:tc>
          <w:tcPr>
            <w:tcW w:w="2274" w:type="dxa"/>
            <w:shd w:val="clear" w:color="auto" w:fill="auto"/>
            <w:vAlign w:val="center"/>
          </w:tcPr>
          <w:p w14:paraId="26570735" w14:textId="77777777" w:rsidR="00087366" w:rsidRPr="007E081C" w:rsidRDefault="000873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877C0" w:rsidRPr="007E081C" w14:paraId="505153BC" w14:textId="77777777" w:rsidTr="00C008E7">
        <w:tc>
          <w:tcPr>
            <w:tcW w:w="2273" w:type="dxa"/>
            <w:shd w:val="clear" w:color="auto" w:fill="auto"/>
            <w:vAlign w:val="center"/>
          </w:tcPr>
          <w:p w14:paraId="15B96806" w14:textId="77777777" w:rsidR="00C877C0" w:rsidRPr="007E081C" w:rsidRDefault="002535C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PDB</w:t>
            </w:r>
          </w:p>
        </w:tc>
        <w:tc>
          <w:tcPr>
            <w:tcW w:w="2274" w:type="dxa"/>
            <w:shd w:val="clear" w:color="auto" w:fill="auto"/>
            <w:vAlign w:val="center"/>
          </w:tcPr>
          <w:p w14:paraId="04D85BAA" w14:textId="77777777" w:rsidR="00C877C0" w:rsidRPr="007E081C" w:rsidRDefault="00CF083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 can be set only the Oracle backup object is set as PDB database in client management.</w:t>
            </w:r>
          </w:p>
          <w:p w14:paraId="7B41460C" w14:textId="77777777" w:rsidR="000D5509" w:rsidRPr="007E081C" w:rsidRDefault="005745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the selected PDB will be recovered. If not, all PDBs will be recovered. Select all when there are multiple PDBs. If only one PDB is recovered, other PDBs cannot be used.</w:t>
            </w:r>
          </w:p>
        </w:tc>
        <w:tc>
          <w:tcPr>
            <w:tcW w:w="2274" w:type="dxa"/>
            <w:shd w:val="clear" w:color="auto" w:fill="auto"/>
            <w:vAlign w:val="center"/>
          </w:tcPr>
          <w:p w14:paraId="12292A88" w14:textId="77777777" w:rsidR="00C877C0" w:rsidRPr="007E081C" w:rsidRDefault="00CF083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34EFA" w:rsidRPr="007E081C" w14:paraId="538DD5B5" w14:textId="77777777" w:rsidTr="00C008E7">
        <w:tc>
          <w:tcPr>
            <w:tcW w:w="2273" w:type="dxa"/>
            <w:shd w:val="clear" w:color="auto" w:fill="auto"/>
            <w:vAlign w:val="center"/>
          </w:tcPr>
          <w:p w14:paraId="5B063334" w14:textId="261862E5"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A00796">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sers</w:t>
            </w:r>
          </w:p>
        </w:tc>
        <w:tc>
          <w:tcPr>
            <w:tcW w:w="2274" w:type="dxa"/>
            <w:shd w:val="clear" w:color="auto" w:fill="auto"/>
            <w:vAlign w:val="center"/>
          </w:tcPr>
          <w:p w14:paraId="17E73EEA"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the Oracle user name of the database.</w:t>
            </w:r>
          </w:p>
        </w:tc>
        <w:tc>
          <w:tcPr>
            <w:tcW w:w="2274" w:type="dxa"/>
            <w:shd w:val="clear" w:color="auto" w:fill="auto"/>
            <w:vAlign w:val="center"/>
          </w:tcPr>
          <w:p w14:paraId="1D655580"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34EFA" w:rsidRPr="007E081C" w14:paraId="25D57C0E" w14:textId="77777777" w:rsidTr="00C008E7">
        <w:tc>
          <w:tcPr>
            <w:tcW w:w="2273" w:type="dxa"/>
            <w:shd w:val="clear" w:color="auto" w:fill="auto"/>
            <w:vAlign w:val="center"/>
          </w:tcPr>
          <w:p w14:paraId="034C622A" w14:textId="3ED8AFB3"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Number of </w:t>
            </w:r>
            <w:r w:rsidR="00A00796">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hannels</w:t>
            </w:r>
          </w:p>
        </w:tc>
        <w:tc>
          <w:tcPr>
            <w:tcW w:w="2274" w:type="dxa"/>
            <w:shd w:val="clear" w:color="auto" w:fill="auto"/>
            <w:vAlign w:val="center"/>
          </w:tcPr>
          <w:p w14:paraId="245E9DD5"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274" w:type="dxa"/>
            <w:shd w:val="clear" w:color="auto" w:fill="auto"/>
            <w:vAlign w:val="center"/>
          </w:tcPr>
          <w:p w14:paraId="5CD9AD2D"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D34EFA" w:rsidRPr="007E081C" w14:paraId="633A0376" w14:textId="77777777" w:rsidTr="00C008E7">
        <w:tc>
          <w:tcPr>
            <w:tcW w:w="2273" w:type="dxa"/>
            <w:shd w:val="clear" w:color="auto" w:fill="auto"/>
            <w:vAlign w:val="center"/>
          </w:tcPr>
          <w:p w14:paraId="0A04DD5C" w14:textId="725AB072" w:rsidR="00D34EFA"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74" w:type="dxa"/>
            <w:shd w:val="clear" w:color="auto" w:fill="auto"/>
            <w:vAlign w:val="center"/>
          </w:tcPr>
          <w:p w14:paraId="77ACD5B4" w14:textId="4990A85A"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bookmarkStart w:id="368" w:name="PointTimeRestore_desc"/>
            <w:r w:rsidRPr="007E081C">
              <w:rPr>
                <w:rFonts w:ascii="阿里巴巴普惠体 3.0 55 Regular" w:eastAsia="阿里巴巴普惠体 3.0 55 Regular" w:hAnsi="阿里巴巴普惠体 3.0 55 Regular" w:cs="阿里巴巴普惠体 3.0 55 Regular"/>
              </w:rPr>
              <w:t>To recover the data of the specified time point, you need to select this parameter first, and then set</w:t>
            </w:r>
            <w:r w:rsidRPr="00BC0E9A">
              <w:rPr>
                <w:rFonts w:ascii="阿里巴巴普惠体 3.0 55 Regular" w:eastAsia="阿里巴巴普惠体 3.0 55 Regular" w:hAnsi="阿里巴巴普惠体 3.0 55 Regular" w:cs="阿里巴巴普惠体 3.0 55 Regular"/>
                <w:b/>
                <w:bCs/>
              </w:rPr>
              <w:t xml:space="preserve"> Date Selection</w:t>
            </w:r>
            <w:r w:rsidRPr="007E081C">
              <w:rPr>
                <w:rFonts w:ascii="阿里巴巴普惠体 3.0 55 Regular" w:eastAsia="阿里巴巴普惠体 3.0 55 Regular" w:hAnsi="阿里巴巴普惠体 3.0 55 Regular" w:cs="阿里巴巴普惠体 3.0 55 Regular"/>
              </w:rPr>
              <w:t xml:space="preserve"> and </w:t>
            </w:r>
            <w:r w:rsidRPr="00BC0E9A">
              <w:rPr>
                <w:rFonts w:ascii="阿里巴巴普惠体 3.0 55 Regular" w:eastAsia="阿里巴巴普惠体 3.0 55 Regular" w:hAnsi="阿里巴巴普惠体 3.0 55 Regular" w:cs="阿里巴巴普惠体 3.0 55 Regular"/>
                <w:b/>
                <w:bCs/>
              </w:rPr>
              <w:t>Time Selection</w:t>
            </w:r>
            <w:r w:rsidRPr="007E081C">
              <w:rPr>
                <w:rFonts w:ascii="阿里巴巴普惠体 3.0 55 Regular" w:eastAsia="阿里巴巴普惠体 3.0 55 Regular" w:hAnsi="阿里巴巴普惠体 3.0 55 Regular" w:cs="阿里巴巴普惠体 3.0 55 Regular"/>
              </w:rPr>
              <w:t xml:space="preserve"> parameters.</w:t>
            </w:r>
            <w:bookmarkEnd w:id="368"/>
          </w:p>
        </w:tc>
        <w:tc>
          <w:tcPr>
            <w:tcW w:w="2274" w:type="dxa"/>
            <w:shd w:val="clear" w:color="auto" w:fill="auto"/>
            <w:vAlign w:val="center"/>
          </w:tcPr>
          <w:p w14:paraId="3C8F5EF0"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D34EFA" w:rsidRPr="007E081C" w14:paraId="6B85ECB1" w14:textId="77777777" w:rsidTr="00C008E7">
        <w:tc>
          <w:tcPr>
            <w:tcW w:w="2273" w:type="dxa"/>
            <w:shd w:val="clear" w:color="auto" w:fill="auto"/>
            <w:vAlign w:val="center"/>
          </w:tcPr>
          <w:p w14:paraId="43A3C3BF" w14:textId="7CD410D6"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to SCN</w:t>
            </w:r>
          </w:p>
        </w:tc>
        <w:tc>
          <w:tcPr>
            <w:tcW w:w="2274" w:type="dxa"/>
            <w:shd w:val="clear" w:color="auto" w:fill="auto"/>
            <w:vAlign w:val="center"/>
          </w:tcPr>
          <w:p w14:paraId="7C995637"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the specified SCN data</w:t>
            </w:r>
          </w:p>
          <w:p w14:paraId="218D8866"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SCN value in the input box</w:t>
            </w:r>
          </w:p>
        </w:tc>
        <w:tc>
          <w:tcPr>
            <w:tcW w:w="2274" w:type="dxa"/>
            <w:shd w:val="clear" w:color="auto" w:fill="auto"/>
            <w:vAlign w:val="center"/>
          </w:tcPr>
          <w:p w14:paraId="4DB673D1"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Radio button</w:t>
            </w:r>
          </w:p>
        </w:tc>
      </w:tr>
      <w:tr w:rsidR="00D34EFA" w:rsidRPr="007E081C" w14:paraId="3D3EA1B7" w14:textId="77777777" w:rsidTr="00C008E7">
        <w:tc>
          <w:tcPr>
            <w:tcW w:w="2273" w:type="dxa"/>
            <w:shd w:val="clear" w:color="auto" w:fill="auto"/>
            <w:vAlign w:val="center"/>
          </w:tcPr>
          <w:p w14:paraId="0BD6455B" w14:textId="722CCB2B" w:rsidR="00D34EFA"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Max</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channel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speed</w:t>
            </w:r>
            <w:r w:rsidR="00D34EFA" w:rsidRPr="007E081C">
              <w:rPr>
                <w:rFonts w:ascii="阿里巴巴普惠体 3.0 55 Regular" w:eastAsia="阿里巴巴普惠体 3.0 55 Regular" w:hAnsi="阿里巴巴普惠体 3.0 55 Regular" w:cs="阿里巴巴普惠体 3.0 55 Regular"/>
              </w:rPr>
              <w:t>(MB)</w:t>
            </w:r>
          </w:p>
        </w:tc>
        <w:tc>
          <w:tcPr>
            <w:tcW w:w="2274" w:type="dxa"/>
            <w:shd w:val="clear" w:color="auto" w:fill="auto"/>
            <w:vAlign w:val="center"/>
          </w:tcPr>
          <w:p w14:paraId="362F5BB2"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Maximum speed during transmission</w:t>
            </w:r>
          </w:p>
        </w:tc>
        <w:tc>
          <w:tcPr>
            <w:tcW w:w="2274" w:type="dxa"/>
            <w:shd w:val="clear" w:color="auto" w:fill="auto"/>
            <w:vAlign w:val="center"/>
          </w:tcPr>
          <w:p w14:paraId="51DD98E0"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D34EFA" w:rsidRPr="007E081C" w14:paraId="79F1DC38" w14:textId="77777777" w:rsidTr="00C008E7">
        <w:tc>
          <w:tcPr>
            <w:tcW w:w="2273" w:type="dxa"/>
            <w:shd w:val="clear" w:color="auto" w:fill="auto"/>
            <w:vAlign w:val="center"/>
          </w:tcPr>
          <w:p w14:paraId="26CEC93E" w14:textId="2D0C583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 database</w:t>
            </w:r>
          </w:p>
        </w:tc>
        <w:tc>
          <w:tcPr>
            <w:tcW w:w="2274" w:type="dxa"/>
            <w:shd w:val="clear" w:color="auto" w:fill="auto"/>
            <w:vAlign w:val="center"/>
          </w:tcPr>
          <w:p w14:paraId="660B083E"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open the database after backup is recovered</w:t>
            </w:r>
          </w:p>
        </w:tc>
        <w:tc>
          <w:tcPr>
            <w:tcW w:w="2274" w:type="dxa"/>
            <w:shd w:val="clear" w:color="auto" w:fill="auto"/>
            <w:vAlign w:val="center"/>
          </w:tcPr>
          <w:p w14:paraId="50481F9E"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Radio button</w:t>
            </w:r>
          </w:p>
        </w:tc>
      </w:tr>
      <w:tr w:rsidR="00D34EFA" w:rsidRPr="007E081C" w14:paraId="4B2D3AC4" w14:textId="77777777" w:rsidTr="00C008E7">
        <w:tc>
          <w:tcPr>
            <w:tcW w:w="2273" w:type="dxa"/>
            <w:shd w:val="clear" w:color="auto" w:fill="auto"/>
            <w:vAlign w:val="center"/>
          </w:tcPr>
          <w:p w14:paraId="4E9A38CB" w14:textId="77777777" w:rsidR="00D34EFA" w:rsidRPr="007E081C" w:rsidRDefault="003F4A5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0D81A5AE" w14:textId="77777777" w:rsidR="00D34EFA" w:rsidRPr="007E081C" w:rsidRDefault="00D34EFA"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the database recovery path for data recovery.</w:t>
            </w:r>
          </w:p>
          <w:p w14:paraId="41BDC732" w14:textId="77777777" w:rsidR="00D34EFA" w:rsidRPr="007E081C" w:rsidRDefault="00D34EFA" w:rsidP="00C008E7">
            <w:pPr>
              <w:pStyle w:val="aff1"/>
              <w:numPr>
                <w:ilvl w:val="0"/>
                <w:numId w:val="8"/>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parameter is null, the original directory will be recovered by default.</w:t>
            </w:r>
          </w:p>
          <w:p w14:paraId="288FB1D7" w14:textId="77777777" w:rsidR="00D34EFA" w:rsidRPr="007E081C" w:rsidRDefault="00D34EFA" w:rsidP="00C008E7">
            <w:pPr>
              <w:pStyle w:val="aff1"/>
              <w:numPr>
                <w:ilvl w:val="0"/>
                <w:numId w:val="8"/>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from a different machine and the recovery directory does not exist, you must configure this parameter and specify the recovery path. Otherwise, the system may not create a temporary tablespace, resulting in an error when starting the program: ORA-25153 temporary tablespace is empty.</w:t>
            </w:r>
          </w:p>
          <w:p w14:paraId="2BA6556E" w14:textId="77777777" w:rsidR="00D34EFA" w:rsidRPr="007E081C" w:rsidRDefault="00D34EF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to the directory where the backup database instance is located by default.</w:t>
            </w:r>
          </w:p>
        </w:tc>
        <w:tc>
          <w:tcPr>
            <w:tcW w:w="2274" w:type="dxa"/>
            <w:shd w:val="clear" w:color="auto" w:fill="auto"/>
            <w:vAlign w:val="center"/>
          </w:tcPr>
          <w:p w14:paraId="27282C03" w14:textId="77777777" w:rsidR="00D34EFA" w:rsidRPr="007E081C" w:rsidRDefault="00D34EFA"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34EFA" w:rsidRPr="007E081C" w14:paraId="38A59A57" w14:textId="77777777" w:rsidTr="00C008E7">
        <w:tc>
          <w:tcPr>
            <w:tcW w:w="2273" w:type="dxa"/>
            <w:shd w:val="clear" w:color="auto" w:fill="auto"/>
            <w:vAlign w:val="center"/>
          </w:tcPr>
          <w:p w14:paraId="21345C94" w14:textId="64D48377" w:rsidR="00D34EFA"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70D05867" w14:textId="77777777" w:rsidR="00D34EFA" w:rsidRPr="007E081C" w:rsidRDefault="0031560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03DC61EE" w14:textId="77777777" w:rsidR="00D34EFA" w:rsidRPr="007E081C" w:rsidRDefault="00D34EFA"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845D1" w:rsidRPr="007E081C" w14:paraId="21D7A1AF" w14:textId="77777777" w:rsidTr="00C008E7">
        <w:tc>
          <w:tcPr>
            <w:tcW w:w="2273" w:type="dxa"/>
            <w:shd w:val="clear" w:color="auto" w:fill="auto"/>
            <w:vAlign w:val="center"/>
          </w:tcPr>
          <w:p w14:paraId="441EBBE5" w14:textId="3BFDE144" w:rsidR="005845D1"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6A1B142F" w14:textId="77777777" w:rsidR="005845D1" w:rsidRPr="007E081C" w:rsidRDefault="005845D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2BE240AB" w14:textId="77777777" w:rsidR="005845D1" w:rsidRPr="007E081C" w:rsidRDefault="005845D1"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68628DF0" w14:textId="77777777" w:rsidR="00C877C0" w:rsidRPr="007E081C" w:rsidRDefault="00C877C0" w:rsidP="00675A36">
      <w:pPr>
        <w:pStyle w:val="eCT5"/>
        <w:spacing w:before="156" w:after="156"/>
        <w:rPr>
          <w:rFonts w:ascii="阿里巴巴普惠体 3.0 55 Regular" w:eastAsia="阿里巴巴普惠体 3.0 55 Regular" w:hAnsi="阿里巴巴普惠体 3.0 55 Regular" w:cs="阿里巴巴普惠体 3.0 55 Regular"/>
        </w:rPr>
      </w:pPr>
    </w:p>
    <w:p w14:paraId="27EC2873" w14:textId="674C2188" w:rsidR="005E3BBE" w:rsidRPr="007E081C" w:rsidRDefault="005E3BBE"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9D88BB6" w14:textId="77777777" w:rsidR="00022D36" w:rsidRPr="007E081C" w:rsidRDefault="009B249F" w:rsidP="00D2565F">
      <w:pPr>
        <w:pStyle w:val="3"/>
        <w:spacing w:before="312" w:after="312"/>
        <w:rPr>
          <w:rFonts w:ascii="阿里巴巴普惠体 3.0 55 Regular" w:eastAsia="阿里巴巴普惠体 3.0 55 Regular" w:hAnsi="阿里巴巴普惠体 3.0 55 Regular" w:cs="阿里巴巴普惠体 3.0 55 Regular"/>
        </w:rPr>
      </w:pPr>
      <w:bookmarkStart w:id="369" w:name="_Toc17204622"/>
      <w:bookmarkStart w:id="370" w:name="_Toc159931460"/>
      <w:r w:rsidRPr="007E081C">
        <w:rPr>
          <w:rFonts w:ascii="阿里巴巴普惠体 3.0 55 Regular" w:eastAsia="阿里巴巴普惠体 3.0 55 Regular" w:hAnsi="阿里巴巴普惠体 3.0 55 Regular" w:cs="阿里巴巴普惠体 3.0 55 Regular"/>
        </w:rPr>
        <w:t>Instant recovery</w:t>
      </w:r>
      <w:bookmarkEnd w:id="369"/>
      <w:r w:rsidRPr="007E081C">
        <w:rPr>
          <w:rFonts w:ascii="阿里巴巴普惠体 3.0 55 Regular" w:eastAsia="阿里巴巴普惠体 3.0 55 Regular" w:hAnsi="阿里巴巴普惠体 3.0 55 Regular" w:cs="阿里巴巴普惠体 3.0 55 Regular"/>
        </w:rPr>
        <w:t xml:space="preserve"> of backup data</w:t>
      </w:r>
      <w:bookmarkEnd w:id="370"/>
    </w:p>
    <w:p w14:paraId="737486FA" w14:textId="77777777" w:rsidR="00156B05" w:rsidRPr="007E081C" w:rsidRDefault="00156B05" w:rsidP="00156B0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86B180F"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across Oracle versions and platforms is not supported.</w:t>
      </w:r>
    </w:p>
    <w:p w14:paraId="1F86DF61"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Oracle instance name (ORACLE_SID) on the same host must be unique and SID shall not exceed 8 digits. If the instance name is the same as the running instance, the instant recovery fails.</w:t>
      </w:r>
    </w:p>
    <w:p w14:paraId="14343D3F" w14:textId="77777777" w:rsidR="00156B05" w:rsidRPr="007E081C" w:rsidRDefault="0075731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the database is recovered instantly, the target database instance shall be closed.</w:t>
      </w:r>
    </w:p>
    <w:p w14:paraId="331E456C" w14:textId="77777777" w:rsidR="00156B05" w:rsidRPr="007E081C" w:rsidRDefault="00156B05"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RAC or ADG environment in Oracle 12c PDB does not support SID modification.</w:t>
      </w:r>
    </w:p>
    <w:p w14:paraId="2B5A082B" w14:textId="77777777" w:rsidR="009821A1" w:rsidRPr="007E081C" w:rsidRDefault="009821A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12c supports instant recovery of a specified PDB across CDB to another CDB environment.</w:t>
      </w:r>
    </w:p>
    <w:p w14:paraId="37F81B7C" w14:textId="77777777" w:rsidR="000858CA" w:rsidRPr="007E081C" w:rsidRDefault="00384E98"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database version number (including minor version numbers) of the backup source end should be consistent with that of the instant recovery target end. Otherwise the instant recovery may fail.</w:t>
      </w:r>
    </w:p>
    <w:p w14:paraId="444330EC" w14:textId="77777777" w:rsidR="00384E98" w:rsidRPr="007E081C" w:rsidRDefault="00384E98" w:rsidP="009821A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instant recovery of database fails, the database version number of the target end must be consistent with that of the source end.</w:t>
      </w:r>
    </w:p>
    <w:p w14:paraId="60B8B582" w14:textId="77777777" w:rsidR="005F0A29" w:rsidRPr="007E081C" w:rsidRDefault="005F0A29" w:rsidP="005F0A29">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data in the original format of Oracle 12c or later versions can be recovered to RAC ASM database environment instantly. The operating systems such as RedHat7.x and AIX6/7 are supported.</w:t>
      </w:r>
    </w:p>
    <w:p w14:paraId="29182C05" w14:textId="77777777" w:rsidR="005F0A29" w:rsidRPr="007E081C" w:rsidRDefault="005F0A29" w:rsidP="00507383">
      <w:pPr>
        <w:pStyle w:val="eCT3"/>
        <w:numPr>
          <w:ilvl w:val="0"/>
          <w:numId w:val="28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data are recovered to RAC environment instantly, Unload Save, Save Mount and Remount are not supported.</w:t>
      </w:r>
    </w:p>
    <w:p w14:paraId="1F5D95F5" w14:textId="3AD4FB21" w:rsidR="00D5548C" w:rsidRPr="007E081C" w:rsidRDefault="00D5548C" w:rsidP="00D5548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Client Details page, you can modify </w:t>
      </w:r>
      <w:r w:rsidRPr="00BC0E9A">
        <w:rPr>
          <w:rFonts w:ascii="阿里巴巴普惠体 3.0 55 Regular" w:eastAsia="阿里巴巴普惠体 3.0 55 Regular" w:hAnsi="阿里巴巴普惠体 3.0 55 Regular" w:cs="阿里巴巴普惠体 3.0 55 Regular"/>
          <w:b/>
          <w:bCs/>
        </w:rPr>
        <w:t>Backup Format</w:t>
      </w:r>
      <w:r w:rsidRPr="007E081C">
        <w:rPr>
          <w:rFonts w:ascii="阿里巴巴普惠体 3.0 55 Regular" w:eastAsia="阿里巴巴普惠体 3.0 55 Regular" w:hAnsi="阿里巴巴普惠体 3.0 55 Regular" w:cs="阿里巴巴普惠体 3.0 55 Regular"/>
        </w:rPr>
        <w:t xml:space="preserve"> and </w:t>
      </w:r>
      <w:r w:rsidRPr="00BC0E9A">
        <w:rPr>
          <w:rFonts w:ascii="阿里巴巴普惠体 3.0 55 Regular" w:eastAsia="阿里巴巴普惠体 3.0 55 Regular" w:hAnsi="阿里巴巴普惠体 3.0 55 Regular" w:cs="阿里巴巴普惠体 3.0 55 Regular"/>
          <w:b/>
          <w:bCs/>
        </w:rPr>
        <w:t>Backup Mode</w:t>
      </w:r>
      <w:r w:rsidRPr="007E081C">
        <w:rPr>
          <w:rFonts w:ascii="阿里巴巴普惠体 3.0 55 Regular" w:eastAsia="阿里巴巴普惠体 3.0 55 Regular" w:hAnsi="阿里巴巴普惠体 3.0 55 Regular" w:cs="阿里巴巴普惠体 3.0 55 Regular"/>
        </w:rPr>
        <w:t xml:space="preserve"> when editing an Oracle data object.</w:t>
      </w:r>
    </w:p>
    <w:p w14:paraId="644E9F2F" w14:textId="10ED3856" w:rsidR="00D5548C" w:rsidRPr="007E081C" w:rsidRDefault="00D5548C" w:rsidP="00D5548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Modifying Oracle Data Object</w:t>
      </w:r>
    </w:p>
    <w:p w14:paraId="373DBD58" w14:textId="5B801354" w:rsidR="00D5548C" w:rsidRPr="007E081C" w:rsidRDefault="002C573C" w:rsidP="00D5548C">
      <w:pPr>
        <w:pStyle w:val="eCT1"/>
        <w:numPr>
          <w:ilvl w:val="0"/>
          <w:numId w:val="0"/>
        </w:numPr>
        <w:spacing w:line="240" w:lineRule="auto"/>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B7266F0" wp14:editId="72D677CA">
            <wp:extent cx="4383661" cy="1727920"/>
            <wp:effectExtent l="0" t="0" r="0" b="5715"/>
            <wp:docPr id="16293679" name="图片 1629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79" name="图片 16293679"/>
                    <pic:cNvPicPr/>
                  </pic:nvPicPr>
                  <pic:blipFill>
                    <a:blip r:embed="rId203">
                      <a:extLst>
                        <a:ext uri="{28A0092B-C50C-407E-A947-70E740481C1C}">
                          <a14:useLocalDpi xmlns:a14="http://schemas.microsoft.com/office/drawing/2010/main" val="0"/>
                        </a:ext>
                      </a:extLst>
                    </a:blip>
                    <a:stretch>
                      <a:fillRect/>
                    </a:stretch>
                  </pic:blipFill>
                  <pic:spPr>
                    <a:xfrm>
                      <a:off x="0" y="0"/>
                      <a:ext cx="4414025" cy="1739889"/>
                    </a:xfrm>
                    <a:prstGeom prst="rect">
                      <a:avLst/>
                    </a:prstGeom>
                  </pic:spPr>
                </pic:pic>
              </a:graphicData>
            </a:graphic>
          </wp:inline>
        </w:drawing>
      </w:r>
    </w:p>
    <w:p w14:paraId="5695A8B1" w14:textId="77777777" w:rsidR="00D5548C" w:rsidRPr="007E081C" w:rsidRDefault="00D5548C" w:rsidP="00D5548C">
      <w:pPr>
        <w:pStyle w:val="eCT1"/>
        <w:numPr>
          <w:ilvl w:val="0"/>
          <w:numId w:val="0"/>
        </w:numPr>
        <w:spacing w:line="240" w:lineRule="auto"/>
        <w:ind w:left="1701"/>
        <w:rPr>
          <w:rFonts w:ascii="阿里巴巴普惠体 3.0 55 Regular" w:eastAsia="阿里巴巴普惠体 3.0 55 Regular" w:hAnsi="阿里巴巴普惠体 3.0 55 Regular" w:cs="阿里巴巴普惠体 3.0 55 Regular"/>
        </w:rPr>
      </w:pPr>
    </w:p>
    <w:p w14:paraId="46757254" w14:textId="77777777" w:rsidR="00D5548C" w:rsidRPr="007E081C" w:rsidRDefault="00D5548C" w:rsidP="00507383">
      <w:pPr>
        <w:pStyle w:val="eCT1"/>
        <w:numPr>
          <w:ilvl w:val="0"/>
          <w:numId w:val="2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data format is ASM:</w:t>
      </w:r>
    </w:p>
    <w:p w14:paraId="22AFED2A" w14:textId="3CB4087F"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F</w:t>
      </w:r>
      <w:r w:rsidRPr="00BC0E9A">
        <w:rPr>
          <w:rFonts w:ascii="阿里巴巴普惠体 3.0 55 Regular" w:eastAsia="阿里巴巴普惠体 3.0 55 Regular" w:hAnsi="阿里巴巴普惠体 3.0 55 Regular" w:cs="阿里巴巴普惠体 3.0 55 Regular"/>
          <w:b/>
          <w:bCs/>
        </w:rPr>
        <w:t>ormat</w:t>
      </w:r>
      <w:r w:rsidRPr="007E081C">
        <w:rPr>
          <w:rFonts w:ascii="阿里巴巴普惠体 3.0 55 Regular" w:eastAsia="阿里巴巴普惠体 3.0 55 Regular" w:hAnsi="阿里巴巴普惠体 3.0 55 Regular" w:cs="阿里巴巴普惠体 3.0 55 Regular"/>
        </w:rPr>
        <w:t xml:space="preserve"> is </w:t>
      </w:r>
      <w:r w:rsidR="00DC30C9" w:rsidRPr="00BC0E9A">
        <w:rPr>
          <w:rFonts w:ascii="阿里巴巴普惠体 3.0 55 Regular" w:eastAsia="阿里巴巴普惠体 3.0 55 Regular" w:hAnsi="阿里巴巴普惠体 3.0 55 Regular" w:cs="阿里巴巴普惠体 3.0 55 Regular"/>
          <w:b/>
          <w:bCs/>
        </w:rPr>
        <w:t>F</w:t>
      </w:r>
      <w:r w:rsidRPr="00BC0E9A">
        <w:rPr>
          <w:rFonts w:ascii="阿里巴巴普惠体 3.0 55 Regular" w:eastAsia="阿里巴巴普惠体 3.0 55 Regular" w:hAnsi="阿里巴巴普惠体 3.0 55 Regular" w:cs="阿里巴巴普惠体 3.0 55 Regular"/>
          <w:b/>
          <w:bCs/>
        </w:rPr>
        <w:t xml:space="preserve">ile </w:t>
      </w:r>
      <w:r w:rsidR="00DC30C9" w:rsidRPr="00BC0E9A">
        <w:rPr>
          <w:rFonts w:ascii="阿里巴巴普惠体 3.0 55 Regular" w:eastAsia="阿里巴巴普惠体 3.0 55 Regular" w:hAnsi="阿里巴巴普惠体 3.0 55 Regular" w:cs="阿里巴巴普惠体 3.0 55 Regular"/>
          <w:b/>
          <w:bCs/>
        </w:rPr>
        <w:t>S</w:t>
      </w:r>
      <w:r w:rsidRPr="00BC0E9A">
        <w:rPr>
          <w:rFonts w:ascii="阿里巴巴普惠体 3.0 55 Regular" w:eastAsia="阿里巴巴普惠体 3.0 55 Regular" w:hAnsi="阿里巴巴普惠体 3.0 55 Regular" w:cs="阿里巴巴普惠体 3.0 55 Regular"/>
          <w:b/>
          <w:bCs/>
        </w:rPr>
        <w:t>ystem</w:t>
      </w:r>
      <w:r w:rsidRPr="007E081C">
        <w:rPr>
          <w:rFonts w:ascii="阿里巴巴普惠体 3.0 55 Regular" w:eastAsia="阿里巴巴普惠体 3.0 55 Regular" w:hAnsi="阿里巴巴普惠体 3.0 55 Regular" w:cs="阿里巴巴普惠体 3.0 55 Regular"/>
        </w:rPr>
        <w:t xml:space="preserve"> and the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Pr="007E081C">
        <w:rPr>
          <w:rFonts w:ascii="阿里巴巴普惠体 3.0 55 Regular" w:eastAsia="阿里巴巴普惠体 3.0 55 Regular" w:hAnsi="阿里巴巴普惠体 3.0 55 Regular" w:cs="阿里巴巴普惠体 3.0 55 Regular"/>
        </w:rPr>
        <w:t xml:space="preserve"> is</w:t>
      </w:r>
      <w:r w:rsidRPr="00BC0E9A">
        <w:rPr>
          <w:rFonts w:ascii="阿里巴巴普惠体 3.0 55 Regular" w:eastAsia="阿里巴巴普惠体 3.0 55 Regular" w:hAnsi="阿里巴巴普惠体 3.0 55 Regular" w:cs="阿里巴巴普惠体 3.0 55 Regular"/>
          <w:b/>
          <w:bCs/>
        </w:rPr>
        <w:t xml:space="preserve"> instance</w:t>
      </w:r>
      <w:r w:rsidRPr="007E081C">
        <w:rPr>
          <w:rFonts w:ascii="阿里巴巴普惠体 3.0 55 Regular" w:eastAsia="阿里巴巴普惠体 3.0 55 Regular" w:hAnsi="阿里巴巴普惠体 3.0 55 Regular" w:cs="阿里巴巴普惠体 3.0 55 Regular"/>
        </w:rPr>
        <w:t>, mount database, mount PDB or mount file can be used for instant recovery.</w:t>
      </w:r>
    </w:p>
    <w:p w14:paraId="522A2645" w14:textId="24880D58"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Backup Format</w:t>
      </w:r>
      <w:r w:rsidRPr="007E081C">
        <w:rPr>
          <w:rFonts w:ascii="阿里巴巴普惠体 3.0 55 Regular" w:eastAsia="阿里巴巴普惠体 3.0 55 Regular" w:hAnsi="阿里巴巴普惠体 3.0 55 Regular" w:cs="阿里巴巴普惠体 3.0 55 Regular"/>
        </w:rPr>
        <w:t xml:space="preserve"> is </w:t>
      </w:r>
      <w:r w:rsidR="00DC30C9" w:rsidRPr="00BC0E9A">
        <w:rPr>
          <w:rFonts w:ascii="阿里巴巴普惠体 3.0 55 Regular" w:eastAsia="阿里巴巴普惠体 3.0 55 Regular" w:hAnsi="阿里巴巴普惠体 3.0 55 Regular" w:cs="阿里巴巴普惠体 3.0 55 Regular"/>
          <w:b/>
          <w:bCs/>
        </w:rPr>
        <w:t>F</w:t>
      </w:r>
      <w:r w:rsidRPr="00BC0E9A">
        <w:rPr>
          <w:rFonts w:ascii="阿里巴巴普惠体 3.0 55 Regular" w:eastAsia="阿里巴巴普惠体 3.0 55 Regular" w:hAnsi="阿里巴巴普惠体 3.0 55 Regular" w:cs="阿里巴巴普惠体 3.0 55 Regular"/>
          <w:b/>
          <w:bCs/>
        </w:rPr>
        <w:t xml:space="preserve">ile </w:t>
      </w:r>
      <w:r w:rsidR="00DC30C9" w:rsidRPr="00BC0E9A">
        <w:rPr>
          <w:rFonts w:ascii="阿里巴巴普惠体 3.0 55 Regular" w:eastAsia="阿里巴巴普惠体 3.0 55 Regular" w:hAnsi="阿里巴巴普惠体 3.0 55 Regular" w:cs="阿里巴巴普惠体 3.0 55 Regular"/>
          <w:b/>
          <w:bCs/>
        </w:rPr>
        <w:t>S</w:t>
      </w:r>
      <w:r w:rsidRPr="00BC0E9A">
        <w:rPr>
          <w:rFonts w:ascii="阿里巴巴普惠体 3.0 55 Regular" w:eastAsia="阿里巴巴普惠体 3.0 55 Regular" w:hAnsi="阿里巴巴普惠体 3.0 55 Regular" w:cs="阿里巴巴普惠体 3.0 55 Regular"/>
          <w:b/>
          <w:bCs/>
        </w:rPr>
        <w:t>ystem</w:t>
      </w:r>
      <w:r w:rsidRPr="007E081C">
        <w:rPr>
          <w:rFonts w:ascii="阿里巴巴普惠体 3.0 55 Regular" w:eastAsia="阿里巴巴普惠体 3.0 55 Regular" w:hAnsi="阿里巴巴普惠体 3.0 55 Regular" w:cs="阿里巴巴普惠体 3.0 55 Regular"/>
        </w:rPr>
        <w:t xml:space="preserve">, and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00BC0E9A">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is </w:t>
      </w:r>
      <w:r w:rsidRPr="00BC0E9A">
        <w:rPr>
          <w:rFonts w:ascii="阿里巴巴普惠体 3.0 55 Regular" w:eastAsia="阿里巴巴普惠体 3.0 55 Regular" w:hAnsi="阿里巴巴普惠体 3.0 55 Regular" w:cs="阿里巴巴普惠体 3.0 55 Regular"/>
          <w:b/>
          <w:bCs/>
        </w:rPr>
        <w:t>PDB</w:t>
      </w:r>
      <w:r w:rsidRPr="007E081C">
        <w:rPr>
          <w:rFonts w:ascii="阿里巴巴普惠体 3.0 55 Regular" w:eastAsia="阿里巴巴普惠体 3.0 55 Regular" w:hAnsi="阿里巴巴普惠体 3.0 55 Regular" w:cs="阿里巴巴普惠体 3.0 55 Regular"/>
        </w:rPr>
        <w:t>, only the mount PDB can be used for instant recovery.</w:t>
      </w:r>
    </w:p>
    <w:p w14:paraId="360AFFE1" w14:textId="5E28C41B"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Backup Format</w:t>
      </w:r>
      <w:r w:rsidRPr="007E081C">
        <w:rPr>
          <w:rFonts w:ascii="阿里巴巴普惠体 3.0 55 Regular" w:eastAsia="阿里巴巴普惠体 3.0 55 Regular" w:hAnsi="阿里巴巴普惠体 3.0 55 Regular" w:cs="阿里巴巴普惠体 3.0 55 Regular"/>
        </w:rPr>
        <w:t xml:space="preserve"> is </w:t>
      </w:r>
      <w:r w:rsidRPr="00BC0E9A">
        <w:rPr>
          <w:rFonts w:ascii="阿里巴巴普惠体 3.0 55 Regular" w:eastAsia="阿里巴巴普惠体 3.0 55 Regular" w:hAnsi="阿里巴巴普惠体 3.0 55 Regular" w:cs="阿里巴巴普惠体 3.0 55 Regular"/>
          <w:b/>
          <w:bCs/>
        </w:rPr>
        <w:t>ASM</w:t>
      </w:r>
      <w:r w:rsidRPr="007E081C">
        <w:rPr>
          <w:rFonts w:ascii="阿里巴巴普惠体 3.0 55 Regular" w:eastAsia="阿里巴巴普惠体 3.0 55 Regular" w:hAnsi="阿里巴巴普惠体 3.0 55 Regular" w:cs="阿里巴巴普惠体 3.0 55 Regular"/>
        </w:rPr>
        <w:t xml:space="preserve"> and the</w:t>
      </w:r>
      <w:r w:rsidRPr="00BC0E9A">
        <w:rPr>
          <w:rFonts w:ascii="阿里巴巴普惠体 3.0 55 Regular" w:eastAsia="阿里巴巴普惠体 3.0 55 Regular" w:hAnsi="阿里巴巴普惠体 3.0 55 Regular" w:cs="阿里巴巴普惠体 3.0 55 Regular"/>
          <w:b/>
          <w:bCs/>
        </w:rPr>
        <w:t xml:space="preserve">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Pr="007E081C">
        <w:rPr>
          <w:rFonts w:ascii="阿里巴巴普惠体 3.0 55 Regular" w:eastAsia="阿里巴巴普惠体 3.0 55 Regular" w:hAnsi="阿里巴巴普惠体 3.0 55 Regular" w:cs="阿里巴巴普惠体 3.0 55 Regular"/>
        </w:rPr>
        <w:t xml:space="preserve"> is </w:t>
      </w:r>
      <w:r w:rsidR="00DC30C9" w:rsidRPr="00BC0E9A">
        <w:rPr>
          <w:rFonts w:ascii="阿里巴巴普惠体 3.0 55 Regular" w:eastAsia="阿里巴巴普惠体 3.0 55 Regular" w:hAnsi="阿里巴巴普惠体 3.0 55 Regular" w:cs="阿里巴巴普惠体 3.0 55 Regular"/>
          <w:b/>
          <w:bCs/>
        </w:rPr>
        <w:t>I</w:t>
      </w:r>
      <w:r w:rsidRPr="00BC0E9A">
        <w:rPr>
          <w:rFonts w:ascii="阿里巴巴普惠体 3.0 55 Regular" w:eastAsia="阿里巴巴普惠体 3.0 55 Regular" w:hAnsi="阿里巴巴普惠体 3.0 55 Regular" w:cs="阿里巴巴普惠体 3.0 55 Regular"/>
          <w:b/>
          <w:bCs/>
        </w:rPr>
        <w:t>nstance</w:t>
      </w:r>
      <w:r w:rsidRPr="007E081C">
        <w:rPr>
          <w:rFonts w:ascii="阿里巴巴普惠体 3.0 55 Regular" w:eastAsia="阿里巴巴普惠体 3.0 55 Regular" w:hAnsi="阿里巴巴普惠体 3.0 55 Regular" w:cs="阿里巴巴普惠体 3.0 55 Regular"/>
        </w:rPr>
        <w:t>, mount database, mount PDB or mount file can be used for instant recovery.</w:t>
      </w:r>
    </w:p>
    <w:p w14:paraId="5F073A45" w14:textId="30EA9292"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Backup Format</w:t>
      </w:r>
      <w:r w:rsidRPr="007E081C">
        <w:rPr>
          <w:rFonts w:ascii="阿里巴巴普惠体 3.0 55 Regular" w:eastAsia="阿里巴巴普惠体 3.0 55 Regular" w:hAnsi="阿里巴巴普惠体 3.0 55 Regular" w:cs="阿里巴巴普惠体 3.0 55 Regular"/>
        </w:rPr>
        <w:t xml:space="preserve"> is </w:t>
      </w:r>
      <w:r w:rsidRPr="00BC0E9A">
        <w:rPr>
          <w:rFonts w:ascii="阿里巴巴普惠体 3.0 55 Regular" w:eastAsia="阿里巴巴普惠体 3.0 55 Regular" w:hAnsi="阿里巴巴普惠体 3.0 55 Regular" w:cs="阿里巴巴普惠体 3.0 55 Regular"/>
          <w:b/>
          <w:bCs/>
        </w:rPr>
        <w:t>ASM</w:t>
      </w:r>
      <w:r w:rsidR="00BC0E9A" w:rsidRPr="00BC0E9A">
        <w:rPr>
          <w:rFonts w:ascii="阿里巴巴普惠体 3.0 55 Regular" w:eastAsia="阿里巴巴普惠体 3.0 55 Regular" w:hAnsi="阿里巴巴普惠体 3.0 55 Regular" w:cs="阿里巴巴普惠体 3.0 55 Regular"/>
        </w:rPr>
        <w:t xml:space="preserve"> </w:t>
      </w:r>
      <w:r w:rsidRPr="00BC0E9A">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and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Pr="007E081C">
        <w:rPr>
          <w:rFonts w:ascii="阿里巴巴普惠体 3.0 55 Regular" w:eastAsia="阿里巴巴普惠体 3.0 55 Regular" w:hAnsi="阿里巴巴普惠体 3.0 55 Regular" w:cs="阿里巴巴普惠体 3.0 55 Regular"/>
        </w:rPr>
        <w:t xml:space="preserve"> is </w:t>
      </w:r>
      <w:r w:rsidRPr="00BC0E9A">
        <w:rPr>
          <w:rFonts w:ascii="阿里巴巴普惠体 3.0 55 Regular" w:eastAsia="阿里巴巴普惠体 3.0 55 Regular" w:hAnsi="阿里巴巴普惠体 3.0 55 Regular" w:cs="阿里巴巴普惠体 3.0 55 Regular"/>
          <w:b/>
          <w:bCs/>
        </w:rPr>
        <w:t>PDB</w:t>
      </w:r>
      <w:r w:rsidRPr="007E081C">
        <w:rPr>
          <w:rFonts w:ascii="阿里巴巴普惠体 3.0 55 Regular" w:eastAsia="阿里巴巴普惠体 3.0 55 Regular" w:hAnsi="阿里巴巴普惠体 3.0 55 Regular" w:cs="阿里巴巴普惠体 3.0 55 Regular"/>
        </w:rPr>
        <w:t>, only the mount PDB can be used for instant recovery.</w:t>
      </w:r>
    </w:p>
    <w:p w14:paraId="3353599C" w14:textId="77777777" w:rsidR="00D5548C" w:rsidRPr="007E081C" w:rsidRDefault="00D5548C" w:rsidP="00507383">
      <w:pPr>
        <w:pStyle w:val="eCT1"/>
        <w:numPr>
          <w:ilvl w:val="0"/>
          <w:numId w:val="29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data format is the file system:</w:t>
      </w:r>
    </w:p>
    <w:p w14:paraId="1FA188C5" w14:textId="1FA1D202" w:rsidR="00D5548C" w:rsidRPr="007E081C" w:rsidRDefault="00DC30C9"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BC0E9A">
        <w:rPr>
          <w:rFonts w:ascii="阿里巴巴普惠体 3.0 55 Regular" w:eastAsia="阿里巴巴普惠体 3.0 55 Regular" w:hAnsi="阿里巴巴普惠体 3.0 55 Regular" w:cs="阿里巴巴普惠体 3.0 55 Regular"/>
          <w:b/>
          <w:bCs/>
        </w:rPr>
        <w:t>Backup Format</w:t>
      </w:r>
      <w:r w:rsidR="00D5548C" w:rsidRPr="007E081C">
        <w:rPr>
          <w:rFonts w:ascii="阿里巴巴普惠体 3.0 55 Regular" w:eastAsia="阿里巴巴普惠体 3.0 55 Regular" w:hAnsi="阿里巴巴普惠体 3.0 55 Regular" w:cs="阿里巴巴普惠体 3.0 55 Regular"/>
        </w:rPr>
        <w:t xml:space="preserve"> can only be</w:t>
      </w:r>
      <w:r w:rsidR="00D5548C" w:rsidRPr="00BC0E9A">
        <w:rPr>
          <w:rFonts w:ascii="阿里巴巴普惠体 3.0 55 Regular" w:eastAsia="阿里巴巴普惠体 3.0 55 Regular" w:hAnsi="阿里巴巴普惠体 3.0 55 Regular" w:cs="阿里巴巴普惠体 3.0 55 Regular"/>
          <w:b/>
          <w:bCs/>
        </w:rPr>
        <w:t xml:space="preserve"> </w:t>
      </w:r>
      <w:r w:rsidRPr="00BC0E9A">
        <w:rPr>
          <w:rFonts w:ascii="阿里巴巴普惠体 3.0 55 Regular" w:eastAsia="阿里巴巴普惠体 3.0 55 Regular" w:hAnsi="阿里巴巴普惠体 3.0 55 Regular" w:cs="阿里巴巴普惠体 3.0 55 Regular"/>
          <w:b/>
          <w:bCs/>
        </w:rPr>
        <w:t>F</w:t>
      </w:r>
      <w:r w:rsidR="00D5548C" w:rsidRPr="00BC0E9A">
        <w:rPr>
          <w:rFonts w:ascii="阿里巴巴普惠体 3.0 55 Regular" w:eastAsia="阿里巴巴普惠体 3.0 55 Regular" w:hAnsi="阿里巴巴普惠体 3.0 55 Regular" w:cs="阿里巴巴普惠体 3.0 55 Regular"/>
          <w:b/>
          <w:bCs/>
        </w:rPr>
        <w:t xml:space="preserve">ile </w:t>
      </w:r>
      <w:r w:rsidRPr="00BC0E9A">
        <w:rPr>
          <w:rFonts w:ascii="阿里巴巴普惠体 3.0 55 Regular" w:eastAsia="阿里巴巴普惠体 3.0 55 Regular" w:hAnsi="阿里巴巴普惠体 3.0 55 Regular" w:cs="阿里巴巴普惠体 3.0 55 Regular"/>
          <w:b/>
          <w:bCs/>
        </w:rPr>
        <w:t>S</w:t>
      </w:r>
      <w:r w:rsidR="00D5548C" w:rsidRPr="00BC0E9A">
        <w:rPr>
          <w:rFonts w:ascii="阿里巴巴普惠体 3.0 55 Regular" w:eastAsia="阿里巴巴普惠体 3.0 55 Regular" w:hAnsi="阿里巴巴普惠体 3.0 55 Regular" w:cs="阿里巴巴普惠体 3.0 55 Regular"/>
          <w:b/>
          <w:bCs/>
        </w:rPr>
        <w:t>ystem</w:t>
      </w:r>
      <w:r w:rsidR="00D5548C" w:rsidRPr="007E081C">
        <w:rPr>
          <w:rFonts w:ascii="阿里巴巴普惠体 3.0 55 Regular" w:eastAsia="阿里巴巴普惠体 3.0 55 Regular" w:hAnsi="阿里巴巴普惠体 3.0 55 Regular" w:cs="阿里巴巴普惠体 3.0 55 Regular"/>
        </w:rPr>
        <w:t>.</w:t>
      </w:r>
    </w:p>
    <w:p w14:paraId="1308B1E7" w14:textId="628B36CB"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Pr="007E081C">
        <w:rPr>
          <w:rFonts w:ascii="阿里巴巴普惠体 3.0 55 Regular" w:eastAsia="阿里巴巴普惠体 3.0 55 Regular" w:hAnsi="阿里巴巴普惠体 3.0 55 Regular" w:cs="阿里巴巴普惠体 3.0 55 Regular"/>
        </w:rPr>
        <w:t xml:space="preserve"> is</w:t>
      </w:r>
      <w:r w:rsidRPr="00BC0E9A">
        <w:rPr>
          <w:rFonts w:ascii="阿里巴巴普惠体 3.0 55 Regular" w:eastAsia="阿里巴巴普惠体 3.0 55 Regular" w:hAnsi="阿里巴巴普惠体 3.0 55 Regular" w:cs="阿里巴巴普惠体 3.0 55 Regular"/>
          <w:b/>
          <w:bCs/>
        </w:rPr>
        <w:t xml:space="preserve"> </w:t>
      </w:r>
      <w:r w:rsidR="00DC30C9" w:rsidRPr="00BC0E9A">
        <w:rPr>
          <w:rFonts w:ascii="阿里巴巴普惠体 3.0 55 Regular" w:eastAsia="阿里巴巴普惠体 3.0 55 Regular" w:hAnsi="阿里巴巴普惠体 3.0 55 Regular" w:cs="阿里巴巴普惠体 3.0 55 Regular"/>
          <w:b/>
          <w:bCs/>
        </w:rPr>
        <w:t>I</w:t>
      </w:r>
      <w:r w:rsidRPr="00BC0E9A">
        <w:rPr>
          <w:rFonts w:ascii="阿里巴巴普惠体 3.0 55 Regular" w:eastAsia="阿里巴巴普惠体 3.0 55 Regular" w:hAnsi="阿里巴巴普惠体 3.0 55 Regular" w:cs="阿里巴巴普惠体 3.0 55 Regular"/>
          <w:b/>
          <w:bCs/>
        </w:rPr>
        <w:t>nstance</w:t>
      </w:r>
      <w:r w:rsidRPr="007E081C">
        <w:rPr>
          <w:rFonts w:ascii="阿里巴巴普惠体 3.0 55 Regular" w:eastAsia="阿里巴巴普惠体 3.0 55 Regular" w:hAnsi="阿里巴巴普惠体 3.0 55 Regular" w:cs="阿里巴巴普惠体 3.0 55 Regular"/>
        </w:rPr>
        <w:t>, mount database, mount PDB or mount file can be used for instant recovery.</w:t>
      </w:r>
    </w:p>
    <w:p w14:paraId="4F9DB792" w14:textId="3B237577" w:rsidR="00D5548C" w:rsidRPr="007E081C" w:rsidRDefault="00D5548C" w:rsidP="00507383">
      <w:pPr>
        <w:pStyle w:val="eCT1"/>
        <w:numPr>
          <w:ilvl w:val="0"/>
          <w:numId w:val="2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w:t>
      </w:r>
      <w:r w:rsidR="00DC30C9" w:rsidRPr="00BC0E9A">
        <w:rPr>
          <w:rFonts w:ascii="阿里巴巴普惠体 3.0 55 Regular" w:eastAsia="阿里巴巴普惠体 3.0 55 Regular" w:hAnsi="阿里巴巴普惠体 3.0 55 Regular" w:cs="阿里巴巴普惠体 3.0 55 Regular"/>
          <w:b/>
          <w:bCs/>
        </w:rPr>
        <w:t>B</w:t>
      </w:r>
      <w:r w:rsidRPr="00BC0E9A">
        <w:rPr>
          <w:rFonts w:ascii="阿里巴巴普惠体 3.0 55 Regular" w:eastAsia="阿里巴巴普惠体 3.0 55 Regular" w:hAnsi="阿里巴巴普惠体 3.0 55 Regular" w:cs="阿里巴巴普惠体 3.0 55 Regular"/>
          <w:b/>
          <w:bCs/>
        </w:rPr>
        <w:t xml:space="preserve">ackup </w:t>
      </w:r>
      <w:r w:rsidR="00DC30C9" w:rsidRPr="00BC0E9A">
        <w:rPr>
          <w:rFonts w:ascii="阿里巴巴普惠体 3.0 55 Regular" w:eastAsia="阿里巴巴普惠体 3.0 55 Regular" w:hAnsi="阿里巴巴普惠体 3.0 55 Regular" w:cs="阿里巴巴普惠体 3.0 55 Regular"/>
          <w:b/>
          <w:bCs/>
        </w:rPr>
        <w:t>M</w:t>
      </w:r>
      <w:r w:rsidRPr="00BC0E9A">
        <w:rPr>
          <w:rFonts w:ascii="阿里巴巴普惠体 3.0 55 Regular" w:eastAsia="阿里巴巴普惠体 3.0 55 Regular" w:hAnsi="阿里巴巴普惠体 3.0 55 Regular" w:cs="阿里巴巴普惠体 3.0 55 Regular"/>
          <w:b/>
          <w:bCs/>
        </w:rPr>
        <w:t>ode</w:t>
      </w:r>
      <w:r w:rsidRPr="007E081C">
        <w:rPr>
          <w:rFonts w:ascii="阿里巴巴普惠体 3.0 55 Regular" w:eastAsia="阿里巴巴普惠体 3.0 55 Regular" w:hAnsi="阿里巴巴普惠体 3.0 55 Regular" w:cs="阿里巴巴普惠体 3.0 55 Regular"/>
        </w:rPr>
        <w:t xml:space="preserve"> is </w:t>
      </w:r>
      <w:r w:rsidRPr="00BC0E9A">
        <w:rPr>
          <w:rFonts w:ascii="阿里巴巴普惠体 3.0 55 Regular" w:eastAsia="阿里巴巴普惠体 3.0 55 Regular" w:hAnsi="阿里巴巴普惠体 3.0 55 Regular" w:cs="阿里巴巴普惠体 3.0 55 Regular"/>
          <w:b/>
          <w:bCs/>
        </w:rPr>
        <w:t>PDB</w:t>
      </w:r>
      <w:r w:rsidRPr="007E081C">
        <w:rPr>
          <w:rFonts w:ascii="阿里巴巴普惠体 3.0 55 Regular" w:eastAsia="阿里巴巴普惠体 3.0 55 Regular" w:hAnsi="阿里巴巴普惠体 3.0 55 Regular" w:cs="阿里巴巴普惠体 3.0 55 Regular"/>
        </w:rPr>
        <w:t>, only the mount PDB can be used for instant recovery.</w:t>
      </w:r>
    </w:p>
    <w:p w14:paraId="70982EE8" w14:textId="77777777" w:rsidR="00156B05" w:rsidRPr="007E081C" w:rsidRDefault="00085A43" w:rsidP="00303DF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Ordinary instant recovery</w:t>
      </w:r>
    </w:p>
    <w:p w14:paraId="194C7671" w14:textId="7DCE65A6" w:rsidR="00E77832" w:rsidRPr="007E081C" w:rsidRDefault="00E77832" w:rsidP="00507383">
      <w:pPr>
        <w:pStyle w:val="eCT0"/>
        <w:numPr>
          <w:ilvl w:val="0"/>
          <w:numId w:val="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C0E9A">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BC0E9A">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5687FC7" w14:textId="40B904F4" w:rsidR="008C10A8" w:rsidRPr="007E081C" w:rsidRDefault="00E77832" w:rsidP="00507383">
      <w:pPr>
        <w:pStyle w:val="eCT0"/>
        <w:numPr>
          <w:ilvl w:val="0"/>
          <w:numId w:val="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BC0E9A">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BC0E9A">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34FACE02" w14:textId="77777777" w:rsidR="00E93487" w:rsidRPr="007E081C" w:rsidRDefault="00E77832" w:rsidP="00507383">
      <w:pPr>
        <w:pStyle w:val="eCT0"/>
        <w:numPr>
          <w:ilvl w:val="0"/>
          <w:numId w:val="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name on the query page.</w:t>
      </w:r>
    </w:p>
    <w:p w14:paraId="14BDFEF7" w14:textId="58C6F3D4" w:rsidR="00E77832" w:rsidRPr="007E081C" w:rsidRDefault="008C10A8" w:rsidP="00E9348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BC0E9A">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BC0E9A">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 xml:space="preserve">. Then click an object and select </w:t>
      </w:r>
      <w:r w:rsidRPr="00BC0E9A">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w:t>
      </w:r>
    </w:p>
    <w:p w14:paraId="57EB1435" w14:textId="39D65A56" w:rsidR="00E77832" w:rsidRPr="007E081C" w:rsidRDefault="00E77832" w:rsidP="00507383">
      <w:pPr>
        <w:pStyle w:val="eCT0"/>
        <w:numPr>
          <w:ilvl w:val="0"/>
          <w:numId w:val="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BC0E9A">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0732438" w14:textId="5F8CBD7B" w:rsidR="00E71574" w:rsidRPr="007E081C" w:rsidRDefault="00E71574" w:rsidP="00E7157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Note that in the structure tree of the dataset, data displaying </w:t>
      </w:r>
      <w:r w:rsidRPr="00BC0E9A">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 xml:space="preserve">, as shown in </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_Ref107576483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may be destroyed and cannot be used. You need to be careful to use the data.</w:t>
      </w:r>
    </w:p>
    <w:p w14:paraId="0C4178ED" w14:textId="02CA1EF3"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71" w:name="_Ref10757648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371"/>
      <w:r w:rsidRPr="007E081C">
        <w:rPr>
          <w:rFonts w:ascii="阿里巴巴普惠体 3.0 55 Regular" w:eastAsia="阿里巴巴普惠体 3.0 55 Regular" w:hAnsi="阿里巴巴普惠体 3.0 55 Regular" w:cs="阿里巴巴普惠体 3.0 55 Regular"/>
        </w:rPr>
        <w:t xml:space="preserve"> Alarm Data</w:t>
      </w:r>
    </w:p>
    <w:p w14:paraId="46C8C3E2" w14:textId="15C66A78" w:rsidR="00E71574" w:rsidRPr="007E081C" w:rsidRDefault="002C573C" w:rsidP="00E71574">
      <w:pPr>
        <w:pStyle w:val="eCTf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7EF3B42" wp14:editId="0F1CAE38">
            <wp:extent cx="4193656" cy="1332417"/>
            <wp:effectExtent l="0" t="0" r="0" b="1270"/>
            <wp:docPr id="16293680" name="图片 1629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0" name="图片 16293680"/>
                    <pic:cNvPicPr/>
                  </pic:nvPicPr>
                  <pic:blipFill>
                    <a:blip r:embed="rId204">
                      <a:extLst>
                        <a:ext uri="{28A0092B-C50C-407E-A947-70E740481C1C}">
                          <a14:useLocalDpi xmlns:a14="http://schemas.microsoft.com/office/drawing/2010/main" val="0"/>
                        </a:ext>
                      </a:extLst>
                    </a:blip>
                    <a:stretch>
                      <a:fillRect/>
                    </a:stretch>
                  </pic:blipFill>
                  <pic:spPr>
                    <a:xfrm>
                      <a:off x="0" y="0"/>
                      <a:ext cx="4204787" cy="1335953"/>
                    </a:xfrm>
                    <a:prstGeom prst="rect">
                      <a:avLst/>
                    </a:prstGeom>
                  </pic:spPr>
                </pic:pic>
              </a:graphicData>
            </a:graphic>
          </wp:inline>
        </w:drawing>
      </w:r>
    </w:p>
    <w:p w14:paraId="1F0FA040" w14:textId="77777777" w:rsidR="00E71574" w:rsidRPr="007E081C" w:rsidRDefault="00E71574" w:rsidP="00E71574">
      <w:pPr>
        <w:pStyle w:val="eCT5"/>
        <w:spacing w:before="156" w:after="156"/>
        <w:rPr>
          <w:rFonts w:ascii="阿里巴巴普惠体 3.0 55 Regular" w:eastAsia="阿里巴巴普惠体 3.0 55 Regular" w:hAnsi="阿里巴巴普惠体 3.0 55 Regular" w:cs="阿里巴巴普惠体 3.0 55 Regular"/>
        </w:rPr>
      </w:pPr>
    </w:p>
    <w:p w14:paraId="35838759" w14:textId="486ED53F" w:rsidR="00E77832" w:rsidRPr="007E081C" w:rsidRDefault="00E77832" w:rsidP="00507383">
      <w:pPr>
        <w:pStyle w:val="eCT0"/>
        <w:numPr>
          <w:ilvl w:val="0"/>
          <w:numId w:val="9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_Ref107576506 \h </w:instrText>
      </w:r>
      <w:r w:rsidR="002109ED"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8</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F926C8">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1EC41D8" w14:textId="512B885D" w:rsidR="00E77832" w:rsidRPr="007E081C" w:rsidRDefault="00E77832" w:rsidP="00E77832">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E074A5">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2FA6AD26" w14:textId="41B36892" w:rsidR="00107140" w:rsidRPr="007E081C" w:rsidRDefault="00107140" w:rsidP="00E77832">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E074A5">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E074A5">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E074A5">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E074A5">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284D4EB1" w14:textId="18EA1BA1"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72" w:name="_Ref1075765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372"/>
      <w:r w:rsidRPr="007E081C">
        <w:rPr>
          <w:rFonts w:ascii="阿里巴巴普惠体 3.0 55 Regular" w:eastAsia="阿里巴巴普惠体 3.0 55 Regular" w:hAnsi="阿里巴巴普惠体 3.0 55 Regular" w:cs="阿里巴巴普惠体 3.0 55 Regular"/>
        </w:rPr>
        <w:t xml:space="preserve"> Oracle Instant Recovery</w:t>
      </w:r>
    </w:p>
    <w:p w14:paraId="38D0A582" w14:textId="5423CB60" w:rsidR="00022D36" w:rsidRPr="007E081C" w:rsidRDefault="00395332" w:rsidP="00675A3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C3DF737" wp14:editId="26641E63">
            <wp:extent cx="4198944" cy="6375763"/>
            <wp:effectExtent l="0" t="0" r="0" b="6350"/>
            <wp:docPr id="16293681" name="图片 1629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1" name="图片 16293681"/>
                    <pic:cNvPicPr/>
                  </pic:nvPicPr>
                  <pic:blipFill>
                    <a:blip r:embed="rId205">
                      <a:extLst>
                        <a:ext uri="{28A0092B-C50C-407E-A947-70E740481C1C}">
                          <a14:useLocalDpi xmlns:a14="http://schemas.microsoft.com/office/drawing/2010/main" val="0"/>
                        </a:ext>
                      </a:extLst>
                    </a:blip>
                    <a:stretch>
                      <a:fillRect/>
                    </a:stretch>
                  </pic:blipFill>
                  <pic:spPr>
                    <a:xfrm>
                      <a:off x="0" y="0"/>
                      <a:ext cx="4205569" cy="6385822"/>
                    </a:xfrm>
                    <a:prstGeom prst="rect">
                      <a:avLst/>
                    </a:prstGeom>
                  </pic:spPr>
                </pic:pic>
              </a:graphicData>
            </a:graphic>
          </wp:inline>
        </w:drawing>
      </w:r>
    </w:p>
    <w:p w14:paraId="376A3176" w14:textId="77777777" w:rsidR="006B75A6" w:rsidRPr="007E081C" w:rsidRDefault="006B75A6" w:rsidP="00675A36">
      <w:pPr>
        <w:pStyle w:val="eCT3"/>
        <w:spacing w:before="156" w:after="156"/>
        <w:rPr>
          <w:rFonts w:ascii="阿里巴巴普惠体 3.0 55 Regular" w:eastAsia="阿里巴巴普惠体 3.0 55 Regular" w:hAnsi="阿里巴巴普惠体 3.0 55 Regular" w:cs="阿里巴巴普惠体 3.0 55 Regular"/>
        </w:rPr>
      </w:pPr>
    </w:p>
    <w:p w14:paraId="7FF84F69" w14:textId="66C0680B" w:rsidR="004840FB" w:rsidRPr="007E081C" w:rsidRDefault="004840FB"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_Ref107576532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40B5D49" w14:textId="34238D7E" w:rsidR="009E7CDE" w:rsidRPr="007E081C" w:rsidRDefault="009E7CDE" w:rsidP="009E7CDE">
      <w:pPr>
        <w:pStyle w:val="afff"/>
        <w:keepNext/>
        <w:rPr>
          <w:rFonts w:ascii="阿里巴巴普惠体 3.0 55 Regular" w:eastAsia="阿里巴巴普惠体 3.0 55 Regular" w:hAnsi="阿里巴巴普惠体 3.0 55 Regular" w:cs="阿里巴巴普惠体 3.0 55 Regular"/>
        </w:rPr>
      </w:pPr>
      <w:bookmarkStart w:id="373" w:name="_Ref107576532"/>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0D542E" w:rsidRPr="007E081C">
        <w:rPr>
          <w:rFonts w:ascii="阿里巴巴普惠体 3.0 55 Regular" w:eastAsia="阿里巴巴普惠体 3.0 55 Regular" w:hAnsi="阿里巴巴普惠体 3.0 55 Regular" w:cs="阿里巴巴普惠体 3.0 55 Regular"/>
        </w:rPr>
        <w:fldChar w:fldCharType="end"/>
      </w:r>
      <w:bookmarkEnd w:id="373"/>
      <w:r w:rsidRPr="007E081C">
        <w:rPr>
          <w:rFonts w:ascii="阿里巴巴普惠体 3.0 55 Regular" w:eastAsia="阿里巴巴普惠体 3.0 55 Regular" w:hAnsi="阿里巴巴普惠体 3.0 55 Regular" w:cs="阿里巴巴普惠体 3.0 55 Regular"/>
        </w:rPr>
        <w:t xml:space="preserve"> Parameters of Oracle Instant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226"/>
        <w:gridCol w:w="2189"/>
      </w:tblGrid>
      <w:tr w:rsidR="00C877C0" w:rsidRPr="007E081C" w14:paraId="1E8E2F99" w14:textId="77777777" w:rsidTr="00C008E7">
        <w:trPr>
          <w:tblHeader/>
        </w:trPr>
        <w:tc>
          <w:tcPr>
            <w:tcW w:w="2273" w:type="dxa"/>
            <w:shd w:val="clear" w:color="auto" w:fill="BFBFBF"/>
          </w:tcPr>
          <w:p w14:paraId="7306BA52"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6426BEEB"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3D772333"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877C0" w:rsidRPr="007E081C" w14:paraId="7645EB06" w14:textId="77777777" w:rsidTr="00C008E7">
        <w:tc>
          <w:tcPr>
            <w:tcW w:w="2273" w:type="dxa"/>
            <w:shd w:val="clear" w:color="auto" w:fill="auto"/>
            <w:vAlign w:val="center"/>
          </w:tcPr>
          <w:p w14:paraId="4FC4D2C7"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4CD70019"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274" w:type="dxa"/>
            <w:shd w:val="clear" w:color="auto" w:fill="auto"/>
            <w:vAlign w:val="center"/>
          </w:tcPr>
          <w:p w14:paraId="6F2B96D2"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877C0" w:rsidRPr="007E081C" w14:paraId="33207047" w14:textId="77777777" w:rsidTr="00C008E7">
        <w:tc>
          <w:tcPr>
            <w:tcW w:w="2273" w:type="dxa"/>
            <w:shd w:val="clear" w:color="auto" w:fill="auto"/>
            <w:vAlign w:val="center"/>
          </w:tcPr>
          <w:p w14:paraId="73564561" w14:textId="42DB89BC" w:rsidR="00C877C0"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4FB09259"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43EB40C4"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877C0" w:rsidRPr="007E081C" w14:paraId="7298B7FD" w14:textId="77777777" w:rsidTr="00C008E7">
        <w:tc>
          <w:tcPr>
            <w:tcW w:w="2273" w:type="dxa"/>
            <w:shd w:val="clear" w:color="auto" w:fill="auto"/>
            <w:vAlign w:val="center"/>
          </w:tcPr>
          <w:p w14:paraId="7E801BCC" w14:textId="6E621D47" w:rsidR="00C877C0"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74" w:type="dxa"/>
            <w:shd w:val="clear" w:color="auto" w:fill="auto"/>
            <w:vAlign w:val="center"/>
          </w:tcPr>
          <w:p w14:paraId="13B7504E" w14:textId="77777777" w:rsidR="00C877C0"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target path</w:t>
            </w:r>
          </w:p>
        </w:tc>
        <w:tc>
          <w:tcPr>
            <w:tcW w:w="2274" w:type="dxa"/>
            <w:shd w:val="clear" w:color="auto" w:fill="auto"/>
            <w:vAlign w:val="center"/>
          </w:tcPr>
          <w:p w14:paraId="7A908917" w14:textId="77777777" w:rsidR="00D52624" w:rsidRPr="007E081C" w:rsidRDefault="00D5262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15E81F82" w14:textId="77777777" w:rsidR="00DE699A" w:rsidRPr="007E081C" w:rsidRDefault="00DE699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050D844A" w14:textId="77777777" w:rsidR="00DE699A" w:rsidRPr="007E081C" w:rsidRDefault="00D5262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root directory is prohibited</w:t>
            </w:r>
          </w:p>
        </w:tc>
      </w:tr>
      <w:tr w:rsidR="00C877C0" w:rsidRPr="007E081C" w14:paraId="296DC723" w14:textId="77777777" w:rsidTr="00C008E7">
        <w:tc>
          <w:tcPr>
            <w:tcW w:w="2273" w:type="dxa"/>
            <w:shd w:val="clear" w:color="auto" w:fill="auto"/>
            <w:vAlign w:val="center"/>
          </w:tcPr>
          <w:p w14:paraId="67D74C16"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 of use</w:t>
            </w:r>
          </w:p>
        </w:tc>
        <w:tc>
          <w:tcPr>
            <w:tcW w:w="2274" w:type="dxa"/>
            <w:shd w:val="clear" w:color="auto" w:fill="auto"/>
            <w:vAlign w:val="center"/>
          </w:tcPr>
          <w:p w14:paraId="498EC67A" w14:textId="77777777" w:rsidR="00C877C0" w:rsidRPr="007E081C" w:rsidRDefault="00516CD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mode:</w:t>
            </w:r>
          </w:p>
          <w:p w14:paraId="05611209" w14:textId="77777777" w:rsidR="00C877C0" w:rsidRPr="007E081C" w:rsidRDefault="00C877C0"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w:t>
            </w:r>
          </w:p>
          <w:p w14:paraId="77FDA355" w14:textId="77777777" w:rsidR="00A36B91" w:rsidRPr="007E081C" w:rsidRDefault="00A36B91"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PDB</w:t>
            </w:r>
          </w:p>
          <w:p w14:paraId="586FD955" w14:textId="77777777" w:rsidR="00A36B91" w:rsidRPr="007E081C" w:rsidRDefault="00C877C0"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file</w:t>
            </w:r>
          </w:p>
        </w:tc>
        <w:tc>
          <w:tcPr>
            <w:tcW w:w="2274" w:type="dxa"/>
            <w:shd w:val="clear" w:color="auto" w:fill="auto"/>
            <w:vAlign w:val="center"/>
          </w:tcPr>
          <w:p w14:paraId="55F1699E"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Radio button</w:t>
            </w:r>
          </w:p>
        </w:tc>
      </w:tr>
      <w:tr w:rsidR="00A36B91" w:rsidRPr="007E081C" w14:paraId="2C5B5085" w14:textId="77777777" w:rsidTr="00C008E7">
        <w:tc>
          <w:tcPr>
            <w:tcW w:w="6821" w:type="dxa"/>
            <w:gridSpan w:val="3"/>
            <w:shd w:val="clear" w:color="auto" w:fill="auto"/>
            <w:vAlign w:val="center"/>
          </w:tcPr>
          <w:p w14:paraId="737D6367"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Type of use: Mount database</w:t>
            </w:r>
          </w:p>
        </w:tc>
      </w:tr>
      <w:tr w:rsidR="0040705A" w:rsidRPr="007E081C" w14:paraId="0544E1A8" w14:textId="77777777" w:rsidTr="00C008E7">
        <w:tc>
          <w:tcPr>
            <w:tcW w:w="2273" w:type="dxa"/>
            <w:shd w:val="clear" w:color="auto" w:fill="auto"/>
            <w:vAlign w:val="center"/>
          </w:tcPr>
          <w:p w14:paraId="462CB996" w14:textId="4ABBCE93" w:rsidR="0040705A"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Open database</w:t>
            </w:r>
          </w:p>
        </w:tc>
        <w:tc>
          <w:tcPr>
            <w:tcW w:w="2274" w:type="dxa"/>
            <w:shd w:val="clear" w:color="auto" w:fill="auto"/>
            <w:vAlign w:val="center"/>
          </w:tcPr>
          <w:p w14:paraId="3CD87CF8" w14:textId="57828199" w:rsidR="0040705A" w:rsidRPr="007E081C" w:rsidRDefault="00E9348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instant recovery is over, you can select to open the database directly. If not, the database will be recovered to the "Mount" state. You need to manually set the </w:t>
            </w:r>
            <w:r w:rsidRPr="00E074A5">
              <w:rPr>
                <w:rFonts w:ascii="阿里巴巴普惠体 3.0 55 Regular" w:eastAsia="阿里巴巴普惠体 3.0 55 Regular" w:hAnsi="阿里巴巴普惠体 3.0 55 Regular" w:cs="阿里巴巴普惠体 3.0 55 Regular"/>
                <w:b/>
                <w:bCs/>
              </w:rPr>
              <w:t>Open</w:t>
            </w:r>
            <w:r w:rsidRPr="00E074A5">
              <w:rPr>
                <w:rFonts w:ascii="阿里巴巴普惠体 3.0 55 Regular" w:eastAsia="阿里巴巴普惠体 3.0 55 Regular" w:hAnsi="阿里巴巴普惠体 3.0 55 Regular" w:cs="阿里巴巴普惠体 3.0 55 Regular"/>
              </w:rPr>
              <w:t xml:space="preserve"> state</w:t>
            </w:r>
            <w:r w:rsidRPr="007E081C">
              <w:rPr>
                <w:rFonts w:ascii="阿里巴巴普惠体 3.0 55 Regular" w:eastAsia="阿里巴巴普惠体 3.0 55 Regular" w:hAnsi="阿里巴巴普惠体 3.0 55 Regular" w:cs="阿里巴巴普惠体 3.0 55 Regular"/>
              </w:rPr>
              <w:t>.</w:t>
            </w:r>
          </w:p>
        </w:tc>
        <w:tc>
          <w:tcPr>
            <w:tcW w:w="2274" w:type="dxa"/>
            <w:shd w:val="clear" w:color="auto" w:fill="auto"/>
            <w:vAlign w:val="center"/>
          </w:tcPr>
          <w:p w14:paraId="583F08E3" w14:textId="77777777" w:rsidR="0040705A" w:rsidRPr="007E081C" w:rsidRDefault="0012124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select the check box as required</w:t>
            </w:r>
          </w:p>
        </w:tc>
      </w:tr>
      <w:tr w:rsidR="00C877C0" w:rsidRPr="007E081C" w14:paraId="107D1804" w14:textId="77777777" w:rsidTr="00C008E7">
        <w:tc>
          <w:tcPr>
            <w:tcW w:w="2273" w:type="dxa"/>
            <w:shd w:val="clear" w:color="auto" w:fill="auto"/>
            <w:vAlign w:val="center"/>
          </w:tcPr>
          <w:p w14:paraId="3E91A0CE"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SID</w:t>
            </w:r>
          </w:p>
        </w:tc>
        <w:tc>
          <w:tcPr>
            <w:tcW w:w="2274" w:type="dxa"/>
            <w:shd w:val="clear" w:color="auto" w:fill="auto"/>
            <w:vAlign w:val="center"/>
          </w:tcPr>
          <w:p w14:paraId="73D2D035" w14:textId="77777777" w:rsidR="00C877C0" w:rsidRPr="007E081C" w:rsidRDefault="00E9348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Instance name of instant recovery database.</w:t>
            </w:r>
          </w:p>
        </w:tc>
        <w:tc>
          <w:tcPr>
            <w:tcW w:w="2274" w:type="dxa"/>
            <w:shd w:val="clear" w:color="auto" w:fill="auto"/>
            <w:vAlign w:val="center"/>
          </w:tcPr>
          <w:p w14:paraId="798A6521" w14:textId="77777777" w:rsidR="00901AE2" w:rsidRPr="007E081C" w:rsidRDefault="00CD06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4D56A823" w14:textId="77777777" w:rsidR="00C96D83" w:rsidRPr="007E081C" w:rsidRDefault="00C96D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Length of name cannot exceed 16 bits</w:t>
            </w:r>
          </w:p>
        </w:tc>
      </w:tr>
      <w:tr w:rsidR="0076660F" w:rsidRPr="007E081C" w14:paraId="3509E460" w14:textId="77777777" w:rsidTr="00C008E7">
        <w:tc>
          <w:tcPr>
            <w:tcW w:w="2273" w:type="dxa"/>
            <w:shd w:val="clear" w:color="auto" w:fill="auto"/>
            <w:vAlign w:val="center"/>
          </w:tcPr>
          <w:p w14:paraId="2A0F0801" w14:textId="77777777" w:rsidR="0076660F" w:rsidRPr="007E081C" w:rsidRDefault="007666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DB_NAME</w:t>
            </w:r>
          </w:p>
        </w:tc>
        <w:tc>
          <w:tcPr>
            <w:tcW w:w="2274" w:type="dxa"/>
            <w:shd w:val="clear" w:color="auto" w:fill="auto"/>
            <w:vAlign w:val="center"/>
          </w:tcPr>
          <w:p w14:paraId="1DB2CAD5" w14:textId="77777777" w:rsidR="0076660F" w:rsidRPr="007E081C" w:rsidRDefault="007666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DB_NAME</w:t>
            </w:r>
          </w:p>
          <w:p w14:paraId="6F1C1741" w14:textId="77777777" w:rsidR="0076660F" w:rsidRPr="007E081C" w:rsidRDefault="008B5D4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it is blank, the system uses source DB_NAME by default.</w:t>
            </w:r>
          </w:p>
        </w:tc>
        <w:tc>
          <w:tcPr>
            <w:tcW w:w="2274" w:type="dxa"/>
            <w:shd w:val="clear" w:color="auto" w:fill="auto"/>
            <w:vAlign w:val="center"/>
          </w:tcPr>
          <w:p w14:paraId="23B51C90" w14:textId="77777777" w:rsidR="0076660F" w:rsidRPr="007E081C" w:rsidRDefault="007666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76159534" w14:textId="77777777" w:rsidR="0076660F" w:rsidRPr="007E081C" w:rsidRDefault="007666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Length of name cannot exceed 8 bits</w:t>
            </w:r>
          </w:p>
        </w:tc>
      </w:tr>
      <w:tr w:rsidR="00C877C0" w:rsidRPr="007E081C" w14:paraId="0FB50F4A" w14:textId="77777777" w:rsidTr="00C008E7">
        <w:tc>
          <w:tcPr>
            <w:tcW w:w="2273" w:type="dxa"/>
            <w:shd w:val="clear" w:color="auto" w:fill="auto"/>
            <w:vAlign w:val="center"/>
          </w:tcPr>
          <w:p w14:paraId="578B13B6"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users</w:t>
            </w:r>
          </w:p>
        </w:tc>
        <w:tc>
          <w:tcPr>
            <w:tcW w:w="2274" w:type="dxa"/>
            <w:shd w:val="clear" w:color="auto" w:fill="auto"/>
            <w:vAlign w:val="center"/>
          </w:tcPr>
          <w:p w14:paraId="0D8008FC" w14:textId="77777777" w:rsidR="00C877C0" w:rsidRPr="007E081C" w:rsidRDefault="00E9348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user name of instant recovery database</w:t>
            </w:r>
          </w:p>
        </w:tc>
        <w:tc>
          <w:tcPr>
            <w:tcW w:w="2274" w:type="dxa"/>
            <w:shd w:val="clear" w:color="auto" w:fill="auto"/>
            <w:vAlign w:val="center"/>
          </w:tcPr>
          <w:p w14:paraId="03E55330" w14:textId="77777777" w:rsidR="00C877C0" w:rsidRPr="007E081C" w:rsidRDefault="00CD06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4334C" w:rsidRPr="007E081C" w14:paraId="57740A57" w14:textId="77777777" w:rsidTr="00C008E7">
        <w:tc>
          <w:tcPr>
            <w:tcW w:w="2273" w:type="dxa"/>
            <w:shd w:val="clear" w:color="auto" w:fill="auto"/>
            <w:vAlign w:val="center"/>
          </w:tcPr>
          <w:p w14:paraId="30183BDC" w14:textId="16503B1A" w:rsidR="0004334C"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to Time</w:t>
            </w:r>
          </w:p>
        </w:tc>
        <w:tc>
          <w:tcPr>
            <w:tcW w:w="2274" w:type="dxa"/>
            <w:shd w:val="clear" w:color="auto" w:fill="auto"/>
            <w:vAlign w:val="center"/>
          </w:tcPr>
          <w:p w14:paraId="2CBD46AF" w14:textId="5715F273" w:rsidR="00292840"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recover the data of the specified time point instantly, you need to select this parameter first, and then set </w:t>
            </w:r>
            <w:r w:rsidRPr="00E074A5">
              <w:rPr>
                <w:rFonts w:ascii="阿里巴巴普惠体 3.0 55 Regular" w:eastAsia="阿里巴巴普惠体 3.0 55 Regular" w:hAnsi="阿里巴巴普惠体 3.0 55 Regular" w:cs="阿里巴巴普惠体 3.0 55 Regular"/>
                <w:b/>
                <w:bCs/>
              </w:rPr>
              <w:t>Date Selection</w:t>
            </w:r>
            <w:r w:rsidRPr="007E081C">
              <w:rPr>
                <w:rFonts w:ascii="阿里巴巴普惠体 3.0 55 Regular" w:eastAsia="阿里巴巴普惠体 3.0 55 Regular" w:hAnsi="阿里巴巴普惠体 3.0 55 Regular" w:cs="阿里巴巴普惠体 3.0 55 Regular"/>
              </w:rPr>
              <w:t xml:space="preserve"> and </w:t>
            </w:r>
            <w:r w:rsidRPr="00E074A5">
              <w:rPr>
                <w:rFonts w:ascii="阿里巴巴普惠体 3.0 55 Regular" w:eastAsia="阿里巴巴普惠体 3.0 55 Regular" w:hAnsi="阿里巴巴普惠体 3.0 55 Regular" w:cs="阿里巴巴普惠体 3.0 55 Regular"/>
                <w:b/>
                <w:bCs/>
              </w:rPr>
              <w:t>Time Selection</w:t>
            </w:r>
            <w:r w:rsidRPr="007E081C">
              <w:rPr>
                <w:rFonts w:ascii="阿里巴巴普惠体 3.0 55 Regular" w:eastAsia="阿里巴巴普惠体 3.0 55 Regular" w:hAnsi="阿里巴巴普惠体 3.0 55 Regular" w:cs="阿里巴巴普惠体 3.0 55 Regular"/>
              </w:rPr>
              <w:t xml:space="preserve"> parameters.</w:t>
            </w:r>
          </w:p>
        </w:tc>
        <w:tc>
          <w:tcPr>
            <w:tcW w:w="2274" w:type="dxa"/>
            <w:shd w:val="clear" w:color="auto" w:fill="auto"/>
            <w:vAlign w:val="center"/>
          </w:tcPr>
          <w:p w14:paraId="744D604B" w14:textId="77777777" w:rsidR="0004334C" w:rsidRPr="007E081C" w:rsidRDefault="0004334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121055" w:rsidRPr="007E081C" w14:paraId="53A3177D" w14:textId="77777777" w:rsidTr="00C008E7">
        <w:tc>
          <w:tcPr>
            <w:tcW w:w="2273" w:type="dxa"/>
            <w:shd w:val="clear" w:color="auto" w:fill="auto"/>
            <w:vAlign w:val="center"/>
          </w:tcPr>
          <w:p w14:paraId="19BD976E" w14:textId="4EE79D89" w:rsidR="00121055"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74" w:type="dxa"/>
            <w:shd w:val="clear" w:color="auto" w:fill="auto"/>
            <w:vAlign w:val="center"/>
          </w:tcPr>
          <w:p w14:paraId="1967190D" w14:textId="77777777" w:rsidR="00121055" w:rsidRPr="007E081C" w:rsidRDefault="0012105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274" w:type="dxa"/>
            <w:shd w:val="clear" w:color="auto" w:fill="auto"/>
            <w:vAlign w:val="center"/>
          </w:tcPr>
          <w:p w14:paraId="2338C325" w14:textId="77777777" w:rsidR="00121055" w:rsidRPr="007E081C" w:rsidRDefault="0012105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C877C0" w:rsidRPr="007E081C" w14:paraId="4C5C6B4D" w14:textId="77777777" w:rsidTr="00C008E7">
        <w:tc>
          <w:tcPr>
            <w:tcW w:w="2273" w:type="dxa"/>
            <w:shd w:val="clear" w:color="auto" w:fill="auto"/>
            <w:vAlign w:val="center"/>
          </w:tcPr>
          <w:p w14:paraId="32C90754"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SGA size (G)</w:t>
            </w:r>
          </w:p>
        </w:tc>
        <w:tc>
          <w:tcPr>
            <w:tcW w:w="2274" w:type="dxa"/>
            <w:shd w:val="clear" w:color="auto" w:fill="auto"/>
            <w:vAlign w:val="center"/>
          </w:tcPr>
          <w:p w14:paraId="652AF116"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SGA space size, unit: GB</w:t>
            </w:r>
          </w:p>
        </w:tc>
        <w:tc>
          <w:tcPr>
            <w:tcW w:w="2274" w:type="dxa"/>
            <w:shd w:val="clear" w:color="auto" w:fill="auto"/>
            <w:vAlign w:val="center"/>
          </w:tcPr>
          <w:p w14:paraId="3B6FD573" w14:textId="77777777" w:rsidR="00C877C0" w:rsidRPr="007E081C" w:rsidRDefault="00C877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506131" w:rsidRPr="007E081C" w14:paraId="7F245667" w14:textId="77777777" w:rsidTr="00C008E7">
        <w:tc>
          <w:tcPr>
            <w:tcW w:w="2273" w:type="dxa"/>
            <w:shd w:val="clear" w:color="auto" w:fill="auto"/>
            <w:vAlign w:val="center"/>
          </w:tcPr>
          <w:p w14:paraId="108D509A" w14:textId="77777777" w:rsidR="00506131" w:rsidRPr="007E081C" w:rsidRDefault="005061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Mounting to RAC</w:t>
            </w:r>
          </w:p>
        </w:tc>
        <w:tc>
          <w:tcPr>
            <w:tcW w:w="2274" w:type="dxa"/>
            <w:shd w:val="clear" w:color="auto" w:fill="auto"/>
            <w:vAlign w:val="center"/>
          </w:tcPr>
          <w:p w14:paraId="1859DF71" w14:textId="77777777" w:rsidR="00506131" w:rsidRPr="007E081C" w:rsidRDefault="005061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whether to mount it to the RAC environment</w:t>
            </w:r>
          </w:p>
          <w:p w14:paraId="4ADDAE11" w14:textId="77777777" w:rsidR="00506131" w:rsidRPr="007E081C" w:rsidRDefault="005061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only available for backup data in ASM format. You also need to select RAC backup environment for instant recovery.</w:t>
            </w:r>
          </w:p>
        </w:tc>
        <w:tc>
          <w:tcPr>
            <w:tcW w:w="2274" w:type="dxa"/>
            <w:shd w:val="clear" w:color="auto" w:fill="auto"/>
            <w:vAlign w:val="center"/>
          </w:tcPr>
          <w:p w14:paraId="356BAEF9" w14:textId="77777777" w:rsidR="00506131" w:rsidRPr="007E081C" w:rsidRDefault="005061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2C3156" w:rsidRPr="007E081C" w14:paraId="3A4CCBF0" w14:textId="77777777" w:rsidTr="00C008E7">
        <w:tc>
          <w:tcPr>
            <w:tcW w:w="2273" w:type="dxa"/>
            <w:shd w:val="clear" w:color="auto" w:fill="auto"/>
            <w:vAlign w:val="center"/>
          </w:tcPr>
          <w:p w14:paraId="3013A65B" w14:textId="77777777" w:rsidR="002C3156" w:rsidRPr="007E081C" w:rsidRDefault="002C315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Other RAC nodes and SIDs</w:t>
            </w:r>
          </w:p>
        </w:tc>
        <w:tc>
          <w:tcPr>
            <w:tcW w:w="2274" w:type="dxa"/>
            <w:shd w:val="clear" w:color="auto" w:fill="auto"/>
            <w:vAlign w:val="center"/>
          </w:tcPr>
          <w:p w14:paraId="7CE1AB20" w14:textId="77777777" w:rsidR="002C3156"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other node clients and SIDs in the RAC environment.</w:t>
            </w:r>
          </w:p>
          <w:p w14:paraId="786EE20F"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only available for backup data in ASM format.</w:t>
            </w:r>
          </w:p>
        </w:tc>
        <w:tc>
          <w:tcPr>
            <w:tcW w:w="2274" w:type="dxa"/>
            <w:shd w:val="clear" w:color="auto" w:fill="auto"/>
            <w:vAlign w:val="center"/>
          </w:tcPr>
          <w:p w14:paraId="50E347F8" w14:textId="416969B9" w:rsidR="002C3156" w:rsidRPr="007E081C" w:rsidRDefault="00A360E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Click Add</w:t>
            </w:r>
            <w:r w:rsidR="00D14237" w:rsidRPr="007E081C">
              <w:rPr>
                <w:rFonts w:ascii="阿里巴巴普惠体 3.0 55 Regular" w:eastAsia="阿里巴巴普惠体 3.0 55 Regular" w:hAnsi="阿里巴巴普惠体 3.0 55 Regular" w:cs="阿里巴巴普惠体 3.0 55 Regular"/>
              </w:rPr>
              <w:t xml:space="preserve"> to add multiple RAC nodes and SIDs.</w:t>
            </w:r>
          </w:p>
        </w:tc>
      </w:tr>
      <w:tr w:rsidR="00A36B91" w:rsidRPr="007E081C" w14:paraId="2539EDE7" w14:textId="77777777" w:rsidTr="00C008E7">
        <w:tc>
          <w:tcPr>
            <w:tcW w:w="6821" w:type="dxa"/>
            <w:gridSpan w:val="3"/>
            <w:shd w:val="clear" w:color="auto" w:fill="auto"/>
            <w:vAlign w:val="center"/>
          </w:tcPr>
          <w:p w14:paraId="2F387DAC"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Type of use: Mount PDB</w:t>
            </w:r>
          </w:p>
        </w:tc>
      </w:tr>
      <w:tr w:rsidR="00A36B91" w:rsidRPr="007E081C" w14:paraId="00626769" w14:textId="77777777" w:rsidTr="00C008E7">
        <w:tc>
          <w:tcPr>
            <w:tcW w:w="2273" w:type="dxa"/>
            <w:shd w:val="clear" w:color="auto" w:fill="auto"/>
            <w:vAlign w:val="center"/>
          </w:tcPr>
          <w:p w14:paraId="3A687628"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PDB</w:t>
            </w:r>
          </w:p>
        </w:tc>
        <w:tc>
          <w:tcPr>
            <w:tcW w:w="2274" w:type="dxa"/>
            <w:shd w:val="clear" w:color="auto" w:fill="auto"/>
            <w:vAlign w:val="center"/>
          </w:tcPr>
          <w:p w14:paraId="5489C20F"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source PDB</w:t>
            </w:r>
          </w:p>
        </w:tc>
        <w:tc>
          <w:tcPr>
            <w:tcW w:w="2274" w:type="dxa"/>
            <w:shd w:val="clear" w:color="auto" w:fill="auto"/>
            <w:vAlign w:val="center"/>
          </w:tcPr>
          <w:p w14:paraId="43E69802"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A36B91" w:rsidRPr="007E081C" w14:paraId="2165FF07" w14:textId="77777777" w:rsidTr="00C008E7">
        <w:tc>
          <w:tcPr>
            <w:tcW w:w="2273" w:type="dxa"/>
            <w:shd w:val="clear" w:color="auto" w:fill="auto"/>
            <w:vAlign w:val="center"/>
          </w:tcPr>
          <w:p w14:paraId="5A25E316"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SID</w:t>
            </w:r>
          </w:p>
        </w:tc>
        <w:tc>
          <w:tcPr>
            <w:tcW w:w="2274" w:type="dxa"/>
            <w:shd w:val="clear" w:color="auto" w:fill="auto"/>
            <w:vAlign w:val="center"/>
          </w:tcPr>
          <w:p w14:paraId="7A85A8D1"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Instance name of instant recovery database.</w:t>
            </w:r>
          </w:p>
        </w:tc>
        <w:tc>
          <w:tcPr>
            <w:tcW w:w="2274" w:type="dxa"/>
            <w:shd w:val="clear" w:color="auto" w:fill="auto"/>
            <w:vAlign w:val="center"/>
          </w:tcPr>
          <w:p w14:paraId="74AA62BE"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479B06F0"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Length of name cannot exceed 16 bits</w:t>
            </w:r>
          </w:p>
        </w:tc>
      </w:tr>
      <w:tr w:rsidR="00A36B91" w:rsidRPr="007E081C" w14:paraId="7A955469" w14:textId="77777777" w:rsidTr="00C008E7">
        <w:tc>
          <w:tcPr>
            <w:tcW w:w="2273" w:type="dxa"/>
            <w:shd w:val="clear" w:color="auto" w:fill="auto"/>
            <w:vAlign w:val="center"/>
          </w:tcPr>
          <w:p w14:paraId="60F58137"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users</w:t>
            </w:r>
          </w:p>
        </w:tc>
        <w:tc>
          <w:tcPr>
            <w:tcW w:w="2274" w:type="dxa"/>
            <w:shd w:val="clear" w:color="auto" w:fill="auto"/>
            <w:vAlign w:val="center"/>
          </w:tcPr>
          <w:p w14:paraId="456AF45F"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user name of instant recovery database</w:t>
            </w:r>
          </w:p>
        </w:tc>
        <w:tc>
          <w:tcPr>
            <w:tcW w:w="2274" w:type="dxa"/>
            <w:shd w:val="clear" w:color="auto" w:fill="auto"/>
            <w:vAlign w:val="center"/>
          </w:tcPr>
          <w:p w14:paraId="332DAEBD"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36B91" w:rsidRPr="007E081C" w14:paraId="5D59E39B" w14:textId="77777777" w:rsidTr="00C008E7">
        <w:tc>
          <w:tcPr>
            <w:tcW w:w="2273" w:type="dxa"/>
            <w:shd w:val="clear" w:color="auto" w:fill="auto"/>
            <w:vAlign w:val="center"/>
          </w:tcPr>
          <w:p w14:paraId="4DD4327C"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PDB</w:t>
            </w:r>
          </w:p>
        </w:tc>
        <w:tc>
          <w:tcPr>
            <w:tcW w:w="2274" w:type="dxa"/>
            <w:shd w:val="clear" w:color="auto" w:fill="auto"/>
            <w:vAlign w:val="center"/>
          </w:tcPr>
          <w:p w14:paraId="60A1A014"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instant recovery PDB</w:t>
            </w:r>
          </w:p>
        </w:tc>
        <w:tc>
          <w:tcPr>
            <w:tcW w:w="2274" w:type="dxa"/>
            <w:shd w:val="clear" w:color="auto" w:fill="auto"/>
            <w:vAlign w:val="center"/>
          </w:tcPr>
          <w:p w14:paraId="338701B9"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36B91" w:rsidRPr="007E081C" w14:paraId="618A753D" w14:textId="77777777" w:rsidTr="00C008E7">
        <w:tc>
          <w:tcPr>
            <w:tcW w:w="2273" w:type="dxa"/>
            <w:shd w:val="clear" w:color="auto" w:fill="auto"/>
            <w:vAlign w:val="center"/>
          </w:tcPr>
          <w:p w14:paraId="5C7DA37F" w14:textId="556C1103" w:rsidR="00A36B91"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74" w:type="dxa"/>
            <w:shd w:val="clear" w:color="auto" w:fill="auto"/>
            <w:vAlign w:val="center"/>
          </w:tcPr>
          <w:p w14:paraId="5AF63872"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274" w:type="dxa"/>
            <w:shd w:val="clear" w:color="auto" w:fill="auto"/>
            <w:vAlign w:val="center"/>
          </w:tcPr>
          <w:p w14:paraId="32E04A2D"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A36B91" w:rsidRPr="007E081C" w14:paraId="2213D989" w14:textId="77777777" w:rsidTr="00C008E7">
        <w:tc>
          <w:tcPr>
            <w:tcW w:w="2273" w:type="dxa"/>
            <w:shd w:val="clear" w:color="auto" w:fill="auto"/>
            <w:vAlign w:val="center"/>
          </w:tcPr>
          <w:p w14:paraId="17C09DA6"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SGA size (G)</w:t>
            </w:r>
          </w:p>
        </w:tc>
        <w:tc>
          <w:tcPr>
            <w:tcW w:w="2274" w:type="dxa"/>
            <w:shd w:val="clear" w:color="auto" w:fill="auto"/>
            <w:vAlign w:val="center"/>
          </w:tcPr>
          <w:p w14:paraId="536C9FC7"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SGA space size, unit: GB</w:t>
            </w:r>
          </w:p>
        </w:tc>
        <w:tc>
          <w:tcPr>
            <w:tcW w:w="2274" w:type="dxa"/>
            <w:shd w:val="clear" w:color="auto" w:fill="auto"/>
            <w:vAlign w:val="center"/>
          </w:tcPr>
          <w:p w14:paraId="093A7129"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99999</w:t>
            </w:r>
          </w:p>
        </w:tc>
      </w:tr>
      <w:tr w:rsidR="00D14237" w:rsidRPr="007E081C" w14:paraId="4AF430A0" w14:textId="77777777" w:rsidTr="00C008E7">
        <w:tc>
          <w:tcPr>
            <w:tcW w:w="2273" w:type="dxa"/>
            <w:shd w:val="clear" w:color="auto" w:fill="auto"/>
            <w:vAlign w:val="center"/>
          </w:tcPr>
          <w:p w14:paraId="6E8D139D"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Mounting to RAC</w:t>
            </w:r>
          </w:p>
        </w:tc>
        <w:tc>
          <w:tcPr>
            <w:tcW w:w="2274" w:type="dxa"/>
            <w:shd w:val="clear" w:color="auto" w:fill="auto"/>
            <w:vAlign w:val="center"/>
          </w:tcPr>
          <w:p w14:paraId="35366CBD"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whether to mount it to the RAC environment</w:t>
            </w:r>
          </w:p>
          <w:p w14:paraId="03F66E7F"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only available for backup data in ASM format. You also need to select RAC backup environment for instant recovery.</w:t>
            </w:r>
          </w:p>
        </w:tc>
        <w:tc>
          <w:tcPr>
            <w:tcW w:w="2274" w:type="dxa"/>
            <w:shd w:val="clear" w:color="auto" w:fill="auto"/>
            <w:vAlign w:val="center"/>
          </w:tcPr>
          <w:p w14:paraId="1FF9BDD4"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D14237" w:rsidRPr="007E081C" w14:paraId="6C4C49C0" w14:textId="77777777" w:rsidTr="00C008E7">
        <w:tc>
          <w:tcPr>
            <w:tcW w:w="2273" w:type="dxa"/>
            <w:shd w:val="clear" w:color="auto" w:fill="auto"/>
            <w:vAlign w:val="center"/>
          </w:tcPr>
          <w:p w14:paraId="14FA5653"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Other RAC nodes and SIDs</w:t>
            </w:r>
          </w:p>
        </w:tc>
        <w:tc>
          <w:tcPr>
            <w:tcW w:w="2274" w:type="dxa"/>
            <w:shd w:val="clear" w:color="auto" w:fill="auto"/>
            <w:vAlign w:val="center"/>
          </w:tcPr>
          <w:p w14:paraId="62CE6CB7"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other node clients and SIDs in the RAC environment.</w:t>
            </w:r>
          </w:p>
          <w:p w14:paraId="242D9C06" w14:textId="77777777" w:rsidR="00D14237" w:rsidRPr="007E081C" w:rsidRDefault="00D1423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parameter is only available for backup data in ASM format.</w:t>
            </w:r>
          </w:p>
        </w:tc>
        <w:tc>
          <w:tcPr>
            <w:tcW w:w="2274" w:type="dxa"/>
            <w:shd w:val="clear" w:color="auto" w:fill="auto"/>
            <w:vAlign w:val="center"/>
          </w:tcPr>
          <w:p w14:paraId="04C7491B" w14:textId="0495CE25" w:rsidR="00D14237" w:rsidRPr="007E081C" w:rsidRDefault="00A360E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Click Add</w:t>
            </w:r>
            <w:r w:rsidR="00D14237" w:rsidRPr="007E081C">
              <w:rPr>
                <w:rFonts w:ascii="阿里巴巴普惠体 3.0 55 Regular" w:eastAsia="阿里巴巴普惠体 3.0 55 Regular" w:hAnsi="阿里巴巴普惠体 3.0 55 Regular" w:cs="阿里巴巴普惠体 3.0 55 Regular"/>
              </w:rPr>
              <w:t xml:space="preserve"> to add multiple RAC nodes and SIDs.</w:t>
            </w:r>
          </w:p>
        </w:tc>
      </w:tr>
      <w:tr w:rsidR="00A36B91" w:rsidRPr="007E081C" w14:paraId="11D54147" w14:textId="77777777" w:rsidTr="00C008E7">
        <w:tc>
          <w:tcPr>
            <w:tcW w:w="2273" w:type="dxa"/>
            <w:shd w:val="clear" w:color="auto" w:fill="auto"/>
            <w:vAlign w:val="center"/>
          </w:tcPr>
          <w:p w14:paraId="45B64CC0" w14:textId="012E7D7C" w:rsidR="00A36B91"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7DAB4148"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2DF457B3" w14:textId="77777777" w:rsidR="00A36B91" w:rsidRPr="007E081C" w:rsidRDefault="00A36B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B504D" w:rsidRPr="007E081C" w14:paraId="72D44477" w14:textId="77777777" w:rsidTr="00C008E7">
        <w:tc>
          <w:tcPr>
            <w:tcW w:w="2273" w:type="dxa"/>
            <w:shd w:val="clear" w:color="auto" w:fill="auto"/>
            <w:vAlign w:val="center"/>
          </w:tcPr>
          <w:p w14:paraId="3D35ECB4" w14:textId="20468D2F"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58C679CD"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513B8118"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545385C3" w14:textId="77777777" w:rsidR="00C877C0" w:rsidRPr="007E081C" w:rsidRDefault="00C877C0" w:rsidP="00675A36">
      <w:pPr>
        <w:pStyle w:val="eCT5"/>
        <w:spacing w:before="156" w:after="156"/>
        <w:rPr>
          <w:rFonts w:ascii="阿里巴巴普惠体 3.0 55 Regular" w:eastAsia="阿里巴巴普惠体 3.0 55 Regular" w:hAnsi="阿里巴巴普惠体 3.0 55 Regular" w:cs="阿里巴巴普惠体 3.0 55 Regular"/>
        </w:rPr>
      </w:pPr>
    </w:p>
    <w:p w14:paraId="233F5F7C" w14:textId="11A0ACA7" w:rsidR="005A447D" w:rsidRPr="007E081C" w:rsidRDefault="005A447D"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1C09518" w14:textId="77777777" w:rsidR="00042F43" w:rsidRPr="007E081C" w:rsidRDefault="00042F43" w:rsidP="00D2565F">
      <w:pPr>
        <w:pStyle w:val="3"/>
        <w:spacing w:before="312" w:after="312"/>
        <w:rPr>
          <w:rFonts w:ascii="阿里巴巴普惠体 3.0 55 Regular" w:eastAsia="阿里巴巴普惠体 3.0 55 Regular" w:hAnsi="阿里巴巴普惠体 3.0 55 Regular" w:cs="阿里巴巴普惠体 3.0 55 Regular"/>
        </w:rPr>
      </w:pPr>
      <w:bookmarkStart w:id="374" w:name="_Ref37692240"/>
      <w:bookmarkStart w:id="375" w:name="_Ref37692249"/>
      <w:bookmarkStart w:id="376" w:name="_Ref37692255"/>
      <w:bookmarkStart w:id="377" w:name="_Toc159931461"/>
      <w:bookmarkStart w:id="378" w:name="_Toc17204623"/>
      <w:bookmarkStart w:id="379" w:name="_Ref28347483"/>
      <w:r w:rsidRPr="007E081C">
        <w:rPr>
          <w:rFonts w:ascii="阿里巴巴普惠体 3.0 55 Regular" w:eastAsia="阿里巴巴普惠体 3.0 55 Regular" w:hAnsi="阿里巴巴普惠体 3.0 55 Regular" w:cs="阿里巴巴普惠体 3.0 55 Regular"/>
        </w:rPr>
        <w:t>Data snapshot</w:t>
      </w:r>
      <w:bookmarkEnd w:id="374"/>
      <w:bookmarkEnd w:id="375"/>
      <w:bookmarkEnd w:id="376"/>
      <w:bookmarkEnd w:id="377"/>
    </w:p>
    <w:p w14:paraId="24246255" w14:textId="77777777" w:rsidR="00042F43" w:rsidRPr="007E081C" w:rsidRDefault="00042F43" w:rsidP="00042F4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click </w:t>
      </w:r>
      <w:r w:rsidRPr="00B85B9C">
        <w:rPr>
          <w:rFonts w:ascii="阿里巴巴普惠体 3.0 55 Regular" w:eastAsia="阿里巴巴普惠体 3.0 55 Regular" w:hAnsi="阿里巴巴普惠体 3.0 55 Regular" w:cs="阿里巴巴普惠体 3.0 55 Regular"/>
          <w:b/>
          <w:bCs/>
        </w:rPr>
        <w:t>Save</w:t>
      </w:r>
      <w:r w:rsidRPr="007E081C">
        <w:rPr>
          <w:rFonts w:ascii="阿里巴巴普惠体 3.0 55 Regular" w:eastAsia="阿里巴巴普惠体 3.0 55 Regular" w:hAnsi="阿里巴巴普惠体 3.0 55 Regular" w:cs="阿里巴巴普惠体 3.0 55 Regular"/>
        </w:rPr>
        <w:t xml:space="preserve"> to perform data snapshot on the instant recovery data. Secondary data operations such as instant recovery, recovery, local replication, archiving and remote replication can be performed normally.</w:t>
      </w:r>
    </w:p>
    <w:p w14:paraId="22DD1B97" w14:textId="5B640B4E" w:rsidR="000712E2" w:rsidRPr="007E081C" w:rsidRDefault="00B85B9C" w:rsidP="000712E2">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2812A93F" wp14:editId="6EF39DAA">
            <wp:extent cx="865707" cy="310923"/>
            <wp:effectExtent l="0" t="0" r="0" b="0"/>
            <wp:docPr id="53374496" name="图片 533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177838FD" w14:textId="77777777" w:rsidR="000712E2" w:rsidRPr="007E081C" w:rsidRDefault="000712E2" w:rsidP="000712E2">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need to use the secondary service for Oracle snapshot data on Windows platform, you must unload the original instant recovery data before the snapshot; otherwise, the secondary service will fail.</w:t>
      </w:r>
    </w:p>
    <w:p w14:paraId="7A2F002C" w14:textId="77777777" w:rsidR="000712E2" w:rsidRPr="007E081C" w:rsidRDefault="000712E2" w:rsidP="00042F43">
      <w:pPr>
        <w:pStyle w:val="eCT3"/>
        <w:spacing w:before="156" w:after="156"/>
        <w:rPr>
          <w:rFonts w:ascii="阿里巴巴普惠体 3.0 55 Regular" w:eastAsia="阿里巴巴普惠体 3.0 55 Regular" w:hAnsi="阿里巴巴普惠体 3.0 55 Regular" w:cs="阿里巴巴普惠体 3.0 55 Regular"/>
        </w:rPr>
      </w:pPr>
    </w:p>
    <w:p w14:paraId="78269603" w14:textId="63D50151" w:rsidR="00042F43" w:rsidRPr="007E081C" w:rsidRDefault="00042F43" w:rsidP="00042F4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perform instant recovery on the </w:t>
      </w:r>
      <w:r w:rsidRPr="00B85B9C">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B85B9C">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 xml:space="preserve"> page.</w:t>
      </w:r>
    </w:p>
    <w:p w14:paraId="7B55DF02" w14:textId="183CA8CD" w:rsidR="00042F43" w:rsidRPr="007E081C" w:rsidRDefault="00042F43" w:rsidP="00042F4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please refer to </w:t>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_Ref107576818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12.2</w:t>
      </w:r>
      <w:r w:rsidR="009E7CDE" w:rsidRPr="007E081C">
        <w:rPr>
          <w:rFonts w:ascii="阿里巴巴普惠体 3.0 55 Regular" w:eastAsia="阿里巴巴普惠体 3.0 55 Regular" w:hAnsi="阿里巴巴普惠体 3.0 55 Regular" w:cs="阿里巴巴普惠体 3.0 55 Regular"/>
        </w:rPr>
        <w:fldChar w:fldCharType="end"/>
      </w:r>
      <w:r w:rsidR="009E7CDE" w:rsidRPr="007E081C">
        <w:rPr>
          <w:rFonts w:ascii="阿里巴巴普惠体 3.0 55 Regular" w:eastAsia="阿里巴巴普惠体 3.0 55 Regular" w:hAnsi="阿里巴巴普惠体 3.0 55 Regular" w:cs="阿里巴巴普惠体 3.0 55 Regular"/>
        </w:rPr>
        <w:fldChar w:fldCharType="begin"/>
      </w:r>
      <w:r w:rsidR="009E7CDE" w:rsidRPr="007E081C">
        <w:rPr>
          <w:rFonts w:ascii="阿里巴巴普惠体 3.0 55 Regular" w:eastAsia="阿里巴巴普惠体 3.0 55 Regular" w:hAnsi="阿里巴巴普惠体 3.0 55 Regular" w:cs="阿里巴巴普惠体 3.0 55 Regular"/>
        </w:rPr>
        <w:instrText xml:space="preserve"> REF _Ref107576820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7CDE" w:rsidRPr="007E081C">
        <w:rPr>
          <w:rFonts w:ascii="阿里巴巴普惠体 3.0 55 Regular" w:eastAsia="阿里巴巴普惠体 3.0 55 Regular" w:hAnsi="阿里巴巴普惠体 3.0 55 Regular" w:cs="阿里巴巴普惠体 3.0 55 Regular"/>
        </w:rPr>
      </w:r>
      <w:r w:rsidR="009E7C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Snapshot instant recovery data</w:t>
      </w:r>
      <w:r w:rsidR="009E7C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8593B8D" w14:textId="77777777" w:rsidR="00042F43" w:rsidRPr="007E081C" w:rsidRDefault="00042F43" w:rsidP="00D2565F">
      <w:pPr>
        <w:pStyle w:val="3"/>
        <w:spacing w:before="312" w:after="312"/>
        <w:rPr>
          <w:rFonts w:ascii="阿里巴巴普惠体 3.0 55 Regular" w:eastAsia="阿里巴巴普惠体 3.0 55 Regular" w:hAnsi="阿里巴巴普惠体 3.0 55 Regular" w:cs="阿里巴巴普惠体 3.0 55 Regular"/>
        </w:rPr>
      </w:pPr>
      <w:bookmarkStart w:id="380" w:name="_Ref37692349"/>
      <w:bookmarkStart w:id="381" w:name="_Ref37692353"/>
      <w:bookmarkStart w:id="382" w:name="_Toc159931462"/>
      <w:r w:rsidRPr="007E081C">
        <w:rPr>
          <w:rFonts w:ascii="阿里巴巴普惠体 3.0 55 Regular" w:eastAsia="阿里巴巴普惠体 3.0 55 Regular" w:hAnsi="阿里巴巴普惠体 3.0 55 Regular" w:cs="阿里巴巴普惠体 3.0 55 Regular"/>
        </w:rPr>
        <w:t>Unload the instant recovery data</w:t>
      </w:r>
      <w:bookmarkEnd w:id="380"/>
      <w:bookmarkEnd w:id="381"/>
      <w:bookmarkEnd w:id="382"/>
    </w:p>
    <w:p w14:paraId="024E5263" w14:textId="77777777" w:rsidR="00042F43" w:rsidRPr="007E081C" w:rsidRDefault="00042F43" w:rsidP="00042F4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1BB625B" w14:textId="77777777" w:rsidR="00042F43" w:rsidRPr="007E081C" w:rsidRDefault="00042F43" w:rsidP="00042F4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There are two ways to unload the instant recovery data:</w:t>
      </w:r>
    </w:p>
    <w:p w14:paraId="5CB8EDFD" w14:textId="0B08F6AC" w:rsidR="00042F43" w:rsidRPr="007E081C" w:rsidRDefault="00B85B9C" w:rsidP="00953273">
      <w:pPr>
        <w:pStyle w:val="eCT1"/>
        <w:ind w:left="1701" w:firstLine="0"/>
        <w:rPr>
          <w:rFonts w:ascii="阿里巴巴普惠体 3.0 55 Regular" w:eastAsia="阿里巴巴普惠体 3.0 55 Regular" w:hAnsi="阿里巴巴普惠体 3.0 55 Regular" w:cs="阿里巴巴普惠体 3.0 55 Regular"/>
        </w:rPr>
      </w:pPr>
      <w:r w:rsidRPr="00B85B9C">
        <w:rPr>
          <w:rFonts w:ascii="阿里巴巴普惠体 3.0 55 Regular" w:eastAsia="阿里巴巴普惠体 3.0 55 Regular" w:hAnsi="阿里巴巴普惠体 3.0 55 Regular" w:cs="阿里巴巴普惠体 3.0 55 Regular"/>
        </w:rPr>
        <w:t>Mandatory recycle</w:t>
      </w:r>
      <w:r w:rsidR="00042F43" w:rsidRPr="007E081C">
        <w:rPr>
          <w:rFonts w:ascii="阿里巴巴普惠体 3.0 55 Regular" w:eastAsia="阿里巴巴普惠体 3.0 55 Regular" w:hAnsi="阿里巴巴普惠体 3.0 55 Regular" w:cs="阿里巴巴普惠体 3.0 55 Regular"/>
        </w:rPr>
        <w:t>: Unload the instant recovery data</w:t>
      </w:r>
    </w:p>
    <w:p w14:paraId="3D8EE4D8" w14:textId="77777777" w:rsidR="00042F43" w:rsidRPr="007E081C" w:rsidRDefault="00042F43"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Unload Save: Save the instant recovery data as a snapshot first. Then unload the data.</w:t>
      </w:r>
    </w:p>
    <w:p w14:paraId="2DEDF575" w14:textId="77777777" w:rsidR="00042F43" w:rsidRPr="007E081C" w:rsidRDefault="00042F43" w:rsidP="00042F4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CEE4BD1" w14:textId="0A7C77C5" w:rsidR="003757CF" w:rsidRPr="007E081C" w:rsidRDefault="003757C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74A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CDF613F" w14:textId="4DA8ED23" w:rsidR="003757CF" w:rsidRPr="007E081C" w:rsidRDefault="003757CF" w:rsidP="003757C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E074A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E074A5">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20A2A34D" w14:textId="1CE7D779" w:rsidR="003757CF" w:rsidRPr="007E081C" w:rsidRDefault="003757C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E074A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E074A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1A5F8CBA" w14:textId="77777777" w:rsidR="003757CF" w:rsidRPr="007E081C" w:rsidRDefault="003757C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unloaded on the query page.</w:t>
      </w:r>
    </w:p>
    <w:p w14:paraId="5EA6878C" w14:textId="63B5E413" w:rsidR="003757CF" w:rsidRPr="007E081C" w:rsidRDefault="003757C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instant recovery data to be unloaded. Then click </w:t>
      </w:r>
      <w:r w:rsidR="00D27831" w:rsidRPr="00D27831">
        <w:rPr>
          <w:rFonts w:ascii="阿里巴巴普惠体 3.0 55 Regular" w:eastAsia="阿里巴巴普惠体 3.0 55 Regular" w:hAnsi="阿里巴巴普惠体 3.0 55 Regular" w:cs="阿里巴巴普惠体 3.0 55 Regular" w:hint="eastAsia"/>
          <w:b/>
          <w:bCs/>
        </w:rPr>
        <w:t>Unmount</w:t>
      </w:r>
      <w:r w:rsidRPr="007E081C">
        <w:rPr>
          <w:rFonts w:ascii="阿里巴巴普惠体 3.0 55 Regular" w:eastAsia="阿里巴巴普惠体 3.0 55 Regular" w:hAnsi="阿里巴巴普惠体 3.0 55 Regular" w:cs="阿里巴巴普惠体 3.0 55 Regular"/>
        </w:rPr>
        <w:t>.</w:t>
      </w:r>
    </w:p>
    <w:p w14:paraId="35AAE6BE" w14:textId="610A9324" w:rsidR="003757CF" w:rsidRPr="007E081C" w:rsidRDefault="003757C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616C6" w:rsidRPr="007E081C">
        <w:rPr>
          <w:rFonts w:ascii="阿里巴巴普惠体 3.0 55 Regular" w:eastAsia="阿里巴巴普惠体 3.0 55 Regular" w:hAnsi="阿里巴巴普惠体 3.0 55 Regular" w:cs="阿里巴巴普惠体 3.0 55 Regular"/>
        </w:rPr>
        <w:fldChar w:fldCharType="begin"/>
      </w:r>
      <w:r w:rsidR="005616C6" w:rsidRPr="007E081C">
        <w:rPr>
          <w:rFonts w:ascii="阿里巴巴普惠体 3.0 55 Regular" w:eastAsia="阿里巴巴普惠体 3.0 55 Regular" w:hAnsi="阿里巴巴普惠体 3.0 55 Regular" w:cs="阿里巴巴普惠体 3.0 55 Regular"/>
        </w:rPr>
        <w:instrText xml:space="preserve"> REF _Ref107576871 \h </w:instrText>
      </w:r>
      <w:r w:rsidR="009F52CC" w:rsidRPr="007E081C">
        <w:rPr>
          <w:rFonts w:ascii="阿里巴巴普惠体 3.0 55 Regular" w:eastAsia="阿里巴巴普惠体 3.0 55 Regular" w:hAnsi="阿里巴巴普惠体 3.0 55 Regular" w:cs="阿里巴巴普惠体 3.0 55 Regular"/>
        </w:rPr>
        <w:instrText xml:space="preserve"> \* MERGEFORMAT </w:instrText>
      </w:r>
      <w:r w:rsidR="005616C6" w:rsidRPr="007E081C">
        <w:rPr>
          <w:rFonts w:ascii="阿里巴巴普惠体 3.0 55 Regular" w:eastAsia="阿里巴巴普惠体 3.0 55 Regular" w:hAnsi="阿里巴巴普惠体 3.0 55 Regular" w:cs="阿里巴巴普惠体 3.0 55 Regular"/>
        </w:rPr>
      </w:r>
      <w:r w:rsidR="005616C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9</w:t>
      </w:r>
      <w:r w:rsidR="005616C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unload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D2783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862DB8A" w14:textId="70BBD4E7" w:rsidR="005616C6" w:rsidRPr="007E081C" w:rsidRDefault="005616C6" w:rsidP="005616C6">
      <w:pPr>
        <w:pStyle w:val="afff"/>
        <w:keepNext/>
        <w:rPr>
          <w:rFonts w:ascii="阿里巴巴普惠体 3.0 55 Regular" w:eastAsia="阿里巴巴普惠体 3.0 55 Regular" w:hAnsi="阿里巴巴普惠体 3.0 55 Regular" w:cs="阿里巴巴普惠体 3.0 55 Regular"/>
        </w:rPr>
      </w:pPr>
      <w:bookmarkStart w:id="383" w:name="_Ref10757687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383"/>
      <w:r w:rsidRPr="007E081C">
        <w:rPr>
          <w:rFonts w:ascii="阿里巴巴普惠体 3.0 55 Regular" w:eastAsia="阿里巴巴普惠体 3.0 55 Regular" w:hAnsi="阿里巴巴普惠体 3.0 55 Regular" w:cs="阿里巴巴普惠体 3.0 55 Regular"/>
        </w:rPr>
        <w:t xml:space="preserve"> Unload Instant Recovery Data</w:t>
      </w:r>
    </w:p>
    <w:p w14:paraId="038D3925" w14:textId="2ADF6C67" w:rsidR="00042F43" w:rsidRPr="007E081C" w:rsidRDefault="00395332" w:rsidP="003757CF">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84E6FD4" wp14:editId="7D05DB90">
            <wp:extent cx="4211469" cy="2411986"/>
            <wp:effectExtent l="0" t="0" r="0" b="7620"/>
            <wp:docPr id="16293682" name="图片 1629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2" name="图片 16293682"/>
                    <pic:cNvPicPr/>
                  </pic:nvPicPr>
                  <pic:blipFill>
                    <a:blip r:embed="rId206">
                      <a:extLst>
                        <a:ext uri="{28A0092B-C50C-407E-A947-70E740481C1C}">
                          <a14:useLocalDpi xmlns:a14="http://schemas.microsoft.com/office/drawing/2010/main" val="0"/>
                        </a:ext>
                      </a:extLst>
                    </a:blip>
                    <a:stretch>
                      <a:fillRect/>
                    </a:stretch>
                  </pic:blipFill>
                  <pic:spPr>
                    <a:xfrm>
                      <a:off x="0" y="0"/>
                      <a:ext cx="4224679" cy="2419552"/>
                    </a:xfrm>
                    <a:prstGeom prst="rect">
                      <a:avLst/>
                    </a:prstGeom>
                  </pic:spPr>
                </pic:pic>
              </a:graphicData>
            </a:graphic>
          </wp:inline>
        </w:drawing>
      </w:r>
    </w:p>
    <w:p w14:paraId="5BD5E53B" w14:textId="77777777" w:rsidR="002D7F19" w:rsidRPr="007E081C" w:rsidRDefault="002D7F19" w:rsidP="002D7F19">
      <w:pPr>
        <w:pStyle w:val="eCT3"/>
        <w:spacing w:before="156" w:after="156"/>
        <w:rPr>
          <w:rFonts w:ascii="阿里巴巴普惠体 3.0 55 Regular" w:eastAsia="阿里巴巴普惠体 3.0 55 Regular" w:hAnsi="阿里巴巴普惠体 3.0 55 Regular" w:cs="阿里巴巴普惠体 3.0 55 Regular"/>
        </w:rPr>
      </w:pPr>
    </w:p>
    <w:p w14:paraId="37C7E964" w14:textId="425568E7" w:rsidR="002D7F19" w:rsidRPr="007E081C" w:rsidRDefault="00F926C8" w:rsidP="00F906AB">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1A63CFC" wp14:editId="417E6BEF">
            <wp:extent cx="865707" cy="310923"/>
            <wp:effectExtent l="0" t="0" r="0" b="0"/>
            <wp:docPr id="455248961" name="图片 4552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B517CD2" w14:textId="34112B1C" w:rsidR="002D7F19" w:rsidRPr="007E081C" w:rsidRDefault="002D7F19" w:rsidP="00F906AB">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E074A5">
        <w:rPr>
          <w:rFonts w:ascii="阿里巴巴普惠体 3.0 55 Regular" w:eastAsia="阿里巴巴普惠体 3.0 55 Regular" w:hAnsi="阿里巴巴普惠体 3.0 55 Regular" w:cs="阿里巴巴普惠体 3.0 55 Regular"/>
          <w:b/>
          <w:bCs/>
        </w:rPr>
        <w:t>Save Data</w:t>
      </w:r>
      <w:r w:rsidRPr="007E081C">
        <w:rPr>
          <w:rFonts w:ascii="阿里巴巴普惠体 3.0 55 Regular" w:eastAsia="阿里巴巴普惠体 3.0 55 Regular" w:hAnsi="阿里巴巴普惠体 3.0 55 Regular" w:cs="阿里巴巴普惠体 3.0 55 Regular"/>
        </w:rPr>
        <w:t xml:space="preserve"> is selected, the system will unload and save data. You need to set the save name and retention time.</w:t>
      </w:r>
    </w:p>
    <w:p w14:paraId="502E2F72" w14:textId="6851421D" w:rsidR="002D7F19" w:rsidRPr="007E081C" w:rsidRDefault="002D7F19" w:rsidP="00F906AB">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E074A5">
        <w:rPr>
          <w:rFonts w:ascii="阿里巴巴普惠体 3.0 55 Regular" w:eastAsia="阿里巴巴普惠体 3.0 55 Regular" w:hAnsi="阿里巴巴普惠体 3.0 55 Regular" w:cs="阿里巴巴普惠体 3.0 55 Regular"/>
          <w:b/>
          <w:bCs/>
        </w:rPr>
        <w:t>Mandatory Recovery</w:t>
      </w:r>
      <w:r w:rsidRPr="007E081C">
        <w:rPr>
          <w:rFonts w:ascii="阿里巴巴普惠体 3.0 55 Regular" w:eastAsia="阿里巴巴普惠体 3.0 55 Regular" w:hAnsi="阿里巴巴普惠体 3.0 55 Regular" w:cs="阿里巴巴普惠体 3.0 55 Regular"/>
        </w:rPr>
        <w:t xml:space="preserve"> is selected, the system will only unload data.</w:t>
      </w:r>
    </w:p>
    <w:p w14:paraId="16DF1A3C" w14:textId="23748D20" w:rsidR="002D7F19" w:rsidRPr="007E081C" w:rsidRDefault="0069328A" w:rsidP="00F906AB">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Either </w:t>
      </w:r>
      <w:r w:rsidRPr="00E074A5">
        <w:rPr>
          <w:rFonts w:ascii="阿里巴巴普惠体 3.0 55 Regular" w:eastAsia="阿里巴巴普惠体 3.0 55 Regular" w:hAnsi="阿里巴巴普惠体 3.0 55 Regular" w:cs="阿里巴巴普惠体 3.0 55 Regular"/>
          <w:b/>
          <w:bCs/>
        </w:rPr>
        <w:t>Save Data</w:t>
      </w:r>
      <w:r w:rsidRPr="007E081C">
        <w:rPr>
          <w:rFonts w:ascii="阿里巴巴普惠体 3.0 55 Regular" w:eastAsia="阿里巴巴普惠体 3.0 55 Regular" w:hAnsi="阿里巴巴普惠体 3.0 55 Regular" w:cs="阿里巴巴普惠体 3.0 55 Regular"/>
        </w:rPr>
        <w:t xml:space="preserve"> or </w:t>
      </w:r>
      <w:r w:rsidRPr="00E074A5">
        <w:rPr>
          <w:rFonts w:ascii="阿里巴巴普惠体 3.0 55 Regular" w:eastAsia="阿里巴巴普惠体 3.0 55 Regular" w:hAnsi="阿里巴巴普惠体 3.0 55 Regular" w:cs="阿里巴巴普惠体 3.0 55 Regular"/>
          <w:b/>
          <w:bCs/>
        </w:rPr>
        <w:t>Mandatory Recovery</w:t>
      </w:r>
      <w:r w:rsidRPr="007E081C">
        <w:rPr>
          <w:rFonts w:ascii="阿里巴巴普惠体 3.0 55 Regular" w:eastAsia="阿里巴巴普惠体 3.0 55 Regular" w:hAnsi="阿里巴巴普惠体 3.0 55 Regular" w:cs="阿里巴巴普惠体 3.0 55 Regular"/>
        </w:rPr>
        <w:t xml:space="preserve"> parameters can be selected for configuration.</w:t>
      </w:r>
    </w:p>
    <w:p w14:paraId="07FE1FE8" w14:textId="77777777" w:rsidR="002D7F19" w:rsidRPr="007E081C" w:rsidRDefault="002D7F19" w:rsidP="002D7F19">
      <w:pPr>
        <w:pStyle w:val="eCT3"/>
        <w:spacing w:before="156" w:after="156"/>
        <w:rPr>
          <w:rFonts w:ascii="阿里巴巴普惠体 3.0 55 Regular" w:eastAsia="阿里巴巴普惠体 3.0 55 Regular" w:hAnsi="阿里巴巴普惠体 3.0 55 Regular" w:cs="阿里巴巴普惠体 3.0 55 Regular"/>
        </w:rPr>
      </w:pPr>
    </w:p>
    <w:p w14:paraId="3B1AABEC" w14:textId="70BBECE5" w:rsidR="00EC6B21" w:rsidRPr="007E081C" w:rsidRDefault="00EC6B21" w:rsidP="002D7F1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9424FC2" w14:textId="60765B01" w:rsidR="001039DC" w:rsidRPr="007E081C" w:rsidRDefault="00B142A5" w:rsidP="00D2565F">
      <w:pPr>
        <w:pStyle w:val="3"/>
        <w:spacing w:before="312" w:after="312"/>
        <w:rPr>
          <w:rFonts w:ascii="阿里巴巴普惠体 3.0 55 Regular" w:eastAsia="阿里巴巴普惠体 3.0 55 Regular" w:hAnsi="阿里巴巴普惠体 3.0 55 Regular" w:cs="阿里巴巴普惠体 3.0 55 Regular"/>
        </w:rPr>
      </w:pPr>
      <w:bookmarkStart w:id="384" w:name="_Ref37692377"/>
      <w:bookmarkStart w:id="385" w:name="_Ref37692384"/>
      <w:bookmarkStart w:id="386" w:name="_Toc159931463"/>
      <w:r w:rsidRPr="007E081C">
        <w:rPr>
          <w:rFonts w:ascii="阿里巴巴普惠体 3.0 55 Regular" w:eastAsia="阿里巴巴普惠体 3.0 55 Regular" w:hAnsi="阿里巴巴普惠体 3.0 55 Regular" w:cs="阿里巴巴普惠体 3.0 55 Regular"/>
        </w:rPr>
        <w:t>Local replication of backup</w:t>
      </w:r>
      <w:bookmarkEnd w:id="378"/>
      <w:r w:rsidRPr="007E081C">
        <w:rPr>
          <w:rFonts w:ascii="阿里巴巴普惠体 3.0 55 Regular" w:eastAsia="阿里巴巴普惠体 3.0 55 Regular" w:hAnsi="阿里巴巴普惠体 3.0 55 Regular" w:cs="阿里巴巴普惠体 3.0 55 Regular"/>
        </w:rPr>
        <w:t xml:space="preserve"> data</w:t>
      </w:r>
      <w:bookmarkEnd w:id="379"/>
      <w:bookmarkEnd w:id="384"/>
      <w:bookmarkEnd w:id="385"/>
      <w:bookmarkEnd w:id="386"/>
    </w:p>
    <w:p w14:paraId="4FFA82D8" w14:textId="77777777" w:rsidR="00785696" w:rsidRPr="007E081C" w:rsidRDefault="004425DC" w:rsidP="0078569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replication refers to the replication of data under the same data center. The replicated data, like the source data, can be recovered, instantly recovered, snapshot archived and lighted up in the cloud.</w:t>
      </w:r>
    </w:p>
    <w:p w14:paraId="587A693E"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B244204" w14:textId="77777777" w:rsidR="00112603" w:rsidRPr="007E081C" w:rsidRDefault="00112603" w:rsidP="0011260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local replication of backup database data and logs.</w:t>
      </w:r>
    </w:p>
    <w:p w14:paraId="69059321" w14:textId="3F42B0C6" w:rsidR="00794391" w:rsidRPr="007E081C" w:rsidRDefault="00794391" w:rsidP="0011260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types of local replication pools supported by the system, see </w:t>
      </w:r>
      <w:r w:rsidR="00BD7FF5" w:rsidRPr="007E081C">
        <w:rPr>
          <w:rFonts w:ascii="阿里巴巴普惠体 3.0 55 Regular" w:eastAsia="阿里巴巴普惠体 3.0 55 Regular" w:hAnsi="阿里巴巴普惠体 3.0 55 Regular" w:cs="阿里巴巴普惠体 3.0 55 Regular"/>
        </w:rPr>
        <w:fldChar w:fldCharType="begin"/>
      </w:r>
      <w:r w:rsidR="00BD7FF5" w:rsidRPr="007E081C">
        <w:rPr>
          <w:rFonts w:ascii="阿里巴巴普惠体 3.0 55 Regular" w:eastAsia="阿里巴巴普惠体 3.0 55 Regular" w:hAnsi="阿里巴巴普惠体 3.0 55 Regular" w:cs="阿里巴巴普惠体 3.0 55 Regular"/>
        </w:rPr>
        <w:instrText xml:space="preserve"> REF _Ref56611448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D7FF5" w:rsidRPr="007E081C">
        <w:rPr>
          <w:rFonts w:ascii="阿里巴巴普惠体 3.0 55 Regular" w:eastAsia="阿里巴巴普惠体 3.0 55 Regular" w:hAnsi="阿里巴巴普惠体 3.0 55 Regular" w:cs="阿里巴巴普惠体 3.0 55 Regular"/>
        </w:rPr>
      </w:r>
      <w:r w:rsidR="00BD7FF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16.5</w:t>
      </w:r>
      <w:r w:rsidR="00BD7FF5" w:rsidRPr="007E081C">
        <w:rPr>
          <w:rFonts w:ascii="阿里巴巴普惠体 3.0 55 Regular" w:eastAsia="阿里巴巴普惠体 3.0 55 Regular" w:hAnsi="阿里巴巴普惠体 3.0 55 Regular" w:cs="阿里巴巴普惠体 3.0 55 Regular"/>
        </w:rPr>
        <w:fldChar w:fldCharType="end"/>
      </w:r>
      <w:r w:rsidR="00BD7FF5" w:rsidRPr="007E081C">
        <w:rPr>
          <w:rFonts w:ascii="阿里巴巴普惠体 3.0 55 Regular" w:eastAsia="阿里巴巴普惠体 3.0 55 Regular" w:hAnsi="阿里巴巴普惠体 3.0 55 Regular" w:cs="阿里巴巴普惠体 3.0 55 Regular"/>
        </w:rPr>
        <w:fldChar w:fldCharType="begin"/>
      </w:r>
      <w:r w:rsidR="00BD7FF5" w:rsidRPr="007E081C">
        <w:rPr>
          <w:rFonts w:ascii="阿里巴巴普惠体 3.0 55 Regular" w:eastAsia="阿里巴巴普惠体 3.0 55 Regular" w:hAnsi="阿里巴巴普惠体 3.0 55 Regular" w:cs="阿里巴巴普惠体 3.0 55 Regular"/>
        </w:rPr>
        <w:instrText xml:space="preserve"> REF _Ref56611448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D7FF5" w:rsidRPr="007E081C">
        <w:rPr>
          <w:rFonts w:ascii="阿里巴巴普惠体 3.0 55 Regular" w:eastAsia="阿里巴巴普惠体 3.0 55 Regular" w:hAnsi="阿里巴巴普惠体 3.0 55 Regular" w:cs="阿里巴巴普惠体 3.0 55 Regular"/>
        </w:rPr>
      </w:r>
      <w:r w:rsidR="00BD7FF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List of storage pools supported by each data source for each type</w:t>
      </w:r>
      <w:r w:rsidR="00BD7FF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5EA469C" w14:textId="06DAF5BB" w:rsidR="00AB6E10" w:rsidRPr="007E081C" w:rsidRDefault="008C3E71" w:rsidP="003F2C7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after the current replication task has been completed or completely canceled, the next task can start. Otherwise the next task will always be in standby condition. You can completely cancel the replication task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 Unreplicated data cannot be expired.</w:t>
      </w:r>
    </w:p>
    <w:p w14:paraId="57A39E8B"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B062C76" w14:textId="7F897D3A" w:rsidR="002E2F28" w:rsidRPr="007E081C" w:rsidRDefault="002E2F28" w:rsidP="00507383">
      <w:pPr>
        <w:pStyle w:val="eCT0"/>
        <w:numPr>
          <w:ilvl w:val="0"/>
          <w:numId w:val="1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74A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6E48F45" w14:textId="04C262FB"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E074A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9593331" w14:textId="729766CA" w:rsidR="002E2F28" w:rsidRPr="007E081C" w:rsidRDefault="002E2F28"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E074A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E074A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2E0DB2A6" w14:textId="77777777" w:rsidR="002E2F28" w:rsidRPr="007E081C" w:rsidRDefault="002E2F28"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replicated locally on the query page.</w:t>
      </w:r>
    </w:p>
    <w:p w14:paraId="5E8B4798" w14:textId="3EE058D2" w:rsidR="002E2F28" w:rsidRPr="007E081C" w:rsidRDefault="002E2F28"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replicated locally. Then click </w:t>
      </w:r>
      <w:r w:rsidR="00FD3338" w:rsidRPr="00E074A5">
        <w:rPr>
          <w:rFonts w:ascii="阿里巴巴普惠体 3.0 55 Regular" w:eastAsia="阿里巴巴普惠体 3.0 55 Regular" w:hAnsi="阿里巴巴普惠体 3.0 55 Regular" w:cs="阿里巴巴普惠体 3.0 55 Regular"/>
          <w:b/>
          <w:bCs/>
        </w:rPr>
        <w:t>Replicate</w:t>
      </w:r>
      <w:r w:rsidRPr="007E081C">
        <w:rPr>
          <w:rFonts w:ascii="阿里巴巴普惠体 3.0 55 Regular" w:eastAsia="阿里巴巴普惠体 3.0 55 Regular" w:hAnsi="阿里巴巴普惠体 3.0 55 Regular" w:cs="阿里巴巴普惠体 3.0 55 Regular"/>
        </w:rPr>
        <w:t>.</w:t>
      </w:r>
    </w:p>
    <w:p w14:paraId="20468263" w14:textId="7E16985E" w:rsidR="006713BF" w:rsidRPr="007E081C" w:rsidRDefault="00295158"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616C6" w:rsidRPr="007E081C">
        <w:rPr>
          <w:rFonts w:ascii="阿里巴巴普惠体 3.0 55 Regular" w:eastAsia="阿里巴巴普惠体 3.0 55 Regular" w:hAnsi="阿里巴巴普惠体 3.0 55 Regular" w:cs="阿里巴巴普惠体 3.0 55 Regular"/>
        </w:rPr>
        <w:fldChar w:fldCharType="begin"/>
      </w:r>
      <w:r w:rsidR="005616C6" w:rsidRPr="007E081C">
        <w:rPr>
          <w:rFonts w:ascii="阿里巴巴普惠体 3.0 55 Regular" w:eastAsia="阿里巴巴普惠体 3.0 55 Regular" w:hAnsi="阿里巴巴普惠体 3.0 55 Regular" w:cs="阿里巴巴普惠体 3.0 55 Regular"/>
        </w:rPr>
        <w:instrText xml:space="preserve"> REF _Ref107576905 \h </w:instrText>
      </w:r>
      <w:r w:rsidR="009F52CC" w:rsidRPr="007E081C">
        <w:rPr>
          <w:rFonts w:ascii="阿里巴巴普惠体 3.0 55 Regular" w:eastAsia="阿里巴巴普惠体 3.0 55 Regular" w:hAnsi="阿里巴巴普惠体 3.0 55 Regular" w:cs="阿里巴巴普惠体 3.0 55 Regular"/>
        </w:rPr>
        <w:instrText xml:space="preserve"> \* MERGEFORMAT </w:instrText>
      </w:r>
      <w:r w:rsidR="005616C6" w:rsidRPr="007E081C">
        <w:rPr>
          <w:rFonts w:ascii="阿里巴巴普惠体 3.0 55 Regular" w:eastAsia="阿里巴巴普惠体 3.0 55 Regular" w:hAnsi="阿里巴巴普惠体 3.0 55 Regular" w:cs="阿里巴巴普惠体 3.0 55 Regular"/>
        </w:rPr>
      </w:r>
      <w:r w:rsidR="005616C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10</w:t>
      </w:r>
      <w:r w:rsidR="005616C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local replication storage pool. Then </w:t>
      </w:r>
      <w:r w:rsidR="00A360E2">
        <w:rPr>
          <w:rFonts w:ascii="阿里巴巴普惠体 3.0 55 Regular" w:eastAsia="阿里巴巴普惠体 3.0 55 Regular" w:hAnsi="阿里巴巴普惠体 3.0 55 Regular" w:cs="阿里巴巴普惠体 3.0 55 Regular"/>
        </w:rPr>
        <w:t xml:space="preserve">click </w:t>
      </w:r>
      <w:r w:rsidR="00A360E2" w:rsidRPr="00FD3338">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C04E695" w14:textId="518E3BE8" w:rsidR="005616C6" w:rsidRPr="007E081C" w:rsidRDefault="005616C6" w:rsidP="005616C6">
      <w:pPr>
        <w:pStyle w:val="afff"/>
        <w:keepNext/>
        <w:rPr>
          <w:rFonts w:ascii="阿里巴巴普惠体 3.0 55 Regular" w:eastAsia="阿里巴巴普惠体 3.0 55 Regular" w:hAnsi="阿里巴巴普惠体 3.0 55 Regular" w:cs="阿里巴巴普惠体 3.0 55 Regular"/>
        </w:rPr>
      </w:pPr>
      <w:bookmarkStart w:id="387" w:name="_Ref10757690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387"/>
      <w:r w:rsidRPr="007E081C">
        <w:rPr>
          <w:rFonts w:ascii="阿里巴巴普惠体 3.0 55 Regular" w:eastAsia="阿里巴巴普惠体 3.0 55 Regular" w:hAnsi="阿里巴巴普惠体 3.0 55 Regular" w:cs="阿里巴巴普惠体 3.0 55 Regular"/>
        </w:rPr>
        <w:t xml:space="preserve"> Setting Local Replication Backup Policy</w:t>
      </w:r>
    </w:p>
    <w:p w14:paraId="730EBB11" w14:textId="4F9BB388" w:rsidR="001039DC" w:rsidRPr="007E081C" w:rsidRDefault="00395332" w:rsidP="00675A3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34339B5" wp14:editId="62516796">
            <wp:extent cx="4175843" cy="2005973"/>
            <wp:effectExtent l="0" t="0" r="0" b="0"/>
            <wp:docPr id="16293683" name="图片 1629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3" name="图片 16293683"/>
                    <pic:cNvPicPr/>
                  </pic:nvPicPr>
                  <pic:blipFill>
                    <a:blip r:embed="rId207">
                      <a:extLst>
                        <a:ext uri="{28A0092B-C50C-407E-A947-70E740481C1C}">
                          <a14:useLocalDpi xmlns:a14="http://schemas.microsoft.com/office/drawing/2010/main" val="0"/>
                        </a:ext>
                      </a:extLst>
                    </a:blip>
                    <a:stretch>
                      <a:fillRect/>
                    </a:stretch>
                  </pic:blipFill>
                  <pic:spPr>
                    <a:xfrm>
                      <a:off x="0" y="0"/>
                      <a:ext cx="4189479" cy="2012524"/>
                    </a:xfrm>
                    <a:prstGeom prst="rect">
                      <a:avLst/>
                    </a:prstGeom>
                  </pic:spPr>
                </pic:pic>
              </a:graphicData>
            </a:graphic>
          </wp:inline>
        </w:drawing>
      </w:r>
    </w:p>
    <w:p w14:paraId="172B6C52" w14:textId="77777777" w:rsidR="00295158" w:rsidRPr="007E081C" w:rsidRDefault="00295158" w:rsidP="00675A36">
      <w:pPr>
        <w:pStyle w:val="eCT3"/>
        <w:spacing w:before="156" w:after="156"/>
        <w:rPr>
          <w:rFonts w:ascii="阿里巴巴普惠体 3.0 55 Regular" w:eastAsia="阿里巴巴普惠体 3.0 55 Regular" w:hAnsi="阿里巴巴普惠体 3.0 55 Regular" w:cs="阿里巴巴普惠体 3.0 55 Regular"/>
        </w:rPr>
      </w:pPr>
    </w:p>
    <w:p w14:paraId="77E7440D" w14:textId="25FE5489" w:rsidR="00E17281" w:rsidRPr="007E081C" w:rsidRDefault="00E17281"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5616C6" w:rsidRPr="007E081C">
        <w:rPr>
          <w:rFonts w:ascii="阿里巴巴普惠体 3.0 55 Regular" w:eastAsia="阿里巴巴普惠体 3.0 55 Regular" w:hAnsi="阿里巴巴普惠体 3.0 55 Regular" w:cs="阿里巴巴普惠体 3.0 55 Regular"/>
        </w:rPr>
        <w:fldChar w:fldCharType="begin"/>
      </w:r>
      <w:r w:rsidR="005616C6" w:rsidRPr="007E081C">
        <w:rPr>
          <w:rFonts w:ascii="阿里巴巴普惠体 3.0 55 Regular" w:eastAsia="阿里巴巴普惠体 3.0 55 Regular" w:hAnsi="阿里巴巴普惠体 3.0 55 Regular" w:cs="阿里巴巴普惠体 3.0 55 Regular"/>
        </w:rPr>
        <w:instrText xml:space="preserve"> REF _Ref107576942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616C6" w:rsidRPr="007E081C">
        <w:rPr>
          <w:rFonts w:ascii="阿里巴巴普惠体 3.0 55 Regular" w:eastAsia="阿里巴巴普惠体 3.0 55 Regular" w:hAnsi="阿里巴巴普惠体 3.0 55 Regular" w:cs="阿里巴巴普惠体 3.0 55 Regular"/>
        </w:rPr>
      </w:r>
      <w:r w:rsidR="005616C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3</w:t>
      </w:r>
      <w:r w:rsidR="005616C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E2AA4C0" w14:textId="4736E52C" w:rsidR="005616C6" w:rsidRPr="007E081C" w:rsidRDefault="005616C6" w:rsidP="005616C6">
      <w:pPr>
        <w:pStyle w:val="afff"/>
        <w:keepNext/>
        <w:rPr>
          <w:rFonts w:ascii="阿里巴巴普惠体 3.0 55 Regular" w:eastAsia="阿里巴巴普惠体 3.0 55 Regular" w:hAnsi="阿里巴巴普惠体 3.0 55 Regular" w:cs="阿里巴巴普惠体 3.0 55 Regular"/>
        </w:rPr>
      </w:pPr>
      <w:bookmarkStart w:id="388" w:name="_Ref107576942"/>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0D542E" w:rsidRPr="007E081C">
        <w:rPr>
          <w:rFonts w:ascii="阿里巴巴普惠体 3.0 55 Regular" w:eastAsia="阿里巴巴普惠体 3.0 55 Regular" w:hAnsi="阿里巴巴普惠体 3.0 55 Regular" w:cs="阿里巴巴普惠体 3.0 55 Regular"/>
        </w:rPr>
        <w:fldChar w:fldCharType="end"/>
      </w:r>
      <w:bookmarkEnd w:id="388"/>
      <w:r w:rsidRPr="007E081C">
        <w:rPr>
          <w:rFonts w:ascii="阿里巴巴普惠体 3.0 55 Regular" w:eastAsia="阿里巴巴普惠体 3.0 55 Regular" w:hAnsi="阿里巴巴普惠体 3.0 55 Regular" w:cs="阿里巴巴普惠体 3.0 55 Regular"/>
        </w:rPr>
        <w:t xml:space="preserve"> Local Replication Backup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232"/>
        <w:gridCol w:w="2170"/>
      </w:tblGrid>
      <w:tr w:rsidR="009B0E6E" w:rsidRPr="007E081C" w14:paraId="0B1695C9" w14:textId="77777777" w:rsidTr="00C008E7">
        <w:trPr>
          <w:tblHeader/>
        </w:trPr>
        <w:tc>
          <w:tcPr>
            <w:tcW w:w="2273" w:type="dxa"/>
            <w:shd w:val="clear" w:color="auto" w:fill="BFBFBF"/>
          </w:tcPr>
          <w:p w14:paraId="44FF47AB" w14:textId="77777777" w:rsidR="009B0E6E" w:rsidRPr="007E081C" w:rsidRDefault="009B0E6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106D56F2" w14:textId="77777777" w:rsidR="009B0E6E" w:rsidRPr="007E081C" w:rsidRDefault="009B0E6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4DAD4400" w14:textId="77777777" w:rsidR="009B0E6E" w:rsidRPr="007E081C" w:rsidRDefault="009B0E6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9B0E6E" w:rsidRPr="007E081C" w14:paraId="12DC72D2" w14:textId="77777777" w:rsidTr="00C008E7">
        <w:tc>
          <w:tcPr>
            <w:tcW w:w="2273" w:type="dxa"/>
            <w:shd w:val="clear" w:color="auto" w:fill="auto"/>
            <w:vAlign w:val="center"/>
          </w:tcPr>
          <w:p w14:paraId="7C7CF511" w14:textId="77777777" w:rsidR="009B0E6E" w:rsidRPr="007E081C" w:rsidRDefault="009B0E6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pool</w:t>
            </w:r>
          </w:p>
        </w:tc>
        <w:tc>
          <w:tcPr>
            <w:tcW w:w="2274" w:type="dxa"/>
            <w:shd w:val="clear" w:color="auto" w:fill="auto"/>
            <w:vAlign w:val="center"/>
          </w:tcPr>
          <w:p w14:paraId="60D27E17" w14:textId="77777777" w:rsidR="009B0E6E" w:rsidRPr="007E081C" w:rsidRDefault="00700A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replication storage pool.</w:t>
            </w:r>
          </w:p>
          <w:p w14:paraId="063C2E5F" w14:textId="77777777" w:rsidR="00A06EE0" w:rsidRPr="007E081C" w:rsidRDefault="00C973A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server where the local replication pool is located must trust the server where the backup pool is located.</w:t>
            </w:r>
          </w:p>
          <w:p w14:paraId="4DCBA935" w14:textId="77777777" w:rsidR="00B40B87" w:rsidRPr="007E081C" w:rsidRDefault="00B40B8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storage pool has been set with a replicating and archiving policy, data will be replicated according to the policy; if no policy is set for the storage pool, the local replication will be manually performed.</w:t>
            </w:r>
          </w:p>
        </w:tc>
        <w:tc>
          <w:tcPr>
            <w:tcW w:w="2274" w:type="dxa"/>
            <w:shd w:val="clear" w:color="auto" w:fill="auto"/>
            <w:vAlign w:val="center"/>
          </w:tcPr>
          <w:p w14:paraId="19274706" w14:textId="77777777" w:rsidR="009B0E6E" w:rsidRPr="007E081C" w:rsidRDefault="009B0E6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bl>
    <w:p w14:paraId="2E2D9A43" w14:textId="77777777" w:rsidR="009B0E6E" w:rsidRPr="007E081C" w:rsidRDefault="009B0E6E" w:rsidP="00675A36">
      <w:pPr>
        <w:pStyle w:val="eCT5"/>
        <w:spacing w:before="156" w:after="156"/>
        <w:rPr>
          <w:rFonts w:ascii="阿里巴巴普惠体 3.0 55 Regular" w:eastAsia="阿里巴巴普惠体 3.0 55 Regular" w:hAnsi="阿里巴巴普惠体 3.0 55 Regular" w:cs="阿里巴巴普惠体 3.0 55 Regular"/>
        </w:rPr>
      </w:pPr>
    </w:p>
    <w:p w14:paraId="2683CA1E" w14:textId="216EDD1F" w:rsidR="005A447D" w:rsidRPr="007E081C" w:rsidRDefault="005A447D"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8EDA935" w14:textId="77777777" w:rsidR="00A044E1" w:rsidRPr="007E081C" w:rsidRDefault="009A4BE3" w:rsidP="00D2565F">
      <w:pPr>
        <w:pStyle w:val="3"/>
        <w:spacing w:before="312" w:after="312"/>
        <w:rPr>
          <w:rFonts w:ascii="阿里巴巴普惠体 3.0 55 Regular" w:eastAsia="阿里巴巴普惠体 3.0 55 Regular" w:hAnsi="阿里巴巴普惠体 3.0 55 Regular" w:cs="阿里巴巴普惠体 3.0 55 Regular"/>
        </w:rPr>
      </w:pPr>
      <w:bookmarkStart w:id="389" w:name="_Ref28347512"/>
      <w:bookmarkStart w:id="390" w:name="_Toc159931464"/>
      <w:r w:rsidRPr="007E081C">
        <w:rPr>
          <w:rFonts w:ascii="阿里巴巴普惠体 3.0 55 Regular" w:eastAsia="阿里巴巴普惠体 3.0 55 Regular" w:hAnsi="阿里巴巴普惠体 3.0 55 Regular" w:cs="阿里巴巴普惠体 3.0 55 Regular"/>
        </w:rPr>
        <w:t>Remote replication of backup data</w:t>
      </w:r>
      <w:bookmarkEnd w:id="389"/>
      <w:bookmarkEnd w:id="390"/>
    </w:p>
    <w:p w14:paraId="40811498" w14:textId="77777777" w:rsidR="00785696" w:rsidRPr="007E081C" w:rsidRDefault="00785696" w:rsidP="0078569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refers to replicating data from one data center to another data center. The replicated data, like the source data, can be recovered, instantly recovered, snapshot archived and lighted up in the cloud.</w:t>
      </w:r>
    </w:p>
    <w:p w14:paraId="32FFE9DB"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EBB39D9" w14:textId="77777777" w:rsidR="00112603" w:rsidRPr="007E081C" w:rsidRDefault="00112603" w:rsidP="0011260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remote replication of backup database data and logs.</w:t>
      </w:r>
    </w:p>
    <w:p w14:paraId="0FA6F1A8" w14:textId="0ABB8D85" w:rsidR="00F90D1E" w:rsidRPr="007E081C" w:rsidRDefault="00000904" w:rsidP="0011260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after the current replication task has been completed or completely canceled, the next task can start. Otherwise the next task will always be in standby condition. You can completely cancel the replication task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 Unreplicated data cannot be expired.</w:t>
      </w:r>
    </w:p>
    <w:p w14:paraId="129179E0" w14:textId="77777777" w:rsidR="00183204" w:rsidRPr="007E081C" w:rsidRDefault="00183204" w:rsidP="0018320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replicate twice to ensure the data in two places.</w:t>
      </w:r>
    </w:p>
    <w:p w14:paraId="71FD308F" w14:textId="77777777" w:rsidR="00E106EC" w:rsidRPr="007E081C" w:rsidRDefault="00E106EC" w:rsidP="00E106E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93CC1E8" w14:textId="77777777" w:rsidR="00E106EC" w:rsidRPr="007E081C" w:rsidRDefault="00E106EC" w:rsidP="00507383">
      <w:pPr>
        <w:pStyle w:val="eCT3"/>
        <w:numPr>
          <w:ilvl w:val="0"/>
          <w:numId w:val="17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director server has been configured.</w:t>
      </w:r>
    </w:p>
    <w:p w14:paraId="4AE7A0BF" w14:textId="681453CF" w:rsidR="00E106EC" w:rsidRPr="007E081C" w:rsidRDefault="00E106EC" w:rsidP="00507383">
      <w:pPr>
        <w:pStyle w:val="eCT3"/>
        <w:numPr>
          <w:ilvl w:val="0"/>
          <w:numId w:val="17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Before performing remote replication of backup data, you need to complete Remote Director Configuration. For details,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_Ref112944674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_Ref112944674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30E9375" w14:textId="1F7F81A2" w:rsidR="00BA1D3F" w:rsidRPr="007E081C" w:rsidRDefault="00E106EC" w:rsidP="00507383">
      <w:pPr>
        <w:pStyle w:val="eCT3"/>
        <w:numPr>
          <w:ilvl w:val="0"/>
          <w:numId w:val="17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need to create a remote replication policy in advance. For details,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_Ref112944750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_Ref112944750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Replication and archiving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13BC1B3"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Operation steps</w:t>
      </w:r>
    </w:p>
    <w:p w14:paraId="7C82D3D4" w14:textId="52DD7285" w:rsidR="00DC7297" w:rsidRPr="007E081C" w:rsidRDefault="00DC7297" w:rsidP="00507383">
      <w:pPr>
        <w:pStyle w:val="eCT0"/>
        <w:numPr>
          <w:ilvl w:val="0"/>
          <w:numId w:val="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74A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2056A1F" w14:textId="4AC48551"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E074A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E074A5">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64C4F5B6" w14:textId="35A2EA0F" w:rsidR="00DC7297" w:rsidRPr="007E081C" w:rsidRDefault="00DC7297"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E074A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E074A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731327C6" w14:textId="77777777" w:rsidR="00DC7297" w:rsidRPr="007E081C" w:rsidRDefault="00DC7297"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data to be replicated on the query page.</w:t>
      </w:r>
    </w:p>
    <w:p w14:paraId="40E9BCE8" w14:textId="080CCD7E" w:rsidR="00DC7297" w:rsidRPr="007E081C" w:rsidRDefault="00DC7297"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replicated. Then click </w:t>
      </w:r>
      <w:r w:rsidRPr="00E074A5">
        <w:rPr>
          <w:rFonts w:ascii="阿里巴巴普惠体 3.0 55 Regular" w:eastAsia="阿里巴巴普惠体 3.0 55 Regular" w:hAnsi="阿里巴巴普惠体 3.0 55 Regular" w:cs="阿里巴巴普惠体 3.0 55 Regular"/>
          <w:b/>
          <w:bCs/>
        </w:rPr>
        <w:t xml:space="preserve">Remote </w:t>
      </w:r>
      <w:r w:rsidR="00FD3338" w:rsidRPr="00E074A5">
        <w:rPr>
          <w:rFonts w:ascii="阿里巴巴普惠体 3.0 55 Regular" w:eastAsia="阿里巴巴普惠体 3.0 55 Regular" w:hAnsi="阿里巴巴普惠体 3.0 55 Regular" w:cs="阿里巴巴普惠体 3.0 55 Regular" w:hint="eastAsia"/>
          <w:b/>
          <w:bCs/>
        </w:rPr>
        <w:t>Replicate</w:t>
      </w:r>
      <w:r w:rsidRPr="007E081C">
        <w:rPr>
          <w:rFonts w:ascii="阿里巴巴普惠体 3.0 55 Regular" w:eastAsia="阿里巴巴普惠体 3.0 55 Regular" w:hAnsi="阿里巴巴普惠体 3.0 55 Regular" w:cs="阿里巴巴普惠体 3.0 55 Regular"/>
        </w:rPr>
        <w:t>.</w:t>
      </w:r>
    </w:p>
    <w:p w14:paraId="6200F25C" w14:textId="0D6A389F" w:rsidR="00DC7297" w:rsidRPr="007E081C" w:rsidRDefault="00DC7297"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_Ref107576981 \h </w:instrText>
      </w:r>
      <w:r w:rsidR="00D86995"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11</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remote storage pool. Then </w:t>
      </w:r>
      <w:r w:rsidR="00A360E2">
        <w:rPr>
          <w:rFonts w:ascii="阿里巴巴普惠体 3.0 55 Regular" w:eastAsia="阿里巴巴普惠体 3.0 55 Regular" w:hAnsi="阿里巴巴普惠体 3.0 55 Regular" w:cs="阿里巴巴普惠体 3.0 55 Regular"/>
        </w:rPr>
        <w:t xml:space="preserve">click </w:t>
      </w:r>
      <w:r w:rsidR="00A360E2" w:rsidRPr="00FD3338">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95EAAB5" w14:textId="485095E0"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391" w:name="_Ref10757698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1C27AE" w:rsidRPr="007E081C">
        <w:rPr>
          <w:rFonts w:ascii="阿里巴巴普惠体 3.0 55 Regular" w:eastAsia="阿里巴巴普惠体 3.0 55 Regular" w:hAnsi="阿里巴巴普惠体 3.0 55 Regular" w:cs="阿里巴巴普惠体 3.0 55 Regular"/>
        </w:rPr>
        <w:fldChar w:fldCharType="end"/>
      </w:r>
      <w:bookmarkEnd w:id="391"/>
      <w:r w:rsidRPr="007E081C">
        <w:rPr>
          <w:rFonts w:ascii="阿里巴巴普惠体 3.0 55 Regular" w:eastAsia="阿里巴巴普惠体 3.0 55 Regular" w:hAnsi="阿里巴巴普惠体 3.0 55 Regular" w:cs="阿里巴巴普惠体 3.0 55 Regular"/>
        </w:rPr>
        <w:t xml:space="preserve"> Remote Replication Settings</w:t>
      </w:r>
    </w:p>
    <w:p w14:paraId="1FC7C230" w14:textId="5461D009" w:rsidR="00DC7297" w:rsidRPr="007E081C" w:rsidRDefault="00395332" w:rsidP="00DC729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776C25C" wp14:editId="6D23DAF6">
            <wp:extent cx="3878960" cy="1845612"/>
            <wp:effectExtent l="0" t="0" r="7620" b="2540"/>
            <wp:docPr id="16293684" name="图片 1629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4" name="图片 16293684"/>
                    <pic:cNvPicPr/>
                  </pic:nvPicPr>
                  <pic:blipFill>
                    <a:blip r:embed="rId208">
                      <a:extLst>
                        <a:ext uri="{28A0092B-C50C-407E-A947-70E740481C1C}">
                          <a14:useLocalDpi xmlns:a14="http://schemas.microsoft.com/office/drawing/2010/main" val="0"/>
                        </a:ext>
                      </a:extLst>
                    </a:blip>
                    <a:stretch>
                      <a:fillRect/>
                    </a:stretch>
                  </pic:blipFill>
                  <pic:spPr>
                    <a:xfrm>
                      <a:off x="0" y="0"/>
                      <a:ext cx="3891802" cy="1851722"/>
                    </a:xfrm>
                    <a:prstGeom prst="rect">
                      <a:avLst/>
                    </a:prstGeom>
                  </pic:spPr>
                </pic:pic>
              </a:graphicData>
            </a:graphic>
          </wp:inline>
        </w:drawing>
      </w:r>
    </w:p>
    <w:p w14:paraId="4D717C82" w14:textId="77777777" w:rsidR="00DC7297" w:rsidRPr="007E081C" w:rsidRDefault="00DC7297" w:rsidP="00DC7297">
      <w:pPr>
        <w:pStyle w:val="eCT3"/>
        <w:spacing w:before="156" w:after="156"/>
        <w:rPr>
          <w:rFonts w:ascii="阿里巴巴普惠体 3.0 55 Regular" w:eastAsia="阿里巴巴普惠体 3.0 55 Regular" w:hAnsi="阿里巴巴普惠体 3.0 55 Regular" w:cs="阿里巴巴普惠体 3.0 55 Regular"/>
        </w:rPr>
      </w:pPr>
    </w:p>
    <w:p w14:paraId="15C27599" w14:textId="4540C7E1" w:rsidR="00DC7297" w:rsidRPr="007E081C" w:rsidRDefault="00DC7297" w:rsidP="00DC729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_Ref107577004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0263769" w14:textId="17060CE9"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392" w:name="_Ref107577004"/>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bookmarkEnd w:id="392"/>
      <w:r w:rsidRPr="007E081C">
        <w:rPr>
          <w:rFonts w:ascii="阿里巴巴普惠体 3.0 55 Regular" w:eastAsia="阿里巴巴普惠体 3.0 55 Regular" w:hAnsi="阿里巴巴普惠体 3.0 55 Regular" w:cs="阿里巴巴普惠体 3.0 55 Regular"/>
        </w:rPr>
        <w:t xml:space="preserve"> Remote Replication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232"/>
        <w:gridCol w:w="2170"/>
      </w:tblGrid>
      <w:tr w:rsidR="00DC7297" w:rsidRPr="007E081C" w14:paraId="0999EA30" w14:textId="77777777" w:rsidTr="00C008E7">
        <w:trPr>
          <w:tblHeader/>
        </w:trPr>
        <w:tc>
          <w:tcPr>
            <w:tcW w:w="2273" w:type="dxa"/>
            <w:shd w:val="clear" w:color="auto" w:fill="BFBFBF"/>
          </w:tcPr>
          <w:p w14:paraId="3528A644" w14:textId="77777777" w:rsidR="00DC7297" w:rsidRPr="007E081C" w:rsidRDefault="00DC729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737F407D" w14:textId="77777777" w:rsidR="00DC7297" w:rsidRPr="007E081C" w:rsidRDefault="00DC729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73D9E7AE" w14:textId="77777777" w:rsidR="00DC7297" w:rsidRPr="007E081C" w:rsidRDefault="00DC729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C7297" w:rsidRPr="007E081C" w14:paraId="6452D3CF" w14:textId="77777777" w:rsidTr="00C008E7">
        <w:tc>
          <w:tcPr>
            <w:tcW w:w="2273" w:type="dxa"/>
            <w:shd w:val="clear" w:color="auto" w:fill="auto"/>
            <w:vAlign w:val="center"/>
          </w:tcPr>
          <w:p w14:paraId="70B9DD2B" w14:textId="3B2534DB" w:rsidR="00DC7297" w:rsidRPr="007E081C" w:rsidRDefault="003B75E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Remote </w:t>
            </w:r>
            <w:r w:rsidR="00FD3338">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ool</w:t>
            </w:r>
          </w:p>
        </w:tc>
        <w:tc>
          <w:tcPr>
            <w:tcW w:w="2274" w:type="dxa"/>
            <w:shd w:val="clear" w:color="auto" w:fill="auto"/>
            <w:vAlign w:val="center"/>
          </w:tcPr>
          <w:p w14:paraId="2566C17E" w14:textId="77777777" w:rsidR="00DC7297" w:rsidRPr="007E081C" w:rsidRDefault="003B75E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target storage pool under the remote director center</w:t>
            </w:r>
          </w:p>
        </w:tc>
        <w:tc>
          <w:tcPr>
            <w:tcW w:w="2274" w:type="dxa"/>
            <w:shd w:val="clear" w:color="auto" w:fill="auto"/>
            <w:vAlign w:val="center"/>
          </w:tcPr>
          <w:p w14:paraId="7219D6D0" w14:textId="77777777" w:rsidR="00DC7297" w:rsidRPr="007E081C" w:rsidRDefault="00D56E4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bl>
    <w:p w14:paraId="58949BEB" w14:textId="77777777" w:rsidR="0031550A" w:rsidRPr="007E081C" w:rsidRDefault="0031550A" w:rsidP="00675A36">
      <w:pPr>
        <w:pStyle w:val="eCT5"/>
        <w:spacing w:before="156" w:after="156"/>
        <w:rPr>
          <w:rFonts w:ascii="阿里巴巴普惠体 3.0 55 Regular" w:eastAsia="阿里巴巴普惠体 3.0 55 Regular" w:hAnsi="阿里巴巴普惠体 3.0 55 Regular" w:cs="阿里巴巴普惠体 3.0 55 Regular"/>
        </w:rPr>
      </w:pPr>
    </w:p>
    <w:p w14:paraId="582E598A" w14:textId="481E5CE9" w:rsidR="00283AE6" w:rsidRPr="007E081C" w:rsidRDefault="00283AE6"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52DF4CE" w14:textId="77777777" w:rsidR="00042F43" w:rsidRPr="007E081C" w:rsidRDefault="00042F43" w:rsidP="00D2565F">
      <w:pPr>
        <w:pStyle w:val="3"/>
        <w:spacing w:before="312" w:after="312"/>
        <w:rPr>
          <w:rFonts w:ascii="阿里巴巴普惠体 3.0 55 Regular" w:eastAsia="阿里巴巴普惠体 3.0 55 Regular" w:hAnsi="阿里巴巴普惠体 3.0 55 Regular" w:cs="阿里巴巴普惠体 3.0 55 Regular"/>
        </w:rPr>
      </w:pPr>
      <w:bookmarkStart w:id="393" w:name="_Toc17204624"/>
      <w:bookmarkStart w:id="394" w:name="_Ref28347500"/>
      <w:bookmarkStart w:id="395" w:name="_Toc159931465"/>
      <w:bookmarkStart w:id="396" w:name="_Ref37682236"/>
      <w:bookmarkStart w:id="397" w:name="_Toc17204627"/>
      <w:bookmarkStart w:id="398" w:name="_Ref22634843"/>
      <w:bookmarkStart w:id="399" w:name="_Ref22634851"/>
      <w:r w:rsidRPr="007E081C">
        <w:rPr>
          <w:rFonts w:ascii="阿里巴巴普惠体 3.0 55 Regular" w:eastAsia="阿里巴巴普惠体 3.0 55 Regular" w:hAnsi="阿里巴巴普惠体 3.0 55 Regular" w:cs="阿里巴巴普惠体 3.0 55 Regular"/>
        </w:rPr>
        <w:t>Archiving backup</w:t>
      </w:r>
      <w:bookmarkEnd w:id="393"/>
      <w:r w:rsidRPr="007E081C">
        <w:rPr>
          <w:rFonts w:ascii="阿里巴巴普惠体 3.0 55 Regular" w:eastAsia="阿里巴巴普惠体 3.0 55 Regular" w:hAnsi="阿里巴巴普惠体 3.0 55 Regular" w:cs="阿里巴巴普惠体 3.0 55 Regular"/>
        </w:rPr>
        <w:t>data</w:t>
      </w:r>
      <w:bookmarkEnd w:id="394"/>
      <w:bookmarkEnd w:id="395"/>
    </w:p>
    <w:p w14:paraId="4F152501" w14:textId="77777777" w:rsidR="00740F16" w:rsidRPr="007E081C" w:rsidRDefault="00740F16" w:rsidP="00740F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archiving the backup database data and logs.</w:t>
      </w:r>
    </w:p>
    <w:p w14:paraId="79396A9B"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ABBB4F2" w14:textId="6F6C2001" w:rsidR="00740F16" w:rsidRPr="007E081C" w:rsidRDefault="00740F16"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data backed up in the original format supports automatic archiving and manual archiving. Automatically archived tasks are configured in Policy Management. For details,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This section describes how to manually archive data.</w:t>
      </w:r>
    </w:p>
    <w:p w14:paraId="7E196C78" w14:textId="77777777" w:rsidR="00E64EC9" w:rsidRPr="007E081C" w:rsidRDefault="00F67571"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manually archiving the incremental data of the snapshot pool, you need to determine whether there are previous dependencies on the selected archive pool for this incremental data. If yes, only the incremental data will be archived; if not, the full data will be archived. This saves space in the archiving pool and improves the efficiency of archiving.</w:t>
      </w:r>
    </w:p>
    <w:p w14:paraId="30633F84" w14:textId="77777777" w:rsidR="00AE1B38" w:rsidRPr="007E081C" w:rsidRDefault="00AE1B38"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manually archiving data in batches:</w:t>
      </w:r>
    </w:p>
    <w:p w14:paraId="6A88719C" w14:textId="77777777" w:rsidR="00AE1B38" w:rsidRPr="007E081C" w:rsidRDefault="00AE1B38" w:rsidP="00507383">
      <w:pPr>
        <w:pStyle w:val="eCT3"/>
        <w:numPr>
          <w:ilvl w:val="0"/>
          <w:numId w:val="210"/>
        </w:numPr>
        <w:spacing w:before="156" w:after="156"/>
        <w:rPr>
          <w:rStyle w:val="bash"/>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the source storage pool of selected snapshot data is the same and has been bound with a policy, the archived storage pool can select the target pool corresponding to the policy associated with the source pool and the storage pool without any policy. When the source storage pool has not been bound to any policy, you can select the archived storage pool that has not been bound to any policy.</w:t>
      </w:r>
    </w:p>
    <w:p w14:paraId="0F7B5287" w14:textId="77777777" w:rsidR="00AE1B38" w:rsidRPr="007E081C" w:rsidRDefault="00AE1B38" w:rsidP="00507383">
      <w:pPr>
        <w:pStyle w:val="eCT3"/>
        <w:numPr>
          <w:ilvl w:val="0"/>
          <w:numId w:val="210"/>
        </w:numPr>
        <w:spacing w:before="156" w:after="156"/>
        <w:rPr>
          <w:rFonts w:ascii="阿里巴巴普惠体 3.0 55 Regular" w:eastAsia="阿里巴巴普惠体 3.0 55 Regular" w:hAnsi="阿里巴巴普惠体 3.0 55 Regular" w:cs="阿里巴巴普惠体 3.0 55 Regular"/>
        </w:rPr>
      </w:pPr>
      <w:r w:rsidRPr="007E081C">
        <w:rPr>
          <w:rStyle w:val="bash"/>
          <w:rFonts w:ascii="阿里巴巴普惠体 3.0 55 Regular" w:eastAsia="阿里巴巴普惠体 3.0 55 Regular" w:hAnsi="阿里巴巴普惠体 3.0 55 Regular" w:cs="阿里巴巴普惠体 3.0 55 Regular"/>
        </w:rPr>
        <w:t>If the source storage pools of selected snapshot data are different, you can select the archived storage pool that has not been bound to any policy.</w:t>
      </w:r>
    </w:p>
    <w:p w14:paraId="0919CB41" w14:textId="7694F3CE" w:rsidR="00873EB1" w:rsidRPr="007E081C" w:rsidRDefault="00382A2A"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types of archiving pools supported by the system,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_Ref56611448 \r \h </w:instrText>
      </w:r>
      <w:r w:rsidR="00740F16"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16.5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_Ref56611453 \h </w:instrText>
      </w:r>
      <w:r w:rsidR="00740F16"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List of storage pools supported by each data source for each type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D9737A8" w14:textId="77777777" w:rsidR="00112603" w:rsidRPr="007E081C" w:rsidRDefault="00112603" w:rsidP="0011260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D3F06F7" w14:textId="03EC5C3D" w:rsidR="00042F43" w:rsidRPr="007E081C" w:rsidRDefault="00042F43" w:rsidP="00507383">
      <w:pPr>
        <w:pStyle w:val="eCT0"/>
        <w:numPr>
          <w:ilvl w:val="0"/>
          <w:numId w:val="1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074A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5FB10E4" w14:textId="2987D5CC" w:rsidR="00042F43" w:rsidRPr="007E081C" w:rsidRDefault="00042F43" w:rsidP="00042F4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E074A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E074A5">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2BC3C8AE" w14:textId="35BDA348"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E074A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E074A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10F68A7D" w14:textId="77777777"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archived on the query page.</w:t>
      </w:r>
    </w:p>
    <w:p w14:paraId="5D2B97A1" w14:textId="5EF5CE40"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archived. Then click </w:t>
      </w:r>
      <w:r w:rsidRPr="00E074A5">
        <w:rPr>
          <w:rFonts w:ascii="阿里巴巴普惠体 3.0 55 Regular" w:eastAsia="阿里巴巴普惠体 3.0 55 Regular" w:hAnsi="阿里巴巴普惠体 3.0 55 Regular" w:cs="阿里巴巴普惠体 3.0 55 Regular"/>
          <w:b/>
          <w:bCs/>
        </w:rPr>
        <w:t>Archive.</w:t>
      </w:r>
    </w:p>
    <w:p w14:paraId="6C64DA7F" w14:textId="1EB89D9F"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_Ref107577031 \h </w:instrText>
      </w:r>
      <w:r w:rsidR="00AA6195"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12</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archived storage pool and set the retention days. Then </w:t>
      </w:r>
      <w:r w:rsidR="00A360E2">
        <w:rPr>
          <w:rFonts w:ascii="阿里巴巴普惠体 3.0 55 Regular" w:eastAsia="阿里巴巴普惠体 3.0 55 Regular" w:hAnsi="阿里巴巴普惠体 3.0 55 Regular" w:cs="阿里巴巴普惠体 3.0 55 Regular"/>
        </w:rPr>
        <w:t xml:space="preserve">click </w:t>
      </w:r>
      <w:r w:rsidR="00A360E2" w:rsidRPr="005B54E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41F2043" w14:textId="640EAD7A"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00" w:name="_Ref10757703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bookmarkEnd w:id="400"/>
      <w:r w:rsidRPr="007E081C">
        <w:rPr>
          <w:rFonts w:ascii="阿里巴巴普惠体 3.0 55 Regular" w:eastAsia="阿里巴巴普惠体 3.0 55 Regular" w:hAnsi="阿里巴巴普惠体 3.0 55 Regular" w:cs="阿里巴巴普惠体 3.0 55 Regular"/>
        </w:rPr>
        <w:t xml:space="preserve"> Archiving Settings</w:t>
      </w:r>
    </w:p>
    <w:p w14:paraId="69259A5B" w14:textId="3791969B" w:rsidR="00042F43" w:rsidRPr="007E081C" w:rsidRDefault="00395332" w:rsidP="00042F43">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74B954B" wp14:editId="1DD2A362">
            <wp:extent cx="4181780" cy="1624681"/>
            <wp:effectExtent l="0" t="0" r="0" b="0"/>
            <wp:docPr id="16293685" name="图片 1629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5" name="图片 16293685"/>
                    <pic:cNvPicPr/>
                  </pic:nvPicPr>
                  <pic:blipFill>
                    <a:blip r:embed="rId209">
                      <a:extLst>
                        <a:ext uri="{28A0092B-C50C-407E-A947-70E740481C1C}">
                          <a14:useLocalDpi xmlns:a14="http://schemas.microsoft.com/office/drawing/2010/main" val="0"/>
                        </a:ext>
                      </a:extLst>
                    </a:blip>
                    <a:stretch>
                      <a:fillRect/>
                    </a:stretch>
                  </pic:blipFill>
                  <pic:spPr>
                    <a:xfrm>
                      <a:off x="0" y="0"/>
                      <a:ext cx="4196663" cy="1630463"/>
                    </a:xfrm>
                    <a:prstGeom prst="rect">
                      <a:avLst/>
                    </a:prstGeom>
                  </pic:spPr>
                </pic:pic>
              </a:graphicData>
            </a:graphic>
          </wp:inline>
        </w:drawing>
      </w:r>
    </w:p>
    <w:p w14:paraId="629F842D" w14:textId="77777777" w:rsidR="00042F43" w:rsidRPr="007E081C" w:rsidRDefault="00042F43" w:rsidP="00042F43">
      <w:pPr>
        <w:pStyle w:val="eCT3"/>
        <w:spacing w:before="156" w:after="156"/>
        <w:rPr>
          <w:rFonts w:ascii="阿里巴巴普惠体 3.0 55 Regular" w:eastAsia="阿里巴巴普惠体 3.0 55 Regular" w:hAnsi="阿里巴巴普惠体 3.0 55 Regular" w:cs="阿里巴巴普惠体 3.0 55 Regular"/>
        </w:rPr>
      </w:pPr>
    </w:p>
    <w:p w14:paraId="1C9E9A80" w14:textId="175EF6E6" w:rsidR="00042F43" w:rsidRPr="007E081C" w:rsidRDefault="00042F43" w:rsidP="00042F4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B99E669" w14:textId="77777777" w:rsidR="00112CD0" w:rsidRPr="007E081C" w:rsidRDefault="00112CD0"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(Optional) Archive multiple backup data in batches.</w:t>
      </w:r>
    </w:p>
    <w:p w14:paraId="2A290FAE" w14:textId="20D0C783" w:rsidR="00112CD0" w:rsidRPr="007E081C" w:rsidRDefault="005B54EA" w:rsidP="00112CD0">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482A731" wp14:editId="2354A891">
            <wp:extent cx="1072989" cy="365792"/>
            <wp:effectExtent l="0" t="0" r="0" b="0"/>
            <wp:docPr id="53374497" name="图片 5337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9">
                      <a:extLst>
                        <a:ext uri="{28A0092B-C50C-407E-A947-70E740481C1C}">
                          <a14:useLocalDpi xmlns:a14="http://schemas.microsoft.com/office/drawing/2010/main" val="0"/>
                        </a:ext>
                      </a:extLst>
                    </a:blip>
                    <a:stretch>
                      <a:fillRect/>
                    </a:stretch>
                  </pic:blipFill>
                  <pic:spPr>
                    <a:xfrm>
                      <a:off x="0" y="0"/>
                      <a:ext cx="1072989" cy="365792"/>
                    </a:xfrm>
                    <a:prstGeom prst="rect">
                      <a:avLst/>
                    </a:prstGeom>
                  </pic:spPr>
                </pic:pic>
              </a:graphicData>
            </a:graphic>
          </wp:inline>
        </w:drawing>
      </w:r>
    </w:p>
    <w:p w14:paraId="044B4F45" w14:textId="77777777" w:rsidR="00112CD0" w:rsidRPr="007E081C" w:rsidRDefault="00112CD0" w:rsidP="00E074A5">
      <w:pPr>
        <w:pStyle w:val="eCT3"/>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Batch archive is an irreversible operation, you must be careful to use.</w:t>
      </w:r>
    </w:p>
    <w:p w14:paraId="582CC15D" w14:textId="77777777" w:rsidR="00112CD0" w:rsidRPr="007E081C" w:rsidRDefault="00112CD0" w:rsidP="00112CD0">
      <w:pPr>
        <w:pStyle w:val="eCT5"/>
        <w:spacing w:before="156" w:after="156"/>
        <w:rPr>
          <w:rFonts w:ascii="阿里巴巴普惠体 3.0 55 Regular" w:eastAsia="阿里巴巴普惠体 3.0 55 Regular" w:hAnsi="阿里巴巴普惠体 3.0 55 Regular" w:cs="阿里巴巴普惠体 3.0 55 Regular"/>
          <w:lang w:val="en-GB"/>
        </w:rPr>
      </w:pPr>
    </w:p>
    <w:p w14:paraId="4802E892" w14:textId="74524BEF" w:rsidR="00112CD0" w:rsidRPr="007E081C" w:rsidRDefault="00CF4874" w:rsidP="00507383">
      <w:pPr>
        <w:pStyle w:val="eCT5"/>
        <w:numPr>
          <w:ilvl w:val="2"/>
          <w:numId w:val="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E074A5">
        <w:rPr>
          <w:rFonts w:ascii="阿里巴巴普惠体 3.0 55 Regular" w:eastAsia="阿里巴巴普惠体 3.0 55 Regular" w:hAnsi="阿里巴巴普惠体 3.0 55 Regular" w:cs="阿里巴巴普惠体 3.0 55 Regular"/>
          <w:b/>
          <w:bCs/>
        </w:rPr>
        <w:t xml:space="preserve">Batch Archive </w:t>
      </w:r>
      <w:r w:rsidRPr="007E081C">
        <w:rPr>
          <w:rFonts w:ascii="阿里巴巴普惠体 3.0 55 Regular" w:eastAsia="阿里巴巴普惠体 3.0 55 Regular" w:hAnsi="阿里巴巴普惠体 3.0 55 Regular" w:cs="阿里巴巴普惠体 3.0 55 Regular"/>
        </w:rPr>
        <w:t>on the Backup Set page.</w:t>
      </w:r>
    </w:p>
    <w:p w14:paraId="32A1166F" w14:textId="54F7FC1C" w:rsidR="00112CD0" w:rsidRPr="007E081C" w:rsidRDefault="00112CD0" w:rsidP="00507383">
      <w:pPr>
        <w:pStyle w:val="eCT5"/>
        <w:numPr>
          <w:ilvl w:val="2"/>
          <w:numId w:val="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62438" w:rsidRPr="007E081C">
        <w:rPr>
          <w:rFonts w:ascii="阿里巴巴普惠体 3.0 55 Regular" w:eastAsia="阿里巴巴普惠体 3.0 55 Regular" w:hAnsi="阿里巴巴普惠体 3.0 55 Regular" w:cs="阿里巴巴普惠体 3.0 55 Regular"/>
        </w:rPr>
        <w:fldChar w:fldCharType="begin"/>
      </w:r>
      <w:r w:rsidR="00E62438" w:rsidRPr="007E081C">
        <w:rPr>
          <w:rFonts w:ascii="阿里巴巴普惠体 3.0 55 Regular" w:eastAsia="阿里巴巴普惠体 3.0 55 Regular" w:hAnsi="阿里巴巴普惠体 3.0 55 Regular" w:cs="阿里巴巴普惠体 3.0 55 Regular"/>
        </w:rPr>
        <w:instrText xml:space="preserve"> REF _Ref107841030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62438" w:rsidRPr="007E081C">
        <w:rPr>
          <w:rFonts w:ascii="阿里巴巴普惠体 3.0 55 Regular" w:eastAsia="阿里巴巴普惠体 3.0 55 Regular" w:hAnsi="阿里巴巴普惠体 3.0 55 Regular" w:cs="阿里巴巴普惠体 3.0 55 Regular"/>
        </w:rPr>
      </w:r>
      <w:r w:rsidR="00E6243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13</w:t>
      </w:r>
      <w:r w:rsidR="00E6243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data to be archived. Then </w:t>
      </w:r>
      <w:r w:rsidR="005B54EA">
        <w:rPr>
          <w:rFonts w:ascii="阿里巴巴普惠体 3.0 55 Regular" w:eastAsia="阿里巴巴普惠体 3.0 55 Regular" w:hAnsi="阿里巴巴普惠体 3.0 55 Regular" w:cs="阿里巴巴普惠体 3.0 55 Regular"/>
        </w:rPr>
        <w:t xml:space="preserve">click </w:t>
      </w:r>
      <w:r w:rsidR="005B54EA" w:rsidRPr="00E074A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68E681A7" w14:textId="0B5750EC" w:rsidR="00112CD0" w:rsidRPr="007E081C" w:rsidRDefault="00112CD0" w:rsidP="00112CD0">
      <w:pPr>
        <w:pStyle w:val="afff"/>
        <w:keepNext/>
        <w:rPr>
          <w:rFonts w:ascii="阿里巴巴普惠体 3.0 55 Regular" w:eastAsia="阿里巴巴普惠体 3.0 55 Regular" w:hAnsi="阿里巴巴普惠体 3.0 55 Regular" w:cs="阿里巴巴普惠体 3.0 55 Regular"/>
        </w:rPr>
      </w:pPr>
      <w:bookmarkStart w:id="401" w:name="_Ref10784103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bookmarkEnd w:id="401"/>
      <w:r w:rsidRPr="007E081C">
        <w:rPr>
          <w:rFonts w:ascii="阿里巴巴普惠体 3.0 55 Regular" w:eastAsia="阿里巴巴普惠体 3.0 55 Regular" w:hAnsi="阿里巴巴普惠体 3.0 55 Regular" w:cs="阿里巴巴普惠体 3.0 55 Regular"/>
        </w:rPr>
        <w:t xml:space="preserve"> Selecting Multiple Backup Data</w:t>
      </w:r>
    </w:p>
    <w:p w14:paraId="6E08E1FF" w14:textId="07FAA195" w:rsidR="00112CD0" w:rsidRPr="007E081C" w:rsidRDefault="00395332" w:rsidP="00112CD0">
      <w:pPr>
        <w:pStyle w:val="eCT5"/>
        <w:spacing w:before="156" w:after="156"/>
        <w:ind w:left="216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51592FE" wp14:editId="24697EE1">
            <wp:extent cx="3956149" cy="2771114"/>
            <wp:effectExtent l="0" t="0" r="6350" b="0"/>
            <wp:docPr id="16293686" name="图片 1629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6" name="图片 16293686"/>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972659" cy="2782679"/>
                    </a:xfrm>
                    <a:prstGeom prst="rect">
                      <a:avLst/>
                    </a:prstGeom>
                  </pic:spPr>
                </pic:pic>
              </a:graphicData>
            </a:graphic>
          </wp:inline>
        </w:drawing>
      </w:r>
    </w:p>
    <w:p w14:paraId="65D2D6EA" w14:textId="77777777" w:rsidR="00112CD0" w:rsidRPr="007E081C" w:rsidRDefault="00112CD0" w:rsidP="00112CD0">
      <w:pPr>
        <w:pStyle w:val="eCT5"/>
        <w:spacing w:before="156" w:after="156"/>
        <w:ind w:left="2160"/>
        <w:rPr>
          <w:rFonts w:ascii="阿里巴巴普惠体 3.0 55 Regular" w:eastAsia="阿里巴巴普惠体 3.0 55 Regular" w:hAnsi="阿里巴巴普惠体 3.0 55 Regular" w:cs="阿里巴巴普惠体 3.0 55 Regular"/>
        </w:rPr>
      </w:pPr>
    </w:p>
    <w:p w14:paraId="648BC2C5" w14:textId="05BEE3BC" w:rsidR="00112CD0" w:rsidRPr="007E081C" w:rsidRDefault="00112CD0" w:rsidP="00507383">
      <w:pPr>
        <w:pStyle w:val="eCT5"/>
        <w:numPr>
          <w:ilvl w:val="2"/>
          <w:numId w:val="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62438" w:rsidRPr="007E081C">
        <w:rPr>
          <w:rFonts w:ascii="阿里巴巴普惠体 3.0 55 Regular" w:eastAsia="阿里巴巴普惠体 3.0 55 Regular" w:hAnsi="阿里巴巴普惠体 3.0 55 Regular" w:cs="阿里巴巴普惠体 3.0 55 Regular"/>
        </w:rPr>
        <w:fldChar w:fldCharType="begin"/>
      </w:r>
      <w:r w:rsidR="00E62438" w:rsidRPr="007E081C">
        <w:rPr>
          <w:rFonts w:ascii="阿里巴巴普惠体 3.0 55 Regular" w:eastAsia="阿里巴巴普惠体 3.0 55 Regular" w:hAnsi="阿里巴巴普惠体 3.0 55 Regular" w:cs="阿里巴巴普惠体 3.0 55 Regular"/>
        </w:rPr>
        <w:instrText xml:space="preserve"> REF _Ref107841038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62438" w:rsidRPr="007E081C">
        <w:rPr>
          <w:rFonts w:ascii="阿里巴巴普惠体 3.0 55 Regular" w:eastAsia="阿里巴巴普惠体 3.0 55 Regular" w:hAnsi="阿里巴巴普惠体 3.0 55 Regular" w:cs="阿里巴巴普惠体 3.0 55 Regular"/>
        </w:rPr>
      </w:r>
      <w:r w:rsidR="00E6243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14</w:t>
      </w:r>
      <w:r w:rsidR="00E6243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w:t>
      </w:r>
      <w:r w:rsidRPr="00DB42E5">
        <w:rPr>
          <w:rFonts w:ascii="阿里巴巴普惠体 3.0 55 Regular" w:eastAsia="阿里巴巴普惠体 3.0 55 Regular" w:hAnsi="阿里巴巴普惠体 3.0 55 Regular" w:cs="阿里巴巴普惠体 3.0 55 Regular"/>
          <w:b/>
          <w:bCs/>
        </w:rPr>
        <w:t>Archived Storage Pool</w:t>
      </w:r>
      <w:r w:rsidRPr="007E081C">
        <w:rPr>
          <w:rFonts w:ascii="阿里巴巴普惠体 3.0 55 Regular" w:eastAsia="阿里巴巴普惠体 3.0 55 Regular" w:hAnsi="阿里巴巴普惠体 3.0 55 Regular" w:cs="阿里巴巴普惠体 3.0 55 Regular"/>
        </w:rPr>
        <w:t xml:space="preserve"> and </w:t>
      </w:r>
      <w:r w:rsidR="005B54EA">
        <w:rPr>
          <w:rFonts w:ascii="阿里巴巴普惠体 3.0 55 Regular" w:eastAsia="阿里巴巴普惠体 3.0 55 Regular" w:hAnsi="阿里巴巴普惠体 3.0 55 Regular" w:cs="阿里巴巴普惠体 3.0 55 Regular"/>
        </w:rPr>
        <w:t xml:space="preserve">click </w:t>
      </w:r>
      <w:r w:rsidR="005B54EA" w:rsidRPr="00DB42E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60BBF1C1" w14:textId="47B04DD4" w:rsidR="00112CD0" w:rsidRPr="007E081C" w:rsidRDefault="00112CD0" w:rsidP="00112CD0">
      <w:pPr>
        <w:pStyle w:val="afff"/>
        <w:keepNext/>
        <w:rPr>
          <w:rFonts w:ascii="阿里巴巴普惠体 3.0 55 Regular" w:eastAsia="阿里巴巴普惠体 3.0 55 Regular" w:hAnsi="阿里巴巴普惠体 3.0 55 Regular" w:cs="阿里巴巴普惠体 3.0 55 Regular"/>
        </w:rPr>
      </w:pPr>
      <w:bookmarkStart w:id="402" w:name="_Ref10784103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bookmarkEnd w:id="402"/>
      <w:r w:rsidRPr="007E081C">
        <w:rPr>
          <w:rFonts w:ascii="阿里巴巴普惠体 3.0 55 Regular" w:eastAsia="阿里巴巴普惠体 3.0 55 Regular" w:hAnsi="阿里巴巴普惠体 3.0 55 Regular" w:cs="阿里巴巴普惠体 3.0 55 Regular"/>
        </w:rPr>
        <w:t xml:space="preserve"> Setting Batch Archive Parameters</w:t>
      </w:r>
    </w:p>
    <w:p w14:paraId="34D075FF" w14:textId="76B1AF82" w:rsidR="00112CD0" w:rsidRPr="007E081C" w:rsidRDefault="00395332" w:rsidP="00112CD0">
      <w:pPr>
        <w:pStyle w:val="eCT5"/>
        <w:spacing w:before="156" w:after="156"/>
        <w:ind w:left="216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9A6F495" wp14:editId="04320A85">
            <wp:extent cx="4045214" cy="1328599"/>
            <wp:effectExtent l="0" t="0" r="0" b="5080"/>
            <wp:docPr id="16293687" name="图片 1629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7" name="图片 16293687"/>
                    <pic:cNvPicPr/>
                  </pic:nvPicPr>
                  <pic:blipFill>
                    <a:blip r:embed="rId211">
                      <a:extLst>
                        <a:ext uri="{28A0092B-C50C-407E-A947-70E740481C1C}">
                          <a14:useLocalDpi xmlns:a14="http://schemas.microsoft.com/office/drawing/2010/main" val="0"/>
                        </a:ext>
                      </a:extLst>
                    </a:blip>
                    <a:stretch>
                      <a:fillRect/>
                    </a:stretch>
                  </pic:blipFill>
                  <pic:spPr>
                    <a:xfrm>
                      <a:off x="0" y="0"/>
                      <a:ext cx="4067879" cy="1336043"/>
                    </a:xfrm>
                    <a:prstGeom prst="rect">
                      <a:avLst/>
                    </a:prstGeom>
                  </pic:spPr>
                </pic:pic>
              </a:graphicData>
            </a:graphic>
          </wp:inline>
        </w:drawing>
      </w:r>
    </w:p>
    <w:p w14:paraId="3C4B8C88" w14:textId="77777777" w:rsidR="00112CD0" w:rsidRPr="007E081C" w:rsidRDefault="00112CD0" w:rsidP="00112CD0">
      <w:pPr>
        <w:pStyle w:val="eCT5"/>
        <w:spacing w:before="156" w:after="156"/>
        <w:ind w:left="2160"/>
        <w:rPr>
          <w:rFonts w:ascii="阿里巴巴普惠体 3.0 55 Regular" w:eastAsia="阿里巴巴普惠体 3.0 55 Regular" w:hAnsi="阿里巴巴普惠体 3.0 55 Regular" w:cs="阿里巴巴普惠体 3.0 55 Regular"/>
        </w:rPr>
      </w:pPr>
    </w:p>
    <w:p w14:paraId="395B0F87" w14:textId="7A4CB95D" w:rsidR="00112CD0" w:rsidRPr="007E081C" w:rsidRDefault="00112CD0" w:rsidP="00507383">
      <w:pPr>
        <w:pStyle w:val="eCT5"/>
        <w:numPr>
          <w:ilvl w:val="2"/>
          <w:numId w:val="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Confirm the backup information. Then </w:t>
      </w:r>
      <w:r w:rsidR="005B54EA">
        <w:rPr>
          <w:rFonts w:ascii="阿里巴巴普惠体 3.0 55 Regular" w:eastAsia="阿里巴巴普惠体 3.0 55 Regular" w:hAnsi="阿里巴巴普惠体 3.0 55 Regular" w:cs="阿里巴巴普惠体 3.0 55 Regular"/>
        </w:rPr>
        <w:t xml:space="preserve">click </w:t>
      </w:r>
      <w:r w:rsidR="005B54EA" w:rsidRPr="00DB42E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756F8AE0" w14:textId="6163D395" w:rsidR="00112CD0" w:rsidRPr="007E081C" w:rsidRDefault="00112CD0" w:rsidP="00112CD0">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Confirming Archive Information</w:t>
      </w:r>
    </w:p>
    <w:p w14:paraId="532FB599" w14:textId="271BC6D6" w:rsidR="00112CD0" w:rsidRPr="007E081C" w:rsidRDefault="00395332" w:rsidP="00112CD0">
      <w:pPr>
        <w:pStyle w:val="eCT5"/>
        <w:spacing w:before="156" w:after="156"/>
        <w:ind w:left="216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FA7D143" wp14:editId="5F74F1B4">
            <wp:extent cx="3985837" cy="2789030"/>
            <wp:effectExtent l="0" t="0" r="0" b="0"/>
            <wp:docPr id="16293688" name="图片 162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8" name="图片 1629368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97710" cy="2797338"/>
                    </a:xfrm>
                    <a:prstGeom prst="rect">
                      <a:avLst/>
                    </a:prstGeom>
                  </pic:spPr>
                </pic:pic>
              </a:graphicData>
            </a:graphic>
          </wp:inline>
        </w:drawing>
      </w:r>
    </w:p>
    <w:p w14:paraId="6856A318" w14:textId="77777777" w:rsidR="00112CD0" w:rsidRPr="007E081C" w:rsidRDefault="00112CD0" w:rsidP="00112CD0">
      <w:pPr>
        <w:pStyle w:val="eCT5"/>
        <w:spacing w:before="156" w:after="156"/>
        <w:ind w:left="2160"/>
        <w:rPr>
          <w:rFonts w:ascii="阿里巴巴普惠体 3.0 55 Regular" w:eastAsia="阿里巴巴普惠体 3.0 55 Regular" w:hAnsi="阿里巴巴普惠体 3.0 55 Regular" w:cs="阿里巴巴普惠体 3.0 55 Regular"/>
        </w:rPr>
      </w:pPr>
    </w:p>
    <w:p w14:paraId="5EBBBADD" w14:textId="710AA849" w:rsidR="00112CD0" w:rsidRPr="007E081C" w:rsidRDefault="00112CD0" w:rsidP="00507383">
      <w:pPr>
        <w:pStyle w:val="eCT5"/>
        <w:numPr>
          <w:ilvl w:val="2"/>
          <w:numId w:val="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62438" w:rsidRPr="007E081C">
        <w:rPr>
          <w:rFonts w:ascii="阿里巴巴普惠体 3.0 55 Regular" w:eastAsia="阿里巴巴普惠体 3.0 55 Regular" w:hAnsi="阿里巴巴普惠体 3.0 55 Regular" w:cs="阿里巴巴普惠体 3.0 55 Regular"/>
        </w:rPr>
        <w:fldChar w:fldCharType="begin"/>
      </w:r>
      <w:r w:rsidR="00E62438" w:rsidRPr="007E081C">
        <w:rPr>
          <w:rFonts w:ascii="阿里巴巴普惠体 3.0 55 Regular" w:eastAsia="阿里巴巴普惠体 3.0 55 Regular" w:hAnsi="阿里巴巴普惠体 3.0 55 Regular" w:cs="阿里巴巴普惠体 3.0 55 Regular"/>
        </w:rPr>
        <w:instrText xml:space="preserve"> REF _Ref107841057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62438" w:rsidRPr="007E081C">
        <w:rPr>
          <w:rFonts w:ascii="阿里巴巴普惠体 3.0 55 Regular" w:eastAsia="阿里巴巴普惠体 3.0 55 Regular" w:hAnsi="阿里巴巴普惠体 3.0 55 Regular" w:cs="阿里巴巴普惠体 3.0 55 Regular"/>
        </w:rPr>
      </w:r>
      <w:r w:rsidR="00E6243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16</w:t>
      </w:r>
      <w:r w:rsidR="00E6243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enter the verification code to reconfirm batch archive. Then </w:t>
      </w:r>
      <w:r w:rsidR="00A360E2">
        <w:rPr>
          <w:rFonts w:ascii="阿里巴巴普惠体 3.0 55 Regular" w:eastAsia="阿里巴巴普惠体 3.0 55 Regular" w:hAnsi="阿里巴巴普惠体 3.0 55 Regular" w:cs="阿里巴巴普惠体 3.0 55 Regular"/>
        </w:rPr>
        <w:t xml:space="preserve">click </w:t>
      </w:r>
      <w:r w:rsidR="00A360E2" w:rsidRPr="005B54E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2FCA6BF" w14:textId="273638BF" w:rsidR="00112CD0" w:rsidRPr="007E081C" w:rsidRDefault="00112CD0" w:rsidP="00112CD0">
      <w:pPr>
        <w:pStyle w:val="afff"/>
        <w:keepNext/>
        <w:rPr>
          <w:rFonts w:ascii="阿里巴巴普惠体 3.0 55 Regular" w:eastAsia="阿里巴巴普惠体 3.0 55 Regular" w:hAnsi="阿里巴巴普惠体 3.0 55 Regular" w:cs="阿里巴巴普惠体 3.0 55 Regular"/>
        </w:rPr>
      </w:pPr>
      <w:bookmarkStart w:id="403" w:name="_Ref10784105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1C27AE" w:rsidRPr="007E081C">
        <w:rPr>
          <w:rFonts w:ascii="阿里巴巴普惠体 3.0 55 Regular" w:eastAsia="阿里巴巴普惠体 3.0 55 Regular" w:hAnsi="阿里巴巴普惠体 3.0 55 Regular" w:cs="阿里巴巴普惠体 3.0 55 Regular"/>
        </w:rPr>
        <w:fldChar w:fldCharType="end"/>
      </w:r>
      <w:bookmarkEnd w:id="403"/>
      <w:r w:rsidRPr="007E081C">
        <w:rPr>
          <w:rFonts w:ascii="阿里巴巴普惠体 3.0 55 Regular" w:eastAsia="阿里巴巴普惠体 3.0 55 Regular" w:hAnsi="阿里巴巴普惠体 3.0 55 Regular" w:cs="阿里巴巴普惠体 3.0 55 Regular"/>
        </w:rPr>
        <w:t xml:space="preserve"> Reconfirm Operation</w:t>
      </w:r>
    </w:p>
    <w:p w14:paraId="1195CDE6" w14:textId="7B215878" w:rsidR="00112CD0" w:rsidRPr="007E081C" w:rsidRDefault="00395332" w:rsidP="00112CD0">
      <w:pPr>
        <w:pStyle w:val="eCT5"/>
        <w:spacing w:before="156" w:after="156"/>
        <w:ind w:left="216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94BFE83" wp14:editId="1B532311">
            <wp:extent cx="4009588" cy="2371672"/>
            <wp:effectExtent l="0" t="0" r="0" b="0"/>
            <wp:docPr id="16293689" name="图片 1629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89" name="图片 16293689"/>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4018283" cy="2376815"/>
                    </a:xfrm>
                    <a:prstGeom prst="rect">
                      <a:avLst/>
                    </a:prstGeom>
                  </pic:spPr>
                </pic:pic>
              </a:graphicData>
            </a:graphic>
          </wp:inline>
        </w:drawing>
      </w:r>
    </w:p>
    <w:p w14:paraId="3B08A23C" w14:textId="77777777" w:rsidR="00112CD0" w:rsidRPr="007E081C" w:rsidRDefault="00112CD0" w:rsidP="00112CD0">
      <w:pPr>
        <w:pStyle w:val="eCT5"/>
        <w:spacing w:before="156" w:after="156"/>
        <w:ind w:left="2160"/>
        <w:rPr>
          <w:rFonts w:ascii="阿里巴巴普惠体 3.0 55 Regular" w:eastAsia="阿里巴巴普惠体 3.0 55 Regular" w:hAnsi="阿里巴巴普惠体 3.0 55 Regular" w:cs="阿里巴巴普惠体 3.0 55 Regular"/>
        </w:rPr>
      </w:pPr>
    </w:p>
    <w:p w14:paraId="55449BAE" w14:textId="77777777" w:rsidR="00042F43" w:rsidRPr="007E081C" w:rsidRDefault="00042F43" w:rsidP="00D2565F">
      <w:pPr>
        <w:pStyle w:val="3"/>
        <w:spacing w:before="312" w:after="312"/>
        <w:rPr>
          <w:rFonts w:ascii="阿里巴巴普惠体 3.0 55 Regular" w:eastAsia="阿里巴巴普惠体 3.0 55 Regular" w:hAnsi="阿里巴巴普惠体 3.0 55 Regular" w:cs="阿里巴巴普惠体 3.0 55 Regular"/>
        </w:rPr>
      </w:pPr>
      <w:bookmarkStart w:id="404" w:name="_Ref37686261"/>
      <w:bookmarkStart w:id="405" w:name="_Toc159931466"/>
      <w:r w:rsidRPr="007E081C">
        <w:rPr>
          <w:rFonts w:ascii="阿里巴巴普惠体 3.0 55 Regular" w:eastAsia="阿里巴巴普惠体 3.0 55 Regular" w:hAnsi="阿里巴巴普惠体 3.0 55 Regular" w:cs="阿里巴巴普惠体 3.0 55 Regular"/>
        </w:rPr>
        <w:t>Downloading archived data</w:t>
      </w:r>
      <w:bookmarkEnd w:id="404"/>
      <w:bookmarkEnd w:id="405"/>
    </w:p>
    <w:p w14:paraId="441551C7" w14:textId="77777777" w:rsidR="00042F43" w:rsidRPr="007E081C" w:rsidRDefault="00042F43" w:rsidP="00042F4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0EF2AE5" w14:textId="77777777" w:rsidR="00042F43" w:rsidRPr="007E081C" w:rsidRDefault="00042F43" w:rsidP="00507383">
      <w:pPr>
        <w:pStyle w:val="eCT3"/>
        <w:numPr>
          <w:ilvl w:val="0"/>
          <w:numId w:val="20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download the archived data to a local storage pool. The downloaded archived data can be recovered instantly, recovered, locally replicated, archived, remotely replicated and expired normally.</w:t>
      </w:r>
    </w:p>
    <w:p w14:paraId="724D405F" w14:textId="77777777" w:rsidR="0057205F" w:rsidRPr="007E081C" w:rsidRDefault="0057205F" w:rsidP="0057205F">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Note that if you download archived data from the tape library, you need to download the archived data to the local storage where the NBU client is installed.</w:t>
      </w:r>
    </w:p>
    <w:p w14:paraId="18AB6AA9" w14:textId="77777777" w:rsidR="0057205F" w:rsidRPr="007E081C" w:rsidRDefault="0057205F" w:rsidP="00507383">
      <w:pPr>
        <w:pStyle w:val="eCT3"/>
        <w:numPr>
          <w:ilvl w:val="0"/>
          <w:numId w:val="20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snapshot pool when you download archived data.</w:t>
      </w:r>
    </w:p>
    <w:p w14:paraId="20868FFE" w14:textId="77777777" w:rsidR="00042F43" w:rsidRPr="007E081C" w:rsidRDefault="00042F43" w:rsidP="00042F4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54ED578" w14:textId="7DF36AA4" w:rsidR="00042F43" w:rsidRPr="007E081C" w:rsidRDefault="00042F43" w:rsidP="00507383">
      <w:pPr>
        <w:pStyle w:val="eCT0"/>
        <w:numPr>
          <w:ilvl w:val="0"/>
          <w:numId w:val="4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1C605767" w14:textId="73B1CA9E" w:rsidR="00042F43" w:rsidRPr="007E081C" w:rsidRDefault="00042F43" w:rsidP="00042F4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B42E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705D918" w14:textId="2F5FF354"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76663CEA" w14:textId="77777777"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archived data to be downloaded on the query page.</w:t>
      </w:r>
    </w:p>
    <w:p w14:paraId="4B3BDCFC" w14:textId="090B267B" w:rsidR="00042F43" w:rsidRPr="007E081C" w:rsidRDefault="00042F43"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archived data to be downloaded. Then click </w:t>
      </w:r>
      <w:r w:rsidRPr="00DB42E5">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w:t>
      </w:r>
    </w:p>
    <w:p w14:paraId="529992AD" w14:textId="780BC116" w:rsidR="00042F43" w:rsidRPr="007E081C" w:rsidRDefault="0064782F"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hint="eastAsia"/>
        </w:rPr>
        <w:t>Y</w:t>
      </w:r>
      <w:r w:rsidR="00042F43" w:rsidRPr="007E081C">
        <w:rPr>
          <w:rFonts w:ascii="阿里巴巴普惠体 3.0 55 Regular" w:eastAsia="阿里巴巴普惠体 3.0 55 Regular" w:hAnsi="阿里巴巴普惠体 3.0 55 Regular" w:cs="阿里巴巴普惠体 3.0 55 Regular"/>
        </w:rPr>
        <w:t xml:space="preserve">ou can select the local storage pool and set the data retention time. Then </w:t>
      </w:r>
      <w:r w:rsidR="00A360E2">
        <w:rPr>
          <w:rFonts w:ascii="阿里巴巴普惠体 3.0 55 Regular" w:eastAsia="阿里巴巴普惠体 3.0 55 Regular" w:hAnsi="阿里巴巴普惠体 3.0 55 Regular" w:cs="阿里巴巴普惠体 3.0 55 Regular"/>
        </w:rPr>
        <w:t xml:space="preserve">click </w:t>
      </w:r>
      <w:r w:rsidR="00A360E2" w:rsidRPr="004F29F3">
        <w:rPr>
          <w:rFonts w:ascii="阿里巴巴普惠体 3.0 55 Regular" w:eastAsia="阿里巴巴普惠体 3.0 55 Regular" w:hAnsi="阿里巴巴普惠体 3.0 55 Regular" w:cs="阿里巴巴普惠体 3.0 55 Regular"/>
          <w:b/>
          <w:bCs/>
        </w:rPr>
        <w:t>OK</w:t>
      </w:r>
      <w:r w:rsidR="00042F43" w:rsidRPr="007E081C">
        <w:rPr>
          <w:rFonts w:ascii="阿里巴巴普惠体 3.0 55 Regular" w:eastAsia="阿里巴巴普惠体 3.0 55 Regular" w:hAnsi="阿里巴巴普惠体 3.0 55 Regular" w:cs="阿里巴巴普惠体 3.0 55 Regular"/>
        </w:rPr>
        <w:t>.</w:t>
      </w:r>
    </w:p>
    <w:p w14:paraId="31BC9F47" w14:textId="40BA841E" w:rsidR="005548F8" w:rsidRPr="007E081C" w:rsidRDefault="005548F8" w:rsidP="00042F4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C37420F" w14:textId="77777777" w:rsidR="00FC1403" w:rsidRPr="007E081C" w:rsidRDefault="00FC1403" w:rsidP="00D2565F">
      <w:pPr>
        <w:pStyle w:val="3"/>
        <w:spacing w:before="312" w:after="312"/>
        <w:rPr>
          <w:rFonts w:ascii="阿里巴巴普惠体 3.0 55 Regular" w:eastAsia="阿里巴巴普惠体 3.0 55 Regular" w:hAnsi="阿里巴巴普惠体 3.0 55 Regular" w:cs="阿里巴巴普惠体 3.0 55 Regular"/>
        </w:rPr>
      </w:pPr>
      <w:bookmarkStart w:id="406" w:name="_Toc159931467"/>
      <w:bookmarkEnd w:id="396"/>
      <w:r w:rsidRPr="007E081C">
        <w:rPr>
          <w:rFonts w:ascii="阿里巴巴普惠体 3.0 55 Regular" w:eastAsia="阿里巴巴普惠体 3.0 55 Regular" w:hAnsi="阿里巴巴普惠体 3.0 55 Regular" w:cs="阿里巴巴普惠体 3.0 55 Regular"/>
        </w:rPr>
        <w:t>Table-level recovery</w:t>
      </w:r>
      <w:bookmarkEnd w:id="406"/>
    </w:p>
    <w:p w14:paraId="5EEDF611" w14:textId="77777777" w:rsidR="00617741" w:rsidRPr="007E081C" w:rsidRDefault="00617741" w:rsidP="0061774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A05C1FD" w14:textId="77777777" w:rsidR="00617741" w:rsidRPr="007E081C" w:rsidRDefault="00617741" w:rsidP="006177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only perform table-level recovery on data that has been recovered instantly.</w:t>
      </w:r>
    </w:p>
    <w:p w14:paraId="79F0029D" w14:textId="77777777" w:rsidR="00617741" w:rsidRPr="007E081C" w:rsidRDefault="00617741" w:rsidP="0061774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7A13CF8" w14:textId="48D977D0" w:rsidR="00145739" w:rsidRPr="007E081C" w:rsidRDefault="00145739" w:rsidP="00507383">
      <w:pPr>
        <w:pStyle w:val="eCT0"/>
        <w:numPr>
          <w:ilvl w:val="0"/>
          <w:numId w:val="2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DB42E5">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4FACBA5A" w14:textId="12BDA382"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B42E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075FABE" w14:textId="5CC7C112" w:rsidR="00145739" w:rsidRPr="007E081C" w:rsidRDefault="00145739"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 xml:space="preserve">Data Type </w:t>
      </w:r>
      <w:r w:rsidRPr="007E081C">
        <w:rPr>
          <w:rFonts w:ascii="阿里巴巴普惠体 3.0 55 Regular" w:eastAsia="阿里巴巴普惠体 3.0 55 Regular" w:hAnsi="阿里巴巴普惠体 3.0 55 Regular" w:cs="阿里巴巴普惠体 3.0 55 Regular"/>
        </w:rPr>
        <w:t xml:space="preserve">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39212204" w14:textId="77777777" w:rsidR="00145739" w:rsidRPr="007E081C" w:rsidRDefault="00145739"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4722C8DF" w14:textId="315E677B"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Table-level Recovery </w:t>
      </w:r>
    </w:p>
    <w:p w14:paraId="1C80EF8D" w14:textId="64568B56" w:rsidR="00230825" w:rsidRPr="007E081C" w:rsidRDefault="008E7263" w:rsidP="008E7263">
      <w:pPr>
        <w:pStyle w:val="eCT0"/>
        <w:numPr>
          <w:ilvl w:val="0"/>
          <w:numId w:val="0"/>
        </w:numPr>
        <w:spacing w:line="240" w:lineRule="auto"/>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72C3EA0" wp14:editId="082AFF48">
            <wp:extent cx="4610401" cy="5071663"/>
            <wp:effectExtent l="0" t="0" r="0" b="0"/>
            <wp:docPr id="16293690" name="图片 1629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0" name="图片 16293690"/>
                    <pic:cNvPicPr/>
                  </pic:nvPicPr>
                  <pic:blipFill>
                    <a:blip r:embed="rId214">
                      <a:extLst>
                        <a:ext uri="{28A0092B-C50C-407E-A947-70E740481C1C}">
                          <a14:useLocalDpi xmlns:a14="http://schemas.microsoft.com/office/drawing/2010/main" val="0"/>
                        </a:ext>
                      </a:extLst>
                    </a:blip>
                    <a:stretch>
                      <a:fillRect/>
                    </a:stretch>
                  </pic:blipFill>
                  <pic:spPr>
                    <a:xfrm>
                      <a:off x="0" y="0"/>
                      <a:ext cx="4614768" cy="5076467"/>
                    </a:xfrm>
                    <a:prstGeom prst="rect">
                      <a:avLst/>
                    </a:prstGeom>
                  </pic:spPr>
                </pic:pic>
              </a:graphicData>
            </a:graphic>
          </wp:inline>
        </w:drawing>
      </w:r>
    </w:p>
    <w:p w14:paraId="1972B437" w14:textId="52786FDF" w:rsidR="00145739" w:rsidRPr="007E081C" w:rsidRDefault="004F29F3" w:rsidP="00507383">
      <w:pPr>
        <w:pStyle w:val="eCT0"/>
        <w:numPr>
          <w:ilvl w:val="0"/>
          <w:numId w:val="9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Select</w:t>
      </w:r>
      <w:r>
        <w:rPr>
          <w:rFonts w:ascii="阿里巴巴普惠体 3.0 55 Regular" w:eastAsia="阿里巴巴普惠体 3.0 55 Regular" w:hAnsi="阿里巴巴普惠体 3.0 55 Regular" w:cs="阿里巴巴普惠体 3.0 55 Regular"/>
        </w:rPr>
        <w:t xml:space="preserve"> </w:t>
      </w:r>
      <w:r w:rsidRPr="004F29F3">
        <w:rPr>
          <w:rFonts w:ascii="阿里巴巴普惠体 3.0 55 Regular" w:eastAsia="阿里巴巴普惠体 3.0 55 Regular" w:hAnsi="阿里巴巴普惠体 3.0 55 Regular" w:cs="阿里巴巴普惠体 3.0 55 Regular"/>
        </w:rPr>
        <w:t>instant recovery data</w:t>
      </w:r>
      <w:r w:rsidR="00145739" w:rsidRPr="007E081C">
        <w:rPr>
          <w:rFonts w:ascii="阿里巴巴普惠体 3.0 55 Regular" w:eastAsia="阿里巴巴普惠体 3.0 55 Regular" w:hAnsi="阿里巴巴普惠体 3.0 55 Regular" w:cs="阿里巴巴普惠体 3.0 55 Regular"/>
        </w:rPr>
        <w:t xml:space="preserve">. Then click </w:t>
      </w:r>
      <w:r w:rsidR="00145739" w:rsidRPr="00DB42E5">
        <w:rPr>
          <w:rFonts w:ascii="阿里巴巴普惠体 3.0 55 Regular" w:eastAsia="阿里巴巴普惠体 3.0 55 Regular" w:hAnsi="阿里巴巴普惠体 3.0 55 Regular" w:cs="阿里巴巴普惠体 3.0 55 Regular"/>
          <w:b/>
          <w:bCs/>
        </w:rPr>
        <w:t>Table Recovery</w:t>
      </w:r>
      <w:r w:rsidR="00145739" w:rsidRPr="007E081C">
        <w:rPr>
          <w:rFonts w:ascii="阿里巴巴普惠体 3.0 55 Regular" w:eastAsia="阿里巴巴普惠体 3.0 55 Regular" w:hAnsi="阿里巴巴普惠体 3.0 55 Regular" w:cs="阿里巴巴普惠体 3.0 55 Regular"/>
        </w:rPr>
        <w:t>.</w:t>
      </w:r>
    </w:p>
    <w:p w14:paraId="60785A1A" w14:textId="6B14E45E" w:rsidR="00145739" w:rsidRPr="007E081C" w:rsidRDefault="00036326"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_Ref107577199 \h </w:instrText>
      </w:r>
      <w:r w:rsidR="00E44F23"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18</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set the table recovery parameter values. Then </w:t>
      </w:r>
      <w:r w:rsidR="00A360E2">
        <w:rPr>
          <w:rFonts w:ascii="阿里巴巴普惠体 3.0 55 Regular" w:eastAsia="阿里巴巴普惠体 3.0 55 Regular" w:hAnsi="阿里巴巴普惠体 3.0 55 Regular" w:cs="阿里巴巴普惠体 3.0 55 Regular"/>
        </w:rPr>
        <w:t xml:space="preserve">click </w:t>
      </w:r>
      <w:r w:rsidR="00A360E2" w:rsidRPr="004F29F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4257329" w14:textId="30576126"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07" w:name="_Ref10757719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4F29F3">
        <w:rPr>
          <w:rFonts w:ascii="阿里巴巴普惠体 3.0 55 Regular" w:eastAsia="阿里巴巴普惠体 3.0 55 Regular" w:hAnsi="阿里巴巴普惠体 3.0 55 Regular" w:cs="阿里巴巴普惠体 3.0 55 Regular"/>
          <w:noProof/>
        </w:rPr>
        <w:t>18</w:t>
      </w:r>
      <w:r w:rsidR="001C27AE" w:rsidRPr="007E081C">
        <w:rPr>
          <w:rFonts w:ascii="阿里巴巴普惠体 3.0 55 Regular" w:eastAsia="阿里巴巴普惠体 3.0 55 Regular" w:hAnsi="阿里巴巴普惠体 3.0 55 Regular" w:cs="阿里巴巴普惠体 3.0 55 Regular"/>
        </w:rPr>
        <w:fldChar w:fldCharType="end"/>
      </w:r>
      <w:bookmarkEnd w:id="407"/>
      <w:r w:rsidRPr="007E081C">
        <w:rPr>
          <w:rFonts w:ascii="阿里巴巴普惠体 3.0 55 Regular" w:eastAsia="阿里巴巴普惠体 3.0 55 Regular" w:hAnsi="阿里巴巴普惠体 3.0 55 Regular" w:cs="阿里巴巴普惠体 3.0 55 Regular"/>
        </w:rPr>
        <w:t xml:space="preserve"> Table-level Recovery</w:t>
      </w:r>
    </w:p>
    <w:p w14:paraId="2BBFABF6" w14:textId="31018F83" w:rsidR="00FC1403" w:rsidRPr="007E081C" w:rsidRDefault="008E7263" w:rsidP="005E73C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3EB6344" wp14:editId="7AD3061B">
            <wp:extent cx="4135409" cy="4549149"/>
            <wp:effectExtent l="0" t="0" r="0" b="3810"/>
            <wp:docPr id="16293691" name="图片 1629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1" name="图片 16293691"/>
                    <pic:cNvPicPr/>
                  </pic:nvPicPr>
                  <pic:blipFill>
                    <a:blip r:embed="rId214">
                      <a:extLst>
                        <a:ext uri="{28A0092B-C50C-407E-A947-70E740481C1C}">
                          <a14:useLocalDpi xmlns:a14="http://schemas.microsoft.com/office/drawing/2010/main" val="0"/>
                        </a:ext>
                      </a:extLst>
                    </a:blip>
                    <a:stretch>
                      <a:fillRect/>
                    </a:stretch>
                  </pic:blipFill>
                  <pic:spPr>
                    <a:xfrm>
                      <a:off x="0" y="0"/>
                      <a:ext cx="4144014" cy="4558614"/>
                    </a:xfrm>
                    <a:prstGeom prst="rect">
                      <a:avLst/>
                    </a:prstGeom>
                  </pic:spPr>
                </pic:pic>
              </a:graphicData>
            </a:graphic>
          </wp:inline>
        </w:drawing>
      </w:r>
    </w:p>
    <w:p w14:paraId="7334BB74" w14:textId="77777777" w:rsidR="005E73C6" w:rsidRPr="007E081C" w:rsidRDefault="005E73C6" w:rsidP="005E73C6">
      <w:pPr>
        <w:pStyle w:val="eCT3"/>
        <w:spacing w:before="156" w:after="156"/>
        <w:rPr>
          <w:rFonts w:ascii="阿里巴巴普惠体 3.0 55 Regular" w:eastAsia="阿里巴巴普惠体 3.0 55 Regular" w:hAnsi="阿里巴巴普惠体 3.0 55 Regular" w:cs="阿里巴巴普惠体 3.0 55 Regular"/>
        </w:rPr>
      </w:pPr>
    </w:p>
    <w:p w14:paraId="49084F18" w14:textId="36F9BE0C" w:rsidR="00E05DF2" w:rsidRPr="007E081C" w:rsidRDefault="00E05DF2" w:rsidP="00E05DF2">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_Ref107577233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5</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CF3298" w14:textId="69D49BD9"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08" w:name="_Ref107577233"/>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0D542E" w:rsidRPr="007E081C">
        <w:rPr>
          <w:rFonts w:ascii="阿里巴巴普惠体 3.0 55 Regular" w:eastAsia="阿里巴巴普惠体 3.0 55 Regular" w:hAnsi="阿里巴巴普惠体 3.0 55 Regular" w:cs="阿里巴巴普惠体 3.0 55 Regular"/>
        </w:rPr>
        <w:fldChar w:fldCharType="end"/>
      </w:r>
      <w:bookmarkEnd w:id="408"/>
      <w:r w:rsidRPr="007E081C">
        <w:rPr>
          <w:rFonts w:ascii="阿里巴巴普惠体 3.0 55 Regular" w:eastAsia="阿里巴巴普惠体 3.0 55 Regular" w:hAnsi="阿里巴巴普惠体 3.0 55 Regular" w:cs="阿里巴巴普惠体 3.0 55 Regular"/>
        </w:rPr>
        <w:t xml:space="preserve"> Table-level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227"/>
        <w:gridCol w:w="2167"/>
      </w:tblGrid>
      <w:tr w:rsidR="00E05DF2" w:rsidRPr="007E081C" w14:paraId="4240E3CD" w14:textId="77777777" w:rsidTr="008C6C49">
        <w:trPr>
          <w:tblHeader/>
        </w:trPr>
        <w:tc>
          <w:tcPr>
            <w:tcW w:w="2201" w:type="dxa"/>
            <w:shd w:val="clear" w:color="auto" w:fill="BFBFBF"/>
          </w:tcPr>
          <w:p w14:paraId="4DD4DA1E" w14:textId="77777777" w:rsidR="00E05DF2" w:rsidRPr="007E081C" w:rsidRDefault="00E05D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27" w:type="dxa"/>
            <w:shd w:val="clear" w:color="auto" w:fill="BFBFBF"/>
          </w:tcPr>
          <w:p w14:paraId="79C09620" w14:textId="77777777" w:rsidR="00E05DF2" w:rsidRPr="007E081C" w:rsidRDefault="00E05D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67" w:type="dxa"/>
            <w:shd w:val="clear" w:color="auto" w:fill="BFBFBF"/>
          </w:tcPr>
          <w:p w14:paraId="6C4C32AC" w14:textId="77777777" w:rsidR="00E05DF2" w:rsidRPr="007E081C" w:rsidRDefault="00E05DF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E05DF2" w:rsidRPr="007E081C" w14:paraId="556B3B1F" w14:textId="77777777" w:rsidTr="008C6C49">
        <w:tc>
          <w:tcPr>
            <w:tcW w:w="2201" w:type="dxa"/>
            <w:shd w:val="clear" w:color="auto" w:fill="auto"/>
            <w:vAlign w:val="center"/>
          </w:tcPr>
          <w:p w14:paraId="4E6FF7EE" w14:textId="77777777" w:rsidR="00E05DF2" w:rsidRPr="007E081C" w:rsidRDefault="004B3A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7" w:type="dxa"/>
            <w:shd w:val="clear" w:color="auto" w:fill="auto"/>
            <w:vAlign w:val="center"/>
          </w:tcPr>
          <w:p w14:paraId="388731BD" w14:textId="77777777" w:rsidR="00E05DF2" w:rsidRPr="007E081C" w:rsidRDefault="000328F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Table-level recovery target client</w:t>
            </w:r>
          </w:p>
        </w:tc>
        <w:tc>
          <w:tcPr>
            <w:tcW w:w="2167" w:type="dxa"/>
            <w:shd w:val="clear" w:color="auto" w:fill="auto"/>
            <w:vAlign w:val="center"/>
          </w:tcPr>
          <w:p w14:paraId="358BF60E" w14:textId="77777777" w:rsidR="00E05DF2" w:rsidRPr="007E081C" w:rsidRDefault="000328F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05DF2" w:rsidRPr="007E081C" w14:paraId="4DCBEACF" w14:textId="77777777" w:rsidTr="008C6C49">
        <w:tc>
          <w:tcPr>
            <w:tcW w:w="2201" w:type="dxa"/>
            <w:shd w:val="clear" w:color="auto" w:fill="auto"/>
            <w:vAlign w:val="center"/>
          </w:tcPr>
          <w:p w14:paraId="0DC7EB68" w14:textId="113C2562" w:rsidR="00E05DF2" w:rsidRPr="007E081C" w:rsidRDefault="004B3A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instance</w:t>
            </w:r>
            <w:r w:rsidR="004F29F3">
              <w:rPr>
                <w:rFonts w:ascii="阿里巴巴普惠体 3.0 55 Regular" w:eastAsia="阿里巴巴普惠体 3.0 55 Regular" w:hAnsi="阿里巴巴普惠体 3.0 55 Regular" w:cs="阿里巴巴普惠体 3.0 55 Regular"/>
              </w:rPr>
              <w:t xml:space="preserve"> </w:t>
            </w:r>
            <w:r w:rsidR="004F29F3">
              <w:rPr>
                <w:rFonts w:ascii="阿里巴巴普惠体 3.0 55 Regular" w:eastAsia="阿里巴巴普惠体 3.0 55 Regular" w:hAnsi="阿里巴巴普惠体 3.0 55 Regular" w:cs="阿里巴巴普惠体 3.0 55 Regular" w:hint="eastAsia"/>
              </w:rPr>
              <w:t>name</w:t>
            </w:r>
          </w:p>
        </w:tc>
        <w:tc>
          <w:tcPr>
            <w:tcW w:w="2227" w:type="dxa"/>
            <w:shd w:val="clear" w:color="auto" w:fill="auto"/>
            <w:vAlign w:val="center"/>
          </w:tcPr>
          <w:p w14:paraId="499EB1C6" w14:textId="77777777" w:rsidR="00E05DF2" w:rsidRPr="007E081C" w:rsidRDefault="000328F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Instance name of target client</w:t>
            </w:r>
          </w:p>
        </w:tc>
        <w:tc>
          <w:tcPr>
            <w:tcW w:w="2167" w:type="dxa"/>
            <w:shd w:val="clear" w:color="auto" w:fill="auto"/>
            <w:vAlign w:val="center"/>
          </w:tcPr>
          <w:p w14:paraId="6816CD39" w14:textId="77777777" w:rsidR="00E05DF2" w:rsidRPr="007E081C" w:rsidRDefault="000F369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7135" w:rsidRPr="007E081C" w14:paraId="569C6A4E" w14:textId="77777777" w:rsidTr="008C6C49">
        <w:tc>
          <w:tcPr>
            <w:tcW w:w="2201" w:type="dxa"/>
            <w:shd w:val="clear" w:color="auto" w:fill="auto"/>
            <w:vAlign w:val="center"/>
          </w:tcPr>
          <w:p w14:paraId="22FBDEA5" w14:textId="7F693653"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4F29F3">
              <w:rPr>
                <w:rFonts w:ascii="阿里巴巴普惠体 3.0 55 Regular" w:eastAsia="阿里巴巴普惠体 3.0 55 Regular" w:hAnsi="阿里巴巴普惠体 3.0 55 Regular" w:cs="阿里巴巴普惠体 3.0 55 Regular"/>
              </w:rPr>
              <w:t>T</w:t>
            </w:r>
            <w:r w:rsidRPr="007E081C">
              <w:rPr>
                <w:rFonts w:ascii="阿里巴巴普惠体 3.0 55 Regular" w:eastAsia="阿里巴巴普惠体 3.0 55 Regular" w:hAnsi="阿里巴巴普惠体 3.0 55 Regular" w:cs="阿里巴巴普惠体 3.0 55 Regular"/>
              </w:rPr>
              <w:t xml:space="preserve">able </w:t>
            </w:r>
            <w:r w:rsidR="004F29F3">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27" w:type="dxa"/>
            <w:shd w:val="clear" w:color="auto" w:fill="auto"/>
            <w:vAlign w:val="center"/>
          </w:tcPr>
          <w:p w14:paraId="33991272"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table name</w:t>
            </w:r>
          </w:p>
        </w:tc>
        <w:tc>
          <w:tcPr>
            <w:tcW w:w="2167" w:type="dxa"/>
            <w:shd w:val="clear" w:color="auto" w:fill="auto"/>
          </w:tcPr>
          <w:p w14:paraId="1265633A"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7135" w:rsidRPr="007E081C" w14:paraId="30161BB0" w14:textId="77777777" w:rsidTr="008C6C49">
        <w:tc>
          <w:tcPr>
            <w:tcW w:w="2201" w:type="dxa"/>
            <w:shd w:val="clear" w:color="auto" w:fill="auto"/>
            <w:vAlign w:val="center"/>
          </w:tcPr>
          <w:p w14:paraId="49A7220E"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PDB</w:t>
            </w:r>
          </w:p>
        </w:tc>
        <w:tc>
          <w:tcPr>
            <w:tcW w:w="2227" w:type="dxa"/>
            <w:shd w:val="clear" w:color="auto" w:fill="auto"/>
            <w:vAlign w:val="center"/>
          </w:tcPr>
          <w:p w14:paraId="2BD24642"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PDB</w:t>
            </w:r>
          </w:p>
        </w:tc>
        <w:tc>
          <w:tcPr>
            <w:tcW w:w="2167" w:type="dxa"/>
            <w:shd w:val="clear" w:color="auto" w:fill="auto"/>
          </w:tcPr>
          <w:p w14:paraId="3CDE1D48"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7135" w:rsidRPr="007E081C" w14:paraId="5AC74DA5" w14:textId="77777777" w:rsidTr="008C6C49">
        <w:tc>
          <w:tcPr>
            <w:tcW w:w="2201" w:type="dxa"/>
            <w:shd w:val="clear" w:color="auto" w:fill="auto"/>
            <w:vAlign w:val="center"/>
          </w:tcPr>
          <w:p w14:paraId="5B31022E" w14:textId="0B4E5B69"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4F29F3">
              <w:rPr>
                <w:rFonts w:ascii="阿里巴巴普惠体 3.0 55 Regular" w:eastAsia="阿里巴巴普惠体 3.0 55 Regular" w:hAnsi="阿里巴巴普惠体 3.0 55 Regular" w:cs="阿里巴巴普惠体 3.0 55 Regular"/>
              </w:rPr>
              <w:t>U</w:t>
            </w:r>
            <w:r w:rsidRPr="007E081C">
              <w:rPr>
                <w:rFonts w:ascii="阿里巴巴普惠体 3.0 55 Regular" w:eastAsia="阿里巴巴普惠体 3.0 55 Regular" w:hAnsi="阿里巴巴普惠体 3.0 55 Regular" w:cs="阿里巴巴普惠体 3.0 55 Regular"/>
              </w:rPr>
              <w:t xml:space="preserve">ser </w:t>
            </w:r>
            <w:r w:rsidR="004F29F3">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27" w:type="dxa"/>
            <w:shd w:val="clear" w:color="auto" w:fill="auto"/>
            <w:vAlign w:val="center"/>
          </w:tcPr>
          <w:p w14:paraId="022D9759"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 name of target database</w:t>
            </w:r>
          </w:p>
        </w:tc>
        <w:tc>
          <w:tcPr>
            <w:tcW w:w="2167" w:type="dxa"/>
            <w:shd w:val="clear" w:color="auto" w:fill="auto"/>
          </w:tcPr>
          <w:p w14:paraId="2A13F5BE"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7135" w:rsidRPr="007E081C" w14:paraId="604C0BBF" w14:textId="77777777" w:rsidTr="008C6C49">
        <w:tc>
          <w:tcPr>
            <w:tcW w:w="2201" w:type="dxa"/>
            <w:shd w:val="clear" w:color="auto" w:fill="auto"/>
            <w:vAlign w:val="center"/>
          </w:tcPr>
          <w:p w14:paraId="2AFA98B2"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PDB</w:t>
            </w:r>
          </w:p>
        </w:tc>
        <w:tc>
          <w:tcPr>
            <w:tcW w:w="2227" w:type="dxa"/>
            <w:shd w:val="clear" w:color="auto" w:fill="auto"/>
            <w:vAlign w:val="center"/>
          </w:tcPr>
          <w:p w14:paraId="6AC0B1C3"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PDB</w:t>
            </w:r>
          </w:p>
        </w:tc>
        <w:tc>
          <w:tcPr>
            <w:tcW w:w="2167" w:type="dxa"/>
            <w:shd w:val="clear" w:color="auto" w:fill="auto"/>
          </w:tcPr>
          <w:p w14:paraId="7D708284"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7135" w:rsidRPr="007E081C" w14:paraId="3FF828CA" w14:textId="77777777" w:rsidTr="008C6C49">
        <w:tc>
          <w:tcPr>
            <w:tcW w:w="2201" w:type="dxa"/>
            <w:shd w:val="clear" w:color="auto" w:fill="auto"/>
            <w:vAlign w:val="center"/>
          </w:tcPr>
          <w:p w14:paraId="606B79B9" w14:textId="7AA8EF60"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Source </w:t>
            </w:r>
            <w:r w:rsidR="008C6C49">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 xml:space="preserve">ser </w:t>
            </w:r>
            <w:r w:rsidR="008C6C49">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227" w:type="dxa"/>
            <w:shd w:val="clear" w:color="auto" w:fill="auto"/>
            <w:vAlign w:val="center"/>
          </w:tcPr>
          <w:p w14:paraId="16299829"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 name of source database</w:t>
            </w:r>
          </w:p>
        </w:tc>
        <w:tc>
          <w:tcPr>
            <w:tcW w:w="2167" w:type="dxa"/>
            <w:shd w:val="clear" w:color="auto" w:fill="auto"/>
          </w:tcPr>
          <w:p w14:paraId="54BF0A3A"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7135" w:rsidRPr="007E081C" w14:paraId="311472A0" w14:textId="77777777" w:rsidTr="008C6C49">
        <w:tc>
          <w:tcPr>
            <w:tcW w:w="2201" w:type="dxa"/>
            <w:shd w:val="clear" w:color="auto" w:fill="auto"/>
            <w:vAlign w:val="center"/>
          </w:tcPr>
          <w:p w14:paraId="2E419F6E" w14:textId="5450794F"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Source </w:t>
            </w:r>
            <w:r w:rsidR="008C6C49">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 xml:space="preserve">able </w:t>
            </w:r>
            <w:r w:rsidR="008C6C49">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227" w:type="dxa"/>
            <w:shd w:val="clear" w:color="auto" w:fill="auto"/>
            <w:vAlign w:val="center"/>
          </w:tcPr>
          <w:p w14:paraId="268E14D5" w14:textId="77777777" w:rsidR="00D07135" w:rsidRPr="007E081C" w:rsidRDefault="00FD0AD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 name to be recovered</w:t>
            </w:r>
          </w:p>
        </w:tc>
        <w:tc>
          <w:tcPr>
            <w:tcW w:w="2167" w:type="dxa"/>
            <w:shd w:val="clear" w:color="auto" w:fill="auto"/>
          </w:tcPr>
          <w:p w14:paraId="33C1E900" w14:textId="77777777" w:rsidR="00D07135" w:rsidRPr="007E081C" w:rsidRDefault="00D0713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6C49" w:rsidRPr="007E081C" w14:paraId="66832E90" w14:textId="77777777" w:rsidTr="008C6C49">
        <w:tc>
          <w:tcPr>
            <w:tcW w:w="2201" w:type="dxa"/>
            <w:shd w:val="clear" w:color="auto" w:fill="auto"/>
            <w:vAlign w:val="center"/>
          </w:tcPr>
          <w:p w14:paraId="31A5E960" w14:textId="4681C946"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Database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User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Name</w:t>
            </w:r>
          </w:p>
        </w:tc>
        <w:tc>
          <w:tcPr>
            <w:tcW w:w="2227" w:type="dxa"/>
            <w:shd w:val="clear" w:color="auto" w:fill="auto"/>
            <w:vAlign w:val="center"/>
          </w:tcPr>
          <w:p w14:paraId="44F6D401" w14:textId="2D27908C"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8C6C49">
              <w:rPr>
                <w:rFonts w:ascii="阿里巴巴普惠体 3.0 55 Regular" w:eastAsia="阿里巴巴普惠体 3.0 55 Regular" w:hAnsi="阿里巴巴普惠体 3.0 55 Regular" w:cs="阿里巴巴普惠体 3.0 55 Regular"/>
              </w:rPr>
              <w:t xml:space="preserve">User name for instant recovery </w:t>
            </w:r>
            <w:r w:rsidR="00091769">
              <w:rPr>
                <w:rFonts w:ascii="阿里巴巴普惠体 3.0 55 Regular" w:eastAsia="阿里巴巴普惠体 3.0 55 Regular" w:hAnsi="阿里巴巴普惠体 3.0 55 Regular" w:cs="阿里巴巴普惠体 3.0 55 Regular"/>
              </w:rPr>
              <w:t>database</w:t>
            </w:r>
          </w:p>
        </w:tc>
        <w:tc>
          <w:tcPr>
            <w:tcW w:w="2167" w:type="dxa"/>
            <w:shd w:val="clear" w:color="auto" w:fill="auto"/>
          </w:tcPr>
          <w:p w14:paraId="4C2FF2D2" w14:textId="3DB334EE"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C6C49" w:rsidRPr="007E081C" w14:paraId="717872CF" w14:textId="77777777" w:rsidTr="008C6C49">
        <w:tc>
          <w:tcPr>
            <w:tcW w:w="2201" w:type="dxa"/>
            <w:shd w:val="clear" w:color="auto" w:fill="auto"/>
            <w:vAlign w:val="center"/>
          </w:tcPr>
          <w:p w14:paraId="1D106E27" w14:textId="6E144853"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Database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Password</w:t>
            </w:r>
          </w:p>
        </w:tc>
        <w:tc>
          <w:tcPr>
            <w:tcW w:w="2227" w:type="dxa"/>
            <w:shd w:val="clear" w:color="auto" w:fill="auto"/>
            <w:vAlign w:val="center"/>
          </w:tcPr>
          <w:p w14:paraId="1A5E9B6C" w14:textId="4245A37F"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Password</w:t>
            </w:r>
            <w:r w:rsidRPr="008C6C49">
              <w:rPr>
                <w:rFonts w:ascii="阿里巴巴普惠体 3.0 55 Regular" w:eastAsia="阿里巴巴普惠体 3.0 55 Regular" w:hAnsi="阿里巴巴普惠体 3.0 55 Regular" w:cs="阿里巴巴普惠体 3.0 55 Regular"/>
              </w:rPr>
              <w:t xml:space="preserve"> for instant recovery </w:t>
            </w:r>
            <w:r w:rsidR="00091769">
              <w:rPr>
                <w:rFonts w:ascii="阿里巴巴普惠体 3.0 55 Regular" w:eastAsia="阿里巴巴普惠体 3.0 55 Regular" w:hAnsi="阿里巴巴普惠体 3.0 55 Regular" w:cs="阿里巴巴普惠体 3.0 55 Regular"/>
              </w:rPr>
              <w:t>database</w:t>
            </w:r>
          </w:p>
        </w:tc>
        <w:tc>
          <w:tcPr>
            <w:tcW w:w="2167" w:type="dxa"/>
            <w:shd w:val="clear" w:color="auto" w:fill="auto"/>
          </w:tcPr>
          <w:p w14:paraId="3A7D3C20" w14:textId="1F0260A9" w:rsidR="008C6C49" w:rsidRPr="007E081C" w:rsidRDefault="008C6C49" w:rsidP="008C6C49">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787E44DB" w14:textId="77777777" w:rsidR="00E05DF2" w:rsidRPr="007E081C" w:rsidRDefault="00E05DF2" w:rsidP="00E05DF2">
      <w:pPr>
        <w:pStyle w:val="eCT5"/>
        <w:spacing w:before="156" w:after="156"/>
        <w:rPr>
          <w:rFonts w:ascii="阿里巴巴普惠体 3.0 55 Regular" w:eastAsia="阿里巴巴普惠体 3.0 55 Regular" w:hAnsi="阿里巴巴普惠体 3.0 55 Regular" w:cs="阿里巴巴普惠体 3.0 55 Regular"/>
        </w:rPr>
      </w:pPr>
    </w:p>
    <w:p w14:paraId="1F247282" w14:textId="4B29E223" w:rsidR="00E05DF2" w:rsidRPr="007E081C" w:rsidRDefault="00E05DF2" w:rsidP="00E05DF2">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54499CE6" w14:textId="77777777" w:rsidR="0077387C" w:rsidRPr="007E081C" w:rsidRDefault="0077387C" w:rsidP="00D2565F">
      <w:pPr>
        <w:pStyle w:val="3"/>
        <w:spacing w:before="312" w:after="312"/>
        <w:rPr>
          <w:rFonts w:ascii="阿里巴巴普惠体 3.0 55 Regular" w:eastAsia="阿里巴巴普惠体 3.0 55 Regular" w:hAnsi="阿里巴巴普惠体 3.0 55 Regular" w:cs="阿里巴巴普惠体 3.0 55 Regular"/>
        </w:rPr>
      </w:pPr>
      <w:bookmarkStart w:id="409" w:name="_Ref47370599"/>
      <w:bookmarkStart w:id="410" w:name="_Ref47370604"/>
      <w:bookmarkStart w:id="411" w:name="_Toc159931468"/>
      <w:r w:rsidRPr="007E081C">
        <w:rPr>
          <w:rFonts w:ascii="阿里巴巴普惠体 3.0 55 Regular" w:eastAsia="阿里巴巴普惠体 3.0 55 Regular" w:hAnsi="阿里巴巴普惠体 3.0 55 Regular" w:cs="阿里巴巴普惠体 3.0 55 Regular"/>
        </w:rPr>
        <w:t>Lighting up in the cloud</w:t>
      </w:r>
      <w:bookmarkEnd w:id="409"/>
      <w:bookmarkEnd w:id="410"/>
      <w:bookmarkEnd w:id="411"/>
    </w:p>
    <w:p w14:paraId="2714FBD2" w14:textId="77777777" w:rsidR="00A17C19" w:rsidRPr="007E081C" w:rsidRDefault="00A17C19" w:rsidP="00A17C1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B0D8014" w14:textId="77777777" w:rsidR="0077387C" w:rsidRPr="007E081C" w:rsidRDefault="0077387C" w:rsidP="0077387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archived data can be lighted up in the cloud and saved in the cloud server.</w:t>
      </w:r>
    </w:p>
    <w:p w14:paraId="7FF76278" w14:textId="77777777" w:rsidR="00A17C19" w:rsidRPr="007E081C" w:rsidRDefault="00A17C19" w:rsidP="0077387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use AWS to light up in the cloud.</w:t>
      </w:r>
    </w:p>
    <w:p w14:paraId="50898250" w14:textId="77777777" w:rsidR="00A17C19" w:rsidRPr="007E081C" w:rsidRDefault="00A17C19" w:rsidP="00A17C1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659267B" w14:textId="2C209BF0" w:rsidR="00D72F30" w:rsidRPr="007E081C" w:rsidRDefault="00D72F30" w:rsidP="00507383">
      <w:pPr>
        <w:pStyle w:val="eCT0"/>
        <w:numPr>
          <w:ilvl w:val="0"/>
          <w:numId w:val="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DB42E5">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65261A58" w14:textId="6E39CF10" w:rsidR="00D72F30" w:rsidRPr="007E081C" w:rsidRDefault="00D72F30" w:rsidP="00507383">
      <w:pPr>
        <w:pStyle w:val="eCT0"/>
        <w:numPr>
          <w:ilvl w:val="0"/>
          <w:numId w:val="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 xml:space="preserve">. </w:t>
      </w:r>
    </w:p>
    <w:p w14:paraId="01CD7DC3" w14:textId="77777777" w:rsidR="00D72F30" w:rsidRPr="007E081C" w:rsidRDefault="00D72F30" w:rsidP="00507383">
      <w:pPr>
        <w:pStyle w:val="eCT0"/>
        <w:numPr>
          <w:ilvl w:val="0"/>
          <w:numId w:val="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operated.</w:t>
      </w:r>
    </w:p>
    <w:p w14:paraId="435E4282" w14:textId="5911B8B5" w:rsidR="00D72F30" w:rsidRPr="007E081C" w:rsidRDefault="00D72F30" w:rsidP="00507383">
      <w:pPr>
        <w:pStyle w:val="eCT0"/>
        <w:numPr>
          <w:ilvl w:val="0"/>
          <w:numId w:val="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archived data and click </w:t>
      </w:r>
      <w:r w:rsidR="004541BB" w:rsidRPr="00DB42E5">
        <w:rPr>
          <w:rFonts w:ascii="阿里巴巴普惠体 3.0 55 Regular" w:eastAsia="阿里巴巴普惠体 3.0 55 Regular" w:hAnsi="阿里巴巴普惠体 3.0 55 Regular" w:cs="阿里巴巴普惠体 3.0 55 Regular" w:hint="eastAsia"/>
          <w:b/>
          <w:bCs/>
        </w:rPr>
        <w:t>Recover</w:t>
      </w:r>
      <w:r w:rsidRPr="00DB42E5">
        <w:rPr>
          <w:rFonts w:ascii="阿里巴巴普惠体 3.0 55 Regular" w:eastAsia="阿里巴巴普惠体 3.0 55 Regular" w:hAnsi="阿里巴巴普惠体 3.0 55 Regular" w:cs="阿里巴巴普惠体 3.0 55 Regular"/>
          <w:b/>
          <w:bCs/>
        </w:rPr>
        <w:t xml:space="preserve"> in Cloud</w:t>
      </w:r>
      <w:r w:rsidRPr="007E081C">
        <w:rPr>
          <w:rFonts w:ascii="阿里巴巴普惠体 3.0 55 Regular" w:eastAsia="阿里巴巴普惠体 3.0 55 Regular" w:hAnsi="阿里巴巴普惠体 3.0 55 Regular" w:cs="阿里巴巴普惠体 3.0 55 Regular"/>
        </w:rPr>
        <w:t>.</w:t>
      </w:r>
    </w:p>
    <w:p w14:paraId="122A5690" w14:textId="40656243" w:rsidR="00D72F30" w:rsidRPr="007E081C" w:rsidRDefault="0039507D" w:rsidP="00507383">
      <w:pPr>
        <w:pStyle w:val="eCT0"/>
        <w:numPr>
          <w:ilvl w:val="0"/>
          <w:numId w:val="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_Ref107577264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19</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data to light up in the cloud. Then </w:t>
      </w:r>
      <w:r w:rsidR="00A360E2">
        <w:rPr>
          <w:rFonts w:ascii="阿里巴巴普惠体 3.0 55 Regular" w:eastAsia="阿里巴巴普惠体 3.0 55 Regular" w:hAnsi="阿里巴巴普惠体 3.0 55 Regular" w:cs="阿里巴巴普惠体 3.0 55 Regular"/>
        </w:rPr>
        <w:t xml:space="preserve">click </w:t>
      </w:r>
      <w:r w:rsidR="00A360E2" w:rsidRPr="004541BB">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D479AEA" w14:textId="0A729D2D"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12" w:name="_Ref10757726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19</w:t>
      </w:r>
      <w:r w:rsidR="001C27AE" w:rsidRPr="007E081C">
        <w:rPr>
          <w:rFonts w:ascii="阿里巴巴普惠体 3.0 55 Regular" w:eastAsia="阿里巴巴普惠体 3.0 55 Regular" w:hAnsi="阿里巴巴普惠体 3.0 55 Regular" w:cs="阿里巴巴普惠体 3.0 55 Regular"/>
        </w:rPr>
        <w:fldChar w:fldCharType="end"/>
      </w:r>
      <w:bookmarkEnd w:id="412"/>
      <w:r w:rsidRPr="007E081C">
        <w:rPr>
          <w:rFonts w:ascii="阿里巴巴普惠体 3.0 55 Regular" w:eastAsia="阿里巴巴普惠体 3.0 55 Regular" w:hAnsi="阿里巴巴普惠体 3.0 55 Regular" w:cs="阿里巴巴普惠体 3.0 55 Regular"/>
        </w:rPr>
        <w:t xml:space="preserve"> Oracle Lighting Up in the Cloud</w:t>
      </w:r>
    </w:p>
    <w:p w14:paraId="3F0F0396" w14:textId="2605CACB" w:rsidR="0039507D" w:rsidRPr="007E081C" w:rsidRDefault="008E7263" w:rsidP="0039507D">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bCs/>
        </w:rPr>
        <w:drawing>
          <wp:inline distT="0" distB="0" distL="0" distR="0" wp14:anchorId="47419920" wp14:editId="0BDB2CFB">
            <wp:extent cx="4163967" cy="4039138"/>
            <wp:effectExtent l="0" t="0" r="8255" b="0"/>
            <wp:docPr id="16293692" name="图片 1629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2" name="图片 16293692"/>
                    <pic:cNvPicPr/>
                  </pic:nvPicPr>
                  <pic:blipFill>
                    <a:blip r:embed="rId215">
                      <a:extLst>
                        <a:ext uri="{28A0092B-C50C-407E-A947-70E740481C1C}">
                          <a14:useLocalDpi xmlns:a14="http://schemas.microsoft.com/office/drawing/2010/main" val="0"/>
                        </a:ext>
                      </a:extLst>
                    </a:blip>
                    <a:stretch>
                      <a:fillRect/>
                    </a:stretch>
                  </pic:blipFill>
                  <pic:spPr>
                    <a:xfrm>
                      <a:off x="0" y="0"/>
                      <a:ext cx="4169777" cy="4044774"/>
                    </a:xfrm>
                    <a:prstGeom prst="rect">
                      <a:avLst/>
                    </a:prstGeom>
                  </pic:spPr>
                </pic:pic>
              </a:graphicData>
            </a:graphic>
          </wp:inline>
        </w:drawing>
      </w:r>
    </w:p>
    <w:p w14:paraId="3E095FA5" w14:textId="77777777" w:rsidR="004738D1" w:rsidRPr="007E081C" w:rsidRDefault="004738D1" w:rsidP="004738D1">
      <w:pPr>
        <w:pStyle w:val="eCT3"/>
        <w:spacing w:before="156" w:after="156"/>
        <w:rPr>
          <w:rFonts w:ascii="阿里巴巴普惠体 3.0 55 Regular" w:eastAsia="阿里巴巴普惠体 3.0 55 Regular" w:hAnsi="阿里巴巴普惠体 3.0 55 Regular" w:cs="阿里巴巴普惠体 3.0 55 Regular"/>
        </w:rPr>
      </w:pPr>
    </w:p>
    <w:p w14:paraId="08A701BB" w14:textId="32738C68" w:rsidR="004738D1" w:rsidRPr="007E081C" w:rsidRDefault="004541BB" w:rsidP="004738D1">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5DE4AA6" wp14:editId="0BE2861E">
            <wp:extent cx="865707" cy="310923"/>
            <wp:effectExtent l="0" t="0" r="0" b="0"/>
            <wp:docPr id="53374498" name="图片 5337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9FA0CAC" w14:textId="3C7094F2" w:rsidR="004738D1" w:rsidRPr="007E081C" w:rsidRDefault="004738D1" w:rsidP="004738D1">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w:t>
      </w:r>
      <w:r w:rsidRPr="00DB42E5">
        <w:rPr>
          <w:rFonts w:ascii="阿里巴巴普惠体 3.0 55 Regular" w:eastAsia="阿里巴巴普惠体 3.0 55 Regular" w:hAnsi="阿里巴巴普惠体 3.0 55 Regular" w:cs="阿里巴巴普惠体 3.0 55 Regular"/>
          <w:b/>
          <w:bCs/>
        </w:rPr>
        <w:t>Network CIDR</w:t>
      </w:r>
      <w:r w:rsidRPr="007E081C">
        <w:rPr>
          <w:rFonts w:ascii="阿里巴巴普惠体 3.0 55 Regular" w:eastAsia="阿里巴巴普惠体 3.0 55 Regular" w:hAnsi="阿里巴巴普惠体 3.0 55 Regular" w:cs="阿里巴巴普惠体 3.0 55 Regular"/>
        </w:rPr>
        <w:t xml:space="preserve"> is used to light up in the cloud, note that the network segment cannot be modified once created successfully. Alibaba Cloud supports using 192.168.0.0/16, 172.16.0.0/12, 10.0.0.0/8 and their subnets as proprietary network address segments, with a valid range of subnet masks between 16 and 24. Filling example: 192.168.0.0/16. If you need to use the public network address segment as a proprietary network address segment, you can contact Alibaba Cloud to apply for a private whitelist of public networks.</w:t>
      </w:r>
    </w:p>
    <w:p w14:paraId="58C4DCA1" w14:textId="77777777" w:rsidR="004738D1" w:rsidRPr="007E081C" w:rsidRDefault="004738D1" w:rsidP="004738D1">
      <w:pPr>
        <w:pStyle w:val="eCT3"/>
        <w:spacing w:before="156" w:after="156"/>
        <w:rPr>
          <w:rFonts w:ascii="阿里巴巴普惠体 3.0 55 Regular" w:eastAsia="阿里巴巴普惠体 3.0 55 Regular" w:hAnsi="阿里巴巴普惠体 3.0 55 Regular" w:cs="阿里巴巴普惠体 3.0 55 Regular"/>
        </w:rPr>
      </w:pPr>
    </w:p>
    <w:p w14:paraId="1350E488" w14:textId="77777777" w:rsidR="00FE7700" w:rsidRPr="007E081C" w:rsidRDefault="00E95D64" w:rsidP="00D2565F">
      <w:pPr>
        <w:pStyle w:val="3"/>
        <w:spacing w:before="312" w:after="312"/>
        <w:rPr>
          <w:rFonts w:ascii="阿里巴巴普惠体 3.0 55 Regular" w:eastAsia="阿里巴巴普惠体 3.0 55 Regular" w:hAnsi="阿里巴巴普惠体 3.0 55 Regular" w:cs="阿里巴巴普惠体 3.0 55 Regular"/>
        </w:rPr>
      </w:pPr>
      <w:bookmarkStart w:id="413" w:name="_Ref37692429"/>
      <w:bookmarkStart w:id="414" w:name="_Ref37692433"/>
      <w:bookmarkStart w:id="415" w:name="_Toc159931469"/>
      <w:r w:rsidRPr="007E081C">
        <w:rPr>
          <w:rFonts w:ascii="阿里巴巴普惠体 3.0 55 Regular" w:eastAsia="阿里巴巴普惠体 3.0 55 Regular" w:hAnsi="阿里巴巴普惠体 3.0 55 Regular" w:cs="阿里巴巴普惠体 3.0 55 Regular"/>
        </w:rPr>
        <w:t>Expired data</w:t>
      </w:r>
      <w:bookmarkEnd w:id="413"/>
      <w:bookmarkEnd w:id="414"/>
      <w:bookmarkEnd w:id="415"/>
    </w:p>
    <w:p w14:paraId="215BF94B" w14:textId="77777777" w:rsidR="00E95D64" w:rsidRPr="007E081C" w:rsidRDefault="00E95D64" w:rsidP="00E95D6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data in the system that does not need to be retained, you can expire this piece of data and delete it.</w:t>
      </w:r>
    </w:p>
    <w:p w14:paraId="60777B73" w14:textId="77777777" w:rsidR="00276B9C" w:rsidRPr="007E081C" w:rsidRDefault="00276B9C" w:rsidP="0035372F">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Immediate expiration</w:t>
      </w:r>
    </w:p>
    <w:p w14:paraId="62C7D65F" w14:textId="00CA0322" w:rsidR="00E95D64" w:rsidRPr="007E081C" w:rsidRDefault="00E95D64" w:rsidP="00507383">
      <w:pPr>
        <w:pStyle w:val="eCT0"/>
        <w:numPr>
          <w:ilvl w:val="0"/>
          <w:numId w:val="4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777F46C" w14:textId="04804146" w:rsidR="00E95D64" w:rsidRPr="007E081C" w:rsidRDefault="00E95D64" w:rsidP="00E95D6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B42E5">
        <w:rPr>
          <w:rFonts w:ascii="阿里巴巴普惠体 3.0 55 Regular" w:eastAsia="阿里巴巴普惠体 3.0 55 Regular" w:hAnsi="阿里巴巴普惠体 3.0 55 Regular" w:cs="阿里巴巴普惠体 3.0 55 Regular"/>
          <w:b/>
          <w:bCs/>
        </w:rPr>
        <w:t xml:space="preserve">Data Objects </w:t>
      </w:r>
      <w:r w:rsidRPr="007E081C">
        <w:rPr>
          <w:rFonts w:ascii="阿里巴巴普惠体 3.0 55 Regular" w:eastAsia="阿里巴巴普惠体 3.0 55 Regular" w:hAnsi="阿里巴巴普惠体 3.0 55 Regular" w:cs="阿里巴巴普惠体 3.0 55 Regular"/>
        </w:rPr>
        <w:t xml:space="preserve">&gt; </w:t>
      </w:r>
      <w:r w:rsidRPr="00DB42E5">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FE89B04" w14:textId="5DC8C81E" w:rsidR="00E95D64" w:rsidRPr="007E081C" w:rsidRDefault="00E95D64"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598FC2BE" w14:textId="77777777" w:rsidR="00E95D64" w:rsidRPr="007E081C" w:rsidRDefault="00E95D64"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deleted on the query page.</w:t>
      </w:r>
    </w:p>
    <w:p w14:paraId="7B2EC824" w14:textId="7B28971C" w:rsidR="00E95D64" w:rsidRPr="007E081C" w:rsidRDefault="00E95D64"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data to be deleted and click </w:t>
      </w:r>
      <w:r w:rsidR="004541BB" w:rsidRPr="00DB42E5">
        <w:rPr>
          <w:rFonts w:ascii="阿里巴巴普惠体 3.0 55 Regular" w:eastAsia="阿里巴巴普惠体 3.0 55 Regular" w:hAnsi="阿里巴巴普惠体 3.0 55 Regular" w:cs="阿里巴巴普惠体 3.0 55 Regular" w:hint="eastAsia"/>
          <w:b/>
          <w:bCs/>
        </w:rPr>
        <w:t>Expire</w:t>
      </w:r>
      <w:r w:rsidRPr="007E081C">
        <w:rPr>
          <w:rFonts w:ascii="阿里巴巴普惠体 3.0 55 Regular" w:eastAsia="阿里巴巴普惠体 3.0 55 Regular" w:hAnsi="阿里巴巴普惠体 3.0 55 Regular" w:cs="阿里巴巴普惠体 3.0 55 Regular"/>
        </w:rPr>
        <w:t xml:space="preserve">. Then select </w:t>
      </w:r>
      <w:r w:rsidR="000F2A96" w:rsidRPr="00DB42E5">
        <w:rPr>
          <w:rFonts w:ascii="阿里巴巴普惠体 3.0 55 Regular" w:eastAsia="阿里巴巴普惠体 3.0 55 Regular" w:hAnsi="阿里巴巴普惠体 3.0 55 Regular" w:cs="阿里巴巴普惠体 3.0 55 Regular" w:hint="eastAsia"/>
          <w:b/>
          <w:bCs/>
        </w:rPr>
        <w:t>Expire</w:t>
      </w:r>
      <w:r w:rsidR="000F2A96" w:rsidRPr="00DB42E5">
        <w:rPr>
          <w:rFonts w:ascii="阿里巴巴普惠体 3.0 55 Regular" w:eastAsia="阿里巴巴普惠体 3.0 55 Regular" w:hAnsi="阿里巴巴普惠体 3.0 55 Regular" w:cs="阿里巴巴普惠体 3.0 55 Regular"/>
          <w:b/>
          <w:bCs/>
        </w:rPr>
        <w:t xml:space="preserve"> </w:t>
      </w:r>
      <w:r w:rsidR="000F2A96" w:rsidRPr="00DB42E5">
        <w:rPr>
          <w:rFonts w:ascii="阿里巴巴普惠体 3.0 55 Regular" w:eastAsia="阿里巴巴普惠体 3.0 55 Regular" w:hAnsi="阿里巴巴普惠体 3.0 55 Regular" w:cs="阿里巴巴普惠体 3.0 55 Regular" w:hint="eastAsia"/>
          <w:b/>
          <w:bCs/>
        </w:rPr>
        <w:t>immediately</w:t>
      </w:r>
      <w:r w:rsidRPr="007E081C">
        <w:rPr>
          <w:rFonts w:ascii="阿里巴巴普惠体 3.0 55 Regular" w:eastAsia="阿里巴巴普惠体 3.0 55 Regular" w:hAnsi="阿里巴巴普惠体 3.0 55 Regular" w:cs="阿里巴巴普惠体 3.0 55 Regular"/>
        </w:rPr>
        <w:t>.</w:t>
      </w:r>
    </w:p>
    <w:p w14:paraId="4CC0F41B" w14:textId="5BA6AB5D" w:rsidR="00E95D64" w:rsidRPr="007E081C" w:rsidRDefault="000F2A96" w:rsidP="00E95D64">
      <w:pPr>
        <w:pStyle w:val="eCT5"/>
        <w:spacing w:before="156" w:after="156"/>
        <w:rPr>
          <w:rFonts w:ascii="阿里巴巴普惠体 3.0 55 Regular" w:eastAsia="阿里巴巴普惠体 3.0 55 Regular" w:hAnsi="阿里巴巴普惠体 3.0 55 Regular" w:cs="阿里巴巴普惠体 3.0 55 Regular"/>
        </w:rPr>
      </w:pPr>
      <w:r w:rsidRPr="000F2A96">
        <w:rPr>
          <w:rFonts w:ascii="阿里巴巴普惠体 3.0 55 Regular" w:eastAsia="阿里巴巴普惠体 3.0 55 Regular" w:hAnsi="阿里巴巴普惠体 3.0 55 Regular" w:cs="阿里巴巴普惠体 3.0 55 Regular"/>
        </w:rPr>
        <w:t>The system pops up a dialog box to confirm expiration</w:t>
      </w:r>
      <w:r>
        <w:rPr>
          <w:rFonts w:ascii="阿里巴巴普惠体 3.0 55 Regular" w:eastAsia="阿里巴巴普惠体 3.0 55 Regular" w:hAnsi="阿里巴巴普惠体 3.0 55 Regular" w:cs="阿里巴巴普惠体 3.0 55 Regular" w:hint="eastAsia"/>
        </w:rPr>
        <w:t>.</w:t>
      </w:r>
    </w:p>
    <w:p w14:paraId="2161805C" w14:textId="23E97EEA" w:rsidR="00E95D64" w:rsidRPr="007E081C" w:rsidRDefault="00A360E2" w:rsidP="00507383">
      <w:pPr>
        <w:pStyle w:val="eCT0"/>
        <w:numPr>
          <w:ilvl w:val="0"/>
          <w:numId w:val="9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0F2A96">
        <w:rPr>
          <w:rFonts w:ascii="阿里巴巴普惠体 3.0 55 Regular" w:eastAsia="阿里巴巴普惠体 3.0 55 Regular" w:hAnsi="阿里巴巴普惠体 3.0 55 Regular" w:cs="阿里巴巴普惠体 3.0 55 Regular"/>
          <w:b/>
          <w:bCs/>
        </w:rPr>
        <w:t>OK</w:t>
      </w:r>
      <w:r w:rsidR="00E95D64" w:rsidRPr="007E081C">
        <w:rPr>
          <w:rFonts w:ascii="阿里巴巴普惠体 3.0 55 Regular" w:eastAsia="阿里巴巴普惠体 3.0 55 Regular" w:hAnsi="阿里巴巴普惠体 3.0 55 Regular" w:cs="阿里巴巴普惠体 3.0 55 Regular"/>
        </w:rPr>
        <w:t>.</w:t>
      </w:r>
    </w:p>
    <w:p w14:paraId="34860704" w14:textId="29B844F4" w:rsidR="004A2EC4" w:rsidRPr="007E081C" w:rsidRDefault="004A2EC4" w:rsidP="004A2EC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4C7E3C5" w14:textId="77777777" w:rsidR="00276B9C" w:rsidRPr="007E081C" w:rsidRDefault="00276B9C" w:rsidP="0035372F">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Delay expiration</w:t>
      </w:r>
    </w:p>
    <w:p w14:paraId="5379C2B3" w14:textId="10F0DB85" w:rsidR="00276B9C" w:rsidRPr="007E081C" w:rsidRDefault="00276B9C" w:rsidP="00507383">
      <w:pPr>
        <w:pStyle w:val="eCT0"/>
        <w:numPr>
          <w:ilvl w:val="0"/>
          <w:numId w:val="4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012F2778" w14:textId="06A70B13" w:rsidR="00276B9C" w:rsidRPr="007E081C" w:rsidRDefault="00276B9C" w:rsidP="00276B9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B42E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DB42E5">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0909E34A" w14:textId="22BBB59F" w:rsidR="00276B9C" w:rsidRPr="007E081C" w:rsidRDefault="00276B9C"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5B61464E" w14:textId="77777777" w:rsidR="00276B9C" w:rsidRPr="007E081C" w:rsidRDefault="00276B9C"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deleted on the query page.</w:t>
      </w:r>
    </w:p>
    <w:p w14:paraId="3DD2FB0F" w14:textId="23DDD208" w:rsidR="00276B9C" w:rsidRPr="007E081C" w:rsidRDefault="00276B9C"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data to be delayed for expiration and click </w:t>
      </w:r>
      <w:r w:rsidRPr="00DB42E5">
        <w:rPr>
          <w:rFonts w:ascii="阿里巴巴普惠体 3.0 55 Regular" w:eastAsia="阿里巴巴普惠体 3.0 55 Regular" w:hAnsi="阿里巴巴普惠体 3.0 55 Regular" w:cs="阿里巴巴普惠体 3.0 55 Regular"/>
          <w:b/>
          <w:bCs/>
        </w:rPr>
        <w:t>Expiration</w:t>
      </w:r>
      <w:r w:rsidRPr="007E081C">
        <w:rPr>
          <w:rFonts w:ascii="阿里巴巴普惠体 3.0 55 Regular" w:eastAsia="阿里巴巴普惠体 3.0 55 Regular" w:hAnsi="阿里巴巴普惠体 3.0 55 Regular" w:cs="阿里巴巴普惠体 3.0 55 Regular"/>
        </w:rPr>
        <w:t xml:space="preserve">. Then select </w:t>
      </w:r>
      <w:r w:rsidR="000F2A96" w:rsidRPr="00DB42E5">
        <w:rPr>
          <w:rFonts w:ascii="阿里巴巴普惠体 3.0 55 Regular" w:eastAsia="阿里巴巴普惠体 3.0 55 Regular" w:hAnsi="阿里巴巴普惠体 3.0 55 Regular" w:cs="阿里巴巴普惠体 3.0 55 Regular" w:hint="eastAsia"/>
          <w:b/>
          <w:bCs/>
        </w:rPr>
        <w:t>Specify</w:t>
      </w:r>
      <w:r w:rsidR="000F2A96" w:rsidRPr="00DB42E5">
        <w:rPr>
          <w:rFonts w:ascii="阿里巴巴普惠体 3.0 55 Regular" w:eastAsia="阿里巴巴普惠体 3.0 55 Regular" w:hAnsi="阿里巴巴普惠体 3.0 55 Regular" w:cs="阿里巴巴普惠体 3.0 55 Regular"/>
          <w:b/>
          <w:bCs/>
        </w:rPr>
        <w:t xml:space="preserve"> </w:t>
      </w:r>
      <w:r w:rsidR="000F2A96" w:rsidRPr="00DB42E5">
        <w:rPr>
          <w:rFonts w:ascii="阿里巴巴普惠体 3.0 55 Regular" w:eastAsia="阿里巴巴普惠体 3.0 55 Regular" w:hAnsi="阿里巴巴普惠体 3.0 55 Regular" w:cs="阿里巴巴普惠体 3.0 55 Regular" w:hint="eastAsia"/>
          <w:b/>
          <w:bCs/>
        </w:rPr>
        <w:t>expiration</w:t>
      </w:r>
      <w:r w:rsidR="000F2A96" w:rsidRPr="00DB42E5">
        <w:rPr>
          <w:rFonts w:ascii="阿里巴巴普惠体 3.0 55 Regular" w:eastAsia="阿里巴巴普惠体 3.0 55 Regular" w:hAnsi="阿里巴巴普惠体 3.0 55 Regular" w:cs="阿里巴巴普惠体 3.0 55 Regular"/>
          <w:b/>
          <w:bCs/>
        </w:rPr>
        <w:t xml:space="preserve"> </w:t>
      </w:r>
      <w:r w:rsidR="000F2A96" w:rsidRPr="00DB42E5">
        <w:rPr>
          <w:rFonts w:ascii="阿里巴巴普惠体 3.0 55 Regular" w:eastAsia="阿里巴巴普惠体 3.0 55 Regular" w:hAnsi="阿里巴巴普惠体 3.0 55 Regular" w:cs="阿里巴巴普惠体 3.0 55 Regular" w:hint="eastAsia"/>
          <w:b/>
          <w:bCs/>
        </w:rPr>
        <w:t>date</w:t>
      </w:r>
      <w:r w:rsidRPr="007E081C">
        <w:rPr>
          <w:rFonts w:ascii="阿里巴巴普惠体 3.0 55 Regular" w:eastAsia="阿里巴巴普惠体 3.0 55 Regular" w:hAnsi="阿里巴巴普惠体 3.0 55 Regular" w:cs="阿里巴巴普惠体 3.0 55 Regular"/>
        </w:rPr>
        <w:t>.</w:t>
      </w:r>
    </w:p>
    <w:p w14:paraId="61F65300" w14:textId="5DC64CAD" w:rsidR="00276B9C" w:rsidRPr="007E081C" w:rsidRDefault="00237825" w:rsidP="00507383">
      <w:pPr>
        <w:pStyle w:val="eCT0"/>
        <w:numPr>
          <w:ilvl w:val="0"/>
          <w:numId w:val="9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_Ref107577291 \h </w:instrText>
      </w:r>
      <w:r w:rsidR="00564A16"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20</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expiration time intended. Then </w:t>
      </w:r>
      <w:r w:rsidR="00A360E2">
        <w:rPr>
          <w:rFonts w:ascii="阿里巴巴普惠体 3.0 55 Regular" w:eastAsia="阿里巴巴普惠体 3.0 55 Regular" w:hAnsi="阿里巴巴普惠体 3.0 55 Regular" w:cs="阿里巴巴普惠体 3.0 55 Regular"/>
        </w:rPr>
        <w:t xml:space="preserve">click </w:t>
      </w:r>
      <w:r w:rsidR="00A360E2" w:rsidRPr="000F2A96">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1DB1E10" w14:textId="37E7020B"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16" w:name="_Ref10757729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20</w:t>
      </w:r>
      <w:r w:rsidR="001C27AE" w:rsidRPr="007E081C">
        <w:rPr>
          <w:rFonts w:ascii="阿里巴巴普惠体 3.0 55 Regular" w:eastAsia="阿里巴巴普惠体 3.0 55 Regular" w:hAnsi="阿里巴巴普惠体 3.0 55 Regular" w:cs="阿里巴巴普惠体 3.0 55 Regular"/>
        </w:rPr>
        <w:fldChar w:fldCharType="end"/>
      </w:r>
      <w:bookmarkEnd w:id="416"/>
      <w:r w:rsidRPr="007E081C">
        <w:rPr>
          <w:rFonts w:ascii="阿里巴巴普惠体 3.0 55 Regular" w:eastAsia="阿里巴巴普惠体 3.0 55 Regular" w:hAnsi="阿里巴巴普惠体 3.0 55 Regular" w:cs="阿里巴巴普惠体 3.0 55 Regular"/>
        </w:rPr>
        <w:t xml:space="preserve"> Delay Expiration</w:t>
      </w:r>
    </w:p>
    <w:p w14:paraId="0E1D1758" w14:textId="3819BDF9" w:rsidR="00276B9C" w:rsidRPr="007E081C" w:rsidRDefault="008E7263" w:rsidP="00237825">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E99CA9B" wp14:editId="77C493B6">
            <wp:extent cx="4448975" cy="1339620"/>
            <wp:effectExtent l="0" t="0" r="0" b="0"/>
            <wp:docPr id="16293693" name="图片 1629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3" name="图片 16293693"/>
                    <pic:cNvPicPr/>
                  </pic:nvPicPr>
                  <pic:blipFill>
                    <a:blip r:embed="rId216">
                      <a:extLst>
                        <a:ext uri="{28A0092B-C50C-407E-A947-70E740481C1C}">
                          <a14:useLocalDpi xmlns:a14="http://schemas.microsoft.com/office/drawing/2010/main" val="0"/>
                        </a:ext>
                      </a:extLst>
                    </a:blip>
                    <a:stretch>
                      <a:fillRect/>
                    </a:stretch>
                  </pic:blipFill>
                  <pic:spPr>
                    <a:xfrm>
                      <a:off x="0" y="0"/>
                      <a:ext cx="4487551" cy="1351236"/>
                    </a:xfrm>
                    <a:prstGeom prst="rect">
                      <a:avLst/>
                    </a:prstGeom>
                  </pic:spPr>
                </pic:pic>
              </a:graphicData>
            </a:graphic>
          </wp:inline>
        </w:drawing>
      </w:r>
    </w:p>
    <w:p w14:paraId="0D15420B" w14:textId="77777777" w:rsidR="00237825" w:rsidRPr="007E081C" w:rsidRDefault="00237825" w:rsidP="00237825">
      <w:pPr>
        <w:pStyle w:val="eCT3"/>
        <w:spacing w:before="156" w:after="156"/>
        <w:rPr>
          <w:rFonts w:ascii="阿里巴巴普惠体 3.0 55 Regular" w:eastAsia="阿里巴巴普惠体 3.0 55 Regular" w:hAnsi="阿里巴巴普惠体 3.0 55 Regular" w:cs="阿里巴巴普惠体 3.0 55 Regular"/>
        </w:rPr>
      </w:pPr>
    </w:p>
    <w:p w14:paraId="039366E2" w14:textId="6329978F" w:rsidR="00276B9C" w:rsidRPr="007E081C" w:rsidRDefault="00276B9C" w:rsidP="00276B9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48DE9922" w14:textId="77777777" w:rsidR="003D5480" w:rsidRPr="007E081C" w:rsidRDefault="003D5480" w:rsidP="003D5480">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Batch expiration</w:t>
      </w:r>
    </w:p>
    <w:p w14:paraId="1EA58D90" w14:textId="41A97B44" w:rsidR="00D54206" w:rsidRPr="007E081C" w:rsidRDefault="000F2A96" w:rsidP="00D5420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DEAC409" wp14:editId="526F4910">
            <wp:extent cx="1072989" cy="365792"/>
            <wp:effectExtent l="0" t="0" r="0" b="0"/>
            <wp:docPr id="53374499" name="图片 533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9">
                      <a:extLst>
                        <a:ext uri="{28A0092B-C50C-407E-A947-70E740481C1C}">
                          <a14:useLocalDpi xmlns:a14="http://schemas.microsoft.com/office/drawing/2010/main" val="0"/>
                        </a:ext>
                      </a:extLst>
                    </a:blip>
                    <a:stretch>
                      <a:fillRect/>
                    </a:stretch>
                  </pic:blipFill>
                  <pic:spPr>
                    <a:xfrm>
                      <a:off x="0" y="0"/>
                      <a:ext cx="1072989" cy="365792"/>
                    </a:xfrm>
                    <a:prstGeom prst="rect">
                      <a:avLst/>
                    </a:prstGeom>
                  </pic:spPr>
                </pic:pic>
              </a:graphicData>
            </a:graphic>
          </wp:inline>
        </w:drawing>
      </w:r>
    </w:p>
    <w:p w14:paraId="5034897B" w14:textId="77777777" w:rsidR="00D54206" w:rsidRPr="007E081C" w:rsidRDefault="00D54206" w:rsidP="00DB42E5">
      <w:pPr>
        <w:pStyle w:val="eCT3"/>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The batch expiration is irreversible. You need to be careful to use.</w:t>
      </w:r>
    </w:p>
    <w:p w14:paraId="0A8B080E" w14:textId="77777777" w:rsidR="00D54206" w:rsidRPr="007E081C" w:rsidRDefault="00D54206" w:rsidP="00D54206">
      <w:pPr>
        <w:pStyle w:val="eCT3"/>
        <w:spacing w:before="156" w:after="156"/>
        <w:rPr>
          <w:rFonts w:ascii="阿里巴巴普惠体 3.0 55 Regular" w:eastAsia="阿里巴巴普惠体 3.0 55 Regular" w:hAnsi="阿里巴巴普惠体 3.0 55 Regular" w:cs="阿里巴巴普惠体 3.0 55 Regular"/>
        </w:rPr>
      </w:pPr>
    </w:p>
    <w:p w14:paraId="12C0C8CC" w14:textId="6F70755C" w:rsidR="003D5480" w:rsidRPr="007E081C" w:rsidRDefault="003D5480"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B42E5">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DB42E5">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08E3E712" w14:textId="5D047DF3" w:rsidR="003D5480" w:rsidRPr="007E081C" w:rsidRDefault="003D5480" w:rsidP="003D548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B42E5">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DB42E5">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2A24506B" w14:textId="338F1238" w:rsidR="003D5480" w:rsidRPr="007E081C" w:rsidRDefault="003D5480"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B42E5">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DB42E5">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4E2DD929" w14:textId="77777777" w:rsidR="003D5480" w:rsidRPr="007E081C" w:rsidRDefault="003D5480"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data to be deleted on the query page.</w:t>
      </w:r>
    </w:p>
    <w:p w14:paraId="4FF0CDE3" w14:textId="59BEBB7F" w:rsidR="004375E8" w:rsidRPr="007E081C" w:rsidRDefault="004375E8"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DB42E5">
        <w:rPr>
          <w:rFonts w:ascii="阿里巴巴普惠体 3.0 55 Regular" w:eastAsia="阿里巴巴普惠体 3.0 55 Regular" w:hAnsi="阿里巴巴普惠体 3.0 55 Regular" w:cs="阿里巴巴普惠体 3.0 55 Regular"/>
          <w:b/>
          <w:bCs/>
        </w:rPr>
        <w:t xml:space="preserve">Batch </w:t>
      </w:r>
      <w:r w:rsidR="000F2A96" w:rsidRPr="00DB42E5">
        <w:rPr>
          <w:rFonts w:ascii="阿里巴巴普惠体 3.0 55 Regular" w:eastAsia="阿里巴巴普惠体 3.0 55 Regular" w:hAnsi="阿里巴巴普惠体 3.0 55 Regular" w:cs="阿里巴巴普惠体 3.0 55 Regular" w:hint="eastAsia"/>
          <w:b/>
          <w:bCs/>
        </w:rPr>
        <w:t>expire</w:t>
      </w:r>
      <w:r w:rsidRPr="007E081C">
        <w:rPr>
          <w:rFonts w:ascii="阿里巴巴普惠体 3.0 55 Regular" w:eastAsia="阿里巴巴普惠体 3.0 55 Regular" w:hAnsi="阿里巴巴普惠体 3.0 55 Regular" w:cs="阿里巴巴普惠体 3.0 55 Regular"/>
        </w:rPr>
        <w:t>.</w:t>
      </w:r>
    </w:p>
    <w:p w14:paraId="64176F0E" w14:textId="7FE4DE67" w:rsidR="00D54206" w:rsidRPr="007E081C" w:rsidRDefault="00D54206"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A333A" w:rsidRPr="007E081C">
        <w:rPr>
          <w:rFonts w:ascii="阿里巴巴普惠体 3.0 55 Regular" w:eastAsia="阿里巴巴普惠体 3.0 55 Regular" w:hAnsi="阿里巴巴普惠体 3.0 55 Regular" w:cs="阿里巴巴普惠体 3.0 55 Regular"/>
        </w:rPr>
        <w:fldChar w:fldCharType="begin"/>
      </w:r>
      <w:r w:rsidR="009A333A" w:rsidRPr="007E081C">
        <w:rPr>
          <w:rFonts w:ascii="阿里巴巴普惠体 3.0 55 Regular" w:eastAsia="阿里巴巴普惠体 3.0 55 Regular" w:hAnsi="阿里巴巴普惠体 3.0 55 Regular" w:cs="阿里巴巴普惠体 3.0 55 Regular"/>
        </w:rPr>
        <w:instrText xml:space="preserve"> REF _Ref107843331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A333A" w:rsidRPr="007E081C">
        <w:rPr>
          <w:rFonts w:ascii="阿里巴巴普惠体 3.0 55 Regular" w:eastAsia="阿里巴巴普惠体 3.0 55 Regular" w:hAnsi="阿里巴巴普惠体 3.0 55 Regular" w:cs="阿里巴巴普惠体 3.0 55 Regular"/>
        </w:rPr>
      </w:r>
      <w:r w:rsidR="009A333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21</w:t>
      </w:r>
      <w:r w:rsidR="009A333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data to be deleted. Then </w:t>
      </w:r>
      <w:r w:rsidR="005B54EA">
        <w:rPr>
          <w:rFonts w:ascii="阿里巴巴普惠体 3.0 55 Regular" w:eastAsia="阿里巴巴普惠体 3.0 55 Regular" w:hAnsi="阿里巴巴普惠体 3.0 55 Regular" w:cs="阿里巴巴普惠体 3.0 55 Regular"/>
        </w:rPr>
        <w:t xml:space="preserve">click </w:t>
      </w:r>
      <w:r w:rsidR="005B54EA" w:rsidRPr="00DB42E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720C5402" w14:textId="541724B4" w:rsidR="009A333A" w:rsidRPr="007E081C" w:rsidRDefault="009A333A" w:rsidP="009A333A">
      <w:pPr>
        <w:pStyle w:val="afff"/>
        <w:keepNext/>
        <w:rPr>
          <w:rFonts w:ascii="阿里巴巴普惠体 3.0 55 Regular" w:eastAsia="阿里巴巴普惠体 3.0 55 Regular" w:hAnsi="阿里巴巴普惠体 3.0 55 Regular" w:cs="阿里巴巴普惠体 3.0 55 Regular"/>
        </w:rPr>
      </w:pPr>
      <w:bookmarkStart w:id="417" w:name="_Ref10784333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21</w:t>
      </w:r>
      <w:r w:rsidR="001C27AE" w:rsidRPr="007E081C">
        <w:rPr>
          <w:rFonts w:ascii="阿里巴巴普惠体 3.0 55 Regular" w:eastAsia="阿里巴巴普惠体 3.0 55 Regular" w:hAnsi="阿里巴巴普惠体 3.0 55 Regular" w:cs="阿里巴巴普惠体 3.0 55 Regular"/>
        </w:rPr>
        <w:fldChar w:fldCharType="end"/>
      </w:r>
      <w:bookmarkEnd w:id="417"/>
      <w:r w:rsidRPr="007E081C">
        <w:rPr>
          <w:rFonts w:ascii="阿里巴巴普惠体 3.0 55 Regular" w:eastAsia="阿里巴巴普惠体 3.0 55 Regular" w:hAnsi="阿里巴巴普惠体 3.0 55 Regular" w:cs="阿里巴巴普惠体 3.0 55 Regular"/>
        </w:rPr>
        <w:t xml:space="preserve"> Selecting Batch Expired Data</w:t>
      </w:r>
    </w:p>
    <w:p w14:paraId="5DFFCE74" w14:textId="23051791" w:rsidR="004D0ED7" w:rsidRPr="007E081C" w:rsidRDefault="008E7263" w:rsidP="004D0ED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565EC85" wp14:editId="3467A6E7">
            <wp:extent cx="4104591" cy="2873115"/>
            <wp:effectExtent l="0" t="0" r="0" b="3810"/>
            <wp:docPr id="16293695" name="图片 1629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5" name="图片 16293695"/>
                    <pic:cNvPicPr/>
                  </pic:nvPicPr>
                  <pic:blipFill>
                    <a:blip r:embed="rId217">
                      <a:extLst>
                        <a:ext uri="{28A0092B-C50C-407E-A947-70E740481C1C}">
                          <a14:useLocalDpi xmlns:a14="http://schemas.microsoft.com/office/drawing/2010/main" val="0"/>
                        </a:ext>
                      </a:extLst>
                    </a:blip>
                    <a:stretch>
                      <a:fillRect/>
                    </a:stretch>
                  </pic:blipFill>
                  <pic:spPr>
                    <a:xfrm>
                      <a:off x="0" y="0"/>
                      <a:ext cx="4121981" cy="2885288"/>
                    </a:xfrm>
                    <a:prstGeom prst="rect">
                      <a:avLst/>
                    </a:prstGeom>
                  </pic:spPr>
                </pic:pic>
              </a:graphicData>
            </a:graphic>
          </wp:inline>
        </w:drawing>
      </w:r>
    </w:p>
    <w:p w14:paraId="39A0308D" w14:textId="77777777" w:rsidR="009A333A" w:rsidRPr="007E081C" w:rsidRDefault="009A333A" w:rsidP="004D0ED7">
      <w:pPr>
        <w:pStyle w:val="eCT5"/>
        <w:spacing w:before="156" w:after="156"/>
        <w:rPr>
          <w:rFonts w:ascii="阿里巴巴普惠体 3.0 55 Regular" w:eastAsia="阿里巴巴普惠体 3.0 55 Regular" w:hAnsi="阿里巴巴普惠体 3.0 55 Regular" w:cs="阿里巴巴普惠体 3.0 55 Regular"/>
        </w:rPr>
      </w:pPr>
    </w:p>
    <w:p w14:paraId="51736717" w14:textId="3195E006" w:rsidR="00D54206" w:rsidRPr="007E081C" w:rsidRDefault="00D54206"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A333A" w:rsidRPr="007E081C">
        <w:rPr>
          <w:rFonts w:ascii="阿里巴巴普惠体 3.0 55 Regular" w:eastAsia="阿里巴巴普惠体 3.0 55 Regular" w:hAnsi="阿里巴巴普惠体 3.0 55 Regular" w:cs="阿里巴巴普惠体 3.0 55 Regular"/>
        </w:rPr>
        <w:fldChar w:fldCharType="begin"/>
      </w:r>
      <w:r w:rsidR="009A333A" w:rsidRPr="007E081C">
        <w:rPr>
          <w:rFonts w:ascii="阿里巴巴普惠体 3.0 55 Regular" w:eastAsia="阿里巴巴普惠体 3.0 55 Regular" w:hAnsi="阿里巴巴普惠体 3.0 55 Regular" w:cs="阿里巴巴普惠体 3.0 55 Regular"/>
        </w:rPr>
        <w:instrText xml:space="preserve"> REF _Ref107843337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A333A" w:rsidRPr="007E081C">
        <w:rPr>
          <w:rFonts w:ascii="阿里巴巴普惠体 3.0 55 Regular" w:eastAsia="阿里巴巴普惠体 3.0 55 Regular" w:hAnsi="阿里巴巴普惠体 3.0 55 Regular" w:cs="阿里巴巴普惠体 3.0 55 Regular"/>
        </w:rPr>
      </w:r>
      <w:r w:rsidR="009A333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22</w:t>
      </w:r>
      <w:r w:rsidR="009A333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w:t>
      </w:r>
      <w:r w:rsidRPr="00DB42E5">
        <w:rPr>
          <w:rFonts w:ascii="阿里巴巴普惠体 3.0 55 Regular" w:eastAsia="阿里巴巴普惠体 3.0 55 Regular" w:hAnsi="阿里巴巴普惠体 3.0 55 Regular" w:cs="阿里巴巴普惠体 3.0 55 Regular"/>
          <w:b/>
          <w:bCs/>
        </w:rPr>
        <w:t xml:space="preserve">Expiration </w:t>
      </w:r>
      <w:r w:rsidR="000F2A96" w:rsidRPr="00DB42E5">
        <w:rPr>
          <w:rFonts w:ascii="阿里巴巴普惠体 3.0 55 Regular" w:eastAsia="阿里巴巴普惠体 3.0 55 Regular" w:hAnsi="阿里巴巴普惠体 3.0 55 Regular" w:cs="阿里巴巴普惠体 3.0 55 Regular" w:hint="eastAsia"/>
          <w:b/>
          <w:bCs/>
        </w:rPr>
        <w:t>Type</w:t>
      </w:r>
      <w:r w:rsidRPr="007E081C">
        <w:rPr>
          <w:rFonts w:ascii="阿里巴巴普惠体 3.0 55 Regular" w:eastAsia="阿里巴巴普惠体 3.0 55 Regular" w:hAnsi="阿里巴巴普惠体 3.0 55 Regular" w:cs="阿里巴巴普惠体 3.0 55 Regular"/>
        </w:rPr>
        <w:t xml:space="preserve">. Then </w:t>
      </w:r>
      <w:r w:rsidR="005B54EA">
        <w:rPr>
          <w:rFonts w:ascii="阿里巴巴普惠体 3.0 55 Regular" w:eastAsia="阿里巴巴普惠体 3.0 55 Regular" w:hAnsi="阿里巴巴普惠体 3.0 55 Regular" w:cs="阿里巴巴普惠体 3.0 55 Regular"/>
        </w:rPr>
        <w:t xml:space="preserve">click </w:t>
      </w:r>
      <w:r w:rsidR="005B54EA" w:rsidRPr="00DB42E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5346BD56" w14:textId="4BB25CD2" w:rsidR="009A333A" w:rsidRPr="007E081C" w:rsidRDefault="009A333A" w:rsidP="009A333A">
      <w:pPr>
        <w:pStyle w:val="afff"/>
        <w:keepNext/>
        <w:rPr>
          <w:rFonts w:ascii="阿里巴巴普惠体 3.0 55 Regular" w:eastAsia="阿里巴巴普惠体 3.0 55 Regular" w:hAnsi="阿里巴巴普惠体 3.0 55 Regular" w:cs="阿里巴巴普惠体 3.0 55 Regular"/>
        </w:rPr>
      </w:pPr>
      <w:bookmarkStart w:id="418" w:name="_Ref10784333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22</w:t>
      </w:r>
      <w:r w:rsidR="001C27AE" w:rsidRPr="007E081C">
        <w:rPr>
          <w:rFonts w:ascii="阿里巴巴普惠体 3.0 55 Regular" w:eastAsia="阿里巴巴普惠体 3.0 55 Regular" w:hAnsi="阿里巴巴普惠体 3.0 55 Regular" w:cs="阿里巴巴普惠体 3.0 55 Regular"/>
        </w:rPr>
        <w:fldChar w:fldCharType="end"/>
      </w:r>
      <w:bookmarkEnd w:id="418"/>
      <w:r w:rsidRPr="007E081C">
        <w:rPr>
          <w:rFonts w:ascii="阿里巴巴普惠体 3.0 55 Regular" w:eastAsia="阿里巴巴普惠体 3.0 55 Regular" w:hAnsi="阿里巴巴普惠体 3.0 55 Regular" w:cs="阿里巴巴普惠体 3.0 55 Regular"/>
        </w:rPr>
        <w:t xml:space="preserve"> Setting Expiration Mode</w:t>
      </w:r>
    </w:p>
    <w:p w14:paraId="5BDA803B" w14:textId="6B173BC8" w:rsidR="009A333A" w:rsidRPr="007E081C" w:rsidRDefault="008E7263" w:rsidP="009A333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55D4876" wp14:editId="133A63AA">
            <wp:extent cx="4152092" cy="989284"/>
            <wp:effectExtent l="0" t="0" r="1270" b="1905"/>
            <wp:docPr id="53374464" name="图片 5337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4" name="图片 53374464"/>
                    <pic:cNvPicPr/>
                  </pic:nvPicPr>
                  <pic:blipFill>
                    <a:blip r:embed="rId218">
                      <a:extLst>
                        <a:ext uri="{28A0092B-C50C-407E-A947-70E740481C1C}">
                          <a14:useLocalDpi xmlns:a14="http://schemas.microsoft.com/office/drawing/2010/main" val="0"/>
                        </a:ext>
                      </a:extLst>
                    </a:blip>
                    <a:stretch>
                      <a:fillRect/>
                    </a:stretch>
                  </pic:blipFill>
                  <pic:spPr>
                    <a:xfrm>
                      <a:off x="0" y="0"/>
                      <a:ext cx="4181707" cy="996340"/>
                    </a:xfrm>
                    <a:prstGeom prst="rect">
                      <a:avLst/>
                    </a:prstGeom>
                  </pic:spPr>
                </pic:pic>
              </a:graphicData>
            </a:graphic>
          </wp:inline>
        </w:drawing>
      </w:r>
    </w:p>
    <w:p w14:paraId="6876382A" w14:textId="77777777" w:rsidR="009A333A" w:rsidRPr="007E081C" w:rsidRDefault="009A333A" w:rsidP="009A333A">
      <w:pPr>
        <w:pStyle w:val="eCT5"/>
        <w:spacing w:before="156" w:after="156"/>
        <w:rPr>
          <w:rFonts w:ascii="阿里巴巴普惠体 3.0 55 Regular" w:eastAsia="阿里巴巴普惠体 3.0 55 Regular" w:hAnsi="阿里巴巴普惠体 3.0 55 Regular" w:cs="阿里巴巴普惠体 3.0 55 Regular"/>
        </w:rPr>
      </w:pPr>
    </w:p>
    <w:p w14:paraId="1A559035" w14:textId="130531EF" w:rsidR="001D393E" w:rsidRPr="007E081C" w:rsidRDefault="001D393E" w:rsidP="00507383">
      <w:pPr>
        <w:pStyle w:val="eCT5"/>
        <w:numPr>
          <w:ilvl w:val="0"/>
          <w:numId w:val="15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r w:rsidR="000F2A96">
        <w:rPr>
          <w:rFonts w:ascii="阿里巴巴普惠体 3.0 55 Regular" w:eastAsia="阿里巴巴普惠体 3.0 55 Regular" w:hAnsi="阿里巴巴普惠体 3.0 55 Regular" w:cs="阿里巴巴普惠体 3.0 55 Regular" w:hint="eastAsia"/>
        </w:rPr>
        <w:t>Expire</w:t>
      </w:r>
      <w:r w:rsidR="000F2A96">
        <w:rPr>
          <w:rFonts w:ascii="阿里巴巴普惠体 3.0 55 Regular" w:eastAsia="阿里巴巴普惠体 3.0 55 Regular" w:hAnsi="阿里巴巴普惠体 3.0 55 Regular" w:cs="阿里巴巴普惠体 3.0 55 Regular"/>
        </w:rPr>
        <w:t xml:space="preserve"> </w:t>
      </w:r>
      <w:r w:rsidR="000F2A96">
        <w:rPr>
          <w:rFonts w:ascii="阿里巴巴普惠体 3.0 55 Regular" w:eastAsia="阿里巴巴普惠体 3.0 55 Regular" w:hAnsi="阿里巴巴普惠体 3.0 55 Regular" w:cs="阿里巴巴普惠体 3.0 55 Regular" w:hint="eastAsia"/>
        </w:rPr>
        <w:t>immediately</w:t>
      </w:r>
      <w:r w:rsidRPr="007E081C">
        <w:rPr>
          <w:rFonts w:ascii="阿里巴巴普惠体 3.0 55 Regular" w:eastAsia="阿里巴巴普惠体 3.0 55 Regular" w:hAnsi="阿里巴巴普惠体 3.0 55 Regular" w:cs="阿里巴巴普惠体 3.0 55 Regular"/>
        </w:rPr>
        <w:t>Expiration": A batch of parent tasks will be generated immediately, and there are several sub-tasks under the parent task.</w:t>
      </w:r>
    </w:p>
    <w:p w14:paraId="5F89F8C6" w14:textId="5E503DAC" w:rsidR="001D393E" w:rsidRPr="007E081C" w:rsidRDefault="001D393E" w:rsidP="00507383">
      <w:pPr>
        <w:pStyle w:val="eCT5"/>
        <w:numPr>
          <w:ilvl w:val="0"/>
          <w:numId w:val="15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r w:rsidR="000F2A96">
        <w:rPr>
          <w:rFonts w:ascii="阿里巴巴普惠体 3.0 55 Regular" w:eastAsia="阿里巴巴普惠体 3.0 55 Regular" w:hAnsi="阿里巴巴普惠体 3.0 55 Regular" w:cs="阿里巴巴普惠体 3.0 55 Regular" w:hint="eastAsia"/>
        </w:rPr>
        <w:t>Specify</w:t>
      </w:r>
      <w:r w:rsidR="000F2A96">
        <w:rPr>
          <w:rFonts w:ascii="阿里巴巴普惠体 3.0 55 Regular" w:eastAsia="阿里巴巴普惠体 3.0 55 Regular" w:hAnsi="阿里巴巴普惠体 3.0 55 Regular" w:cs="阿里巴巴普惠体 3.0 55 Regular"/>
        </w:rPr>
        <w:t xml:space="preserve"> </w:t>
      </w:r>
      <w:r w:rsidR="000F2A96">
        <w:rPr>
          <w:rFonts w:ascii="阿里巴巴普惠体 3.0 55 Regular" w:eastAsia="阿里巴巴普惠体 3.0 55 Regular" w:hAnsi="阿里巴巴普惠体 3.0 55 Regular" w:cs="阿里巴巴普惠体 3.0 55 Regular" w:hint="eastAsia"/>
        </w:rPr>
        <w:t>expiration</w:t>
      </w:r>
      <w:r w:rsidR="000F2A96">
        <w:rPr>
          <w:rFonts w:ascii="阿里巴巴普惠体 3.0 55 Regular" w:eastAsia="阿里巴巴普惠体 3.0 55 Regular" w:hAnsi="阿里巴巴普惠体 3.0 55 Regular" w:cs="阿里巴巴普惠体 3.0 55 Regular"/>
        </w:rPr>
        <w:t xml:space="preserve"> </w:t>
      </w:r>
      <w:r w:rsidR="000F2A96">
        <w:rPr>
          <w:rFonts w:ascii="阿里巴巴普惠体 3.0 55 Regular" w:eastAsia="阿里巴巴普惠体 3.0 55 Regular" w:hAnsi="阿里巴巴普惠体 3.0 55 Regular" w:cs="阿里巴巴普惠体 3.0 55 Regular" w:hint="eastAsia"/>
        </w:rPr>
        <w:t>date</w:t>
      </w:r>
      <w:r w:rsidRPr="007E081C">
        <w:rPr>
          <w:rFonts w:ascii="阿里巴巴普惠体 3.0 55 Regular" w:eastAsia="阿里巴巴普惠体 3.0 55 Regular" w:hAnsi="阿里巴巴普惠体 3.0 55 Regular" w:cs="阿里巴巴普惠体 3.0 55 Regular"/>
        </w:rPr>
        <w:t>": When the specified date is reached, the system will automatically initiate batch expired tasks with a single number.</w:t>
      </w:r>
    </w:p>
    <w:p w14:paraId="4B19B49F" w14:textId="38333B61" w:rsidR="00D54206" w:rsidRPr="007E081C" w:rsidRDefault="00D54206"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Confirm the information of deleted data. Then </w:t>
      </w:r>
      <w:r w:rsidR="005B54EA">
        <w:rPr>
          <w:rFonts w:ascii="阿里巴巴普惠体 3.0 55 Regular" w:eastAsia="阿里巴巴普惠体 3.0 55 Regular" w:hAnsi="阿里巴巴普惠体 3.0 55 Regular" w:cs="阿里巴巴普惠体 3.0 55 Regular"/>
        </w:rPr>
        <w:t xml:space="preserve">click </w:t>
      </w:r>
      <w:r w:rsidR="005B54EA" w:rsidRPr="00DB42E5">
        <w:rPr>
          <w:rFonts w:ascii="阿里巴巴普惠体 3.0 55 Regular" w:eastAsia="阿里巴巴普惠体 3.0 55 Regular" w:hAnsi="阿里巴巴普惠体 3.0 55 Regular" w:cs="阿里巴巴普惠体 3.0 55 Regular"/>
          <w:b/>
          <w:bCs/>
        </w:rPr>
        <w:t>Next step</w:t>
      </w:r>
      <w:r w:rsidRPr="007E081C">
        <w:rPr>
          <w:rFonts w:ascii="阿里巴巴普惠体 3.0 55 Regular" w:eastAsia="阿里巴巴普惠体 3.0 55 Regular" w:hAnsi="阿里巴巴普惠体 3.0 55 Regular" w:cs="阿里巴巴普惠体 3.0 55 Regular"/>
        </w:rPr>
        <w:t>.</w:t>
      </w:r>
    </w:p>
    <w:p w14:paraId="343318CB" w14:textId="598ECD31" w:rsidR="009A333A" w:rsidRPr="007E081C" w:rsidRDefault="009A333A" w:rsidP="009A333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Confirming Data Information</w:t>
      </w:r>
    </w:p>
    <w:p w14:paraId="274B0634" w14:textId="7D18FD98" w:rsidR="009A333A" w:rsidRPr="007E081C" w:rsidRDefault="008E7263" w:rsidP="009A333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2C5A51B" wp14:editId="1C83E960">
            <wp:extent cx="4134279" cy="2273206"/>
            <wp:effectExtent l="0" t="0" r="0" b="0"/>
            <wp:docPr id="53374465" name="图片 5337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5" name="图片 53374465"/>
                    <pic:cNvPicPr/>
                  </pic:nvPicPr>
                  <pic:blipFill>
                    <a:blip r:embed="rId219">
                      <a:extLst>
                        <a:ext uri="{28A0092B-C50C-407E-A947-70E740481C1C}">
                          <a14:useLocalDpi xmlns:a14="http://schemas.microsoft.com/office/drawing/2010/main" val="0"/>
                        </a:ext>
                      </a:extLst>
                    </a:blip>
                    <a:stretch>
                      <a:fillRect/>
                    </a:stretch>
                  </pic:blipFill>
                  <pic:spPr>
                    <a:xfrm>
                      <a:off x="0" y="0"/>
                      <a:ext cx="4144794" cy="2278987"/>
                    </a:xfrm>
                    <a:prstGeom prst="rect">
                      <a:avLst/>
                    </a:prstGeom>
                  </pic:spPr>
                </pic:pic>
              </a:graphicData>
            </a:graphic>
          </wp:inline>
        </w:drawing>
      </w:r>
    </w:p>
    <w:p w14:paraId="0439C64C" w14:textId="77777777" w:rsidR="009A333A" w:rsidRPr="007E081C" w:rsidRDefault="009A333A" w:rsidP="009A333A">
      <w:pPr>
        <w:pStyle w:val="eCT5"/>
        <w:spacing w:before="156" w:after="156"/>
        <w:rPr>
          <w:rFonts w:ascii="阿里巴巴普惠体 3.0 55 Regular" w:eastAsia="阿里巴巴普惠体 3.0 55 Regular" w:hAnsi="阿里巴巴普惠体 3.0 55 Regular" w:cs="阿里巴巴普惠体 3.0 55 Regular"/>
        </w:rPr>
      </w:pPr>
    </w:p>
    <w:p w14:paraId="3778F713" w14:textId="777128F2" w:rsidR="00D54206" w:rsidRPr="007E081C" w:rsidRDefault="00D54206" w:rsidP="00507383">
      <w:pPr>
        <w:pStyle w:val="eCT0"/>
        <w:numPr>
          <w:ilvl w:val="0"/>
          <w:numId w:val="1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A333A" w:rsidRPr="007E081C">
        <w:rPr>
          <w:rFonts w:ascii="阿里巴巴普惠体 3.0 55 Regular" w:eastAsia="阿里巴巴普惠体 3.0 55 Regular" w:hAnsi="阿里巴巴普惠体 3.0 55 Regular" w:cs="阿里巴巴普惠体 3.0 55 Regular"/>
        </w:rPr>
        <w:fldChar w:fldCharType="begin"/>
      </w:r>
      <w:r w:rsidR="009A333A" w:rsidRPr="007E081C">
        <w:rPr>
          <w:rFonts w:ascii="阿里巴巴普惠体 3.0 55 Regular" w:eastAsia="阿里巴巴普惠体 3.0 55 Regular" w:hAnsi="阿里巴巴普惠体 3.0 55 Regular" w:cs="阿里巴巴普惠体 3.0 55 Regular"/>
        </w:rPr>
        <w:instrText xml:space="preserve"> REF _Ref107843466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A333A" w:rsidRPr="007E081C">
        <w:rPr>
          <w:rFonts w:ascii="阿里巴巴普惠体 3.0 55 Regular" w:eastAsia="阿里巴巴普惠体 3.0 55 Regular" w:hAnsi="阿里巴巴普惠体 3.0 55 Regular" w:cs="阿里巴巴普惠体 3.0 55 Regular"/>
        </w:rPr>
      </w:r>
      <w:r w:rsidR="009A333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24</w:t>
      </w:r>
      <w:r w:rsidR="009A333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enter the verification code to reconfirm batch expiration.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F2A96">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6AB66D9" w14:textId="6F0C6760" w:rsidR="009A333A" w:rsidRPr="007E081C" w:rsidRDefault="009A333A" w:rsidP="009A333A">
      <w:pPr>
        <w:pStyle w:val="afff"/>
        <w:keepNext/>
        <w:rPr>
          <w:rFonts w:ascii="阿里巴巴普惠体 3.0 55 Regular" w:eastAsia="阿里巴巴普惠体 3.0 55 Regular" w:hAnsi="阿里巴巴普惠体 3.0 55 Regular" w:cs="阿里巴巴普惠体 3.0 55 Regular"/>
        </w:rPr>
      </w:pPr>
      <w:bookmarkStart w:id="419" w:name="_Ref10784346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24</w:t>
      </w:r>
      <w:r w:rsidR="001C27AE" w:rsidRPr="007E081C">
        <w:rPr>
          <w:rFonts w:ascii="阿里巴巴普惠体 3.0 55 Regular" w:eastAsia="阿里巴巴普惠体 3.0 55 Regular" w:hAnsi="阿里巴巴普惠体 3.0 55 Regular" w:cs="阿里巴巴普惠体 3.0 55 Regular"/>
        </w:rPr>
        <w:fldChar w:fldCharType="end"/>
      </w:r>
      <w:bookmarkEnd w:id="419"/>
      <w:r w:rsidRPr="007E081C">
        <w:rPr>
          <w:rFonts w:ascii="阿里巴巴普惠体 3.0 55 Regular" w:eastAsia="阿里巴巴普惠体 3.0 55 Regular" w:hAnsi="阿里巴巴普惠体 3.0 55 Regular" w:cs="阿里巴巴普惠体 3.0 55 Regular"/>
        </w:rPr>
        <w:t xml:space="preserve"> Reconfirm Operation</w:t>
      </w:r>
    </w:p>
    <w:p w14:paraId="68956F97" w14:textId="6D588269" w:rsidR="003D5480" w:rsidRPr="007E081C" w:rsidRDefault="008E7263" w:rsidP="00276B9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78FDB38" wp14:editId="45040467">
            <wp:extent cx="4241157" cy="1340871"/>
            <wp:effectExtent l="0" t="0" r="7620" b="0"/>
            <wp:docPr id="53374466" name="图片 5337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6" name="图片 53374466"/>
                    <pic:cNvPicPr/>
                  </pic:nvPicPr>
                  <pic:blipFill>
                    <a:blip r:embed="rId220">
                      <a:extLst>
                        <a:ext uri="{28A0092B-C50C-407E-A947-70E740481C1C}">
                          <a14:useLocalDpi xmlns:a14="http://schemas.microsoft.com/office/drawing/2010/main" val="0"/>
                        </a:ext>
                      </a:extLst>
                    </a:blip>
                    <a:stretch>
                      <a:fillRect/>
                    </a:stretch>
                  </pic:blipFill>
                  <pic:spPr>
                    <a:xfrm>
                      <a:off x="0" y="0"/>
                      <a:ext cx="4256809" cy="1345819"/>
                    </a:xfrm>
                    <a:prstGeom prst="rect">
                      <a:avLst/>
                    </a:prstGeom>
                  </pic:spPr>
                </pic:pic>
              </a:graphicData>
            </a:graphic>
          </wp:inline>
        </w:drawing>
      </w:r>
    </w:p>
    <w:p w14:paraId="47E6EF1D" w14:textId="77777777" w:rsidR="009A333A" w:rsidRPr="007E081C" w:rsidRDefault="009A333A" w:rsidP="00276B9C">
      <w:pPr>
        <w:pStyle w:val="eCT3"/>
        <w:spacing w:before="156" w:after="156"/>
        <w:rPr>
          <w:rFonts w:ascii="阿里巴巴普惠体 3.0 55 Regular" w:eastAsia="阿里巴巴普惠体 3.0 55 Regular" w:hAnsi="阿里巴巴普惠体 3.0 55 Regular" w:cs="阿里巴巴普惠体 3.0 55 Regular"/>
        </w:rPr>
      </w:pPr>
    </w:p>
    <w:p w14:paraId="016FFDA9" w14:textId="4C454C77" w:rsidR="00577089" w:rsidRPr="007E081C" w:rsidRDefault="00577089" w:rsidP="00577089">
      <w:pPr>
        <w:pStyle w:val="2"/>
        <w:spacing w:before="312"/>
        <w:rPr>
          <w:rFonts w:ascii="阿里巴巴普惠体 3.0 55 Regular" w:eastAsia="阿里巴巴普惠体 3.0 55 Regular" w:hAnsi="阿里巴巴普惠体 3.0 55 Regular" w:cs="阿里巴巴普惠体 3.0 55 Regular"/>
        </w:rPr>
      </w:pPr>
      <w:bookmarkStart w:id="420" w:name="_Ref107823547"/>
      <w:bookmarkStart w:id="421" w:name="_Toc159931470"/>
      <w:r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420"/>
      <w:bookmarkEnd w:id="421"/>
    </w:p>
    <w:p w14:paraId="4062F2DE" w14:textId="77777777" w:rsidR="00BF07A2" w:rsidRPr="007E081C" w:rsidRDefault="00BF07A2" w:rsidP="00577089">
      <w:pPr>
        <w:pStyle w:val="3"/>
        <w:spacing w:before="312" w:after="312"/>
        <w:rPr>
          <w:rFonts w:ascii="阿里巴巴普惠体 3.0 55 Regular" w:eastAsia="阿里巴巴普惠体 3.0 55 Regular" w:hAnsi="阿里巴巴普惠体 3.0 55 Regular" w:cs="阿里巴巴普惠体 3.0 55 Regular"/>
        </w:rPr>
      </w:pPr>
      <w:bookmarkStart w:id="422" w:name="_Toc159931471"/>
      <w:r w:rsidRPr="007E081C">
        <w:rPr>
          <w:rFonts w:ascii="阿里巴巴普惠体 3.0 55 Regular" w:eastAsia="阿里巴巴普惠体 3.0 55 Regular" w:hAnsi="阿里巴巴普惠体 3.0 55 Regular" w:cs="阿里巴巴普惠体 3.0 55 Regular"/>
        </w:rPr>
        <w:t>Configure scripts before and after backup</w:t>
      </w:r>
      <w:bookmarkEnd w:id="422"/>
    </w:p>
    <w:p w14:paraId="2F0C0A83" w14:textId="7747FB60" w:rsidR="00BF07A2" w:rsidRPr="007E081C" w:rsidRDefault="00BF07A2" w:rsidP="00BF07A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and operation steps,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BFC1D0D" w14:textId="77777777" w:rsidR="00577089" w:rsidRPr="007E081C" w:rsidRDefault="00D47BC5" w:rsidP="00577089">
      <w:pPr>
        <w:pStyle w:val="3"/>
        <w:spacing w:before="312" w:after="312"/>
        <w:rPr>
          <w:rFonts w:ascii="阿里巴巴普惠体 3.0 55 Regular" w:eastAsia="阿里巴巴普惠体 3.0 55 Regular" w:hAnsi="阿里巴巴普惠体 3.0 55 Regular" w:cs="阿里巴巴普惠体 3.0 55 Regular"/>
        </w:rPr>
      </w:pPr>
      <w:bookmarkStart w:id="423" w:name="_Toc159931472"/>
      <w:r w:rsidRPr="007E081C">
        <w:rPr>
          <w:rFonts w:ascii="阿里巴巴普惠体 3.0 55 Regular" w:eastAsia="阿里巴巴普惠体 3.0 55 Regular" w:hAnsi="阿里巴巴普惠体 3.0 55 Regular" w:cs="阿里巴巴普惠体 3.0 55 Regular"/>
        </w:rPr>
        <w:t>Add backup policy</w:t>
      </w:r>
      <w:bookmarkEnd w:id="423"/>
    </w:p>
    <w:p w14:paraId="11F37748" w14:textId="35683B34" w:rsidR="00C834E7" w:rsidRPr="007E081C" w:rsidRDefault="003A1BDD" w:rsidP="00C834E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speed limit set on the client for backup of Oracle backup set cannot take effect, you can use the </w:t>
      </w:r>
      <w:r w:rsidRPr="00DB42E5">
        <w:rPr>
          <w:rFonts w:ascii="阿里巴巴普惠体 3.0 55 Regular" w:eastAsia="阿里巴巴普惠体 3.0 55 Regular" w:hAnsi="阿里巴巴普惠体 3.0 55 Regular" w:cs="阿里巴巴普惠体 3.0 55 Regular"/>
          <w:b/>
          <w:bCs/>
        </w:rPr>
        <w:t>IO Speed Limit</w:t>
      </w:r>
      <w:r w:rsidRPr="007E081C">
        <w:rPr>
          <w:rFonts w:ascii="阿里巴巴普惠体 3.0 55 Regular" w:eastAsia="阿里巴巴普惠体 3.0 55 Regular" w:hAnsi="阿里巴巴普惠体 3.0 55 Regular" w:cs="阿里巴巴普惠体 3.0 55 Regular"/>
        </w:rPr>
        <w:t xml:space="preserve"> parameter setting in the </w:t>
      </w:r>
      <w:r w:rsidRPr="00DB42E5">
        <w:rPr>
          <w:rFonts w:ascii="阿里巴巴普惠体 3.0 55 Regular" w:eastAsia="阿里巴巴普惠体 3.0 55 Regular" w:hAnsi="阿里巴巴普惠体 3.0 55 Regular" w:cs="阿里巴巴普惠体 3.0 55 Regular"/>
          <w:b/>
          <w:bCs/>
        </w:rPr>
        <w:t xml:space="preserve">Backup Parameters </w:t>
      </w:r>
      <w:r w:rsidRPr="007E081C">
        <w:rPr>
          <w:rFonts w:ascii="阿里巴巴普惠体 3.0 55 Regular" w:eastAsia="阿里巴巴普惠体 3.0 55 Regular" w:hAnsi="阿里巴巴普惠体 3.0 55 Regular" w:cs="阿里巴巴普惠体 3.0 55 Regular"/>
        </w:rPr>
        <w:t>tab of the backup policy.</w:t>
      </w:r>
    </w:p>
    <w:p w14:paraId="4433CCDD" w14:textId="4E923E4E" w:rsidR="00FF3A6F" w:rsidRPr="007E081C" w:rsidRDefault="00FF3A6F" w:rsidP="00507383">
      <w:pPr>
        <w:pStyle w:val="eCT3"/>
        <w:numPr>
          <w:ilvl w:val="0"/>
          <w:numId w:val="34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is executed in parallel with data backup (full backup and incremental backup) and log backup. The queuing of the two backup tasks does not affect each other. This function can be realized by checking "</w:t>
      </w:r>
      <w:r w:rsidR="009B1A8C">
        <w:rPr>
          <w:rFonts w:ascii="阿里巴巴普惠体 3.0 55 Regular" w:eastAsia="阿里巴巴普惠体 3.0 55 Regular" w:hAnsi="阿里巴巴普惠体 3.0 55 Regular" w:cs="阿里巴巴普惠体 3.0 55 Regular" w:hint="eastAsia"/>
        </w:rPr>
        <w:t>Parallel</w:t>
      </w:r>
      <w:r w:rsidR="009B1A8C">
        <w:rPr>
          <w:rFonts w:ascii="阿里巴巴普惠体 3.0 55 Regular" w:eastAsia="阿里巴巴普惠体 3.0 55 Regular" w:hAnsi="阿里巴巴普惠体 3.0 55 Regular" w:cs="阿里巴巴普惠体 3.0 55 Regular"/>
        </w:rPr>
        <w:t xml:space="preserve"> </w:t>
      </w:r>
      <w:r w:rsidR="009B1A8C">
        <w:rPr>
          <w:rFonts w:ascii="阿里巴巴普惠体 3.0 55 Regular" w:eastAsia="阿里巴巴普惠体 3.0 55 Regular" w:hAnsi="阿里巴巴普惠体 3.0 55 Regular" w:cs="阿里巴巴普惠体 3.0 55 Regular" w:hint="eastAsia"/>
        </w:rPr>
        <w:t>backup</w:t>
      </w:r>
      <w:r w:rsidR="009B1A8C">
        <w:rPr>
          <w:rFonts w:ascii="阿里巴巴普惠体 3.0 55 Regular" w:eastAsia="阿里巴巴普惠体 3.0 55 Regular" w:hAnsi="阿里巴巴普惠体 3.0 55 Regular" w:cs="阿里巴巴普惠体 3.0 55 Regular"/>
        </w:rPr>
        <w:t xml:space="preserve"> </w:t>
      </w:r>
      <w:r w:rsidR="009B1A8C">
        <w:rPr>
          <w:rFonts w:ascii="阿里巴巴普惠体 3.0 55 Regular" w:eastAsia="阿里巴巴普惠体 3.0 55 Regular" w:hAnsi="阿里巴巴普惠体 3.0 55 Regular" w:cs="阿里巴巴普惠体 3.0 55 Regular" w:hint="eastAsia"/>
        </w:rPr>
        <w:t>of</w:t>
      </w:r>
      <w:r w:rsidR="009B1A8C">
        <w:rPr>
          <w:rFonts w:ascii="阿里巴巴普惠体 3.0 55 Regular" w:eastAsia="阿里巴巴普惠体 3.0 55 Regular" w:hAnsi="阿里巴巴普惠体 3.0 55 Regular" w:cs="阿里巴巴普惠体 3.0 55 Regular"/>
        </w:rPr>
        <w:t xml:space="preserve"> </w:t>
      </w:r>
      <w:r w:rsidR="009B1A8C">
        <w:rPr>
          <w:rFonts w:ascii="阿里巴巴普惠体 3.0 55 Regular" w:eastAsia="阿里巴巴普惠体 3.0 55 Regular" w:hAnsi="阿里巴巴普惠体 3.0 55 Regular" w:cs="阿里巴巴普惠体 3.0 55 Regular" w:hint="eastAsia"/>
        </w:rPr>
        <w:t>data</w:t>
      </w:r>
      <w:r w:rsidR="009B1A8C">
        <w:rPr>
          <w:rFonts w:ascii="阿里巴巴普惠体 3.0 55 Regular" w:eastAsia="阿里巴巴普惠体 3.0 55 Regular" w:hAnsi="阿里巴巴普惠体 3.0 55 Regular" w:cs="阿里巴巴普惠体 3.0 55 Regular"/>
        </w:rPr>
        <w:t xml:space="preserve"> </w:t>
      </w:r>
      <w:r w:rsidR="009B1A8C">
        <w:rPr>
          <w:rFonts w:ascii="阿里巴巴普惠体 3.0 55 Regular" w:eastAsia="阿里巴巴普惠体 3.0 55 Regular" w:hAnsi="阿里巴巴普惠体 3.0 55 Regular" w:cs="阿里巴巴普惠体 3.0 55 Regular" w:hint="eastAsia"/>
        </w:rPr>
        <w:t>and</w:t>
      </w:r>
      <w:r w:rsidR="009B1A8C">
        <w:rPr>
          <w:rFonts w:ascii="阿里巴巴普惠体 3.0 55 Regular" w:eastAsia="阿里巴巴普惠体 3.0 55 Regular" w:hAnsi="阿里巴巴普惠体 3.0 55 Regular" w:cs="阿里巴巴普惠体 3.0 55 Regular"/>
        </w:rPr>
        <w:t xml:space="preserve"> </w:t>
      </w:r>
      <w:r w:rsidR="009B1A8C">
        <w:rPr>
          <w:rFonts w:ascii="阿里巴巴普惠体 3.0 55 Regular" w:eastAsia="阿里巴巴普惠体 3.0 55 Regular" w:hAnsi="阿里巴巴普惠体 3.0 55 Regular" w:cs="阿里巴巴普惠体 3.0 55 Regular" w:hint="eastAsia"/>
        </w:rPr>
        <w:t>log</w:t>
      </w:r>
      <w:r w:rsidRPr="007E081C">
        <w:rPr>
          <w:rFonts w:ascii="阿里巴巴普惠体 3.0 55 Regular" w:eastAsia="阿里巴巴普惠体 3.0 55 Regular" w:hAnsi="阿里巴巴普惠体 3.0 55 Regular" w:cs="阿里巴巴普惠体 3.0 55 Regular"/>
        </w:rPr>
        <w:t>" on the "Backup Parameters" page of backup policy.</w:t>
      </w:r>
    </w:p>
    <w:p w14:paraId="12470D9C" w14:textId="78CBEFF8" w:rsidR="00FF3A6F" w:rsidRPr="007E081C" w:rsidRDefault="00FF3A6F" w:rsidP="00507383">
      <w:pPr>
        <w:pStyle w:val="eCT3"/>
        <w:numPr>
          <w:ilvl w:val="0"/>
          <w:numId w:val="34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supports log backup before the first full backup.</w:t>
      </w:r>
    </w:p>
    <w:p w14:paraId="4AE1CC8C" w14:textId="5197B2BA" w:rsidR="00577089" w:rsidRPr="007E081C" w:rsidRDefault="00577089" w:rsidP="0010189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\n \h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10189B" w:rsidRPr="007E081C">
        <w:rPr>
          <w:rFonts w:ascii="阿里巴巴普惠体 3.0 55 Regular" w:eastAsia="阿里巴巴普惠体 3.0 55 Regular" w:hAnsi="阿里巴巴普惠体 3.0 55 Regular" w:cs="阿里巴巴普惠体 3.0 55 Regular"/>
        </w:rPr>
        <w:fldChar w:fldCharType="end"/>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\h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1018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370FD83" w14:textId="77777777" w:rsidR="00577089" w:rsidRPr="007E081C" w:rsidRDefault="00577089" w:rsidP="00577089">
      <w:pPr>
        <w:pStyle w:val="3"/>
        <w:spacing w:before="312" w:after="312"/>
        <w:rPr>
          <w:rFonts w:ascii="阿里巴巴普惠体 3.0 55 Regular" w:eastAsia="阿里巴巴普惠体 3.0 55 Regular" w:hAnsi="阿里巴巴普惠体 3.0 55 Regular" w:cs="阿里巴巴普惠体 3.0 55 Regular"/>
        </w:rPr>
      </w:pPr>
      <w:bookmarkStart w:id="424" w:name="_Toc159931473"/>
      <w:r w:rsidRPr="007E081C">
        <w:rPr>
          <w:rFonts w:ascii="阿里巴巴普惠体 3.0 55 Regular" w:eastAsia="阿里巴巴普惠体 3.0 55 Regular" w:hAnsi="阿里巴巴普惠体 3.0 55 Regular" w:cs="阿里巴巴普惠体 3.0 55 Regular"/>
        </w:rPr>
        <w:t>Associated backup policy</w:t>
      </w:r>
      <w:bookmarkEnd w:id="424"/>
    </w:p>
    <w:p w14:paraId="30BA5E96" w14:textId="71D4507D"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C116D" w:rsidRPr="007E081C">
        <w:rPr>
          <w:rFonts w:ascii="阿里巴巴普惠体 3.0 55 Regular" w:eastAsia="阿里巴巴普惠体 3.0 55 Regular" w:hAnsi="阿里巴巴普惠体 3.0 55 Regular" w:cs="阿里巴巴普惠体 3.0 55 Regular"/>
        </w:rPr>
        <w:fldChar w:fldCharType="end"/>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C11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8CB6BB8" w14:textId="77777777" w:rsidR="00577089" w:rsidRPr="007E081C" w:rsidRDefault="00577089" w:rsidP="00577089">
      <w:pPr>
        <w:pStyle w:val="3"/>
        <w:spacing w:before="312" w:after="312"/>
        <w:rPr>
          <w:rFonts w:ascii="阿里巴巴普惠体 3.0 55 Regular" w:eastAsia="阿里巴巴普惠体 3.0 55 Regular" w:hAnsi="阿里巴巴普惠体 3.0 55 Regular" w:cs="阿里巴巴普惠体 3.0 55 Regular"/>
        </w:rPr>
      </w:pPr>
      <w:bookmarkStart w:id="425" w:name="_Toc159931474"/>
      <w:r w:rsidRPr="007E081C">
        <w:rPr>
          <w:rFonts w:ascii="阿里巴巴普惠体 3.0 55 Regular" w:eastAsia="阿里巴巴普惠体 3.0 55 Regular" w:hAnsi="阿里巴巴普惠体 3.0 55 Regular" w:cs="阿里巴巴普惠体 3.0 55 Regular"/>
        </w:rPr>
        <w:t>Backup database data</w:t>
      </w:r>
      <w:bookmarkEnd w:id="425"/>
    </w:p>
    <w:p w14:paraId="2EF059C5" w14:textId="77777777" w:rsidR="00EF630C" w:rsidRPr="007E081C" w:rsidRDefault="00EF630C" w:rsidP="00EF63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spfile will be automatically backed up for the Oracle backup set. Only spfile in backup data can be recovered.</w:t>
      </w:r>
    </w:p>
    <w:p w14:paraId="55B0B202" w14:textId="77777777" w:rsidR="00D47BC5" w:rsidRPr="007E081C" w:rsidRDefault="00D47BC5" w:rsidP="00D47BC5">
      <w:pPr>
        <w:pStyle w:val="eCT3"/>
        <w:spacing w:before="156" w:after="156"/>
        <w:ind w:left="0"/>
        <w:jc w:val="both"/>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76A9CF97" w14:textId="77777777" w:rsidR="00D47BC5" w:rsidRPr="007E081C" w:rsidRDefault="00D47BC5" w:rsidP="00D47BC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 logs must have been enabled for data objects to be backed up .</w:t>
      </w:r>
    </w:p>
    <w:p w14:paraId="6B8DBE07" w14:textId="77777777" w:rsidR="00577089" w:rsidRPr="007E081C" w:rsidRDefault="00577089" w:rsidP="005770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7BFFB38" w14:textId="73D6455A"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1563BE" w14:textId="77777777" w:rsidR="00577089" w:rsidRPr="007E081C" w:rsidRDefault="00577089" w:rsidP="00577089">
      <w:pPr>
        <w:pStyle w:val="3"/>
        <w:spacing w:before="312" w:after="312"/>
        <w:rPr>
          <w:rFonts w:ascii="阿里巴巴普惠体 3.0 55 Regular" w:eastAsia="阿里巴巴普惠体 3.0 55 Regular" w:hAnsi="阿里巴巴普惠体 3.0 55 Regular" w:cs="阿里巴巴普惠体 3.0 55 Regular"/>
        </w:rPr>
      </w:pPr>
      <w:bookmarkStart w:id="426" w:name="_Toc159931475"/>
      <w:r w:rsidRPr="007E081C">
        <w:rPr>
          <w:rFonts w:ascii="阿里巴巴普惠体 3.0 55 Regular" w:eastAsia="阿里巴巴普惠体 3.0 55 Regular" w:hAnsi="阿里巴巴普惠体 3.0 55 Regular" w:cs="阿里巴巴普惠体 3.0 55 Regular"/>
        </w:rPr>
        <w:t>Recovering backup data</w:t>
      </w:r>
      <w:bookmarkEnd w:id="426"/>
    </w:p>
    <w:p w14:paraId="5EA0460A" w14:textId="77777777" w:rsidR="00CB6687" w:rsidRPr="007E081C" w:rsidRDefault="00CB6687" w:rsidP="00CB668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5ABDB8D" w14:textId="77777777" w:rsidR="00CB6687" w:rsidRPr="007E081C" w:rsidRDefault="00CB6687" w:rsidP="00CB668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the entire database can be recovered, excluding a single pdb or table-level data. SID cannot be modified during recovery.</w:t>
      </w:r>
    </w:p>
    <w:p w14:paraId="6D129BF8" w14:textId="77777777" w:rsidR="00484A3A" w:rsidRPr="007E081C" w:rsidRDefault="00287BDC" w:rsidP="00CB668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spfile will be automatically backed up for the Oracle backup set. Only spfile in backup data can be recovered.</w:t>
      </w:r>
    </w:p>
    <w:p w14:paraId="7DF65A92" w14:textId="77777777" w:rsidR="00CB6687" w:rsidRPr="007E081C" w:rsidRDefault="00CB6687" w:rsidP="00CB668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6EFD9F61" w14:textId="5D14C3FF" w:rsidR="00CB6687" w:rsidRPr="007E081C" w:rsidRDefault="00CB6687" w:rsidP="00507383">
      <w:pPr>
        <w:pStyle w:val="eCT3"/>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database instance in the target client is already in </w:t>
      </w:r>
      <w:r w:rsidRPr="00E12B64">
        <w:rPr>
          <w:rFonts w:ascii="阿里巴巴普惠体 3.0 55 Regular" w:eastAsia="阿里巴巴普惠体 3.0 55 Regular" w:hAnsi="阿里巴巴普惠体 3.0 55 Regular" w:cs="阿里巴巴普惠体 3.0 55 Regular"/>
          <w:b/>
          <w:bCs/>
        </w:rPr>
        <w:t>Nomount</w:t>
      </w:r>
      <w:r w:rsidRPr="007E081C">
        <w:rPr>
          <w:rFonts w:ascii="阿里巴巴普惠体 3.0 55 Regular" w:eastAsia="阿里巴巴普惠体 3.0 55 Regular" w:hAnsi="阿里巴巴普惠体 3.0 55 Regular" w:cs="阿里巴巴普惠体 3.0 55 Regular"/>
        </w:rPr>
        <w:t xml:space="preserve"> state.</w:t>
      </w:r>
    </w:p>
    <w:p w14:paraId="12D82E53" w14:textId="77777777" w:rsidR="00577089" w:rsidRPr="007E081C" w:rsidRDefault="00577089" w:rsidP="005770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A75D0CA" w14:textId="597DFAA3" w:rsidR="00577089" w:rsidRPr="007E081C" w:rsidRDefault="00577089"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D73D0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D73D03">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64D7966B" w14:textId="50E7B878"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D73D0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D73D03">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DB27A30" w14:textId="59BEBBF2" w:rsidR="00577089" w:rsidRPr="007E081C" w:rsidRDefault="00577089"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D73D03">
        <w:rPr>
          <w:rFonts w:ascii="阿里巴巴普惠体 3.0 55 Regular" w:eastAsia="阿里巴巴普惠体 3.0 55 Regular" w:hAnsi="阿里巴巴普惠体 3.0 55 Regular" w:cs="阿里巴巴普惠体 3.0 55 Regular"/>
          <w:b/>
          <w:bCs/>
        </w:rPr>
        <w:t>Data Type</w:t>
      </w:r>
      <w:r w:rsidR="000D6D7A">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to </w:t>
      </w:r>
      <w:r w:rsidRPr="00D73D03">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03064BD3" w14:textId="77777777" w:rsidR="00577089" w:rsidRPr="007E081C" w:rsidRDefault="00577089"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data to be recovered.</w:t>
      </w:r>
    </w:p>
    <w:p w14:paraId="23977C9A" w14:textId="6D772BDE" w:rsidR="00577089" w:rsidRPr="007E081C" w:rsidRDefault="00577089"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BE5592">
        <w:rPr>
          <w:rFonts w:ascii="阿里巴巴普惠体 3.0 55 Regular" w:eastAsia="阿里巴巴普惠体 3.0 55 Regular" w:hAnsi="阿里巴巴普惠体 3.0 55 Regular" w:cs="阿里巴巴普惠体 3.0 55 Regular"/>
          <w:b/>
          <w:bCs/>
        </w:rPr>
        <w:t>Recover.</w:t>
      </w:r>
    </w:p>
    <w:p w14:paraId="0593D41A" w14:textId="77949F73" w:rsidR="00577089" w:rsidRPr="007E081C" w:rsidRDefault="00577089"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E6518" w:rsidRPr="007E081C">
        <w:rPr>
          <w:rFonts w:ascii="阿里巴巴普惠体 3.0 55 Regular" w:eastAsia="阿里巴巴普惠体 3.0 55 Regular" w:hAnsi="阿里巴巴普惠体 3.0 55 Regular" w:cs="阿里巴巴普惠体 3.0 55 Regular"/>
        </w:rPr>
        <w:fldChar w:fldCharType="begin"/>
      </w:r>
      <w:r w:rsidR="00EE6518" w:rsidRPr="007E081C">
        <w:rPr>
          <w:rFonts w:ascii="阿里巴巴普惠体 3.0 55 Regular" w:eastAsia="阿里巴巴普惠体 3.0 55 Regular" w:hAnsi="阿里巴巴普惠体 3.0 55 Regular" w:cs="阿里巴巴普惠体 3.0 55 Regular"/>
        </w:rPr>
        <w:instrText xml:space="preserve"> REF _Ref107823270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E6518" w:rsidRPr="007E081C">
        <w:rPr>
          <w:rFonts w:ascii="阿里巴巴普惠体 3.0 55 Regular" w:eastAsia="阿里巴巴普惠体 3.0 55 Regular" w:hAnsi="阿里巴巴普惠体 3.0 55 Regular" w:cs="阿里巴巴普惠体 3.0 55 Regular"/>
        </w:rPr>
      </w:r>
      <w:r w:rsidR="00EE65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25</w:t>
      </w:r>
      <w:r w:rsidR="00EE65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692F0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33C9DC0" w14:textId="741761C2"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BE559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177C79FD" w14:textId="4D203CAA"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BE559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BE559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BE559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w:t>
      </w:r>
      <w:r w:rsidR="00692F00" w:rsidRPr="00BE5592">
        <w:rPr>
          <w:rFonts w:ascii="阿里巴巴普惠体 3.0 55 Regular" w:eastAsia="阿里巴巴普惠体 3.0 55 Regular" w:hAnsi="阿里巴巴普惠体 3.0 55 Regular" w:cs="阿里巴巴普惠体 3.0 55 Regular"/>
          <w:b/>
          <w:bCs/>
        </w:rPr>
        <w:t xml:space="preserve"> Template</w:t>
      </w:r>
      <w:r w:rsidRPr="007E081C">
        <w:rPr>
          <w:rFonts w:ascii="阿里巴巴普惠体 3.0 55 Regular" w:eastAsia="阿里巴巴普惠体 3.0 55 Regular" w:hAnsi="阿里巴巴普惠体 3.0 55 Regular" w:cs="阿里巴巴普惠体 3.0 55 Regular"/>
        </w:rPr>
        <w:t>.</w:t>
      </w:r>
    </w:p>
    <w:p w14:paraId="1D608AF8" w14:textId="4C4DCC45" w:rsidR="00577089" w:rsidRPr="007E081C" w:rsidRDefault="00577089" w:rsidP="00577089">
      <w:pPr>
        <w:pStyle w:val="afff"/>
        <w:keepNext/>
        <w:rPr>
          <w:rFonts w:ascii="阿里巴巴普惠体 3.0 55 Regular" w:eastAsia="阿里巴巴普惠体 3.0 55 Regular" w:hAnsi="阿里巴巴普惠体 3.0 55 Regular" w:cs="阿里巴巴普惠体 3.0 55 Regular"/>
        </w:rPr>
      </w:pPr>
      <w:bookmarkStart w:id="427" w:name="_Ref10782327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25</w:t>
      </w:r>
      <w:r w:rsidR="001C27AE" w:rsidRPr="007E081C">
        <w:rPr>
          <w:rFonts w:ascii="阿里巴巴普惠体 3.0 55 Regular" w:eastAsia="阿里巴巴普惠体 3.0 55 Regular" w:hAnsi="阿里巴巴普惠体 3.0 55 Regular" w:cs="阿里巴巴普惠体 3.0 55 Regular"/>
        </w:rPr>
        <w:fldChar w:fldCharType="end"/>
      </w:r>
      <w:bookmarkEnd w:id="427"/>
      <w:r w:rsidRPr="007E081C">
        <w:rPr>
          <w:rFonts w:ascii="阿里巴巴普惠体 3.0 55 Regular" w:eastAsia="阿里巴巴普惠体 3.0 55 Regular" w:hAnsi="阿里巴巴普惠体 3.0 55 Regular" w:cs="阿里巴巴普惠体 3.0 55 Regular"/>
        </w:rPr>
        <w:t xml:space="preserve"> Configuring Recovery Parameters</w:t>
      </w:r>
    </w:p>
    <w:p w14:paraId="1BC01E71" w14:textId="655EC2F7" w:rsidR="00577089" w:rsidRPr="007E081C" w:rsidRDefault="000E116B" w:rsidP="00577089">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F6A7A7C" wp14:editId="67794719">
            <wp:extent cx="4266317" cy="5177006"/>
            <wp:effectExtent l="0" t="0" r="1270" b="5080"/>
            <wp:docPr id="53374467" name="图片 5337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7" name="图片 53374467"/>
                    <pic:cNvPicPr/>
                  </pic:nvPicPr>
                  <pic:blipFill>
                    <a:blip r:embed="rId221">
                      <a:extLst>
                        <a:ext uri="{28A0092B-C50C-407E-A947-70E740481C1C}">
                          <a14:useLocalDpi xmlns:a14="http://schemas.microsoft.com/office/drawing/2010/main" val="0"/>
                        </a:ext>
                      </a:extLst>
                    </a:blip>
                    <a:stretch>
                      <a:fillRect/>
                    </a:stretch>
                  </pic:blipFill>
                  <pic:spPr>
                    <a:xfrm>
                      <a:off x="0" y="0"/>
                      <a:ext cx="4269041" cy="5180311"/>
                    </a:xfrm>
                    <a:prstGeom prst="rect">
                      <a:avLst/>
                    </a:prstGeom>
                  </pic:spPr>
                </pic:pic>
              </a:graphicData>
            </a:graphic>
          </wp:inline>
        </w:drawing>
      </w:r>
    </w:p>
    <w:p w14:paraId="345CA06E" w14:textId="77777777"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p>
    <w:p w14:paraId="60836B75" w14:textId="4B01036D"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363B35" w:rsidRPr="007E081C">
        <w:rPr>
          <w:rFonts w:ascii="阿里巴巴普惠体 3.0 55 Regular" w:eastAsia="阿里巴巴普惠体 3.0 55 Regular" w:hAnsi="阿里巴巴普惠体 3.0 55 Regular" w:cs="阿里巴巴普惠体 3.0 55 Regular"/>
        </w:rPr>
        <w:fldChar w:fldCharType="begin"/>
      </w:r>
      <w:r w:rsidR="00363B35" w:rsidRPr="007E081C">
        <w:rPr>
          <w:rFonts w:ascii="阿里巴巴普惠体 3.0 55 Regular" w:eastAsia="阿里巴巴普惠体 3.0 55 Regular" w:hAnsi="阿里巴巴普惠体 3.0 55 Regular" w:cs="阿里巴巴普惠体 3.0 55 Regular"/>
        </w:rPr>
        <w:instrText xml:space="preserve"> REF _Ref108614427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63B35" w:rsidRPr="007E081C">
        <w:rPr>
          <w:rFonts w:ascii="阿里巴巴普惠体 3.0 55 Regular" w:eastAsia="阿里巴巴普惠体 3.0 55 Regular" w:hAnsi="阿里巴巴普惠体 3.0 55 Regular" w:cs="阿里巴巴普惠体 3.0 55 Regular"/>
        </w:rPr>
      </w:r>
      <w:r w:rsidR="00363B3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w:t>
      </w:r>
      <w:r w:rsidR="00363B3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CBE5CFE" w14:textId="0DD60986" w:rsidR="00577089" w:rsidRPr="007E081C" w:rsidRDefault="00577089" w:rsidP="00577089">
      <w:pPr>
        <w:pStyle w:val="afff"/>
        <w:keepNext/>
        <w:rPr>
          <w:rFonts w:ascii="阿里巴巴普惠体 3.0 55 Regular" w:eastAsia="阿里巴巴普惠体 3.0 55 Regular" w:hAnsi="阿里巴巴普惠体 3.0 55 Regular" w:cs="阿里巴巴普惠体 3.0 55 Regular"/>
        </w:rPr>
      </w:pPr>
      <w:bookmarkStart w:id="428" w:name="_Ref108614427"/>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bookmarkEnd w:id="428"/>
      <w:r w:rsidRPr="007E081C">
        <w:rPr>
          <w:rFonts w:ascii="阿里巴巴普惠体 3.0 55 Regular" w:eastAsia="阿里巴巴普惠体 3.0 55 Regular" w:hAnsi="阿里巴巴普惠体 3.0 55 Regular" w:cs="阿里巴巴普惠体 3.0 55 Regular"/>
        </w:rPr>
        <w:t xml:space="preserve"> Oracle Recovery Parameter Description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27"/>
        <w:gridCol w:w="2184"/>
      </w:tblGrid>
      <w:tr w:rsidR="00EE6518" w:rsidRPr="007E081C" w14:paraId="58C87EB3" w14:textId="77777777" w:rsidTr="00C008E7">
        <w:trPr>
          <w:tblHeader/>
        </w:trPr>
        <w:tc>
          <w:tcPr>
            <w:tcW w:w="0" w:type="auto"/>
            <w:shd w:val="clear" w:color="auto" w:fill="BFBFBF"/>
          </w:tcPr>
          <w:p w14:paraId="1E024EEC"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599A749F"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1578DD25"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EE6518" w:rsidRPr="007E081C" w14:paraId="1653582B" w14:textId="77777777" w:rsidTr="00C008E7">
        <w:tc>
          <w:tcPr>
            <w:tcW w:w="2273" w:type="dxa"/>
            <w:shd w:val="clear" w:color="auto" w:fill="auto"/>
            <w:vAlign w:val="center"/>
          </w:tcPr>
          <w:p w14:paraId="1EB183F4"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1B1FE2D6"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314DF240" w14:textId="77777777" w:rsidR="00EE6518" w:rsidRPr="007E081C" w:rsidRDefault="00EE651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35542" w:rsidRPr="007E081C" w14:paraId="7879FBF1" w14:textId="77777777" w:rsidTr="00C008E7">
        <w:tc>
          <w:tcPr>
            <w:tcW w:w="2273" w:type="dxa"/>
            <w:shd w:val="clear" w:color="auto" w:fill="auto"/>
            <w:vAlign w:val="center"/>
          </w:tcPr>
          <w:p w14:paraId="166A3813"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mode</w:t>
            </w:r>
          </w:p>
        </w:tc>
        <w:tc>
          <w:tcPr>
            <w:tcW w:w="2274" w:type="dxa"/>
            <w:shd w:val="clear" w:color="auto" w:fill="auto"/>
            <w:vAlign w:val="center"/>
          </w:tcPr>
          <w:p w14:paraId="3468CA79" w14:textId="77777777" w:rsidR="00692F00"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recovery mode:</w:t>
            </w:r>
          </w:p>
          <w:p w14:paraId="03F5EB33" w14:textId="5C2C8EA2" w:rsidR="00535542" w:rsidRPr="007E081C" w:rsidRDefault="00692F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Default，</w:t>
            </w:r>
          </w:p>
          <w:p w14:paraId="0C4CC325" w14:textId="4A2F8C34" w:rsidR="00535542" w:rsidRPr="007E081C" w:rsidRDefault="00692F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Recover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to</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spfile</w:t>
            </w:r>
            <w:r>
              <w:rPr>
                <w:rFonts w:ascii="阿里巴巴普惠体 3.0 55 Regular" w:eastAsia="阿里巴巴普惠体 3.0 55 Regular" w:hAnsi="阿里巴巴普惠体 3.0 55 Regular" w:cs="阿里巴巴普惠体 3.0 55 Regular"/>
              </w:rPr>
              <w:t xml:space="preserve"> only</w:t>
            </w:r>
          </w:p>
        </w:tc>
        <w:tc>
          <w:tcPr>
            <w:tcW w:w="2274" w:type="dxa"/>
            <w:shd w:val="clear" w:color="auto" w:fill="auto"/>
            <w:vAlign w:val="center"/>
          </w:tcPr>
          <w:p w14:paraId="77E71E15"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35542" w:rsidRPr="007E081C" w14:paraId="683DEA54" w14:textId="77777777" w:rsidTr="00C008E7">
        <w:tc>
          <w:tcPr>
            <w:tcW w:w="2273" w:type="dxa"/>
            <w:shd w:val="clear" w:color="auto" w:fill="auto"/>
            <w:vAlign w:val="center"/>
          </w:tcPr>
          <w:p w14:paraId="7AC3578A"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Sid</w:t>
            </w:r>
          </w:p>
        </w:tc>
        <w:tc>
          <w:tcPr>
            <w:tcW w:w="2274" w:type="dxa"/>
            <w:shd w:val="clear" w:color="auto" w:fill="auto"/>
            <w:vAlign w:val="center"/>
          </w:tcPr>
          <w:p w14:paraId="3302473D"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Instance name</w:t>
            </w:r>
          </w:p>
        </w:tc>
        <w:tc>
          <w:tcPr>
            <w:tcW w:w="2274" w:type="dxa"/>
            <w:shd w:val="clear" w:color="auto" w:fill="auto"/>
            <w:vAlign w:val="center"/>
          </w:tcPr>
          <w:p w14:paraId="7973BD9B"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5542" w:rsidRPr="007E081C" w14:paraId="7D09F0A1" w14:textId="77777777" w:rsidTr="00C008E7">
        <w:tc>
          <w:tcPr>
            <w:tcW w:w="2273" w:type="dxa"/>
            <w:shd w:val="clear" w:color="auto" w:fill="auto"/>
            <w:vAlign w:val="center"/>
          </w:tcPr>
          <w:p w14:paraId="2A537EA5" w14:textId="0A416AFC"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Oracle </w:t>
            </w:r>
            <w:r w:rsidR="00692F00">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ser</w:t>
            </w:r>
          </w:p>
        </w:tc>
        <w:tc>
          <w:tcPr>
            <w:tcW w:w="2274" w:type="dxa"/>
            <w:shd w:val="clear" w:color="auto" w:fill="auto"/>
            <w:vAlign w:val="center"/>
          </w:tcPr>
          <w:p w14:paraId="602E4985"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username</w:t>
            </w:r>
          </w:p>
        </w:tc>
        <w:tc>
          <w:tcPr>
            <w:tcW w:w="2274" w:type="dxa"/>
            <w:shd w:val="clear" w:color="auto" w:fill="auto"/>
            <w:vAlign w:val="center"/>
          </w:tcPr>
          <w:p w14:paraId="6AC75B64"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5542" w:rsidRPr="007E081C" w14:paraId="57E3E0A7" w14:textId="77777777" w:rsidTr="00C008E7">
        <w:tc>
          <w:tcPr>
            <w:tcW w:w="2273" w:type="dxa"/>
            <w:shd w:val="clear" w:color="auto" w:fill="auto"/>
            <w:vAlign w:val="center"/>
          </w:tcPr>
          <w:p w14:paraId="01614083" w14:textId="6A010AFA" w:rsidR="00535542"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74" w:type="dxa"/>
            <w:shd w:val="clear" w:color="auto" w:fill="auto"/>
            <w:vAlign w:val="center"/>
          </w:tcPr>
          <w:p w14:paraId="0AF483FC"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Rman distribution channels</w:t>
            </w:r>
          </w:p>
        </w:tc>
        <w:tc>
          <w:tcPr>
            <w:tcW w:w="2274" w:type="dxa"/>
            <w:shd w:val="clear" w:color="auto" w:fill="auto"/>
            <w:vAlign w:val="center"/>
          </w:tcPr>
          <w:p w14:paraId="61781C55"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5542" w:rsidRPr="007E081C" w14:paraId="11448F16" w14:textId="77777777" w:rsidTr="00C008E7">
        <w:tc>
          <w:tcPr>
            <w:tcW w:w="2273" w:type="dxa"/>
            <w:shd w:val="clear" w:color="auto" w:fill="auto"/>
            <w:vAlign w:val="center"/>
          </w:tcPr>
          <w:p w14:paraId="5C2E3AE3" w14:textId="2375ABD6" w:rsidR="00535542" w:rsidRPr="007E081C" w:rsidRDefault="00692F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Max</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channel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speed</w:t>
            </w:r>
            <w:r w:rsidR="00535542" w:rsidRPr="007E081C">
              <w:rPr>
                <w:rFonts w:ascii="阿里巴巴普惠体 3.0 55 Regular" w:eastAsia="阿里巴巴普惠体 3.0 55 Regular" w:hAnsi="阿里巴巴普惠体 3.0 55 Regular" w:cs="阿里巴巴普惠体 3.0 55 Regular"/>
              </w:rPr>
              <w:t>(MB)</w:t>
            </w:r>
          </w:p>
        </w:tc>
        <w:tc>
          <w:tcPr>
            <w:tcW w:w="2274" w:type="dxa"/>
            <w:shd w:val="clear" w:color="auto" w:fill="auto"/>
            <w:vAlign w:val="center"/>
          </w:tcPr>
          <w:p w14:paraId="7495F698"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Rman distribution channel speed limit</w:t>
            </w:r>
          </w:p>
        </w:tc>
        <w:tc>
          <w:tcPr>
            <w:tcW w:w="2274" w:type="dxa"/>
            <w:shd w:val="clear" w:color="auto" w:fill="auto"/>
            <w:vAlign w:val="center"/>
          </w:tcPr>
          <w:p w14:paraId="38222725"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5542" w:rsidRPr="007E081C" w14:paraId="524D9B93" w14:textId="77777777" w:rsidTr="00C008E7">
        <w:tc>
          <w:tcPr>
            <w:tcW w:w="2273" w:type="dxa"/>
            <w:shd w:val="clear" w:color="auto" w:fill="auto"/>
            <w:vAlign w:val="center"/>
          </w:tcPr>
          <w:p w14:paraId="0E31EDE7" w14:textId="533C8371"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A00796">
              <w:rPr>
                <w:rFonts w:ascii="阿里巴巴普惠体 3.0 55 Regular" w:eastAsia="阿里巴巴普惠体 3.0 55 Regular" w:hAnsi="阿里巴巴普惠体 3.0 55 Regular" w:cs="阿里巴巴普惠体 3.0 55 Regular"/>
              </w:rPr>
              <w:t>Point in Time</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2C805F28" w14:textId="2108CBA1"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PointTimeRestore_desc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To recover the data of the specified time point, you need to select this parameter first, and then set </w:t>
            </w:r>
            <w:r w:rsidR="009D317A" w:rsidRPr="00BE5592">
              <w:rPr>
                <w:rFonts w:ascii="阿里巴巴普惠体 3.0 55 Regular" w:eastAsia="阿里巴巴普惠体 3.0 55 Regular" w:hAnsi="阿里巴巴普惠体 3.0 55 Regular" w:cs="阿里巴巴普惠体 3.0 55 Regular"/>
                <w:b/>
                <w:bCs/>
              </w:rPr>
              <w:t>Date Selection</w:t>
            </w:r>
            <w:r w:rsidR="009D317A" w:rsidRPr="007E081C">
              <w:rPr>
                <w:rFonts w:ascii="阿里巴巴普惠体 3.0 55 Regular" w:eastAsia="阿里巴巴普惠体 3.0 55 Regular" w:hAnsi="阿里巴巴普惠体 3.0 55 Regular" w:cs="阿里巴巴普惠体 3.0 55 Regular"/>
              </w:rPr>
              <w:t xml:space="preserve">and </w:t>
            </w:r>
            <w:r w:rsidR="009D317A" w:rsidRPr="00BE5592">
              <w:rPr>
                <w:rFonts w:ascii="阿里巴巴普惠体 3.0 55 Regular" w:eastAsia="阿里巴巴普惠体 3.0 55 Regular" w:hAnsi="阿里巴巴普惠体 3.0 55 Regular" w:cs="阿里巴巴普惠体 3.0 55 Regular"/>
                <w:b/>
                <w:bCs/>
              </w:rPr>
              <w:t>Time Selection</w:t>
            </w:r>
            <w:r w:rsidR="00BE5592">
              <w:rPr>
                <w:rFonts w:ascii="阿里巴巴普惠体 3.0 55 Regular" w:eastAsia="阿里巴巴普惠体 3.0 55 Regular" w:hAnsi="阿里巴巴普惠体 3.0 55 Regular" w:cs="阿里巴巴普惠体 3.0 55 Regular"/>
                <w:b/>
                <w:bCs/>
              </w:rPr>
              <w:t xml:space="preserve"> </w:t>
            </w:r>
            <w:r w:rsidR="009D317A" w:rsidRPr="007E081C">
              <w:rPr>
                <w:rFonts w:ascii="阿里巴巴普惠体 3.0 55 Regular" w:eastAsia="阿里巴巴普惠体 3.0 55 Regular" w:hAnsi="阿里巴巴普惠体 3.0 55 Regular" w:cs="阿里巴巴普惠体 3.0 55 Regular"/>
              </w:rPr>
              <w:t>parameters.</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53CF49C3"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535542" w:rsidRPr="007E081C" w14:paraId="7F1FE4F0" w14:textId="77777777" w:rsidTr="00C008E7">
        <w:tc>
          <w:tcPr>
            <w:tcW w:w="2273" w:type="dxa"/>
            <w:shd w:val="clear" w:color="auto" w:fill="auto"/>
            <w:vAlign w:val="center"/>
          </w:tcPr>
          <w:p w14:paraId="06563929" w14:textId="7FCFC41A" w:rsidR="00535542"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Open database</w:t>
            </w:r>
          </w:p>
        </w:tc>
        <w:tc>
          <w:tcPr>
            <w:tcW w:w="2274" w:type="dxa"/>
            <w:shd w:val="clear" w:color="auto" w:fill="auto"/>
            <w:vAlign w:val="center"/>
          </w:tcPr>
          <w:p w14:paraId="34DB9CCE"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open the database after recovery</w:t>
            </w:r>
          </w:p>
        </w:tc>
        <w:tc>
          <w:tcPr>
            <w:tcW w:w="2274" w:type="dxa"/>
            <w:shd w:val="clear" w:color="auto" w:fill="auto"/>
            <w:vAlign w:val="center"/>
          </w:tcPr>
          <w:p w14:paraId="681B6C8A"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Checkbox selection</w:t>
            </w:r>
          </w:p>
        </w:tc>
      </w:tr>
      <w:tr w:rsidR="00535542" w:rsidRPr="007E081C" w14:paraId="45BB7A1F" w14:textId="77777777" w:rsidTr="00C008E7">
        <w:tc>
          <w:tcPr>
            <w:tcW w:w="2273" w:type="dxa"/>
            <w:shd w:val="clear" w:color="auto" w:fill="auto"/>
            <w:vAlign w:val="center"/>
          </w:tcPr>
          <w:p w14:paraId="059EC03B" w14:textId="77777777" w:rsidR="00535542" w:rsidRPr="007E081C" w:rsidRDefault="003F4A5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3641406C"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path for database target recovery</w:t>
            </w:r>
          </w:p>
        </w:tc>
        <w:tc>
          <w:tcPr>
            <w:tcW w:w="2274" w:type="dxa"/>
            <w:shd w:val="clear" w:color="auto" w:fill="auto"/>
            <w:vAlign w:val="center"/>
          </w:tcPr>
          <w:p w14:paraId="0051306D"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35542" w:rsidRPr="007E081C" w14:paraId="0193FE63" w14:textId="77777777" w:rsidTr="00C008E7">
        <w:tc>
          <w:tcPr>
            <w:tcW w:w="2273" w:type="dxa"/>
            <w:shd w:val="clear" w:color="auto" w:fill="auto"/>
            <w:vAlign w:val="center"/>
          </w:tcPr>
          <w:p w14:paraId="4448DDC4" w14:textId="4A457457" w:rsidR="00535542"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3A707CA6"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086ABAFC" w14:textId="77777777" w:rsidR="00535542" w:rsidRPr="007E081C" w:rsidRDefault="0053554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2592CF38" w14:textId="77777777"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p>
    <w:p w14:paraId="0C24541E" w14:textId="0795F39F"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68BBA76C"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429" w:name="_Toc159931476"/>
      <w:r w:rsidRPr="007E081C">
        <w:rPr>
          <w:rFonts w:ascii="阿里巴巴普惠体 3.0 55 Regular" w:eastAsia="阿里巴巴普惠体 3.0 55 Regular" w:hAnsi="阿里巴巴普惠体 3.0 55 Regular" w:cs="阿里巴巴普惠体 3.0 55 Regular"/>
        </w:rPr>
        <w:t>Local replication of backup data</w:t>
      </w:r>
      <w:bookmarkEnd w:id="429"/>
    </w:p>
    <w:p w14:paraId="0212DC5A" w14:textId="0957CBA4"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89C191A" w14:textId="77777777" w:rsidR="00577089" w:rsidRPr="007E081C" w:rsidRDefault="00577089" w:rsidP="00577089">
      <w:pPr>
        <w:pStyle w:val="3"/>
        <w:spacing w:before="312" w:after="312"/>
        <w:rPr>
          <w:rFonts w:ascii="阿里巴巴普惠体 3.0 55 Regular" w:eastAsia="阿里巴巴普惠体 3.0 55 Regular" w:hAnsi="阿里巴巴普惠体 3.0 55 Regular" w:cs="阿里巴巴普惠体 3.0 55 Regular"/>
        </w:rPr>
      </w:pPr>
      <w:bookmarkStart w:id="430" w:name="_Ref107823554"/>
      <w:bookmarkStart w:id="431" w:name="_Toc159931477"/>
      <w:r w:rsidRPr="007E081C">
        <w:rPr>
          <w:rFonts w:ascii="阿里巴巴普惠体 3.0 55 Regular" w:eastAsia="阿里巴巴普惠体 3.0 55 Regular" w:hAnsi="阿里巴巴普惠体 3.0 55 Regular" w:cs="阿里巴巴普惠体 3.0 55 Regular"/>
        </w:rPr>
        <w:t>Remote replication of backup data</w:t>
      </w:r>
      <w:bookmarkEnd w:id="430"/>
      <w:bookmarkEnd w:id="431"/>
    </w:p>
    <w:p w14:paraId="077BBAF7" w14:textId="2FD00FBB"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supports manual and automatic remote replication of Oracle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data and logs.</w:t>
      </w:r>
    </w:p>
    <w:p w14:paraId="30C048E8" w14:textId="77777777"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refers to replicating data from one data center to another data center. The replicated data is the same as the source data, and can be recovered or expired.</w:t>
      </w:r>
    </w:p>
    <w:p w14:paraId="5BB9C871" w14:textId="77777777" w:rsidR="00577089" w:rsidRPr="007E081C" w:rsidRDefault="00577089" w:rsidP="005770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14B80EE" w14:textId="4D36AEED"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Tasks of automatic remote replication are configured in Policy Management. For details, see </w:t>
      </w:r>
      <w:r w:rsidR="00592E10" w:rsidRPr="007E081C">
        <w:rPr>
          <w:rFonts w:ascii="阿里巴巴普惠体 3.0 55 Regular" w:eastAsia="阿里巴巴普惠体 3.0 55 Regular" w:hAnsi="阿里巴巴普惠体 3.0 55 Regular" w:cs="阿里巴巴普惠体 3.0 55 Regular"/>
        </w:rPr>
        <w:fldChar w:fldCharType="begin"/>
      </w:r>
      <w:r w:rsidR="00592E10" w:rsidRPr="007E081C">
        <w:rPr>
          <w:rFonts w:ascii="阿里巴巴普惠体 3.0 55 Regular" w:eastAsia="阿里巴巴普惠体 3.0 55 Regular" w:hAnsi="阿里巴巴普惠体 3.0 55 Regular" w:cs="阿里巴巴普惠体 3.0 55 Regular"/>
        </w:rPr>
        <w:instrText xml:space="preserve"> REF _Ref112945656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92E10" w:rsidRPr="007E081C">
        <w:rPr>
          <w:rFonts w:ascii="阿里巴巴普惠体 3.0 55 Regular" w:eastAsia="阿里巴巴普惠体 3.0 55 Regular" w:hAnsi="阿里巴巴普惠体 3.0 55 Regular" w:cs="阿里巴巴普惠体 3.0 55 Regular"/>
        </w:rPr>
      </w:r>
      <w:r w:rsidR="00592E1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6.6.2</w:t>
      </w:r>
      <w:r w:rsidR="00592E10" w:rsidRPr="007E081C">
        <w:rPr>
          <w:rFonts w:ascii="阿里巴巴普惠体 3.0 55 Regular" w:eastAsia="阿里巴巴普惠体 3.0 55 Regular" w:hAnsi="阿里巴巴普惠体 3.0 55 Regular" w:cs="阿里巴巴普惠体 3.0 55 Regular"/>
        </w:rPr>
        <w:fldChar w:fldCharType="end"/>
      </w:r>
      <w:r w:rsidR="00592E10" w:rsidRPr="007E081C">
        <w:rPr>
          <w:rFonts w:ascii="阿里巴巴普惠体 3.0 55 Regular" w:eastAsia="阿里巴巴普惠体 3.0 55 Regular" w:hAnsi="阿里巴巴普惠体 3.0 55 Regular" w:cs="阿里巴巴普惠体 3.0 55 Regular"/>
        </w:rPr>
        <w:fldChar w:fldCharType="begin"/>
      </w:r>
      <w:r w:rsidR="00592E10" w:rsidRPr="007E081C">
        <w:rPr>
          <w:rFonts w:ascii="阿里巴巴普惠体 3.0 55 Regular" w:eastAsia="阿里巴巴普惠体 3.0 55 Regular" w:hAnsi="阿里巴巴普惠体 3.0 55 Regular" w:cs="阿里巴巴普惠体 3.0 55 Regular"/>
        </w:rPr>
        <w:instrText xml:space="preserve"> REF _Ref112945657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92E10" w:rsidRPr="007E081C">
        <w:rPr>
          <w:rFonts w:ascii="阿里巴巴普惠体 3.0 55 Regular" w:eastAsia="阿里巴巴普惠体 3.0 55 Regular" w:hAnsi="阿里巴巴普惠体 3.0 55 Regular" w:cs="阿里巴巴普惠体 3.0 55 Regular"/>
        </w:rPr>
      </w:r>
      <w:r w:rsidR="00592E1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Replication and archiving policy management</w:t>
      </w:r>
      <w:r w:rsidR="00592E1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Refer to the following for methods of manual remote replication.</w:t>
      </w:r>
    </w:p>
    <w:p w14:paraId="489DD0D3" w14:textId="4395AAEB"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after the current replication task has been completed or completely canceled, the next task can start. Otherwise the next task will always be in standby condition. You can completely cancel the replication task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 Unreplicated data cannot be </w:t>
      </w:r>
      <w:r w:rsidRPr="00BE5592">
        <w:rPr>
          <w:rFonts w:ascii="阿里巴巴普惠体 3.0 55 Regular" w:eastAsia="阿里巴巴普惠体 3.0 55 Regular" w:hAnsi="阿里巴巴普惠体 3.0 55 Regular" w:cs="阿里巴巴普惠体 3.0 55 Regular"/>
          <w:b/>
          <w:bCs/>
        </w:rPr>
        <w:t>expired</w:t>
      </w:r>
      <w:r w:rsidR="00BE5592" w:rsidRPr="00BE5592">
        <w:rPr>
          <w:rFonts w:ascii="阿里巴巴普惠体 3.0 55 Regular" w:eastAsia="阿里巴巴普惠体 3.0 55 Regular" w:hAnsi="阿里巴巴普惠体 3.0 55 Regular" w:cs="阿里巴巴普惠体 3.0 55 Regular" w:hint="eastAsia"/>
        </w:rPr>
        <w:t>.</w:t>
      </w:r>
    </w:p>
    <w:p w14:paraId="6961087E" w14:textId="77777777" w:rsidR="00577089" w:rsidRPr="007E081C" w:rsidRDefault="00577089" w:rsidP="005770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A8FA6E9" w14:textId="77777777" w:rsidR="00577089" w:rsidRPr="007E081C" w:rsidRDefault="00577089" w:rsidP="00507383">
      <w:pPr>
        <w:pStyle w:val="eCT3"/>
        <w:numPr>
          <w:ilvl w:val="0"/>
          <w:numId w:val="9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shd w:val="clear" w:color="auto" w:fill="FFFFFF"/>
        </w:rPr>
        <w:t>File storage pools have been created.</w:t>
      </w:r>
    </w:p>
    <w:p w14:paraId="04030A05" w14:textId="380D42B4" w:rsidR="00592E10" w:rsidRPr="007E081C" w:rsidRDefault="00577089" w:rsidP="00507383">
      <w:pPr>
        <w:pStyle w:val="eCT3"/>
        <w:numPr>
          <w:ilvl w:val="0"/>
          <w:numId w:val="97"/>
        </w:numPr>
        <w:spacing w:before="156" w:after="156"/>
        <w:rPr>
          <w:rFonts w:ascii="阿里巴巴普惠体 3.0 55 Regular" w:eastAsia="阿里巴巴普惠体 3.0 55 Regular" w:hAnsi="阿里巴巴普惠体 3.0 55 Regular" w:cs="阿里巴巴普惠体 3.0 55 Regular"/>
          <w:szCs w:val="21"/>
          <w:shd w:val="clear" w:color="auto" w:fill="FFFFFF"/>
        </w:rPr>
      </w:pPr>
      <w:r w:rsidRPr="007E081C">
        <w:rPr>
          <w:rFonts w:ascii="阿里巴巴普惠体 3.0 55 Regular" w:eastAsia="阿里巴巴普惠体 3.0 55 Regular" w:hAnsi="阿里巴巴普惠体 3.0 55 Regular" w:cs="阿里巴巴普惠体 3.0 55 Regular"/>
          <w:shd w:val="clear" w:color="auto" w:fill="FFFFFF"/>
        </w:rPr>
        <w:t xml:space="preserve">Before performing the manual remote replication, you need to configure the remote replication policy. For details, see </w:t>
      </w:r>
      <w:r w:rsidR="005F66FA" w:rsidRPr="007E081C">
        <w:rPr>
          <w:rFonts w:ascii="阿里巴巴普惠体 3.0 55 Regular" w:eastAsia="阿里巴巴普惠体 3.0 55 Regular" w:hAnsi="阿里巴巴普惠体 3.0 55 Regular" w:cs="阿里巴巴普惠体 3.0 55 Regular"/>
        </w:rPr>
        <w:fldChar w:fldCharType="begin"/>
      </w:r>
      <w:r w:rsidR="005F66FA" w:rsidRPr="007E081C">
        <w:rPr>
          <w:rFonts w:ascii="阿里巴巴普惠体 3.0 55 Regular" w:eastAsia="阿里巴巴普惠体 3.0 55 Regular" w:hAnsi="阿里巴巴普惠体 3.0 55 Regular" w:cs="阿里巴巴普惠体 3.0 55 Regular"/>
        </w:rPr>
        <w:instrText xml:space="preserve"> REF _Ref112945656 \n \h </w:instrText>
      </w:r>
      <w:r w:rsidR="00C518B1" w:rsidRPr="007E081C">
        <w:rPr>
          <w:rFonts w:ascii="阿里巴巴普惠体 3.0 55 Regular" w:eastAsia="阿里巴巴普惠体 3.0 55 Regular" w:hAnsi="阿里巴巴普惠体 3.0 55 Regular" w:cs="阿里巴巴普惠体 3.0 55 Regular"/>
        </w:rPr>
        <w:instrText xml:space="preserve"> \* MERGEFORMAT </w:instrText>
      </w:r>
      <w:r w:rsidR="005F66FA" w:rsidRPr="007E081C">
        <w:rPr>
          <w:rFonts w:ascii="阿里巴巴普惠体 3.0 55 Regular" w:eastAsia="阿里巴巴普惠体 3.0 55 Regular" w:hAnsi="阿里巴巴普惠体 3.0 55 Regular" w:cs="阿里巴巴普惠体 3.0 55 Regular"/>
        </w:rPr>
      </w:r>
      <w:r w:rsidR="005F66F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6.6.2</w:t>
      </w:r>
      <w:r w:rsidR="005F66FA" w:rsidRPr="007E081C">
        <w:rPr>
          <w:rFonts w:ascii="阿里巴巴普惠体 3.0 55 Regular" w:eastAsia="阿里巴巴普惠体 3.0 55 Regular" w:hAnsi="阿里巴巴普惠体 3.0 55 Regular" w:cs="阿里巴巴普惠体 3.0 55 Regular"/>
        </w:rPr>
        <w:fldChar w:fldCharType="end"/>
      </w:r>
      <w:r w:rsidR="005F66FA" w:rsidRPr="007E081C">
        <w:rPr>
          <w:rFonts w:ascii="阿里巴巴普惠体 3.0 55 Regular" w:eastAsia="阿里巴巴普惠体 3.0 55 Regular" w:hAnsi="阿里巴巴普惠体 3.0 55 Regular" w:cs="阿里巴巴普惠体 3.0 55 Regular"/>
        </w:rPr>
        <w:fldChar w:fldCharType="begin"/>
      </w:r>
      <w:r w:rsidR="005F66FA" w:rsidRPr="007E081C">
        <w:rPr>
          <w:rFonts w:ascii="阿里巴巴普惠体 3.0 55 Regular" w:eastAsia="阿里巴巴普惠体 3.0 55 Regular" w:hAnsi="阿里巴巴普惠体 3.0 55 Regular" w:cs="阿里巴巴普惠体 3.0 55 Regular"/>
        </w:rPr>
        <w:instrText xml:space="preserve"> REF _Ref112945657 \h </w:instrText>
      </w:r>
      <w:r w:rsidR="00C518B1" w:rsidRPr="007E081C">
        <w:rPr>
          <w:rFonts w:ascii="阿里巴巴普惠体 3.0 55 Regular" w:eastAsia="阿里巴巴普惠体 3.0 55 Regular" w:hAnsi="阿里巴巴普惠体 3.0 55 Regular" w:cs="阿里巴巴普惠体 3.0 55 Regular"/>
        </w:rPr>
        <w:instrText xml:space="preserve"> \* MERGEFORMAT </w:instrText>
      </w:r>
      <w:r w:rsidR="005F66FA" w:rsidRPr="007E081C">
        <w:rPr>
          <w:rFonts w:ascii="阿里巴巴普惠体 3.0 55 Regular" w:eastAsia="阿里巴巴普惠体 3.0 55 Regular" w:hAnsi="阿里巴巴普惠体 3.0 55 Regular" w:cs="阿里巴巴普惠体 3.0 55 Regular"/>
        </w:rPr>
      </w:r>
      <w:r w:rsidR="005F66F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Replication and archiving policy management</w:t>
      </w:r>
      <w:r w:rsidR="005F66F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3A41F56" w14:textId="77777777" w:rsidR="00577089" w:rsidRPr="007E081C" w:rsidRDefault="00577089" w:rsidP="0057708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A52DE97" w14:textId="741BB804" w:rsidR="00577089" w:rsidRPr="007E081C" w:rsidRDefault="00577089" w:rsidP="00507383">
      <w:pPr>
        <w:pStyle w:val="eCT0"/>
        <w:numPr>
          <w:ilvl w:val="0"/>
          <w:numId w:val="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E559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BE5592">
        <w:rPr>
          <w:rFonts w:ascii="阿里巴巴普惠体 3.0 55 Regular" w:eastAsia="阿里巴巴普惠体 3.0 55 Regular" w:hAnsi="阿里巴巴普惠体 3.0 55 Regular" w:cs="阿里巴巴普惠体 3.0 55 Regular"/>
          <w:b/>
          <w:bCs/>
        </w:rPr>
        <w:t>Dataset</w:t>
      </w:r>
      <w:r w:rsidR="00BE5592">
        <w:rPr>
          <w:rFonts w:ascii="阿里巴巴普惠体 3.0 55 Regular" w:eastAsia="阿里巴巴普惠体 3.0 55 Regular" w:hAnsi="阿里巴巴普惠体 3.0 55 Regular" w:cs="阿里巴巴普惠体 3.0 55 Regular"/>
        </w:rPr>
        <w:t>.</w:t>
      </w:r>
    </w:p>
    <w:p w14:paraId="6832111B" w14:textId="3BD97973"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BE5592">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BE559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63C7393C" w14:textId="1D1C4310" w:rsidR="00577089" w:rsidRPr="007E081C" w:rsidRDefault="00577089" w:rsidP="00507383">
      <w:pPr>
        <w:pStyle w:val="eCT0"/>
        <w:numPr>
          <w:ilvl w:val="0"/>
          <w:numId w:val="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BE5592">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BE5592">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6CEB995F" w14:textId="77777777" w:rsidR="00577089" w:rsidRPr="007E081C" w:rsidRDefault="00577089" w:rsidP="00507383">
      <w:pPr>
        <w:pStyle w:val="eCT0"/>
        <w:numPr>
          <w:ilvl w:val="0"/>
          <w:numId w:val="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data to be replicated on the query page.</w:t>
      </w:r>
    </w:p>
    <w:p w14:paraId="2567C4E7" w14:textId="1B6AC86E" w:rsidR="00577089" w:rsidRPr="007E081C" w:rsidRDefault="00577089" w:rsidP="003B78E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check box before </w:t>
      </w:r>
      <w:r w:rsidR="003B78EE" w:rsidRPr="00BE5592">
        <w:rPr>
          <w:rFonts w:ascii="阿里巴巴普惠体 3.0 55 Regular" w:eastAsia="阿里巴巴普惠体 3.0 55 Regular" w:hAnsi="阿里巴巴普惠体 3.0 55 Regular" w:cs="阿里巴巴普惠体 3.0 55 Regular"/>
          <w:b/>
          <w:bCs/>
        </w:rPr>
        <w:t>Show Log</w:t>
      </w:r>
      <w:r w:rsidRPr="007E081C">
        <w:rPr>
          <w:rFonts w:ascii="阿里巴巴普惠体 3.0 55 Regular" w:eastAsia="阿里巴巴普惠体 3.0 55 Regular" w:hAnsi="阿里巴巴普惠体 3.0 55 Regular" w:cs="阿里巴巴普惠体 3.0 55 Regular"/>
        </w:rPr>
        <w:t>. The system will display backup logs in the dataset structure tree.</w:t>
      </w:r>
    </w:p>
    <w:p w14:paraId="18F9A145" w14:textId="73286693" w:rsidR="00577089" w:rsidRPr="007E081C" w:rsidRDefault="00577089" w:rsidP="00507383">
      <w:pPr>
        <w:pStyle w:val="eCT0"/>
        <w:numPr>
          <w:ilvl w:val="0"/>
          <w:numId w:val="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replicated. Then click </w:t>
      </w:r>
      <w:r w:rsidRPr="00BE5592">
        <w:rPr>
          <w:rFonts w:ascii="阿里巴巴普惠体 3.0 55 Regular" w:eastAsia="阿里巴巴普惠体 3.0 55 Regular" w:hAnsi="阿里巴巴普惠体 3.0 55 Regular" w:cs="阿里巴巴普惠体 3.0 55 Regular"/>
          <w:b/>
          <w:bCs/>
        </w:rPr>
        <w:t xml:space="preserve">Remote </w:t>
      </w:r>
      <w:r w:rsidR="003B78EE" w:rsidRPr="00BE5592">
        <w:rPr>
          <w:rFonts w:ascii="阿里巴巴普惠体 3.0 55 Regular" w:eastAsia="阿里巴巴普惠体 3.0 55 Regular" w:hAnsi="阿里巴巴普惠体 3.0 55 Regular" w:cs="阿里巴巴普惠体 3.0 55 Regular" w:hint="eastAsia"/>
          <w:b/>
          <w:bCs/>
        </w:rPr>
        <w:t>Replicate</w:t>
      </w:r>
      <w:r w:rsidRPr="007E081C">
        <w:rPr>
          <w:rFonts w:ascii="阿里巴巴普惠体 3.0 55 Regular" w:eastAsia="阿里巴巴普惠体 3.0 55 Regular" w:hAnsi="阿里巴巴普惠体 3.0 55 Regular" w:cs="阿里巴巴普惠体 3.0 55 Regular"/>
        </w:rPr>
        <w:t>.</w:t>
      </w:r>
    </w:p>
    <w:p w14:paraId="3BAC9541" w14:textId="313D06C3" w:rsidR="00577089" w:rsidRPr="007E081C" w:rsidRDefault="00577089" w:rsidP="00507383">
      <w:pPr>
        <w:pStyle w:val="eCT0"/>
        <w:numPr>
          <w:ilvl w:val="0"/>
          <w:numId w:val="9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363B35" w:rsidRPr="007E081C">
        <w:rPr>
          <w:rFonts w:ascii="阿里巴巴普惠体 3.0 55 Regular" w:eastAsia="阿里巴巴普惠体 3.0 55 Regular" w:hAnsi="阿里巴巴普惠体 3.0 55 Regular" w:cs="阿里巴巴普惠体 3.0 55 Regular"/>
        </w:rPr>
        <w:fldChar w:fldCharType="begin"/>
      </w:r>
      <w:r w:rsidR="00363B35" w:rsidRPr="007E081C">
        <w:rPr>
          <w:rFonts w:ascii="阿里巴巴普惠体 3.0 55 Regular" w:eastAsia="阿里巴巴普惠体 3.0 55 Regular" w:hAnsi="阿里巴巴普惠体 3.0 55 Regular" w:cs="阿里巴巴普惠体 3.0 55 Regular"/>
        </w:rPr>
        <w:instrText xml:space="preserve"> REF _Ref108614503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63B35" w:rsidRPr="007E081C">
        <w:rPr>
          <w:rFonts w:ascii="阿里巴巴普惠体 3.0 55 Regular" w:eastAsia="阿里巴巴普惠体 3.0 55 Regular" w:hAnsi="阿里巴巴普惠体 3.0 55 Regular" w:cs="阿里巴巴普惠体 3.0 55 Regular"/>
        </w:rPr>
      </w:r>
      <w:r w:rsidR="00363B3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26</w:t>
      </w:r>
      <w:r w:rsidR="00363B3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the remote storage pool. Then </w:t>
      </w:r>
      <w:r w:rsidR="00A360E2">
        <w:rPr>
          <w:rFonts w:ascii="阿里巴巴普惠体 3.0 55 Regular" w:eastAsia="阿里巴巴普惠体 3.0 55 Regular" w:hAnsi="阿里巴巴普惠体 3.0 55 Regular" w:cs="阿里巴巴普惠体 3.0 55 Regular"/>
        </w:rPr>
        <w:t xml:space="preserve">click </w:t>
      </w:r>
      <w:r w:rsidR="00A360E2" w:rsidRPr="003B78E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6E6B980" w14:textId="1C64C00C" w:rsidR="00577089" w:rsidRPr="007E081C" w:rsidRDefault="00577089" w:rsidP="00577089">
      <w:pPr>
        <w:pStyle w:val="afff"/>
        <w:keepNext/>
        <w:rPr>
          <w:rFonts w:ascii="阿里巴巴普惠体 3.0 55 Regular" w:eastAsia="阿里巴巴普惠体 3.0 55 Regular" w:hAnsi="阿里巴巴普惠体 3.0 55 Regular" w:cs="阿里巴巴普惠体 3.0 55 Regular"/>
        </w:rPr>
      </w:pPr>
      <w:bookmarkStart w:id="432" w:name="_Ref10861450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26</w:t>
      </w:r>
      <w:r w:rsidR="001C27AE" w:rsidRPr="007E081C">
        <w:rPr>
          <w:rFonts w:ascii="阿里巴巴普惠体 3.0 55 Regular" w:eastAsia="阿里巴巴普惠体 3.0 55 Regular" w:hAnsi="阿里巴巴普惠体 3.0 55 Regular" w:cs="阿里巴巴普惠体 3.0 55 Regular"/>
        </w:rPr>
        <w:fldChar w:fldCharType="end"/>
      </w:r>
      <w:bookmarkEnd w:id="432"/>
      <w:r w:rsidRPr="007E081C">
        <w:rPr>
          <w:rFonts w:ascii="阿里巴巴普惠体 3.0 55 Regular" w:eastAsia="阿里巴巴普惠体 3.0 55 Regular" w:hAnsi="阿里巴巴普惠体 3.0 55 Regular" w:cs="阿里巴巴普惠体 3.0 55 Regular"/>
        </w:rPr>
        <w:t xml:space="preserve"> Remote Replication Settings</w:t>
      </w:r>
    </w:p>
    <w:p w14:paraId="3C674A01" w14:textId="2AC68DE4" w:rsidR="00577089" w:rsidRPr="007E081C" w:rsidRDefault="008E5871" w:rsidP="00577089">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E3E3D5F" wp14:editId="11F7ABD5">
            <wp:extent cx="4163967" cy="1917550"/>
            <wp:effectExtent l="0" t="0" r="8255" b="6985"/>
            <wp:docPr id="53374468" name="图片 5337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8" name="图片 53374468"/>
                    <pic:cNvPicPr/>
                  </pic:nvPicPr>
                  <pic:blipFill>
                    <a:blip r:embed="rId222">
                      <a:extLst>
                        <a:ext uri="{28A0092B-C50C-407E-A947-70E740481C1C}">
                          <a14:useLocalDpi xmlns:a14="http://schemas.microsoft.com/office/drawing/2010/main" val="0"/>
                        </a:ext>
                      </a:extLst>
                    </a:blip>
                    <a:stretch>
                      <a:fillRect/>
                    </a:stretch>
                  </pic:blipFill>
                  <pic:spPr>
                    <a:xfrm>
                      <a:off x="0" y="0"/>
                      <a:ext cx="4172681" cy="1921563"/>
                    </a:xfrm>
                    <a:prstGeom prst="rect">
                      <a:avLst/>
                    </a:prstGeom>
                  </pic:spPr>
                </pic:pic>
              </a:graphicData>
            </a:graphic>
          </wp:inline>
        </w:drawing>
      </w:r>
    </w:p>
    <w:p w14:paraId="618ECE6B" w14:textId="77777777"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p>
    <w:p w14:paraId="3E91D8B4" w14:textId="2C42A79E"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363B35" w:rsidRPr="007E081C">
        <w:rPr>
          <w:rFonts w:ascii="阿里巴巴普惠体 3.0 55 Regular" w:eastAsia="阿里巴巴普惠体 3.0 55 Regular" w:hAnsi="阿里巴巴普惠体 3.0 55 Regular" w:cs="阿里巴巴普惠体 3.0 55 Regular"/>
        </w:rPr>
        <w:fldChar w:fldCharType="begin"/>
      </w:r>
      <w:r w:rsidR="00363B35" w:rsidRPr="007E081C">
        <w:rPr>
          <w:rFonts w:ascii="阿里巴巴普惠体 3.0 55 Regular" w:eastAsia="阿里巴巴普惠体 3.0 55 Regular" w:hAnsi="阿里巴巴普惠体 3.0 55 Regular" w:cs="阿里巴巴普惠体 3.0 55 Regular"/>
        </w:rPr>
        <w:instrText xml:space="preserve"> REF _Ref108614515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63B35" w:rsidRPr="007E081C">
        <w:rPr>
          <w:rFonts w:ascii="阿里巴巴普惠体 3.0 55 Regular" w:eastAsia="阿里巴巴普惠体 3.0 55 Regular" w:hAnsi="阿里巴巴普惠体 3.0 55 Regular" w:cs="阿里巴巴普惠体 3.0 55 Regular"/>
        </w:rPr>
      </w:r>
      <w:r w:rsidR="00363B3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w:t>
      </w:r>
      <w:r w:rsidR="00363B3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C335890" w14:textId="3BAC6614" w:rsidR="00577089" w:rsidRPr="007E081C" w:rsidRDefault="00577089" w:rsidP="00577089">
      <w:pPr>
        <w:pStyle w:val="afff"/>
        <w:keepNext/>
        <w:rPr>
          <w:rFonts w:ascii="阿里巴巴普惠体 3.0 55 Regular" w:eastAsia="阿里巴巴普惠体 3.0 55 Regular" w:hAnsi="阿里巴巴普惠体 3.0 55 Regular" w:cs="阿里巴巴普惠体 3.0 55 Regular"/>
        </w:rPr>
      </w:pPr>
      <w:bookmarkStart w:id="433" w:name="_Ref108614515"/>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bookmarkEnd w:id="433"/>
      <w:r w:rsidRPr="007E081C">
        <w:rPr>
          <w:rFonts w:ascii="阿里巴巴普惠体 3.0 55 Regular" w:eastAsia="阿里巴巴普惠体 3.0 55 Regular" w:hAnsi="阿里巴巴普惠体 3.0 55 Regular" w:cs="阿里巴巴普惠体 3.0 55 Regular"/>
        </w:rPr>
        <w:t xml:space="preserve"> Remote Replication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227"/>
        <w:gridCol w:w="2167"/>
      </w:tblGrid>
      <w:tr w:rsidR="00577089" w:rsidRPr="007E081C" w14:paraId="522F368C" w14:textId="77777777" w:rsidTr="003B78EE">
        <w:trPr>
          <w:tblHeader/>
        </w:trPr>
        <w:tc>
          <w:tcPr>
            <w:tcW w:w="2201" w:type="dxa"/>
            <w:shd w:val="clear" w:color="auto" w:fill="BFBFBF"/>
          </w:tcPr>
          <w:p w14:paraId="58D99116" w14:textId="77777777" w:rsidR="00577089" w:rsidRPr="007E081C" w:rsidRDefault="0057708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27" w:type="dxa"/>
            <w:shd w:val="clear" w:color="auto" w:fill="BFBFBF"/>
          </w:tcPr>
          <w:p w14:paraId="2D9FCDBD" w14:textId="77777777" w:rsidR="00577089" w:rsidRPr="007E081C" w:rsidRDefault="0057708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67" w:type="dxa"/>
            <w:shd w:val="clear" w:color="auto" w:fill="BFBFBF"/>
          </w:tcPr>
          <w:p w14:paraId="66A48FD8" w14:textId="77777777" w:rsidR="00577089" w:rsidRPr="007E081C" w:rsidRDefault="0057708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3B75E7" w:rsidRPr="007E081C" w14:paraId="0EE4846B" w14:textId="77777777" w:rsidTr="003B78EE">
        <w:tc>
          <w:tcPr>
            <w:tcW w:w="2201" w:type="dxa"/>
            <w:shd w:val="clear" w:color="auto" w:fill="auto"/>
            <w:vAlign w:val="center"/>
          </w:tcPr>
          <w:p w14:paraId="784C73F8" w14:textId="6569C391" w:rsidR="003B75E7" w:rsidRPr="007E081C" w:rsidRDefault="003B75E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Remote </w:t>
            </w:r>
            <w:r w:rsidR="003B78EE">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ool</w:t>
            </w:r>
          </w:p>
        </w:tc>
        <w:tc>
          <w:tcPr>
            <w:tcW w:w="2227" w:type="dxa"/>
            <w:shd w:val="clear" w:color="auto" w:fill="auto"/>
            <w:vAlign w:val="center"/>
          </w:tcPr>
          <w:p w14:paraId="2809EC81" w14:textId="77777777" w:rsidR="003B75E7" w:rsidRPr="007E081C" w:rsidRDefault="003B75E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target storage pool under the remote director center</w:t>
            </w:r>
          </w:p>
        </w:tc>
        <w:tc>
          <w:tcPr>
            <w:tcW w:w="2167" w:type="dxa"/>
            <w:shd w:val="clear" w:color="auto" w:fill="auto"/>
            <w:vAlign w:val="center"/>
          </w:tcPr>
          <w:p w14:paraId="1FC2CAA3" w14:textId="77777777" w:rsidR="003B75E7" w:rsidRPr="007E081C" w:rsidRDefault="003B75E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B78EE" w:rsidRPr="007E081C" w14:paraId="79B2B5E1" w14:textId="77777777" w:rsidTr="003B78EE">
        <w:tc>
          <w:tcPr>
            <w:tcW w:w="2201" w:type="dxa"/>
            <w:shd w:val="clear" w:color="auto" w:fill="auto"/>
            <w:vAlign w:val="center"/>
          </w:tcPr>
          <w:p w14:paraId="035ED0F7" w14:textId="793C6728" w:rsidR="003B78EE" w:rsidRPr="007E081C" w:rsidRDefault="003B78EE" w:rsidP="003B78E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Retention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Time</w:t>
            </w:r>
          </w:p>
        </w:tc>
        <w:tc>
          <w:tcPr>
            <w:tcW w:w="2227" w:type="dxa"/>
            <w:shd w:val="clear" w:color="auto" w:fill="auto"/>
            <w:vAlign w:val="center"/>
          </w:tcPr>
          <w:p w14:paraId="67834E79" w14:textId="371AE12A" w:rsidR="003B78EE" w:rsidRPr="007E081C" w:rsidRDefault="003B78EE" w:rsidP="003B78E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3B78EE">
              <w:rPr>
                <w:rFonts w:ascii="阿里巴巴普惠体 3.0 55 Regular" w:eastAsia="阿里巴巴普惠体 3.0 55 Regular" w:hAnsi="阿里巴巴普惠体 3.0 55 Regular" w:cs="阿里巴巴普惠体 3.0 55 Regular"/>
              </w:rPr>
              <w:t>Retention time of logs in the system</w:t>
            </w:r>
          </w:p>
        </w:tc>
        <w:tc>
          <w:tcPr>
            <w:tcW w:w="2167" w:type="dxa"/>
            <w:shd w:val="clear" w:color="auto" w:fill="auto"/>
            <w:vAlign w:val="center"/>
          </w:tcPr>
          <w:p w14:paraId="33666162" w14:textId="62EE2C9E" w:rsidR="003B78EE" w:rsidRPr="007E081C" w:rsidRDefault="003B78EE" w:rsidP="003B78E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6FB8AEFF" w14:textId="77777777" w:rsidR="00577089" w:rsidRPr="007E081C" w:rsidRDefault="00577089" w:rsidP="00577089">
      <w:pPr>
        <w:pStyle w:val="eCT5"/>
        <w:spacing w:before="156" w:after="156"/>
        <w:rPr>
          <w:rFonts w:ascii="阿里巴巴普惠体 3.0 55 Regular" w:eastAsia="阿里巴巴普惠体 3.0 55 Regular" w:hAnsi="阿里巴巴普惠体 3.0 55 Regular" w:cs="阿里巴巴普惠体 3.0 55 Regular"/>
        </w:rPr>
      </w:pPr>
    </w:p>
    <w:p w14:paraId="1B1E5A56" w14:textId="6886006F"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67C45B8" w14:textId="77777777" w:rsidR="00D33687" w:rsidRPr="007E081C" w:rsidRDefault="00D33687" w:rsidP="00D33687">
      <w:pPr>
        <w:pStyle w:val="3"/>
        <w:spacing w:before="312" w:after="312"/>
        <w:rPr>
          <w:rFonts w:ascii="阿里巴巴普惠体 3.0 55 Regular" w:eastAsia="阿里巴巴普惠体 3.0 55 Regular" w:hAnsi="阿里巴巴普惠体 3.0 55 Regular" w:cs="阿里巴巴普惠体 3.0 55 Regular"/>
        </w:rPr>
      </w:pPr>
      <w:bookmarkStart w:id="434" w:name="_Toc116638912"/>
      <w:bookmarkStart w:id="435" w:name="_Toc117517931"/>
      <w:bookmarkStart w:id="436" w:name="_Ref134189317"/>
      <w:bookmarkStart w:id="437" w:name="_Ref134189321"/>
      <w:bookmarkStart w:id="438" w:name="_Toc159931478"/>
      <w:r w:rsidRPr="007E081C">
        <w:rPr>
          <w:rFonts w:ascii="阿里巴巴普惠体 3.0 55 Regular" w:eastAsia="阿里巴巴普惠体 3.0 55 Regular" w:hAnsi="阿里巴巴普惠体 3.0 55 Regular" w:cs="阿里巴巴普惠体 3.0 55 Regular"/>
        </w:rPr>
        <w:t>Archiving backup data</w:t>
      </w:r>
      <w:bookmarkEnd w:id="434"/>
      <w:bookmarkEnd w:id="435"/>
      <w:bookmarkEnd w:id="436"/>
      <w:bookmarkEnd w:id="437"/>
      <w:bookmarkEnd w:id="438"/>
    </w:p>
    <w:p w14:paraId="188B91B1" w14:textId="17D23ECF" w:rsidR="00D33687" w:rsidRPr="007E081C" w:rsidRDefault="00D33687"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data backed up by the backup set supports automatic archiving and manual archiving. Automatically archived tasks are configured in Policy Management. For details,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D60F1DE" w14:textId="77777777" w:rsidR="00D33687" w:rsidRPr="007E081C" w:rsidRDefault="00D33687"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data of the backup set can be archived to an archiving pool defined by object resources, an archiving pool defined by NAS files, a NATIVE and other types of archiving pools.</w:t>
      </w:r>
    </w:p>
    <w:p w14:paraId="4B2B9ED3" w14:textId="7B8A5442" w:rsidR="00D33687" w:rsidRPr="007E081C" w:rsidRDefault="00D33687" w:rsidP="00D3368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manually archive the backup data,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378E1F0" w14:textId="77777777" w:rsidR="00DE72C7" w:rsidRPr="007E081C" w:rsidRDefault="00743955" w:rsidP="00DE72C7">
      <w:pPr>
        <w:pStyle w:val="3"/>
        <w:spacing w:before="312" w:after="312"/>
        <w:rPr>
          <w:rFonts w:ascii="阿里巴巴普惠体 3.0 55 Regular" w:eastAsia="阿里巴巴普惠体 3.0 55 Regular" w:hAnsi="阿里巴巴普惠体 3.0 55 Regular" w:cs="阿里巴巴普惠体 3.0 55 Regular"/>
        </w:rPr>
      </w:pPr>
      <w:bookmarkStart w:id="439" w:name="_Ref100578241"/>
      <w:bookmarkStart w:id="440" w:name="_Ref100578244"/>
      <w:bookmarkStart w:id="441" w:name="_Toc116638913"/>
      <w:bookmarkStart w:id="442" w:name="_Toc117517932"/>
      <w:bookmarkStart w:id="443" w:name="_Toc159931479"/>
      <w:r w:rsidRPr="007E081C">
        <w:rPr>
          <w:rFonts w:ascii="阿里巴巴普惠体 3.0 55 Regular" w:eastAsia="阿里巴巴普惠体 3.0 55 Regular" w:hAnsi="阿里巴巴普惠体 3.0 55 Regular" w:cs="阿里巴巴普惠体 3.0 55 Regular"/>
        </w:rPr>
        <w:t>Managing archived data</w:t>
      </w:r>
      <w:bookmarkEnd w:id="439"/>
      <w:bookmarkEnd w:id="440"/>
      <w:bookmarkEnd w:id="441"/>
      <w:bookmarkEnd w:id="442"/>
      <w:bookmarkEnd w:id="443"/>
    </w:p>
    <w:p w14:paraId="2F80937F" w14:textId="77777777" w:rsidR="00DE72C7" w:rsidRPr="007E081C" w:rsidRDefault="00DE72C7" w:rsidP="00DE72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archive task is executed, archived data will be generated in the archiving pool. You can download the data to the local storage pool. The downloaded archived data can be recovered, remotely replicated and expired normally; you can also directly recover, replicate or remotely replicate the archived data.</w:t>
      </w:r>
    </w:p>
    <w:p w14:paraId="72A74AC5" w14:textId="77777777" w:rsidR="00DE72C7" w:rsidRPr="007E081C" w:rsidRDefault="00DE72C7" w:rsidP="00DE72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6EC6D64" w14:textId="77777777" w:rsidR="00DE72C7" w:rsidRPr="007E081C" w:rsidRDefault="00DE72C7"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downloading the archived data backed up by the backup set, the selected storage pool must be a capacity pool. There is no limit to whether it is a capacity pool defined by object resources or file resources.</w:t>
      </w:r>
    </w:p>
    <w:p w14:paraId="072D58B1" w14:textId="77777777" w:rsidR="00DE72C7" w:rsidRPr="007E081C" w:rsidRDefault="00DE72C7"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data in backup pool A is not expired, the archived data can only be downloaded to other file pools with exactly the same attributes as those of pool A; if expired, the data can also be downloaded to pool A. Each file pool is only allowed to download archived data once.</w:t>
      </w:r>
    </w:p>
    <w:p w14:paraId="71B03D17" w14:textId="77777777" w:rsidR="00C51E22" w:rsidRPr="007E081C" w:rsidRDefault="00C51E22" w:rsidP="00507383">
      <w:pPr>
        <w:pStyle w:val="eCT3"/>
        <w:numPr>
          <w:ilvl w:val="0"/>
          <w:numId w:val="17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previous dependent data is automatically downloaded when the archived data of the capacity pool is downloaded.</w:t>
      </w:r>
    </w:p>
    <w:p w14:paraId="11247D71" w14:textId="1186D93C" w:rsidR="00C51E22" w:rsidRPr="007E081C" w:rsidRDefault="00C51E22"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target pool already has data to be downloaded, a prompt </w:t>
      </w:r>
      <w:r w:rsidRPr="006A6514">
        <w:rPr>
          <w:rFonts w:ascii="阿里巴巴普惠体 3.0 55 Regular" w:eastAsia="阿里巴巴普惠体 3.0 55 Regular" w:hAnsi="阿里巴巴普惠体 3.0 55 Regular" w:cs="阿里巴巴普惠体 3.0 55 Regular"/>
          <w:b/>
          <w:bCs/>
        </w:rPr>
        <w:t>Target snapshot already exists</w:t>
      </w:r>
      <w:r w:rsidRPr="007E081C">
        <w:rPr>
          <w:rFonts w:ascii="阿里巴巴普惠体 3.0 55 Regular" w:eastAsia="阿里巴巴普惠体 3.0 55 Regular" w:hAnsi="阿里巴巴普惠体 3.0 55 Regular" w:cs="阿里巴巴普惠体 3.0 55 Regular"/>
        </w:rPr>
        <w:t xml:space="preserve"> will pop up.</w:t>
      </w:r>
    </w:p>
    <w:p w14:paraId="3FED02AF" w14:textId="77777777" w:rsidR="00C51E22" w:rsidRPr="007E081C" w:rsidRDefault="00C51E22"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last download fails, it will be overwritten or resumed next time.</w:t>
      </w:r>
    </w:p>
    <w:p w14:paraId="028CDAFB" w14:textId="77777777" w:rsidR="00C51E22" w:rsidRPr="007E081C" w:rsidRDefault="00C51E22"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full volume will be downloaded with its name unchanged and that of the previous volume unchanged.</w:t>
      </w:r>
    </w:p>
    <w:p w14:paraId="70B975C5" w14:textId="77777777" w:rsidR="00C51E22" w:rsidRPr="007E081C" w:rsidRDefault="00C51E22"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An incremental volume will be downloaded and all previous volumes that have not been physically deleted will be downloaded at the same time. The previous volume name remains unchanged.</w:t>
      </w:r>
    </w:p>
    <w:p w14:paraId="15E7F551" w14:textId="77777777" w:rsidR="00DE72C7" w:rsidRPr="007E081C" w:rsidRDefault="00DE72C7" w:rsidP="00DE72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EBADA72" w14:textId="2CB02B3C" w:rsidR="00DE72C7" w:rsidRPr="007E081C" w:rsidRDefault="00DE72C7" w:rsidP="00507383">
      <w:pPr>
        <w:pStyle w:val="eCT0"/>
        <w:numPr>
          <w:ilvl w:val="0"/>
          <w:numId w:val="2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A6514">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6A6514">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615B4631" w14:textId="63BF8E5A" w:rsidR="00DE72C7" w:rsidRPr="007E081C" w:rsidRDefault="00DE72C7" w:rsidP="00DE72C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A651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A6514">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05A0AC88" w14:textId="0D909648" w:rsidR="00DE72C7" w:rsidRPr="007E081C" w:rsidRDefault="00DE72C7" w:rsidP="00507383">
      <w:pPr>
        <w:pStyle w:val="eCT0"/>
        <w:numPr>
          <w:ilvl w:val="0"/>
          <w:numId w:val="2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A6514">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A6514">
        <w:rPr>
          <w:rFonts w:ascii="阿里巴巴普惠体 3.0 55 Regular" w:eastAsia="阿里巴巴普惠体 3.0 55 Regular" w:hAnsi="阿里巴巴普惠体 3.0 55 Regular" w:cs="阿里巴巴普惠体 3.0 55 Regular"/>
          <w:b/>
          <w:bCs/>
        </w:rPr>
        <w:t>Oracle</w:t>
      </w:r>
      <w:r w:rsidRPr="007E081C">
        <w:rPr>
          <w:rFonts w:ascii="阿里巴巴普惠体 3.0 55 Regular" w:eastAsia="阿里巴巴普惠体 3.0 55 Regular" w:hAnsi="阿里巴巴普惠体 3.0 55 Regular" w:cs="阿里巴巴普惠体 3.0 55 Regular"/>
        </w:rPr>
        <w:t>.</w:t>
      </w:r>
    </w:p>
    <w:p w14:paraId="00079203" w14:textId="77777777" w:rsidR="00DE72C7" w:rsidRPr="007E081C" w:rsidRDefault="00DE72C7" w:rsidP="00507383">
      <w:pPr>
        <w:pStyle w:val="eCT0"/>
        <w:numPr>
          <w:ilvl w:val="0"/>
          <w:numId w:val="2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archived data to be downloaded on the query page.</w:t>
      </w:r>
    </w:p>
    <w:p w14:paraId="3D791DD6" w14:textId="77777777" w:rsidR="00743955" w:rsidRPr="007E081C" w:rsidRDefault="00743955" w:rsidP="0074395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this page, you can perform the following operations:</w:t>
      </w:r>
    </w:p>
    <w:p w14:paraId="6A7A5CAE" w14:textId="7B6FAD50" w:rsidR="00743955" w:rsidRPr="007E081C" w:rsidRDefault="00743955"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archived data and click </w:t>
      </w:r>
      <w:r w:rsidRPr="006A6514">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You can select the local storage pool, set the retention time of data, and then download the archived data to the local.</w:t>
      </w:r>
    </w:p>
    <w:p w14:paraId="734260B1" w14:textId="5BEF1CD1" w:rsidR="00743955" w:rsidRPr="007E081C" w:rsidRDefault="00743955"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archived data and click </w:t>
      </w:r>
      <w:r w:rsidRPr="006A6514">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 You can set the recovery information to recover the archived data directly.</w:t>
      </w:r>
    </w:p>
    <w:p w14:paraId="54844C34" w14:textId="1E01B74E" w:rsidR="00743955" w:rsidRPr="007E081C" w:rsidRDefault="00743955"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archived data and click </w:t>
      </w:r>
      <w:r w:rsidRPr="006A6514">
        <w:rPr>
          <w:rFonts w:ascii="阿里巴巴普惠体 3.0 55 Regular" w:eastAsia="阿里巴巴普惠体 3.0 55 Regular" w:hAnsi="阿里巴巴普惠体 3.0 55 Regular" w:cs="阿里巴巴普惠体 3.0 55 Regular"/>
          <w:b/>
          <w:bCs/>
        </w:rPr>
        <w:t>Replicate</w:t>
      </w:r>
      <w:r w:rsidRPr="007E081C">
        <w:rPr>
          <w:rFonts w:ascii="阿里巴巴普惠体 3.0 55 Regular" w:eastAsia="阿里巴巴普惠体 3.0 55 Regular" w:hAnsi="阿里巴巴普惠体 3.0 55 Regular" w:cs="阿里巴巴普惠体 3.0 55 Regular"/>
        </w:rPr>
        <w:t>. You can set the target storage pool to replicate the archived data.</w:t>
      </w:r>
    </w:p>
    <w:p w14:paraId="726C41ED" w14:textId="2AB6D09C" w:rsidR="00743955" w:rsidRPr="007E081C" w:rsidRDefault="00743955"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archived data and click </w:t>
      </w:r>
      <w:r w:rsidRPr="006A6514">
        <w:rPr>
          <w:rFonts w:ascii="阿里巴巴普惠体 3.0 55 Regular" w:eastAsia="阿里巴巴普惠体 3.0 55 Regular" w:hAnsi="阿里巴巴普惠体 3.0 55 Regular" w:cs="阿里巴巴普惠体 3.0 55 Regular"/>
          <w:b/>
          <w:bCs/>
        </w:rPr>
        <w:t xml:space="preserve">Remote </w:t>
      </w:r>
      <w:r w:rsidR="00927972" w:rsidRPr="006A6514">
        <w:rPr>
          <w:rFonts w:ascii="阿里巴巴普惠体 3.0 55 Regular" w:eastAsia="阿里巴巴普惠体 3.0 55 Regular" w:hAnsi="阿里巴巴普惠体 3.0 55 Regular" w:cs="阿里巴巴普惠体 3.0 55 Regular" w:hint="eastAsia"/>
          <w:b/>
          <w:bCs/>
        </w:rPr>
        <w:t>Replicate</w:t>
      </w:r>
      <w:r w:rsidRPr="007E081C">
        <w:rPr>
          <w:rFonts w:ascii="阿里巴巴普惠体 3.0 55 Regular" w:eastAsia="阿里巴巴普惠体 3.0 55 Regular" w:hAnsi="阿里巴巴普惠体 3.0 55 Regular" w:cs="阿里巴巴普惠体 3.0 55 Regular"/>
        </w:rPr>
        <w:t>. You can set remote replication information, and replicate the archived data to a storage device in another director center.</w:t>
      </w:r>
    </w:p>
    <w:p w14:paraId="3E2A1589" w14:textId="00AC23A8" w:rsidR="000D03E8" w:rsidRPr="007E081C" w:rsidRDefault="000D03E8"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archived data and click </w:t>
      </w:r>
      <w:r w:rsidRPr="006A6514">
        <w:rPr>
          <w:rFonts w:ascii="阿里巴巴普惠体 3.0 55 Regular" w:eastAsia="阿里巴巴普惠体 3.0 55 Regular" w:hAnsi="阿里巴巴普惠体 3.0 55 Regular" w:cs="阿里巴巴普惠体 3.0 55 Regular"/>
          <w:b/>
          <w:bCs/>
        </w:rPr>
        <w:t>Expire</w:t>
      </w:r>
      <w:r w:rsidRPr="007E081C">
        <w:rPr>
          <w:rFonts w:ascii="阿里巴巴普惠体 3.0 55 Regular" w:eastAsia="阿里巴巴普惠体 3.0 55 Regular" w:hAnsi="阿里巴巴普惠体 3.0 55 Regular" w:cs="阿里巴巴普惠体 3.0 55 Regular"/>
        </w:rPr>
        <w:t>. You can expire the archived data immediately or at a specified time.</w:t>
      </w:r>
    </w:p>
    <w:p w14:paraId="6F890D19" w14:textId="77777777" w:rsidR="000D03E8" w:rsidRPr="007E081C" w:rsidRDefault="000D03E8" w:rsidP="00507383">
      <w:pPr>
        <w:pStyle w:val="eCT5"/>
        <w:numPr>
          <w:ilvl w:val="0"/>
          <w:numId w:val="32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Batch archive and batch expiration are also supported.</w:t>
      </w:r>
    </w:p>
    <w:p w14:paraId="77C85A3C" w14:textId="7EC6F576" w:rsidR="00DE72C7" w:rsidRPr="007E081C" w:rsidRDefault="00DE72C7" w:rsidP="00DE72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5C3AAE33" w14:textId="77777777" w:rsidR="00577089" w:rsidRPr="007E081C" w:rsidRDefault="00577089" w:rsidP="00577089">
      <w:pPr>
        <w:pStyle w:val="3"/>
        <w:spacing w:before="312" w:after="312"/>
        <w:rPr>
          <w:rFonts w:ascii="阿里巴巴普惠体 3.0 55 Regular" w:eastAsia="阿里巴巴普惠体 3.0 55 Regular" w:hAnsi="阿里巴巴普惠体 3.0 55 Regular" w:cs="阿里巴巴普惠体 3.0 55 Regular"/>
        </w:rPr>
      </w:pPr>
      <w:bookmarkStart w:id="444" w:name="_Ref134189333"/>
      <w:bookmarkStart w:id="445" w:name="_Ref134189335"/>
      <w:bookmarkStart w:id="446" w:name="_Toc159931480"/>
      <w:r w:rsidRPr="007E081C">
        <w:rPr>
          <w:rFonts w:ascii="阿里巴巴普惠体 3.0 55 Regular" w:eastAsia="阿里巴巴普惠体 3.0 55 Regular" w:hAnsi="阿里巴巴普惠体 3.0 55 Regular" w:cs="阿里巴巴普惠体 3.0 55 Regular"/>
        </w:rPr>
        <w:t>Expired data</w:t>
      </w:r>
      <w:bookmarkEnd w:id="444"/>
      <w:bookmarkEnd w:id="445"/>
      <w:bookmarkEnd w:id="446"/>
    </w:p>
    <w:p w14:paraId="5239C4DA" w14:textId="77777777" w:rsidR="0092149A" w:rsidRPr="007E081C" w:rsidRDefault="0092149A"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processing logic of expired data in the capacity pool is as follows:</w:t>
      </w:r>
    </w:p>
    <w:p w14:paraId="0D41AF5F" w14:textId="77777777" w:rsidR="0092149A" w:rsidRPr="007E081C" w:rsidRDefault="0092149A" w:rsidP="00507383">
      <w:pPr>
        <w:pStyle w:val="eCT3"/>
        <w:numPr>
          <w:ilvl w:val="0"/>
          <w:numId w:val="3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last piece of data in the backup chain expires, it will be physically deleted. The backup chain to which the data belongs deletes the logically deleted data successively.</w:t>
      </w:r>
    </w:p>
    <w:p w14:paraId="2BF190A0" w14:textId="77777777" w:rsidR="0092149A" w:rsidRPr="007E081C" w:rsidRDefault="0092149A" w:rsidP="00507383">
      <w:pPr>
        <w:pStyle w:val="eCT3"/>
        <w:numPr>
          <w:ilvl w:val="0"/>
          <w:numId w:val="34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last data of the backup chain is not expired, the processing logic is as follows:</w:t>
      </w:r>
    </w:p>
    <w:p w14:paraId="6D461E0B" w14:textId="77777777" w:rsidR="0092149A" w:rsidRPr="007E081C" w:rsidRDefault="0092149A"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full data expires, this data will be physically deleted when it is not depended on by other data; otherwise, this data will be logically deleted.</w:t>
      </w:r>
    </w:p>
    <w:p w14:paraId="35FB769F" w14:textId="77777777" w:rsidR="0092149A" w:rsidRPr="007E081C" w:rsidRDefault="0092149A"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incremental data expires, this data will be physically deleted when it is not depended on by other data; otherwise, this data will be logically deleted.</w:t>
      </w:r>
    </w:p>
    <w:p w14:paraId="0B027786" w14:textId="77777777" w:rsidR="0092149A" w:rsidRPr="007E081C" w:rsidRDefault="0092149A" w:rsidP="00507383">
      <w:pPr>
        <w:pStyle w:val="eCT3"/>
        <w:numPr>
          <w:ilvl w:val="0"/>
          <w:numId w:val="33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difference data expires, this data will be physically deleted when it is not depended on by other data; otherwise, this data will be logically deleted.</w:t>
      </w:r>
    </w:p>
    <w:p w14:paraId="78B00746" w14:textId="6EF39DAA" w:rsidR="00577089" w:rsidRPr="007E081C" w:rsidRDefault="00577089" w:rsidP="0057708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140018" w14:textId="77777777" w:rsidR="004D0D6B" w:rsidRPr="007E081C" w:rsidRDefault="004D0D6B" w:rsidP="00D2565F">
      <w:pPr>
        <w:pStyle w:val="2"/>
        <w:spacing w:before="312"/>
        <w:rPr>
          <w:rFonts w:ascii="阿里巴巴普惠体 3.0 55 Regular" w:eastAsia="阿里巴巴普惠体 3.0 55 Regular" w:hAnsi="阿里巴巴普惠体 3.0 55 Regular" w:cs="阿里巴巴普惠体 3.0 55 Regular"/>
        </w:rPr>
      </w:pPr>
      <w:bookmarkStart w:id="447" w:name="_Ref63152711"/>
      <w:bookmarkStart w:id="448" w:name="_Ref63152720"/>
      <w:bookmarkStart w:id="449" w:name="_Toc159931481"/>
      <w:r w:rsidRPr="007E081C">
        <w:rPr>
          <w:rFonts w:ascii="阿里巴巴普惠体 3.0 55 Regular" w:eastAsia="阿里巴巴普惠体 3.0 55 Regular" w:hAnsi="阿里巴巴普惠体 3.0 55 Regular" w:cs="阿里巴巴普惠体 3.0 55 Regular"/>
        </w:rPr>
        <w:t>MySQL</w:t>
      </w:r>
      <w:bookmarkEnd w:id="447"/>
      <w:bookmarkEnd w:id="448"/>
      <w:bookmarkEnd w:id="449"/>
    </w:p>
    <w:p w14:paraId="5E544F57" w14:textId="77777777" w:rsidR="00E61DCE" w:rsidRPr="007E081C" w:rsidRDefault="00E61DCE" w:rsidP="00E61DC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need to back up and recover the database data of MySQL 5.7 on site, and cannot use root user as a backup and recovery user directly, you can create a user who performs backup and recovery operations using root user and empower this user. The specific execution commands are as follows:</w:t>
      </w:r>
    </w:p>
    <w:p w14:paraId="6374A667" w14:textId="77777777" w:rsidR="00F24795" w:rsidRPr="007E081C" w:rsidRDefault="00F24795" w:rsidP="00F2479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mysql&gt;CREATE USER '</w:t>
      </w:r>
      <w:r w:rsidRPr="007E081C">
        <w:rPr>
          <w:rFonts w:ascii="阿里巴巴普惠体 3.0 55 Regular" w:eastAsia="阿里巴巴普惠体 3.0 55 Regular" w:hAnsi="阿里巴巴普惠体 3.0 55 Regular" w:cs="阿里巴巴普惠体 3.0 55 Regular"/>
          <w:i/>
        </w:rPr>
        <w:t>backupuser</w:t>
      </w:r>
      <w:r w:rsidRPr="007E081C">
        <w:rPr>
          <w:rFonts w:ascii="阿里巴巴普惠体 3.0 55 Regular" w:eastAsia="阿里巴巴普惠体 3.0 55 Regular" w:hAnsi="阿里巴巴普惠体 3.0 55 Regular" w:cs="阿里巴巴普惠体 3.0 55 Regular"/>
        </w:rPr>
        <w:t>'@'127.0.0.1' IDENTIFIED BY 'root123@eCloud'; //Create User</w:t>
      </w:r>
    </w:p>
    <w:p w14:paraId="0D20A98B" w14:textId="77777777" w:rsidR="00F24795" w:rsidRPr="007E081C" w:rsidRDefault="00F24795" w:rsidP="00F2479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mysql&gt;grant reload, process, replication client on *.* to '</w:t>
      </w:r>
      <w:r w:rsidRPr="007E081C">
        <w:rPr>
          <w:rFonts w:ascii="阿里巴巴普惠体 3.0 55 Regular" w:eastAsia="阿里巴巴普惠体 3.0 55 Regular" w:hAnsi="阿里巴巴普惠体 3.0 55 Regular" w:cs="阿里巴巴普惠体 3.0 55 Regular"/>
          <w:i/>
        </w:rPr>
        <w:t>backupuser</w:t>
      </w:r>
      <w:r w:rsidRPr="007E081C">
        <w:rPr>
          <w:rFonts w:ascii="阿里巴巴普惠体 3.0 55 Regular" w:eastAsia="阿里巴巴普惠体 3.0 55 Regular" w:hAnsi="阿里巴巴普惠体 3.0 55 Regular" w:cs="阿里巴巴普惠体 3.0 55 Regular"/>
        </w:rPr>
        <w:t>'@'127.0.0.1'; //Backup Permission</w:t>
      </w:r>
    </w:p>
    <w:p w14:paraId="3914F118" w14:textId="77777777" w:rsidR="00F24795" w:rsidRPr="007E081C" w:rsidRDefault="00F24795" w:rsidP="00F2479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mysql&gt;grant super, shutdown on *.* to '</w:t>
      </w:r>
      <w:r w:rsidRPr="007E081C">
        <w:rPr>
          <w:rFonts w:ascii="阿里巴巴普惠体 3.0 55 Regular" w:eastAsia="阿里巴巴普惠体 3.0 55 Regular" w:hAnsi="阿里巴巴普惠体 3.0 55 Regular" w:cs="阿里巴巴普惠体 3.0 55 Regular"/>
          <w:i/>
        </w:rPr>
        <w:t>backupuser</w:t>
      </w:r>
      <w:r w:rsidRPr="007E081C">
        <w:rPr>
          <w:rFonts w:ascii="阿里巴巴普惠体 3.0 55 Regular" w:eastAsia="阿里巴巴普惠体 3.0 55 Regular" w:hAnsi="阿里巴巴普惠体 3.0 55 Regular" w:cs="阿里巴巴普惠体 3.0 55 Regular"/>
        </w:rPr>
        <w:t>'@'127.0.0.1'; //Recovery, Instant Recovery and Unload Permissions</w:t>
      </w:r>
    </w:p>
    <w:p w14:paraId="7371F703" w14:textId="77777777" w:rsidR="00E61DCE" w:rsidRPr="007E081C" w:rsidRDefault="00F24795" w:rsidP="00F2479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FLUSH PRIVILEGES; // Refresh the Permission List</w:t>
      </w:r>
    </w:p>
    <w:p w14:paraId="761E315C" w14:textId="18F1EED3" w:rsidR="00705CCF" w:rsidRPr="007E081C" w:rsidRDefault="000B1844" w:rsidP="00705CCF">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463C775" wp14:editId="52E78CD3">
            <wp:extent cx="865707" cy="310923"/>
            <wp:effectExtent l="0" t="0" r="0" b="0"/>
            <wp:docPr id="53374500" name="图片 5337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F589F9D" w14:textId="1D0FBE3C" w:rsidR="00705CCF" w:rsidRPr="007E081C" w:rsidRDefault="00705CCF" w:rsidP="00705CCF">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6A6514">
        <w:rPr>
          <w:rFonts w:ascii="阿里巴巴普惠体 3.0 55 Regular" w:eastAsia="阿里巴巴普惠体 3.0 55 Regular" w:hAnsi="阿里巴巴普惠体 3.0 55 Regular" w:cs="阿里巴巴普惠体 3.0 55 Regular"/>
          <w:b/>
          <w:bCs/>
        </w:rPr>
        <w:t>backupuser</w:t>
      </w:r>
      <w:r w:rsidRPr="007E081C">
        <w:rPr>
          <w:rFonts w:ascii="阿里巴巴普惠体 3.0 55 Regular" w:eastAsia="阿里巴巴普惠体 3.0 55 Regular" w:hAnsi="阿里巴巴普惠体 3.0 55 Regular" w:cs="阿里巴巴普惠体 3.0 55 Regular"/>
        </w:rPr>
        <w:t xml:space="preserve"> is an example user. You need to modify it according to the actual situation on site.</w:t>
      </w:r>
    </w:p>
    <w:p w14:paraId="05F03A5B"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need to back up and recover the database data of MySQL 8.0 on site, and cannot use root user as a backup and recovery user directly, you can create a user who performs backup and recovery operations using root user and empower this user. The specific execution commands are as follows:</w:t>
      </w:r>
    </w:p>
    <w:p w14:paraId="6BFB7352"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User****/</w:t>
      </w:r>
    </w:p>
    <w:p w14:paraId="28840ED2"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CREATE USER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 IDENTIFIED BY 'root123@eCloud';</w:t>
      </w:r>
    </w:p>
    <w:p w14:paraId="6D3955D8" w14:textId="77777777" w:rsidR="009E5741" w:rsidRPr="007E081C" w:rsidRDefault="009E5741"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CREATE USER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 IDENTIFIED BY 'root123@eCloud';</w:t>
      </w:r>
    </w:p>
    <w:p w14:paraId="4B9F2B37"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/*****Grant Backup Permission****/</w:t>
      </w:r>
    </w:p>
    <w:p w14:paraId="3449BE9D"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reload, process, replication client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0C225A84"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 xml:space="preserve">'@'127.0.0.1'; </w:t>
      </w:r>
    </w:p>
    <w:p w14:paraId="1CF72663"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select on performance_schema.*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508872CA" w14:textId="77777777" w:rsidR="009E5741" w:rsidRPr="007E081C" w:rsidRDefault="009E5741" w:rsidP="009E57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reload, process, replication client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1DA88C85" w14:textId="77777777" w:rsidR="009E5741" w:rsidRPr="007E081C" w:rsidRDefault="009E5741" w:rsidP="009E57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 xml:space="preserve">'@'localhost'; </w:t>
      </w:r>
    </w:p>
    <w:p w14:paraId="66239BB0" w14:textId="77777777" w:rsidR="009E5741" w:rsidRPr="007E081C" w:rsidRDefault="009E5741"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select on performance_schema.*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7F1892D0"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/****Grant Recovery, Instant Recovery and Unload Permissions****/</w:t>
      </w:r>
    </w:p>
    <w:p w14:paraId="6CC53AA2"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super,shutdown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65674978" w14:textId="77777777" w:rsidR="009E5741" w:rsidRPr="007E081C" w:rsidRDefault="009E5741"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super,shutdown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467A5ABB"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Refresh Permission List ****/</w:t>
      </w:r>
    </w:p>
    <w:p w14:paraId="5EF7A57A" w14:textId="77777777" w:rsidR="005364AC" w:rsidRPr="007E081C" w:rsidRDefault="005364AC" w:rsidP="005364A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mysql&gt; FLUSH PRIVILEGES; </w:t>
      </w:r>
    </w:p>
    <w:p w14:paraId="5D942896" w14:textId="11F3B926" w:rsidR="005364AC" w:rsidRPr="007E081C" w:rsidRDefault="000B1844" w:rsidP="005364AC">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E129AF4" wp14:editId="3ACF6CAA">
            <wp:extent cx="865707" cy="310923"/>
            <wp:effectExtent l="0" t="0" r="0" b="0"/>
            <wp:docPr id="53374501" name="图片 533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17E5F895" w14:textId="2B7341A7" w:rsidR="005364AC" w:rsidRPr="007E081C" w:rsidRDefault="005364AC" w:rsidP="005364AC">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6A6514">
        <w:rPr>
          <w:rFonts w:ascii="阿里巴巴普惠体 3.0 55 Regular" w:eastAsia="阿里巴巴普惠体 3.0 55 Regular" w:hAnsi="阿里巴巴普惠体 3.0 55 Regular" w:cs="阿里巴巴普惠体 3.0 55 Regular"/>
          <w:b/>
          <w:bCs/>
        </w:rPr>
        <w:t>backupuser8</w:t>
      </w:r>
      <w:r w:rsidRPr="007E081C">
        <w:rPr>
          <w:rFonts w:ascii="阿里巴巴普惠体 3.0 55 Regular" w:eastAsia="阿里巴巴普惠体 3.0 55 Regular" w:hAnsi="阿里巴巴普惠体 3.0 55 Regular" w:cs="阿里巴巴普惠体 3.0 55 Regular"/>
        </w:rPr>
        <w:t xml:space="preserve"> is an example user. You need to modify it according to the actual situation on site.</w:t>
      </w:r>
    </w:p>
    <w:p w14:paraId="6C7E29CB" w14:textId="77777777" w:rsidR="00705CCF" w:rsidRPr="007E081C" w:rsidRDefault="00AC49A5" w:rsidP="00AC49A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root user is allowed to be used as a backup user on site, you only need to grant admin permissions to the root user for the backup task.</w:t>
      </w:r>
    </w:p>
    <w:p w14:paraId="3F163D64" w14:textId="77777777" w:rsidR="00AC49A5" w:rsidRPr="007E081C" w:rsidRDefault="00AC49A5" w:rsidP="00AC49A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'root'@'127.0.0.1';</w:t>
      </w:r>
    </w:p>
    <w:p w14:paraId="533E0DDA" w14:textId="77777777" w:rsidR="00545AC9" w:rsidRPr="007E081C" w:rsidRDefault="00545AC9" w:rsidP="00AC49A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'root'@'localhost'</w:t>
      </w:r>
    </w:p>
    <w:p w14:paraId="0EA64CF3" w14:textId="77777777" w:rsidR="00FE39FB" w:rsidRPr="007E081C" w:rsidRDefault="00FE39FB" w:rsidP="00D2565F">
      <w:pPr>
        <w:pStyle w:val="3"/>
        <w:spacing w:before="312" w:after="312"/>
        <w:rPr>
          <w:rFonts w:ascii="阿里巴巴普惠体 3.0 55 Regular" w:eastAsia="阿里巴巴普惠体 3.0 55 Regular" w:hAnsi="阿里巴巴普惠体 3.0 55 Regular" w:cs="阿里巴巴普惠体 3.0 55 Regular"/>
        </w:rPr>
      </w:pPr>
      <w:bookmarkStart w:id="450" w:name="_Ref126834216"/>
      <w:bookmarkStart w:id="451" w:name="_Ref126834218"/>
      <w:bookmarkStart w:id="452" w:name="_Ref127198854"/>
      <w:bookmarkStart w:id="453" w:name="_Ref127198856"/>
      <w:bookmarkStart w:id="454" w:name="_Ref128386762"/>
      <w:bookmarkStart w:id="455" w:name="_Ref128386764"/>
      <w:bookmarkStart w:id="456" w:name="_Toc159931482"/>
      <w:r w:rsidRPr="007E081C">
        <w:rPr>
          <w:rFonts w:ascii="阿里巴巴普惠体 3.0 55 Regular" w:eastAsia="阿里巴巴普惠体 3.0 55 Regular" w:hAnsi="阿里巴巴普惠体 3.0 55 Regular" w:cs="阿里巴巴普惠体 3.0 55 Regular"/>
        </w:rPr>
        <w:t>Initializing the backup target data object</w:t>
      </w:r>
      <w:bookmarkEnd w:id="450"/>
      <w:bookmarkEnd w:id="451"/>
      <w:bookmarkEnd w:id="452"/>
      <w:bookmarkEnd w:id="453"/>
      <w:bookmarkEnd w:id="454"/>
      <w:bookmarkEnd w:id="455"/>
      <w:bookmarkEnd w:id="456"/>
    </w:p>
    <w:p w14:paraId="1CE2B735" w14:textId="77777777" w:rsidR="00CE53FB" w:rsidRPr="007E081C" w:rsidRDefault="00CE53FB" w:rsidP="00CE53F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09B372F" w14:textId="137C9401" w:rsidR="00FE39FB" w:rsidRPr="007E081C" w:rsidRDefault="00766C45" w:rsidP="00507383">
      <w:pPr>
        <w:pStyle w:val="eCT0"/>
        <w:numPr>
          <w:ilvl w:val="0"/>
          <w:numId w:val="3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A651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1DA0D221" w14:textId="77777777" w:rsidR="00FE39FB" w:rsidRPr="007E081C" w:rsidRDefault="00FE39FB" w:rsidP="00507383">
      <w:pPr>
        <w:pStyle w:val="eCT0"/>
        <w:numPr>
          <w:ilvl w:val="0"/>
          <w:numId w:val="3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where MySQL client is located.</w:t>
      </w:r>
    </w:p>
    <w:p w14:paraId="3DA9FD7A" w14:textId="6664406B" w:rsidR="00FE39FB" w:rsidRPr="007E081C" w:rsidRDefault="00FE39FB" w:rsidP="00507383">
      <w:pPr>
        <w:pStyle w:val="eCT0"/>
        <w:numPr>
          <w:ilvl w:val="0"/>
          <w:numId w:val="3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4F8555F" wp14:editId="4414A0A9">
            <wp:extent cx="158115" cy="184785"/>
            <wp:effectExtent l="0" t="0" r="0" b="0"/>
            <wp:docPr id="25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811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MySQL data object on the Basic Information tab.</w:t>
      </w:r>
    </w:p>
    <w:p w14:paraId="3D6E01B8" w14:textId="644E749A" w:rsidR="00FE39FB" w:rsidRPr="007E081C" w:rsidRDefault="00FE39FB" w:rsidP="00507383">
      <w:pPr>
        <w:pStyle w:val="eCT0"/>
        <w:numPr>
          <w:ilvl w:val="0"/>
          <w:numId w:val="35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_Ref107577325 \h </w:instrText>
      </w:r>
      <w:r w:rsidR="00564A16"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27</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initialized backup target data object, and enter the user name and password. Then </w:t>
      </w:r>
      <w:r w:rsidR="00A360E2">
        <w:rPr>
          <w:rFonts w:ascii="阿里巴巴普惠体 3.0 55 Regular" w:eastAsia="阿里巴巴普惠体 3.0 55 Regular" w:hAnsi="阿里巴巴普惠体 3.0 55 Regular" w:cs="阿里巴巴普惠体 3.0 55 Regular"/>
        </w:rPr>
        <w:t xml:space="preserve">click </w:t>
      </w:r>
      <w:r w:rsidR="00A360E2" w:rsidRPr="000B1844">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044C5DD" w14:textId="2C20438E"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57" w:name="_Ref10757732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27</w:t>
      </w:r>
      <w:r w:rsidR="001C27AE" w:rsidRPr="007E081C">
        <w:rPr>
          <w:rFonts w:ascii="阿里巴巴普惠体 3.0 55 Regular" w:eastAsia="阿里巴巴普惠体 3.0 55 Regular" w:hAnsi="阿里巴巴普惠体 3.0 55 Regular" w:cs="阿里巴巴普惠体 3.0 55 Regular"/>
        </w:rPr>
        <w:fldChar w:fldCharType="end"/>
      </w:r>
      <w:bookmarkEnd w:id="457"/>
      <w:r w:rsidRPr="007E081C">
        <w:rPr>
          <w:rFonts w:ascii="阿里巴巴普惠体 3.0 55 Regular" w:eastAsia="阿里巴巴普惠体 3.0 55 Regular" w:hAnsi="阿里巴巴普惠体 3.0 55 Regular" w:cs="阿里巴巴普惠体 3.0 55 Regular"/>
        </w:rPr>
        <w:t xml:space="preserve"> Configuring Initialized Backup Target Data Object</w:t>
      </w:r>
    </w:p>
    <w:p w14:paraId="296776D8" w14:textId="151E070C" w:rsidR="00FE39FB" w:rsidRPr="007E081C" w:rsidRDefault="008E5871" w:rsidP="00FE39F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C012549" wp14:editId="33FF7BAE">
            <wp:extent cx="4158030" cy="1882277"/>
            <wp:effectExtent l="0" t="0" r="0" b="3810"/>
            <wp:docPr id="53374469" name="图片 5337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69" name="图片 53374469"/>
                    <pic:cNvPicPr/>
                  </pic:nvPicPr>
                  <pic:blipFill>
                    <a:blip r:embed="rId224">
                      <a:extLst>
                        <a:ext uri="{28A0092B-C50C-407E-A947-70E740481C1C}">
                          <a14:useLocalDpi xmlns:a14="http://schemas.microsoft.com/office/drawing/2010/main" val="0"/>
                        </a:ext>
                      </a:extLst>
                    </a:blip>
                    <a:stretch>
                      <a:fillRect/>
                    </a:stretch>
                  </pic:blipFill>
                  <pic:spPr>
                    <a:xfrm>
                      <a:off x="0" y="0"/>
                      <a:ext cx="4169874" cy="1887638"/>
                    </a:xfrm>
                    <a:prstGeom prst="rect">
                      <a:avLst/>
                    </a:prstGeom>
                  </pic:spPr>
                </pic:pic>
              </a:graphicData>
            </a:graphic>
          </wp:inline>
        </w:drawing>
      </w:r>
    </w:p>
    <w:p w14:paraId="014701DB" w14:textId="77777777" w:rsidR="00FE39FB" w:rsidRPr="007E081C" w:rsidRDefault="00FE39FB" w:rsidP="00FE39FB">
      <w:pPr>
        <w:pStyle w:val="eCT3"/>
        <w:spacing w:before="156" w:after="156"/>
        <w:rPr>
          <w:rFonts w:ascii="阿里巴巴普惠体 3.0 55 Regular" w:eastAsia="阿里巴巴普惠体 3.0 55 Regular" w:hAnsi="阿里巴巴普惠体 3.0 55 Regular" w:cs="阿里巴巴普惠体 3.0 55 Regular"/>
        </w:rPr>
      </w:pPr>
    </w:p>
    <w:p w14:paraId="1C1EE9AE" w14:textId="43127111" w:rsidR="00FE39FB" w:rsidRPr="007E081C" w:rsidRDefault="00FE39FB" w:rsidP="00047177">
      <w:pPr>
        <w:pStyle w:val="eCTf4"/>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30825" w:rsidRPr="007E081C">
        <w:rPr>
          <w:rFonts w:ascii="阿里巴巴普惠体 3.0 55 Regular" w:eastAsia="阿里巴巴普惠体 3.0 55 Regular" w:hAnsi="阿里巴巴普惠体 3.0 55 Regular" w:cs="阿里巴巴普惠体 3.0 55 Regular"/>
        </w:rPr>
        <w:fldChar w:fldCharType="begin"/>
      </w:r>
      <w:r w:rsidR="00230825" w:rsidRPr="007E081C">
        <w:rPr>
          <w:rFonts w:ascii="阿里巴巴普惠体 3.0 55 Regular" w:eastAsia="阿里巴巴普惠体 3.0 55 Regular" w:hAnsi="阿里巴巴普惠体 3.0 55 Regular" w:cs="阿里巴巴普惠体 3.0 55 Regular"/>
        </w:rPr>
        <w:instrText xml:space="preserve"> REF _Ref107577347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30825" w:rsidRPr="007E081C">
        <w:rPr>
          <w:rFonts w:ascii="阿里巴巴普惠体 3.0 55 Regular" w:eastAsia="阿里巴巴普惠体 3.0 55 Regular" w:hAnsi="阿里巴巴普惠体 3.0 55 Regular" w:cs="阿里巴巴普惠体 3.0 55 Regular"/>
        </w:rPr>
      </w:r>
      <w:r w:rsidR="0023082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28</w:t>
      </w:r>
      <w:r w:rsidR="0023082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only the data whose parameter value in </w:t>
      </w:r>
      <w:r w:rsidR="000B1844" w:rsidRPr="006A6514">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w:t>
      </w:r>
      <w:r w:rsidRPr="006A6514">
        <w:rPr>
          <w:rFonts w:ascii="阿里巴巴普惠体 3.0 55 Regular" w:eastAsia="阿里巴巴普惠体 3.0 55 Regular" w:hAnsi="阿里巴巴普惠体 3.0 55 Regular" w:cs="阿里巴巴普惠体 3.0 55 Regular"/>
          <w:b/>
          <w:bCs/>
        </w:rPr>
        <w:t>Configured</w:t>
      </w:r>
      <w:r w:rsidRPr="007E081C">
        <w:rPr>
          <w:rFonts w:ascii="阿里巴巴普惠体 3.0 55 Regular" w:eastAsia="阿里巴巴普惠体 3.0 55 Regular" w:hAnsi="阿里巴巴普惠体 3.0 55 Regular" w:cs="阿里巴巴普惠体 3.0 55 Regular"/>
        </w:rPr>
        <w:t xml:space="preserve"> can be bound to a data source when setting the backup policy.</w:t>
      </w:r>
    </w:p>
    <w:p w14:paraId="68F777C0" w14:textId="62A088B5" w:rsidR="00230825" w:rsidRPr="007E081C" w:rsidRDefault="00230825" w:rsidP="00230825">
      <w:pPr>
        <w:pStyle w:val="afff"/>
        <w:keepNext/>
        <w:rPr>
          <w:rFonts w:ascii="阿里巴巴普惠体 3.0 55 Regular" w:eastAsia="阿里巴巴普惠体 3.0 55 Regular" w:hAnsi="阿里巴巴普惠体 3.0 55 Regular" w:cs="阿里巴巴普惠体 3.0 55 Regular"/>
        </w:rPr>
      </w:pPr>
      <w:bookmarkStart w:id="458" w:name="_Ref10757734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28</w:t>
      </w:r>
      <w:r w:rsidR="001C27AE" w:rsidRPr="007E081C">
        <w:rPr>
          <w:rFonts w:ascii="阿里巴巴普惠体 3.0 55 Regular" w:eastAsia="阿里巴巴普惠体 3.0 55 Regular" w:hAnsi="阿里巴巴普惠体 3.0 55 Regular" w:cs="阿里巴巴普惠体 3.0 55 Regular"/>
        </w:rPr>
        <w:fldChar w:fldCharType="end"/>
      </w:r>
      <w:bookmarkEnd w:id="458"/>
      <w:r w:rsidRPr="007E081C">
        <w:rPr>
          <w:rFonts w:ascii="阿里巴巴普惠体 3.0 55 Regular" w:eastAsia="阿里巴巴普惠体 3.0 55 Regular" w:hAnsi="阿里巴巴普惠体 3.0 55 Regular" w:cs="阿里巴巴普惠体 3.0 55 Regular"/>
        </w:rPr>
        <w:t xml:space="preserve"> Configuring Data Object</w:t>
      </w:r>
    </w:p>
    <w:p w14:paraId="78B9E749" w14:textId="25520ECE" w:rsidR="00FE39FB" w:rsidRPr="007E081C" w:rsidRDefault="008E5871" w:rsidP="00FE39F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80EB7D2" wp14:editId="2E9EC0B1">
            <wp:extent cx="4745858" cy="609088"/>
            <wp:effectExtent l="0" t="0" r="0" b="635"/>
            <wp:docPr id="53374470" name="图片 5337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70" name="图片 53374470"/>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4769628" cy="612139"/>
                    </a:xfrm>
                    <a:prstGeom prst="rect">
                      <a:avLst/>
                    </a:prstGeom>
                  </pic:spPr>
                </pic:pic>
              </a:graphicData>
            </a:graphic>
          </wp:inline>
        </w:drawing>
      </w:r>
    </w:p>
    <w:p w14:paraId="0EEADEA6" w14:textId="77777777" w:rsidR="00FE39FB" w:rsidRPr="007E081C" w:rsidRDefault="00FE39FB" w:rsidP="00FE39FB">
      <w:pPr>
        <w:pStyle w:val="eCT3"/>
        <w:spacing w:before="156" w:after="156"/>
        <w:rPr>
          <w:rFonts w:ascii="阿里巴巴普惠体 3.0 55 Regular" w:eastAsia="阿里巴巴普惠体 3.0 55 Regular" w:hAnsi="阿里巴巴普惠体 3.0 55 Regular" w:cs="阿里巴巴普惠体 3.0 55 Regular"/>
        </w:rPr>
      </w:pPr>
    </w:p>
    <w:p w14:paraId="636C34FC" w14:textId="231CA0FF" w:rsidR="00156364" w:rsidRPr="007E081C" w:rsidRDefault="000D6D7A"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bookmarkStart w:id="459" w:name="pointTimeNotes_desc"/>
      <w:bookmarkStart w:id="460" w:name="删除数据对象的说明"/>
      <w:r>
        <w:rPr>
          <w:noProof/>
        </w:rPr>
        <w:drawing>
          <wp:inline distT="0" distB="0" distL="0" distR="0" wp14:anchorId="1C591C8C" wp14:editId="21A8EC65">
            <wp:extent cx="865707" cy="310923"/>
            <wp:effectExtent l="0" t="0" r="0" b="0"/>
            <wp:docPr id="455248985" name="图片 45524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939879B" w14:textId="578938FD" w:rsidR="00E138CC" w:rsidRPr="007E081C" w:rsidRDefault="00156364"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6A6514">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6A6514">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3F1419E7" w14:textId="77777777" w:rsidR="00BC38F7" w:rsidRPr="007E081C" w:rsidRDefault="00BC38F7"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01328F89" w14:textId="77777777" w:rsidR="00BF07A2" w:rsidRPr="007E081C" w:rsidRDefault="00BF07A2" w:rsidP="00D2565F">
      <w:pPr>
        <w:pStyle w:val="3"/>
        <w:spacing w:before="312" w:after="312"/>
        <w:rPr>
          <w:rFonts w:ascii="阿里巴巴普惠体 3.0 55 Regular" w:eastAsia="阿里巴巴普惠体 3.0 55 Regular" w:hAnsi="阿里巴巴普惠体 3.0 55 Regular" w:cs="阿里巴巴普惠体 3.0 55 Regular"/>
        </w:rPr>
      </w:pPr>
      <w:bookmarkStart w:id="461" w:name="_Ref135821473"/>
      <w:bookmarkStart w:id="462" w:name="_Toc159931483"/>
      <w:bookmarkEnd w:id="459"/>
      <w:bookmarkEnd w:id="460"/>
      <w:r w:rsidRPr="007E081C">
        <w:rPr>
          <w:rFonts w:ascii="阿里巴巴普惠体 3.0 55 Regular" w:eastAsia="阿里巴巴普惠体 3.0 55 Regular" w:hAnsi="阿里巴巴普惠体 3.0 55 Regular" w:cs="阿里巴巴普惠体 3.0 55 Regular"/>
        </w:rPr>
        <w:t>Configure scripts before and after backup</w:t>
      </w:r>
      <w:bookmarkEnd w:id="461"/>
      <w:bookmarkEnd w:id="462"/>
    </w:p>
    <w:p w14:paraId="0BB91B5E" w14:textId="35958422" w:rsidR="00BF07A2" w:rsidRPr="007E081C" w:rsidRDefault="00BF07A2" w:rsidP="00BF07A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75B9926" w14:textId="77777777" w:rsidR="00BF07A2" w:rsidRPr="007E081C" w:rsidRDefault="00BF07A2" w:rsidP="00BF07A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00F2E64" w14:textId="41EF9572" w:rsidR="00BF07A2" w:rsidRPr="007E081C" w:rsidRDefault="00BF07A2" w:rsidP="00507383">
      <w:pPr>
        <w:pStyle w:val="eCT0"/>
        <w:numPr>
          <w:ilvl w:val="0"/>
          <w:numId w:val="3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A651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1173A3EC" w14:textId="77777777" w:rsidR="00BF07A2" w:rsidRPr="007E081C" w:rsidRDefault="00BF07A2" w:rsidP="00507383">
      <w:pPr>
        <w:pStyle w:val="eCT0"/>
        <w:numPr>
          <w:ilvl w:val="0"/>
          <w:numId w:val="3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where MySQL client is located.</w:t>
      </w:r>
    </w:p>
    <w:p w14:paraId="1C64564D" w14:textId="0714EF18" w:rsidR="00BF07A2" w:rsidRPr="007E081C" w:rsidRDefault="00BF07A2" w:rsidP="00507383">
      <w:pPr>
        <w:pStyle w:val="eCT0"/>
        <w:numPr>
          <w:ilvl w:val="0"/>
          <w:numId w:val="3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2053CBE" wp14:editId="22328494">
            <wp:extent cx="201930" cy="210820"/>
            <wp:effectExtent l="0" t="0" r="0" b="0"/>
            <wp:docPr id="256"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MySQL data object.</w:t>
      </w:r>
    </w:p>
    <w:p w14:paraId="504F78FA" w14:textId="093DD42E" w:rsidR="00BF07A2" w:rsidRPr="007E081C" w:rsidRDefault="00BF07A2" w:rsidP="00507383">
      <w:pPr>
        <w:pStyle w:val="eCT0"/>
        <w:numPr>
          <w:ilvl w:val="0"/>
          <w:numId w:val="3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script information before and after backup as shown in</w:t>
      </w:r>
      <w:r w:rsidR="006569E0" w:rsidRPr="007E081C">
        <w:rPr>
          <w:rFonts w:ascii="阿里巴巴普惠体 3.0 55 Regular" w:eastAsia="阿里巴巴普惠体 3.0 55 Regular" w:hAnsi="阿里巴巴普惠体 3.0 55 Regular" w:cs="阿里巴巴普惠体 3.0 55 Regular"/>
        </w:rPr>
        <w:fldChar w:fldCharType="begin"/>
      </w:r>
      <w:r w:rsidR="006569E0" w:rsidRPr="007E081C">
        <w:rPr>
          <w:rFonts w:ascii="阿里巴巴普惠体 3.0 55 Regular" w:eastAsia="阿里巴巴普惠体 3.0 55 Regular" w:hAnsi="阿里巴巴普惠体 3.0 55 Regular" w:cs="阿里巴巴普惠体 3.0 55 Regular"/>
        </w:rPr>
        <w:instrText xml:space="preserve"> REF _Ref135820742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69E0" w:rsidRPr="007E081C">
        <w:rPr>
          <w:rFonts w:ascii="阿里巴巴普惠体 3.0 55 Regular" w:eastAsia="阿里巴巴普惠体 3.0 55 Regular" w:hAnsi="阿里巴巴普惠体 3.0 55 Regular" w:cs="阿里巴巴普惠体 3.0 55 Regular"/>
        </w:rPr>
      </w:r>
      <w:r w:rsidR="006569E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29</w:t>
      </w:r>
      <w:r w:rsidR="006569E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0B1844">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3E0E0B8" w14:textId="76897000" w:rsidR="00BF07A2" w:rsidRPr="007E081C" w:rsidRDefault="00BF07A2" w:rsidP="00BF07A2">
      <w:pPr>
        <w:pStyle w:val="afff"/>
        <w:keepNext/>
        <w:rPr>
          <w:rFonts w:ascii="阿里巴巴普惠体 3.0 55 Regular" w:eastAsia="阿里巴巴普惠体 3.0 55 Regular" w:hAnsi="阿里巴巴普惠体 3.0 55 Regular" w:cs="阿里巴巴普惠体 3.0 55 Regular"/>
        </w:rPr>
      </w:pPr>
      <w:bookmarkStart w:id="463" w:name="_Ref13582074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29</w:t>
      </w:r>
      <w:r w:rsidR="001C27AE" w:rsidRPr="007E081C">
        <w:rPr>
          <w:rFonts w:ascii="阿里巴巴普惠体 3.0 55 Regular" w:eastAsia="阿里巴巴普惠体 3.0 55 Regular" w:hAnsi="阿里巴巴普惠体 3.0 55 Regular" w:cs="阿里巴巴普惠体 3.0 55 Regular"/>
        </w:rPr>
        <w:fldChar w:fldCharType="end"/>
      </w:r>
      <w:bookmarkEnd w:id="463"/>
      <w:r w:rsidRPr="007E081C">
        <w:rPr>
          <w:rFonts w:ascii="阿里巴巴普惠体 3.0 55 Regular" w:eastAsia="阿里巴巴普惠体 3.0 55 Regular" w:hAnsi="阿里巴巴普惠体 3.0 55 Regular" w:cs="阿里巴巴普惠体 3.0 55 Regular"/>
        </w:rPr>
        <w:t xml:space="preserve"> Configure Scripts Before and After Backup</w:t>
      </w:r>
    </w:p>
    <w:p w14:paraId="3519BAC7" w14:textId="6BB499B8" w:rsidR="00BF07A2" w:rsidRPr="007E081C" w:rsidRDefault="008E5871" w:rsidP="00BF07A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A7A1E29" wp14:editId="468A7846">
            <wp:extent cx="4169905" cy="3095550"/>
            <wp:effectExtent l="0" t="0" r="2540" b="0"/>
            <wp:docPr id="53374471" name="图片 5337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71" name="图片 53374471"/>
                    <pic:cNvPicPr/>
                  </pic:nvPicPr>
                  <pic:blipFill>
                    <a:blip r:embed="rId226">
                      <a:extLst>
                        <a:ext uri="{28A0092B-C50C-407E-A947-70E740481C1C}">
                          <a14:useLocalDpi xmlns:a14="http://schemas.microsoft.com/office/drawing/2010/main" val="0"/>
                        </a:ext>
                      </a:extLst>
                    </a:blip>
                    <a:stretch>
                      <a:fillRect/>
                    </a:stretch>
                  </pic:blipFill>
                  <pic:spPr>
                    <a:xfrm>
                      <a:off x="0" y="0"/>
                      <a:ext cx="4182171" cy="3104656"/>
                    </a:xfrm>
                    <a:prstGeom prst="rect">
                      <a:avLst/>
                    </a:prstGeom>
                  </pic:spPr>
                </pic:pic>
              </a:graphicData>
            </a:graphic>
          </wp:inline>
        </w:drawing>
      </w:r>
    </w:p>
    <w:p w14:paraId="371F2628" w14:textId="77777777" w:rsidR="00BF07A2" w:rsidRPr="007E081C" w:rsidRDefault="00BF07A2" w:rsidP="00BF07A2">
      <w:pPr>
        <w:pStyle w:val="eCT3"/>
        <w:spacing w:before="156" w:after="156"/>
        <w:rPr>
          <w:rFonts w:ascii="阿里巴巴普惠体 3.0 55 Regular" w:eastAsia="阿里巴巴普惠体 3.0 55 Regular" w:hAnsi="阿里巴巴普惠体 3.0 55 Regular" w:cs="阿里巴巴普惠体 3.0 55 Regular"/>
        </w:rPr>
      </w:pPr>
    </w:p>
    <w:p w14:paraId="41079968" w14:textId="77777777" w:rsidR="004D0D6B" w:rsidRPr="007E081C" w:rsidRDefault="00BF07A2" w:rsidP="00D2565F">
      <w:pPr>
        <w:pStyle w:val="3"/>
        <w:spacing w:before="312" w:after="312"/>
        <w:rPr>
          <w:rFonts w:ascii="阿里巴巴普惠体 3.0 55 Regular" w:eastAsia="阿里巴巴普惠体 3.0 55 Regular" w:hAnsi="阿里巴巴普惠体 3.0 55 Regular" w:cs="阿里巴巴普惠体 3.0 55 Regular"/>
        </w:rPr>
      </w:pPr>
      <w:bookmarkStart w:id="464" w:name="_Toc159931484"/>
      <w:r w:rsidRPr="007E081C">
        <w:rPr>
          <w:rFonts w:ascii="阿里巴巴普惠体 3.0 55 Regular" w:eastAsia="阿里巴巴普惠体 3.0 55 Regular" w:hAnsi="阿里巴巴普惠体 3.0 55 Regular" w:cs="阿里巴巴普惠体 3.0 55 Regular"/>
        </w:rPr>
        <w:t>Add backup policy</w:t>
      </w:r>
      <w:bookmarkEnd w:id="464"/>
    </w:p>
    <w:p w14:paraId="5B95128E" w14:textId="79CAA89A" w:rsidR="0038261E" w:rsidRPr="007E081C" w:rsidRDefault="0038261E" w:rsidP="0038261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10189B" w:rsidRPr="007E081C">
        <w:rPr>
          <w:rFonts w:ascii="阿里巴巴普惠体 3.0 55 Regular" w:eastAsia="阿里巴巴普惠体 3.0 55 Regular" w:hAnsi="阿里巴巴普惠体 3.0 55 Regular" w:cs="阿里巴巴普惠体 3.0 55 Regular"/>
        </w:rPr>
        <w:fldChar w:fldCharType="end"/>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1018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0F5C162" w14:textId="77777777" w:rsidR="004D0D6B" w:rsidRPr="007E081C" w:rsidRDefault="004D0D6B" w:rsidP="00D2565F">
      <w:pPr>
        <w:pStyle w:val="3"/>
        <w:spacing w:before="312" w:after="312"/>
        <w:rPr>
          <w:rFonts w:ascii="阿里巴巴普惠体 3.0 55 Regular" w:eastAsia="阿里巴巴普惠体 3.0 55 Regular" w:hAnsi="阿里巴巴普惠体 3.0 55 Regular" w:cs="阿里巴巴普惠体 3.0 55 Regular"/>
        </w:rPr>
      </w:pPr>
      <w:bookmarkStart w:id="465" w:name="_Toc159931485"/>
      <w:r w:rsidRPr="007E081C">
        <w:rPr>
          <w:rFonts w:ascii="阿里巴巴普惠体 3.0 55 Regular" w:eastAsia="阿里巴巴普惠体 3.0 55 Regular" w:hAnsi="阿里巴巴普惠体 3.0 55 Regular" w:cs="阿里巴巴普惠体 3.0 55 Regular"/>
        </w:rPr>
        <w:t>Associated backup policy</w:t>
      </w:r>
      <w:bookmarkEnd w:id="465"/>
    </w:p>
    <w:p w14:paraId="6F088060" w14:textId="322D680B" w:rsidR="009C2F5A" w:rsidRPr="007E081C" w:rsidRDefault="0016039D" w:rsidP="001673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C116D" w:rsidRPr="007E081C">
        <w:rPr>
          <w:rFonts w:ascii="阿里巴巴普惠体 3.0 55 Regular" w:eastAsia="阿里巴巴普惠体 3.0 55 Regular" w:hAnsi="阿里巴巴普惠体 3.0 55 Regular" w:cs="阿里巴巴普惠体 3.0 55 Regular"/>
        </w:rPr>
        <w:fldChar w:fldCharType="end"/>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C11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31D06C" w14:textId="77777777" w:rsidR="004D0D6B" w:rsidRPr="007E081C" w:rsidRDefault="004D0D6B" w:rsidP="00D2565F">
      <w:pPr>
        <w:pStyle w:val="3"/>
        <w:spacing w:before="312" w:after="312"/>
        <w:rPr>
          <w:rFonts w:ascii="阿里巴巴普惠体 3.0 55 Regular" w:eastAsia="阿里巴巴普惠体 3.0 55 Regular" w:hAnsi="阿里巴巴普惠体 3.0 55 Regular" w:cs="阿里巴巴普惠体 3.0 55 Regular"/>
        </w:rPr>
      </w:pPr>
      <w:bookmarkStart w:id="466" w:name="_Ref62047340"/>
      <w:bookmarkStart w:id="467" w:name="_Ref62047343"/>
      <w:bookmarkStart w:id="468" w:name="_Toc159931486"/>
      <w:r w:rsidRPr="007E081C">
        <w:rPr>
          <w:rFonts w:ascii="阿里巴巴普惠体 3.0 55 Regular" w:eastAsia="阿里巴巴普惠体 3.0 55 Regular" w:hAnsi="阿里巴巴普惠体 3.0 55 Regular" w:cs="阿里巴巴普惠体 3.0 55 Regular"/>
        </w:rPr>
        <w:t>Backup database data</w:t>
      </w:r>
      <w:bookmarkEnd w:id="466"/>
      <w:bookmarkEnd w:id="467"/>
      <w:bookmarkEnd w:id="468"/>
    </w:p>
    <w:p w14:paraId="761593AD" w14:textId="77777777" w:rsidR="00B9076F" w:rsidRPr="007E081C" w:rsidRDefault="00B9076F" w:rsidP="00B9076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4CF48E3"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MySQL backup of Linux platform is supported.</w:t>
      </w:r>
    </w:p>
    <w:p w14:paraId="0F2BFBD1"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one backup policy can be bound to the same instance.</w:t>
      </w:r>
    </w:p>
    <w:p w14:paraId="2568421E"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MySQL instance of the same service port cannot be started on the same target machine.</w:t>
      </w:r>
    </w:p>
    <w:p w14:paraId="2BBD2D6D"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MySQL backup does not obtain the real IP address of the machine, and only requires login permissions.</w:t>
      </w:r>
    </w:p>
    <w:p w14:paraId="13846EBD"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Bin Log must be enabled before MySQL backup.</w:t>
      </w:r>
    </w:p>
    <w:p w14:paraId="5A990EB8"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account that executes the backup needs to have super admin permission.</w:t>
      </w:r>
    </w:p>
    <w:p w14:paraId="3CD67C50" w14:textId="77777777" w:rsidR="001F2335" w:rsidRPr="007E081C" w:rsidRDefault="001F2335" w:rsidP="001F2335">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0B6BF03E" w14:textId="77777777" w:rsidR="001F2335" w:rsidRPr="007E081C" w:rsidRDefault="001F2335" w:rsidP="001F233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MySQL 8.0 data is backed up and root user is used, you need to run the commands below to grant backup admin permission to root user and enable the user backup. Example:</w:t>
      </w:r>
    </w:p>
    <w:p w14:paraId="46EC3292" w14:textId="77777777" w:rsidR="001F2335" w:rsidRPr="007E081C" w:rsidRDefault="00FB643E" w:rsidP="001F2335">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w:t>
      </w:r>
    </w:p>
    <w:p w14:paraId="6E5CDFC8" w14:textId="77777777" w:rsidR="00B9076F" w:rsidRPr="007E081C" w:rsidRDefault="00B9076F" w:rsidP="00B9076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C01E633" w14:textId="7DF10EAB" w:rsidR="00EA6A08" w:rsidRPr="007E081C" w:rsidRDefault="007F4B2B" w:rsidP="00EA6A0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operations, see </w:t>
      </w:r>
      <w:r w:rsidR="00EA6A08" w:rsidRPr="007E081C">
        <w:rPr>
          <w:rFonts w:ascii="阿里巴巴普惠体 3.0 55 Regular" w:eastAsia="阿里巴巴普惠体 3.0 55 Regular" w:hAnsi="阿里巴巴普惠体 3.0 55 Regular" w:cs="阿里巴巴普惠体 3.0 55 Regular"/>
        </w:rPr>
        <w:fldChar w:fldCharType="begin"/>
      </w:r>
      <w:r w:rsidR="00EA6A08"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6A08" w:rsidRPr="007E081C">
        <w:rPr>
          <w:rFonts w:ascii="阿里巴巴普惠体 3.0 55 Regular" w:eastAsia="阿里巴巴普惠体 3.0 55 Regular" w:hAnsi="阿里巴巴普惠体 3.0 55 Regular" w:cs="阿里巴巴普惠体 3.0 55 Regular"/>
        </w:rPr>
      </w:r>
      <w:r w:rsidR="00EA6A0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00EA6A08" w:rsidRPr="007E081C">
        <w:rPr>
          <w:rFonts w:ascii="阿里巴巴普惠体 3.0 55 Regular" w:eastAsia="阿里巴巴普惠体 3.0 55 Regular" w:hAnsi="阿里巴巴普惠体 3.0 55 Regular" w:cs="阿里巴巴普惠体 3.0 55 Regular"/>
        </w:rPr>
        <w:fldChar w:fldCharType="end"/>
      </w:r>
      <w:r w:rsidR="00EA6A08" w:rsidRPr="007E081C">
        <w:rPr>
          <w:rFonts w:ascii="阿里巴巴普惠体 3.0 55 Regular" w:eastAsia="阿里巴巴普惠体 3.0 55 Regular" w:hAnsi="阿里巴巴普惠体 3.0 55 Regular" w:cs="阿里巴巴普惠体 3.0 55 Regular"/>
        </w:rPr>
        <w:fldChar w:fldCharType="begin"/>
      </w:r>
      <w:r w:rsidR="00EA6A08"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6A08" w:rsidRPr="007E081C">
        <w:rPr>
          <w:rFonts w:ascii="阿里巴巴普惠体 3.0 55 Regular" w:eastAsia="阿里巴巴普惠体 3.0 55 Regular" w:hAnsi="阿里巴巴普惠体 3.0 55 Regular" w:cs="阿里巴巴普惠体 3.0 55 Regular"/>
        </w:rPr>
      </w:r>
      <w:r w:rsidR="00EA6A0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EA6A0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47177" w:rsidRPr="007E081C">
        <w:rPr>
          <w:rFonts w:ascii="阿里巴巴普惠体 3.0 55 Regular" w:eastAsia="阿里巴巴普惠体 3.0 55 Regular" w:hAnsi="阿里巴巴普惠体 3.0 55 Regular" w:cs="阿里巴巴普惠体 3.0 55 Regular"/>
        </w:rPr>
        <w:fldChar w:fldCharType="begin"/>
      </w:r>
      <w:r w:rsidR="00047177"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47177" w:rsidRPr="007E081C">
        <w:rPr>
          <w:rFonts w:ascii="阿里巴巴普惠体 3.0 55 Regular" w:eastAsia="阿里巴巴普惠体 3.0 55 Regular" w:hAnsi="阿里巴巴普惠体 3.0 55 Regular" w:cs="阿里巴巴普惠体 3.0 55 Regular"/>
        </w:rPr>
      </w:r>
      <w:r w:rsidR="00047177"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047177" w:rsidRPr="007E081C">
        <w:rPr>
          <w:rFonts w:ascii="阿里巴巴普惠体 3.0 55 Regular" w:eastAsia="阿里巴巴普惠体 3.0 55 Regular" w:hAnsi="阿里巴巴普惠体 3.0 55 Regular" w:cs="阿里巴巴普惠体 3.0 55 Regular"/>
        </w:rPr>
        <w:fldChar w:fldCharType="end"/>
      </w:r>
      <w:r w:rsidR="00047177" w:rsidRPr="007E081C">
        <w:rPr>
          <w:rFonts w:ascii="阿里巴巴普惠体 3.0 55 Regular" w:eastAsia="阿里巴巴普惠体 3.0 55 Regular" w:hAnsi="阿里巴巴普惠体 3.0 55 Regular" w:cs="阿里巴巴普惠体 3.0 55 Regular"/>
        </w:rPr>
        <w:fldChar w:fldCharType="begin"/>
      </w:r>
      <w:r w:rsidR="00047177"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47177" w:rsidRPr="007E081C">
        <w:rPr>
          <w:rFonts w:ascii="阿里巴巴普惠体 3.0 55 Regular" w:eastAsia="阿里巴巴普惠体 3.0 55 Regular" w:hAnsi="阿里巴巴普惠体 3.0 55 Regular" w:cs="阿里巴巴普惠体 3.0 55 Regular"/>
        </w:rPr>
      </w:r>
      <w:r w:rsidR="00047177"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047177"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FE93E1E" w14:textId="77777777" w:rsidR="004D0D6B" w:rsidRPr="007E081C" w:rsidRDefault="00614108" w:rsidP="00D2565F">
      <w:pPr>
        <w:pStyle w:val="3"/>
        <w:spacing w:before="312" w:after="312"/>
        <w:rPr>
          <w:rFonts w:ascii="阿里巴巴普惠体 3.0 55 Regular" w:eastAsia="阿里巴巴普惠体 3.0 55 Regular" w:hAnsi="阿里巴巴普惠体 3.0 55 Regular" w:cs="阿里巴巴普惠体 3.0 55 Regular"/>
        </w:rPr>
      </w:pPr>
      <w:bookmarkStart w:id="469" w:name="_Ref63152871"/>
      <w:bookmarkStart w:id="470" w:name="_Ref63152874"/>
      <w:bookmarkStart w:id="471" w:name="_Ref81317524"/>
      <w:bookmarkStart w:id="472" w:name="_Toc159931487"/>
      <w:r w:rsidRPr="007E081C">
        <w:rPr>
          <w:rFonts w:ascii="阿里巴巴普惠体 3.0 55 Regular" w:eastAsia="阿里巴巴普惠体 3.0 55 Regular" w:hAnsi="阿里巴巴普惠体 3.0 55 Regular" w:cs="阿里巴巴普惠体 3.0 55 Regular"/>
        </w:rPr>
        <w:t>Recovering backup data</w:t>
      </w:r>
      <w:bookmarkEnd w:id="469"/>
      <w:bookmarkEnd w:id="470"/>
      <w:bookmarkEnd w:id="471"/>
      <w:bookmarkEnd w:id="472"/>
    </w:p>
    <w:p w14:paraId="6200EE05" w14:textId="77777777" w:rsidR="00D16B0F" w:rsidRPr="007E081C" w:rsidRDefault="00D16B0F" w:rsidP="00D16B0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8B83006"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MySQL recovery of Linux platform is supported.</w:t>
      </w:r>
    </w:p>
    <w:p w14:paraId="2D1739D6"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Cross-version recovery is not supported.</w:t>
      </w:r>
    </w:p>
    <w:p w14:paraId="6F12908B"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close the MySQL database to recover MySQL data. The target directory for recovery must be empty.</w:t>
      </w:r>
    </w:p>
    <w:p w14:paraId="3640217A" w14:textId="77777777" w:rsidR="00C00691" w:rsidRPr="007E081C" w:rsidRDefault="00C0069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MySQL 8.0 performs the recovery, port 33060 is not allowed.</w:t>
      </w:r>
    </w:p>
    <w:p w14:paraId="55511E42" w14:textId="77777777" w:rsidR="007A5B8E" w:rsidRPr="007E081C" w:rsidRDefault="003433EB"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two ways to start the database after recovery.</w:t>
      </w:r>
    </w:p>
    <w:p w14:paraId="2402BB1F" w14:textId="1C4A7268" w:rsidR="003433EB" w:rsidRPr="007E081C" w:rsidRDefault="003433EB" w:rsidP="003433EB">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the start command directly in the </w:t>
      </w:r>
      <w:r w:rsidRPr="006A6514">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xml:space="preserve"> parameter of the advanced options.</w:t>
      </w:r>
    </w:p>
    <w:p w14:paraId="17D15261" w14:textId="6E697B56" w:rsidR="00CC4C58" w:rsidRPr="007E081C" w:rsidRDefault="008B782C" w:rsidP="00CC4C58">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default start command </w:t>
      </w:r>
      <w:r w:rsidRPr="007E081C">
        <w:rPr>
          <w:rFonts w:ascii="阿里巴巴普惠体 3.0 55 Regular" w:eastAsia="阿里巴巴普惠体 3.0 55 Regular" w:hAnsi="阿里巴巴普惠体 3.0 55 Regular" w:cs="阿里巴巴普惠体 3.0 55 Regular"/>
          <w:b/>
        </w:rPr>
        <w:t>/usr/bin/mysqld</w:t>
      </w:r>
      <w:r w:rsidRPr="007E081C">
        <w:rPr>
          <w:rFonts w:ascii="阿里巴巴普惠体 3.0 55 Regular" w:eastAsia="阿里巴巴普惠体 3.0 55 Regular" w:hAnsi="阿里巴巴普惠体 3.0 55 Regular" w:cs="阿里巴巴普惠体 3.0 55 Regular"/>
        </w:rPr>
        <w:t xml:space="preserve"> has been given in </w:t>
      </w:r>
      <w:r w:rsidRPr="006A6514">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Generally, you can directly use this value or configure it according to the actual needs on site.</w:t>
      </w:r>
    </w:p>
    <w:p w14:paraId="54521CF8" w14:textId="3C820D7E" w:rsidR="003433EB" w:rsidRPr="007E081C" w:rsidRDefault="003433EB" w:rsidP="003433EB">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start function is enabled through the configuration file. Configure the start command configuration file in the </w:t>
      </w:r>
      <w:r w:rsidRPr="006A6514">
        <w:rPr>
          <w:rFonts w:ascii="阿里巴巴普惠体 3.0 55 Regular" w:eastAsia="阿里巴巴普惠体 3.0 55 Regular" w:hAnsi="阿里巴巴普惠体 3.0 55 Regular" w:cs="阿里巴巴普惠体 3.0 55 Regular"/>
          <w:b/>
          <w:bCs/>
        </w:rPr>
        <w:t>Startup Command</w:t>
      </w:r>
      <w:r w:rsidRPr="007E081C">
        <w:rPr>
          <w:rFonts w:ascii="阿里巴巴普惠体 3.0 55 Regular" w:eastAsia="阿里巴巴普惠体 3.0 55 Regular" w:hAnsi="阿里巴巴普惠体 3.0 55 Regular" w:cs="阿里巴巴普惠体 3.0 55 Regular"/>
        </w:rPr>
        <w:t xml:space="preserve"> parameter of advanced options.</w:t>
      </w:r>
    </w:p>
    <w:p w14:paraId="6D2E25BD" w14:textId="77777777" w:rsidR="003433EB" w:rsidRPr="007E081C" w:rsidRDefault="003433EB" w:rsidP="003433EB">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w:t>
      </w:r>
      <w:r w:rsidRPr="007E081C">
        <w:rPr>
          <w:rFonts w:ascii="阿里巴巴普惠体 3.0 55 Regular" w:eastAsia="阿里巴巴普惠体 3.0 55 Regular" w:hAnsi="阿里巴巴普惠体 3.0 55 Regular" w:cs="阿里巴巴普惠体 3.0 55 Regular"/>
          <w:b/>
          <w:i/>
        </w:rPr>
        <w:t>/usr/sbin/mysqld</w:t>
      </w:r>
      <w:r w:rsidRPr="007E081C">
        <w:rPr>
          <w:rFonts w:ascii="阿里巴巴普惠体 3.0 55 Regular" w:eastAsia="阿里巴巴普惠体 3.0 55 Regular" w:hAnsi="阿里巴巴普惠体 3.0 55 Regular" w:cs="阿里巴巴普惠体 3.0 55 Regular"/>
        </w:rPr>
        <w:t xml:space="preserve"> --defaults-file=/tmp/3307/my.cnf &amp;</w:t>
      </w:r>
    </w:p>
    <w:p w14:paraId="1E6AC716" w14:textId="77777777" w:rsidR="003433EB" w:rsidRPr="007E081C" w:rsidRDefault="003433EB" w:rsidP="003433EB">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content in the "/tmp/3307/my.cnf" file is as follows:</w:t>
      </w:r>
    </w:p>
    <w:tbl>
      <w:tblPr>
        <w:tblW w:w="6117" w:type="dxa"/>
        <w:tblInd w:w="2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tblGrid>
      <w:tr w:rsidR="003433EB" w:rsidRPr="00B66917" w14:paraId="748F0F3E" w14:textId="77777777" w:rsidTr="00C008E7">
        <w:tc>
          <w:tcPr>
            <w:tcW w:w="6117" w:type="dxa"/>
            <w:shd w:val="clear" w:color="auto" w:fill="auto"/>
          </w:tcPr>
          <w:p w14:paraId="0164618D" w14:textId="77777777" w:rsidR="003433EB" w:rsidRPr="007E081C" w:rsidRDefault="003433EB" w:rsidP="003433E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datadir=/tmp/3307/mysql</w:t>
            </w:r>
          </w:p>
          <w:p w14:paraId="02FF0770" w14:textId="77777777" w:rsidR="003433EB" w:rsidRPr="007E081C" w:rsidRDefault="003433EB" w:rsidP="003433E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socket=/tmp/3307/mysql/mysql.sock</w:t>
            </w:r>
          </w:p>
          <w:p w14:paraId="0CCD036C" w14:textId="77777777" w:rsidR="003433EB" w:rsidRPr="007E081C" w:rsidRDefault="003433EB" w:rsidP="003433E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log-error=/tmp/3307/mysql/mysqld.log</w:t>
            </w:r>
          </w:p>
          <w:p w14:paraId="3008F9E5" w14:textId="77777777" w:rsidR="003433EB" w:rsidRPr="007E081C" w:rsidRDefault="003433EB" w:rsidP="003433E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pid-file=/tmp/3307/mysql/mysqld.pid</w:t>
            </w:r>
          </w:p>
          <w:p w14:paraId="6367A578" w14:textId="77777777" w:rsidR="003433EB" w:rsidRPr="007E081C" w:rsidRDefault="003433EB" w:rsidP="003433EB">
            <w:pPr>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user=root</w:t>
            </w:r>
          </w:p>
          <w:p w14:paraId="1A43E72E" w14:textId="77777777" w:rsidR="003433EB" w:rsidRPr="007E081C" w:rsidRDefault="003433EB" w:rsidP="003433EB">
            <w:pPr>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port=3307</w:t>
            </w:r>
          </w:p>
          <w:p w14:paraId="3A08897B" w14:textId="77777777" w:rsidR="003433EB" w:rsidRPr="007E081C" w:rsidRDefault="003433EB" w:rsidP="00C008E7">
            <w:pPr>
              <w:pStyle w:val="eCT"/>
              <w:numPr>
                <w:ilvl w:val="0"/>
                <w:numId w:val="0"/>
              </w:numPr>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mysqlx-port=33307</w:t>
            </w:r>
          </w:p>
        </w:tc>
      </w:tr>
    </w:tbl>
    <w:p w14:paraId="2F48BC61" w14:textId="77777777" w:rsidR="003433EB" w:rsidRPr="007E081C" w:rsidRDefault="003433EB" w:rsidP="003433EB">
      <w:pPr>
        <w:pStyle w:val="eCT"/>
        <w:numPr>
          <w:ilvl w:val="0"/>
          <w:numId w:val="0"/>
        </w:numPr>
        <w:ind w:left="2405"/>
        <w:rPr>
          <w:rFonts w:ascii="阿里巴巴普惠体 3.0 55 Regular" w:eastAsia="阿里巴巴普惠体 3.0 55 Regular" w:hAnsi="阿里巴巴普惠体 3.0 55 Regular" w:cs="阿里巴巴普惠体 3.0 55 Regular"/>
          <w:lang w:val="fr-CA"/>
        </w:rPr>
      </w:pPr>
    </w:p>
    <w:p w14:paraId="146F9CA6" w14:textId="77777777" w:rsidR="001C000C" w:rsidRPr="007E081C" w:rsidRDefault="001C000C" w:rsidP="003433EB">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file can be configured according to the actual needs on site.</w:t>
      </w:r>
    </w:p>
    <w:p w14:paraId="18D943C1" w14:textId="5B710235" w:rsidR="00B766CB" w:rsidRPr="007E081C" w:rsidRDefault="000B1844" w:rsidP="00B766CB">
      <w:pPr>
        <w:pStyle w:val="eCT3"/>
        <w:pBdr>
          <w:top w:val="single" w:sz="4" w:space="1" w:color="auto"/>
          <w:bottom w:val="single" w:sz="4" w:space="1" w:color="auto"/>
        </w:pBdr>
        <w:spacing w:beforeLines="0" w:before="0" w:afterLines="0" w:after="0"/>
        <w:ind w:leftChars="1110" w:left="2331"/>
        <w:rPr>
          <w:rFonts w:ascii="阿里巴巴普惠体 3.0 55 Regular" w:eastAsia="阿里巴巴普惠体 3.0 55 Regular" w:hAnsi="阿里巴巴普惠体 3.0 55 Regular" w:cs="阿里巴巴普惠体 3.0 55 Regular"/>
        </w:rPr>
      </w:pPr>
      <w:r>
        <w:rPr>
          <w:noProof/>
        </w:rPr>
        <w:drawing>
          <wp:inline distT="0" distB="0" distL="0" distR="0" wp14:anchorId="196E9594" wp14:editId="426D1EF0">
            <wp:extent cx="865707" cy="310923"/>
            <wp:effectExtent l="0" t="0" r="0" b="0"/>
            <wp:docPr id="53374502" name="图片 5337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2090679" w14:textId="77777777" w:rsidR="00B766CB" w:rsidRPr="007E081C" w:rsidRDefault="00B766CB" w:rsidP="00B766CB">
      <w:pPr>
        <w:pStyle w:val="eCT3"/>
        <w:pBdr>
          <w:top w:val="single" w:sz="4" w:space="1" w:color="auto"/>
          <w:bottom w:val="single" w:sz="4" w:space="1" w:color="auto"/>
        </w:pBdr>
        <w:spacing w:beforeLines="0" w:before="0" w:afterLines="0" w:after="0"/>
        <w:ind w:leftChars="1110" w:left="233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italicized bold parts in the above example according to the actual situation on site.</w:t>
      </w:r>
    </w:p>
    <w:p w14:paraId="0F4A351D" w14:textId="77777777" w:rsidR="00B766CB" w:rsidRPr="007E081C" w:rsidRDefault="00B766CB" w:rsidP="003433EB">
      <w:pPr>
        <w:pStyle w:val="eCT"/>
        <w:numPr>
          <w:ilvl w:val="0"/>
          <w:numId w:val="0"/>
        </w:numPr>
        <w:ind w:left="2405"/>
        <w:rPr>
          <w:rFonts w:ascii="阿里巴巴普惠体 3.0 55 Regular" w:eastAsia="阿里巴巴普惠体 3.0 55 Regular" w:hAnsi="阿里巴巴普惠体 3.0 55 Regular" w:cs="阿里巴巴普惠体 3.0 55 Regular"/>
        </w:rPr>
      </w:pPr>
    </w:p>
    <w:p w14:paraId="2CE45541" w14:textId="77777777" w:rsidR="00A667B0" w:rsidRPr="007E081C" w:rsidRDefault="00A667B0" w:rsidP="00A667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MySQL instance is recovered at a specified time, sql thread can be used. You can configure the following parameters in the "/opt/obclient/config.ini" file on the MySQL client.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tblGrid>
      <w:tr w:rsidR="00A667B0" w:rsidRPr="007E081C" w14:paraId="562A8E87" w14:textId="77777777" w:rsidTr="00C008E7">
        <w:tc>
          <w:tcPr>
            <w:tcW w:w="8296" w:type="dxa"/>
            <w:shd w:val="clear" w:color="auto" w:fill="auto"/>
          </w:tcPr>
          <w:p w14:paraId="4EA76F89"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use sql thread for log roll-forward (1 yes | 0 no)</w:t>
            </w:r>
          </w:p>
          <w:p w14:paraId="086EBB35"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Sql_thread_flag = 0</w:t>
            </w:r>
          </w:p>
          <w:p w14:paraId="1B108AF7"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roll forward with the sql thread, you can specify the following parameters:</w:t>
            </w:r>
          </w:p>
          <w:p w14:paraId="64AFEDBC"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SLAVE_PARALLEL_WORKERS = 4 ### Specify 4 threads by default</w:t>
            </w:r>
          </w:p>
          <w:p w14:paraId="4C40347D"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SLAVE_PARALLEL_TYPE=DATABASE | LOGICAL_CLOCK ### DATABASE as specified type by default</w:t>
            </w:r>
          </w:p>
        </w:tc>
      </w:tr>
    </w:tbl>
    <w:p w14:paraId="39AAB932" w14:textId="77777777" w:rsidR="00A667B0" w:rsidRPr="007E081C" w:rsidRDefault="00A667B0" w:rsidP="003433EB">
      <w:pPr>
        <w:pStyle w:val="eCT"/>
        <w:numPr>
          <w:ilvl w:val="0"/>
          <w:numId w:val="0"/>
        </w:numPr>
        <w:ind w:left="2405"/>
        <w:rPr>
          <w:rFonts w:ascii="阿里巴巴普惠体 3.0 55 Regular" w:eastAsia="阿里巴巴普惠体 3.0 55 Regular" w:hAnsi="阿里巴巴普惠体 3.0 55 Regular" w:cs="阿里巴巴普惠体 3.0 55 Regular"/>
        </w:rPr>
      </w:pPr>
    </w:p>
    <w:p w14:paraId="658F7912" w14:textId="77777777" w:rsidR="00B9076F" w:rsidRPr="007E081C" w:rsidRDefault="00B9076F" w:rsidP="00B9076F">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C24936F" w14:textId="77777777" w:rsidR="00B9076F" w:rsidRPr="007E081C" w:rsidRDefault="00B9076F" w:rsidP="00B9076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will copy the backup data to the storage (restore process) of the target client, and recover and start the target database according to the selection. Before recovery, a MySQL software shall be installed on the target client, with unactivated instance and empty target recovery path.</w:t>
      </w:r>
    </w:p>
    <w:p w14:paraId="3238F8BE" w14:textId="77777777" w:rsidR="00D16B0F" w:rsidRPr="007E081C" w:rsidRDefault="00D16B0F" w:rsidP="00D16B0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EAB6EAF" w14:textId="1FAFF06D" w:rsidR="004D0D6B" w:rsidRPr="007E081C" w:rsidRDefault="004D0D6B" w:rsidP="00507383">
      <w:pPr>
        <w:pStyle w:val="eCT0"/>
        <w:numPr>
          <w:ilvl w:val="0"/>
          <w:numId w:val="2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A6514">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A6514">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1C20B5D" w14:textId="1FB2DB4F"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A651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A6514">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2C3AB5D2" w14:textId="35C8933E"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A6514">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A6514">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635DF441" w14:textId="77777777"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data to be recovered on the query page.</w:t>
      </w:r>
    </w:p>
    <w:p w14:paraId="26705FF2" w14:textId="4ABE0296"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6A6514">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01D83D5" w14:textId="6FBA2D9D"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DD62DC" w:rsidRPr="007E081C">
        <w:rPr>
          <w:rFonts w:ascii="阿里巴巴普惠体 3.0 55 Regular" w:eastAsia="阿里巴巴普惠体 3.0 55 Regular" w:hAnsi="阿里巴巴普惠体 3.0 55 Regular" w:cs="阿里巴巴普惠体 3.0 55 Regular"/>
        </w:rPr>
        <w:fldChar w:fldCharType="begin"/>
      </w:r>
      <w:r w:rsidR="00DD62DC" w:rsidRPr="007E081C">
        <w:rPr>
          <w:rFonts w:ascii="阿里巴巴普惠体 3.0 55 Regular" w:eastAsia="阿里巴巴普惠体 3.0 55 Regular" w:hAnsi="阿里巴巴普惠体 3.0 55 Regular" w:cs="阿里巴巴普惠体 3.0 55 Regular"/>
        </w:rPr>
        <w:instrText xml:space="preserve"> REF _Ref107577399 \h </w:instrText>
      </w:r>
      <w:r w:rsidR="00564A16" w:rsidRPr="007E081C">
        <w:rPr>
          <w:rFonts w:ascii="阿里巴巴普惠体 3.0 55 Regular" w:eastAsia="阿里巴巴普惠体 3.0 55 Regular" w:hAnsi="阿里巴巴普惠体 3.0 55 Regular" w:cs="阿里巴巴普惠体 3.0 55 Regular"/>
        </w:rPr>
        <w:instrText xml:space="preserve"> \* MERGEFORMAT </w:instrText>
      </w:r>
      <w:r w:rsidR="00DD62DC" w:rsidRPr="007E081C">
        <w:rPr>
          <w:rFonts w:ascii="阿里巴巴普惠体 3.0 55 Regular" w:eastAsia="阿里巴巴普惠体 3.0 55 Regular" w:hAnsi="阿里巴巴普惠体 3.0 55 Regular" w:cs="阿里巴巴普惠体 3.0 55 Regular"/>
        </w:rPr>
      </w:r>
      <w:r w:rsidR="00DD62D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30</w:t>
      </w:r>
      <w:r w:rsidR="00DD62D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D6D7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7574FB4" w14:textId="2735B733" w:rsidR="00107140" w:rsidRPr="007E081C" w:rsidRDefault="00107140" w:rsidP="004D0D6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A651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6A6514">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6A6514">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w:t>
      </w:r>
      <w:r w:rsidR="00DA7AAC" w:rsidRPr="006A6514">
        <w:rPr>
          <w:rFonts w:ascii="阿里巴巴普惠体 3.0 55 Regular" w:eastAsia="阿里巴巴普惠体 3.0 55 Regular" w:hAnsi="阿里巴巴普惠体 3.0 55 Regular" w:cs="阿里巴巴普惠体 3.0 55 Regular"/>
        </w:rPr>
        <w:t xml:space="preserve"> </w:t>
      </w:r>
      <w:r w:rsidR="00DA7AAC" w:rsidRPr="006A651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B99979C" w14:textId="38E599F9" w:rsidR="00DD62DC" w:rsidRPr="007E081C" w:rsidRDefault="00DD62DC" w:rsidP="00DD62DC">
      <w:pPr>
        <w:pStyle w:val="afff"/>
        <w:keepNext/>
        <w:rPr>
          <w:rFonts w:ascii="阿里巴巴普惠体 3.0 55 Regular" w:eastAsia="阿里巴巴普惠体 3.0 55 Regular" w:hAnsi="阿里巴巴普惠体 3.0 55 Regular" w:cs="阿里巴巴普惠体 3.0 55 Regular"/>
        </w:rPr>
      </w:pPr>
      <w:bookmarkStart w:id="473" w:name="_Ref10757739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30</w:t>
      </w:r>
      <w:r w:rsidR="001C27AE" w:rsidRPr="007E081C">
        <w:rPr>
          <w:rFonts w:ascii="阿里巴巴普惠体 3.0 55 Regular" w:eastAsia="阿里巴巴普惠体 3.0 55 Regular" w:hAnsi="阿里巴巴普惠体 3.0 55 Regular" w:cs="阿里巴巴普惠体 3.0 55 Regular"/>
        </w:rPr>
        <w:fldChar w:fldCharType="end"/>
      </w:r>
      <w:bookmarkEnd w:id="473"/>
      <w:r w:rsidRPr="007E081C">
        <w:rPr>
          <w:rFonts w:ascii="阿里巴巴普惠体 3.0 55 Regular" w:eastAsia="阿里巴巴普惠体 3.0 55 Regular" w:hAnsi="阿里巴巴普惠体 3.0 55 Regular" w:cs="阿里巴巴普惠体 3.0 55 Regular"/>
        </w:rPr>
        <w:t xml:space="preserve"> Configuring MySQL Recovery Parameters</w:t>
      </w:r>
    </w:p>
    <w:p w14:paraId="4E5A391A" w14:textId="7A54BEC2" w:rsidR="004D0D6B" w:rsidRPr="007E081C" w:rsidRDefault="008E5871" w:rsidP="00BA4AB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0271635" wp14:editId="713B22B9">
            <wp:extent cx="4116466" cy="3883533"/>
            <wp:effectExtent l="0" t="0" r="0" b="3175"/>
            <wp:docPr id="53374473" name="图片 5337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73" name="图片 53374473"/>
                    <pic:cNvPicPr/>
                  </pic:nvPicPr>
                  <pic:blipFill>
                    <a:blip r:embed="rId227">
                      <a:extLst>
                        <a:ext uri="{28A0092B-C50C-407E-A947-70E740481C1C}">
                          <a14:useLocalDpi xmlns:a14="http://schemas.microsoft.com/office/drawing/2010/main" val="0"/>
                        </a:ext>
                      </a:extLst>
                    </a:blip>
                    <a:stretch>
                      <a:fillRect/>
                    </a:stretch>
                  </pic:blipFill>
                  <pic:spPr>
                    <a:xfrm>
                      <a:off x="0" y="0"/>
                      <a:ext cx="4123071" cy="3889764"/>
                    </a:xfrm>
                    <a:prstGeom prst="rect">
                      <a:avLst/>
                    </a:prstGeom>
                  </pic:spPr>
                </pic:pic>
              </a:graphicData>
            </a:graphic>
          </wp:inline>
        </w:drawing>
      </w:r>
    </w:p>
    <w:p w14:paraId="764D76FB" w14:textId="77777777" w:rsidR="00800AD3" w:rsidRPr="007E081C" w:rsidRDefault="00800AD3" w:rsidP="00800AD3">
      <w:pPr>
        <w:pStyle w:val="eCT3"/>
        <w:spacing w:before="156" w:after="156"/>
        <w:rPr>
          <w:rFonts w:ascii="阿里巴巴普惠体 3.0 55 Regular" w:eastAsia="阿里巴巴普惠体 3.0 55 Regular" w:hAnsi="阿里巴巴普惠体 3.0 55 Regular" w:cs="阿里巴巴普惠体 3.0 55 Regular"/>
        </w:rPr>
      </w:pPr>
    </w:p>
    <w:p w14:paraId="14DA618A" w14:textId="0DA412A4" w:rsidR="00AD5507" w:rsidRPr="007E081C" w:rsidRDefault="00AD5507" w:rsidP="00AD550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DD62DC" w:rsidRPr="007E081C">
        <w:rPr>
          <w:rFonts w:ascii="阿里巴巴普惠体 3.0 55 Regular" w:eastAsia="阿里巴巴普惠体 3.0 55 Regular" w:hAnsi="阿里巴巴普惠体 3.0 55 Regular" w:cs="阿里巴巴普惠体 3.0 55 Regular"/>
        </w:rPr>
        <w:fldChar w:fldCharType="begin"/>
      </w:r>
      <w:r w:rsidR="00DD62DC" w:rsidRPr="007E081C">
        <w:rPr>
          <w:rFonts w:ascii="阿里巴巴普惠体 3.0 55 Regular" w:eastAsia="阿里巴巴普惠体 3.0 55 Regular" w:hAnsi="阿里巴巴普惠体 3.0 55 Regular" w:cs="阿里巴巴普惠体 3.0 55 Regular"/>
        </w:rPr>
        <w:instrText xml:space="preserve"> REF _Ref107577423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D62DC" w:rsidRPr="007E081C">
        <w:rPr>
          <w:rFonts w:ascii="阿里巴巴普惠体 3.0 55 Regular" w:eastAsia="阿里巴巴普惠体 3.0 55 Regular" w:hAnsi="阿里巴巴普惠体 3.0 55 Regular" w:cs="阿里巴巴普惠体 3.0 55 Regular"/>
        </w:rPr>
      </w:r>
      <w:r w:rsidR="00DD62D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w:t>
      </w:r>
      <w:r w:rsidR="00DD62D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8DCA368" w14:textId="7E4B665E" w:rsidR="00DD62DC" w:rsidRPr="007E081C" w:rsidRDefault="00DD62DC" w:rsidP="00DD62DC">
      <w:pPr>
        <w:pStyle w:val="afff"/>
        <w:keepNext/>
        <w:rPr>
          <w:rFonts w:ascii="阿里巴巴普惠体 3.0 55 Regular" w:eastAsia="阿里巴巴普惠体 3.0 55 Regular" w:hAnsi="阿里巴巴普惠体 3.0 55 Regular" w:cs="阿里巴巴普惠体 3.0 55 Regular"/>
        </w:rPr>
      </w:pPr>
      <w:bookmarkStart w:id="474" w:name="_Ref107577423"/>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bookmarkEnd w:id="474"/>
      <w:r w:rsidRPr="007E081C">
        <w:rPr>
          <w:rFonts w:ascii="阿里巴巴普惠体 3.0 55 Regular" w:eastAsia="阿里巴巴普惠体 3.0 55 Regular" w:hAnsi="阿里巴巴普惠体 3.0 55 Regular" w:cs="阿里巴巴普惠体 3.0 55 Regular"/>
        </w:rPr>
        <w:t xml:space="preserve"> MySQL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211"/>
        <w:gridCol w:w="2232"/>
      </w:tblGrid>
      <w:tr w:rsidR="002233AB" w:rsidRPr="007E081C" w14:paraId="19F867AD" w14:textId="77777777" w:rsidTr="00C008E7">
        <w:trPr>
          <w:tblHeader/>
        </w:trPr>
        <w:tc>
          <w:tcPr>
            <w:tcW w:w="0" w:type="auto"/>
            <w:shd w:val="clear" w:color="auto" w:fill="BFBFBF"/>
          </w:tcPr>
          <w:p w14:paraId="63759011"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3024BA5D"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C0E41A1"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2233AB" w:rsidRPr="007E081C" w14:paraId="56139798" w14:textId="77777777" w:rsidTr="00C008E7">
        <w:tc>
          <w:tcPr>
            <w:tcW w:w="2273" w:type="dxa"/>
            <w:shd w:val="clear" w:color="auto" w:fill="auto"/>
            <w:vAlign w:val="center"/>
          </w:tcPr>
          <w:p w14:paraId="69AE1570"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56794F5D"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06E68F49"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233AB" w:rsidRPr="007E081C" w14:paraId="4479E8D5" w14:textId="77777777" w:rsidTr="00C008E7">
        <w:tc>
          <w:tcPr>
            <w:tcW w:w="2273" w:type="dxa"/>
            <w:shd w:val="clear" w:color="auto" w:fill="auto"/>
            <w:vAlign w:val="center"/>
          </w:tcPr>
          <w:p w14:paraId="48AB8546" w14:textId="39A6F1DB" w:rsidR="00AD5507"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7724AD36"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5515E834"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233AB" w:rsidRPr="007E081C" w14:paraId="3A52112E" w14:textId="77777777" w:rsidTr="00C008E7">
        <w:tc>
          <w:tcPr>
            <w:tcW w:w="2273" w:type="dxa"/>
            <w:shd w:val="clear" w:color="auto" w:fill="auto"/>
            <w:vAlign w:val="center"/>
          </w:tcPr>
          <w:p w14:paraId="13E61A55" w14:textId="43425123"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MySQL </w:t>
            </w:r>
            <w:r w:rsidR="000B1844">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ort</w:t>
            </w:r>
          </w:p>
        </w:tc>
        <w:tc>
          <w:tcPr>
            <w:tcW w:w="2274" w:type="dxa"/>
            <w:shd w:val="clear" w:color="auto" w:fill="auto"/>
            <w:vAlign w:val="center"/>
          </w:tcPr>
          <w:p w14:paraId="7D8CF861"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MySQL database</w:t>
            </w:r>
          </w:p>
        </w:tc>
        <w:tc>
          <w:tcPr>
            <w:tcW w:w="2274" w:type="dxa"/>
            <w:shd w:val="clear" w:color="auto" w:fill="auto"/>
            <w:vAlign w:val="center"/>
          </w:tcPr>
          <w:p w14:paraId="2421A8B6" w14:textId="77777777" w:rsidR="00AD5507" w:rsidRPr="007E081C" w:rsidRDefault="00AD550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2233AB" w:rsidRPr="007E081C" w14:paraId="65878A4F" w14:textId="77777777" w:rsidTr="00C008E7">
        <w:tc>
          <w:tcPr>
            <w:tcW w:w="2273" w:type="dxa"/>
            <w:shd w:val="clear" w:color="auto" w:fill="auto"/>
            <w:vAlign w:val="center"/>
          </w:tcPr>
          <w:p w14:paraId="7969DAFD" w14:textId="77777777" w:rsidR="0048179C" w:rsidRPr="007E081C" w:rsidRDefault="00D46E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6D030E79" w14:textId="77777777"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 target recovery path</w:t>
            </w:r>
          </w:p>
        </w:tc>
        <w:tc>
          <w:tcPr>
            <w:tcW w:w="2274" w:type="dxa"/>
            <w:shd w:val="clear" w:color="auto" w:fill="auto"/>
            <w:vAlign w:val="center"/>
          </w:tcPr>
          <w:p w14:paraId="294F2DD2" w14:textId="77777777" w:rsidR="0048179C" w:rsidRPr="007E081C" w:rsidRDefault="0048179C"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5D9DA07D" w14:textId="77777777" w:rsidR="0048179C" w:rsidRPr="007E081C" w:rsidRDefault="0048179C"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 example:</w:t>
            </w:r>
          </w:p>
          <w:p w14:paraId="0322B507" w14:textId="77777777"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/usr/local/mysql</w:t>
            </w:r>
          </w:p>
        </w:tc>
      </w:tr>
      <w:tr w:rsidR="002233AB" w:rsidRPr="007E081C" w14:paraId="1856F4F9" w14:textId="77777777" w:rsidTr="00C008E7">
        <w:tc>
          <w:tcPr>
            <w:tcW w:w="2273" w:type="dxa"/>
            <w:shd w:val="clear" w:color="auto" w:fill="auto"/>
            <w:vAlign w:val="center"/>
          </w:tcPr>
          <w:p w14:paraId="1BD1DE75" w14:textId="39743E9B"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Start </w:t>
            </w:r>
            <w:r w:rsidR="000B1844">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ommand</w:t>
            </w:r>
          </w:p>
        </w:tc>
        <w:tc>
          <w:tcPr>
            <w:tcW w:w="2274" w:type="dxa"/>
            <w:shd w:val="clear" w:color="auto" w:fill="auto"/>
            <w:vAlign w:val="center"/>
          </w:tcPr>
          <w:p w14:paraId="5D4FEC3E" w14:textId="77777777" w:rsidR="00566BEB"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Start command for database</w:t>
            </w:r>
          </w:p>
        </w:tc>
        <w:tc>
          <w:tcPr>
            <w:tcW w:w="2274" w:type="dxa"/>
            <w:shd w:val="clear" w:color="auto" w:fill="auto"/>
            <w:vAlign w:val="center"/>
          </w:tcPr>
          <w:p w14:paraId="5E26FA23" w14:textId="77777777"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66ECC" w:rsidRPr="007E081C" w14:paraId="79BDDEEA" w14:textId="77777777" w:rsidTr="00C008E7">
        <w:tc>
          <w:tcPr>
            <w:tcW w:w="2273" w:type="dxa"/>
            <w:shd w:val="clear" w:color="auto" w:fill="auto"/>
            <w:vAlign w:val="center"/>
          </w:tcPr>
          <w:p w14:paraId="5B00A948" w14:textId="22AD828F" w:rsidR="00E66ECC"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436B0B2B" w14:textId="77777777" w:rsidR="00E66ECC"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7C984C8E" w14:textId="77777777" w:rsidR="00E66ECC"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2233AB" w:rsidRPr="007E081C" w14:paraId="7F49E7EC" w14:textId="77777777" w:rsidTr="00C008E7">
        <w:tc>
          <w:tcPr>
            <w:tcW w:w="2273" w:type="dxa"/>
            <w:shd w:val="clear" w:color="auto" w:fill="auto"/>
            <w:vAlign w:val="center"/>
          </w:tcPr>
          <w:p w14:paraId="041DB69D" w14:textId="0AF4CF31"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A00796">
              <w:rPr>
                <w:rFonts w:ascii="阿里巴巴普惠体 3.0 55 Regular" w:eastAsia="阿里巴巴普惠体 3.0 55 Regular" w:hAnsi="阿里巴巴普惠体 3.0 55 Regular" w:cs="阿里巴巴普惠体 3.0 55 Regular"/>
              </w:rPr>
              <w:t>Point in Time</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02F36567" w14:textId="23562F21" w:rsidR="00292840"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PointTimeRestore_desc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To recover the data of the specified time point, you need to select this parameter first, and then set </w:t>
            </w:r>
            <w:r w:rsidR="009D317A" w:rsidRPr="006A6514">
              <w:rPr>
                <w:rFonts w:ascii="阿里巴巴普惠体 3.0 55 Regular" w:eastAsia="阿里巴巴普惠体 3.0 55 Regular" w:hAnsi="阿里巴巴普惠体 3.0 55 Regular" w:cs="阿里巴巴普惠体 3.0 55 Regular"/>
                <w:b/>
                <w:bCs/>
              </w:rPr>
              <w:t>Date Selection</w:t>
            </w:r>
            <w:r w:rsidR="009D317A" w:rsidRPr="007E081C">
              <w:rPr>
                <w:rFonts w:ascii="阿里巴巴普惠体 3.0 55 Regular" w:eastAsia="阿里巴巴普惠体 3.0 55 Regular" w:hAnsi="阿里巴巴普惠体 3.0 55 Regular" w:cs="阿里巴巴普惠体 3.0 55 Regular"/>
              </w:rPr>
              <w:t xml:space="preserve"> and </w:t>
            </w:r>
            <w:r w:rsidR="009D317A" w:rsidRPr="006A6514">
              <w:rPr>
                <w:rFonts w:ascii="阿里巴巴普惠体 3.0 55 Regular" w:eastAsia="阿里巴巴普惠体 3.0 55 Regular" w:hAnsi="阿里巴巴普惠体 3.0 55 Regular" w:cs="阿里巴巴普惠体 3.0 55 Regular"/>
                <w:b/>
                <w:bCs/>
              </w:rPr>
              <w:t>Time Selection</w:t>
            </w:r>
            <w:r w:rsidR="009D317A" w:rsidRPr="007E081C">
              <w:rPr>
                <w:rFonts w:ascii="阿里巴巴普惠体 3.0 55 Regular" w:eastAsia="阿里巴巴普惠体 3.0 55 Regular" w:hAnsi="阿里巴巴普惠体 3.0 55 Regular" w:cs="阿里巴巴普惠体 3.0 55 Regular"/>
              </w:rPr>
              <w:t xml:space="preserve"> parameters.</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4E85D504" w14:textId="77777777" w:rsidR="0048179C" w:rsidRPr="007E081C" w:rsidRDefault="0048179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315600" w:rsidRPr="007E081C" w14:paraId="224BCFC0" w14:textId="77777777" w:rsidTr="00C008E7">
        <w:tc>
          <w:tcPr>
            <w:tcW w:w="2273" w:type="dxa"/>
            <w:shd w:val="clear" w:color="auto" w:fill="auto"/>
            <w:vAlign w:val="center"/>
          </w:tcPr>
          <w:p w14:paraId="51534809" w14:textId="2A767033"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02FF727D" w14:textId="77777777" w:rsidR="00315600" w:rsidRPr="007E081C" w:rsidRDefault="0031560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1CD7EA7F"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516DB96A" w14:textId="77777777" w:rsidR="00AD5507" w:rsidRPr="007E081C" w:rsidRDefault="00AD5507" w:rsidP="00AD5507">
      <w:pPr>
        <w:pStyle w:val="eCT5"/>
        <w:spacing w:before="156" w:after="156"/>
        <w:rPr>
          <w:rFonts w:ascii="阿里巴巴普惠体 3.0 55 Regular" w:eastAsia="阿里巴巴普惠体 3.0 55 Regular" w:hAnsi="阿里巴巴普惠体 3.0 55 Regular" w:cs="阿里巴巴普惠体 3.0 55 Regular"/>
        </w:rPr>
      </w:pPr>
    </w:p>
    <w:p w14:paraId="796EE7FA" w14:textId="071FD1C5" w:rsidR="00283AE6" w:rsidRPr="007E081C" w:rsidRDefault="00283AE6" w:rsidP="00AD550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EC6652C" w14:textId="77777777" w:rsidR="004D0D6B" w:rsidRPr="007E081C" w:rsidRDefault="00577973" w:rsidP="00D2565F">
      <w:pPr>
        <w:pStyle w:val="3"/>
        <w:spacing w:before="312" w:after="312"/>
        <w:rPr>
          <w:rFonts w:ascii="阿里巴巴普惠体 3.0 55 Regular" w:eastAsia="阿里巴巴普惠体 3.0 55 Regular" w:hAnsi="阿里巴巴普惠体 3.0 55 Regular" w:cs="阿里巴巴普惠体 3.0 55 Regular"/>
        </w:rPr>
      </w:pPr>
      <w:bookmarkStart w:id="475" w:name="_Ref62042584"/>
      <w:bookmarkStart w:id="476" w:name="_Ref62042593"/>
      <w:bookmarkStart w:id="477" w:name="_Toc159931488"/>
      <w:r w:rsidRPr="007E081C">
        <w:rPr>
          <w:rFonts w:ascii="阿里巴巴普惠体 3.0 55 Regular" w:eastAsia="阿里巴巴普惠体 3.0 55 Regular" w:hAnsi="阿里巴巴普惠体 3.0 55 Regular" w:cs="阿里巴巴普惠体 3.0 55 Regular"/>
        </w:rPr>
        <w:t>Instant recovery of backup data</w:t>
      </w:r>
      <w:bookmarkEnd w:id="475"/>
      <w:bookmarkEnd w:id="476"/>
      <w:bookmarkEnd w:id="477"/>
    </w:p>
    <w:p w14:paraId="0C240C80" w14:textId="77777777" w:rsidR="00D16B0F" w:rsidRPr="007E081C" w:rsidRDefault="00D16B0F" w:rsidP="00D16B0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E0030DD"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MySQL instant recovery of Linux platform is supported.</w:t>
      </w:r>
    </w:p>
    <w:p w14:paraId="485F6820" w14:textId="77777777" w:rsidR="00850D91" w:rsidRPr="007E081C" w:rsidRDefault="00850D91"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MySQL 8.0 performs instant recovery, port 33060 is not allowed.</w:t>
      </w:r>
    </w:p>
    <w:p w14:paraId="0F2A654D" w14:textId="77777777" w:rsidR="00B9076F" w:rsidRPr="007E081C" w:rsidRDefault="00B9076F"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Cross-version instant recovery is not supported.</w:t>
      </w:r>
    </w:p>
    <w:p w14:paraId="687CEDFF" w14:textId="77777777" w:rsidR="00B9076F" w:rsidRPr="007E081C" w:rsidRDefault="00577973" w:rsidP="00B9076F">
      <w:pPr>
        <w:pStyle w:val="eCT1"/>
        <w:numPr>
          <w:ilvl w:val="0"/>
          <w:numId w:val="0"/>
        </w:numPr>
        <w:spacing w:after="156"/>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database is recovered instantly, the target client needs to have the same operating system version and MySQL version (MySQL requirements) as those of the backup source client, and the target client has installed the MySQL software environment. The target client cannot run MySQL instances with the same instance name.</w:t>
      </w:r>
    </w:p>
    <w:p w14:paraId="1BC3443A" w14:textId="77777777" w:rsidR="00974FA7" w:rsidRPr="007E081C" w:rsidRDefault="00974FA7"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configuring custom instant recovery parameters.</w:t>
      </w:r>
    </w:p>
    <w:p w14:paraId="2D1D30D3" w14:textId="77777777" w:rsidR="00974FA7" w:rsidRPr="007E081C" w:rsidRDefault="00974FA7"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configure the custom instant recovery parameters, you can add them in the configuration file in the "/opt/obclient/etc/mysql_config/" folder of the client. If the directory does not exist, create it manually.</w:t>
      </w:r>
    </w:p>
    <w:p w14:paraId="53E6DAA1" w14:textId="77777777" w:rsidR="00974FA7" w:rsidRPr="007E081C" w:rsidRDefault="00974FA7"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According to different versions of operating system and MySQL, you can configure custom instant recovery parameters in the following file. If the file does not exist, create it on your own:</w:t>
      </w:r>
    </w:p>
    <w:p w14:paraId="5A5E335F" w14:textId="77777777" w:rsidR="00974FA7" w:rsidRPr="007E081C" w:rsidRDefault="00974FA7" w:rsidP="00974FA7">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/opt/obclient/etc/mysql_config/mysql5_7.ini: This configuration file is used for custom instant recovery parameters for customized MySQL 8.0 and MySQL 5.7 on RHEL 7 OS.</w:t>
      </w:r>
    </w:p>
    <w:p w14:paraId="6AE59807" w14:textId="77777777" w:rsidR="00974FA7" w:rsidRPr="007E081C" w:rsidRDefault="00974FA7" w:rsidP="00974FA7">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/opt/obclient/etc/mysql_config/mysql5_6.ini: This configuration file is used for custom instant recovery parameters for customized MySQL 5.6 and MySQL 5.7 on RHEL 6 OS.</w:t>
      </w:r>
    </w:p>
    <w:p w14:paraId="0506408E" w14:textId="77777777" w:rsidR="00974FA7" w:rsidRPr="007E081C" w:rsidRDefault="00974FA7" w:rsidP="00974FA7">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/opt/obclient/etc/mysql_config/mysql5_5.ini: This configuration file is used for custom instant recovery parameters for customized MySQL 5.5 version.</w:t>
      </w:r>
    </w:p>
    <w:p w14:paraId="5BE72C60" w14:textId="77777777" w:rsidR="00974FA7" w:rsidRPr="007E081C" w:rsidRDefault="00974FA7"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content and type of all custom files are the same. Example:</w:t>
      </w:r>
    </w:p>
    <w:tbl>
      <w:tblPr>
        <w:tblW w:w="6821" w:type="dxa"/>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tblGrid>
      <w:tr w:rsidR="00974FA7" w:rsidRPr="007E081C" w14:paraId="2F987B2C" w14:textId="77777777" w:rsidTr="00C008E7">
        <w:tc>
          <w:tcPr>
            <w:tcW w:w="6821" w:type="dxa"/>
            <w:shd w:val="clear" w:color="auto" w:fill="auto"/>
          </w:tcPr>
          <w:p w14:paraId="4E9E3FD5" w14:textId="77777777" w:rsidR="00974FA7" w:rsidRPr="007E081C" w:rsidRDefault="00974FA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[mysqld]</w:t>
            </w:r>
          </w:p>
          <w:p w14:paraId="2803A9DE" w14:textId="77777777" w:rsidR="00974FA7" w:rsidRPr="007E081C" w:rsidRDefault="00974FA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bin-log = binlog</w:t>
            </w:r>
          </w:p>
        </w:tc>
      </w:tr>
    </w:tbl>
    <w:p w14:paraId="07BA1271" w14:textId="77777777" w:rsidR="00974FA7" w:rsidRPr="007E081C" w:rsidRDefault="00974FA7"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customize the instant recovery parameters according to the above example.</w:t>
      </w:r>
    </w:p>
    <w:p w14:paraId="08622929" w14:textId="77777777" w:rsidR="00A667B0" w:rsidRPr="007E081C" w:rsidRDefault="00A667B0"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38D1AE89" w14:textId="77777777" w:rsidR="00A667B0" w:rsidRPr="007E081C" w:rsidRDefault="00A667B0" w:rsidP="00A667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MySQL instance is recovered instantly at a specified time, sql thread can be used. You can configure the following parameters in the "/opt/obclient/config.ini" file on the MySQL client.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tblGrid>
      <w:tr w:rsidR="00A667B0" w:rsidRPr="007E081C" w14:paraId="067A17F2" w14:textId="77777777" w:rsidTr="00C008E7">
        <w:tc>
          <w:tcPr>
            <w:tcW w:w="8296" w:type="dxa"/>
            <w:shd w:val="clear" w:color="auto" w:fill="auto"/>
          </w:tcPr>
          <w:p w14:paraId="5F2190CA"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use sql thread for log roll-forward (1 yes | 0 no)</w:t>
            </w:r>
          </w:p>
          <w:p w14:paraId="25BC791D"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Sql_thread_flag = 0</w:t>
            </w:r>
          </w:p>
          <w:p w14:paraId="4A7F1E4F"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roll forward with the sql thread, you can specify the following parameters:</w:t>
            </w:r>
          </w:p>
          <w:p w14:paraId="09BA8F33"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SLAVE_PARALLEL_WORKERS = 4 ### Specify 4 threads by default</w:t>
            </w:r>
          </w:p>
          <w:p w14:paraId="55144A7A"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SLAVE_PARALLEL_TYPE=DATABASE | LOGICAL_CLOCK ### DATABASE as specified type by default</w:t>
            </w:r>
          </w:p>
        </w:tc>
      </w:tr>
    </w:tbl>
    <w:p w14:paraId="14F5486D" w14:textId="77777777" w:rsidR="00A667B0" w:rsidRPr="007E081C" w:rsidRDefault="00A667B0" w:rsidP="00974FA7">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20E84934" w14:textId="77777777" w:rsidR="00D16B0F" w:rsidRPr="007E081C" w:rsidRDefault="00D16B0F" w:rsidP="00D16B0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A4D0DEF" w14:textId="0DC9D43B" w:rsidR="004D0D6B" w:rsidRPr="007E081C" w:rsidRDefault="004D0D6B" w:rsidP="00507383">
      <w:pPr>
        <w:pStyle w:val="eCT0"/>
        <w:numPr>
          <w:ilvl w:val="0"/>
          <w:numId w:val="2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B5FA7">
        <w:rPr>
          <w:rFonts w:ascii="阿里巴巴普惠体 3.0 55 Regular" w:eastAsia="阿里巴巴普惠体 3.0 55 Regular" w:hAnsi="阿里巴巴普惠体 3.0 55 Regular" w:cs="阿里巴巴普惠体 3.0 55 Regular"/>
          <w:b/>
          <w:bCs/>
        </w:rPr>
        <w:t xml:space="preserve">Data Service </w:t>
      </w:r>
      <w:r w:rsidRPr="007E081C">
        <w:rPr>
          <w:rFonts w:ascii="阿里巴巴普惠体 3.0 55 Regular" w:eastAsia="阿里巴巴普惠体 3.0 55 Regular" w:hAnsi="阿里巴巴普惠体 3.0 55 Regular" w:cs="阿里巴巴普惠体 3.0 55 Regular"/>
        </w:rPr>
        <w:t xml:space="preserve">&gt; </w:t>
      </w:r>
      <w:r w:rsidRPr="00FB5FA7">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91C4C96" w14:textId="27F86C89" w:rsidR="00E94B6D" w:rsidRPr="007E081C" w:rsidRDefault="00E94B6D" w:rsidP="00E94B6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FB5FA7">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FB5FA7">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5DB2EA43" w14:textId="770B56CA"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FB5FA7">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FB5FA7">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33D1E907" w14:textId="77777777"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16E57F79" w14:textId="6D4B0EBA"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FB5FA7">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D57F4D5" w14:textId="1DFFED0E" w:rsidR="004D0D6B" w:rsidRPr="007E081C" w:rsidRDefault="004D0D6B"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DD62DC" w:rsidRPr="007E081C">
        <w:rPr>
          <w:rFonts w:ascii="阿里巴巴普惠体 3.0 55 Regular" w:eastAsia="阿里巴巴普惠体 3.0 55 Regular" w:hAnsi="阿里巴巴普惠体 3.0 55 Regular" w:cs="阿里巴巴普惠体 3.0 55 Regular"/>
        </w:rPr>
        <w:fldChar w:fldCharType="begin"/>
      </w:r>
      <w:r w:rsidR="00DD62DC" w:rsidRPr="007E081C">
        <w:rPr>
          <w:rFonts w:ascii="阿里巴巴普惠体 3.0 55 Regular" w:eastAsia="阿里巴巴普惠体 3.0 55 Regular" w:hAnsi="阿里巴巴普惠体 3.0 55 Regular" w:cs="阿里巴巴普惠体 3.0 55 Regular"/>
        </w:rPr>
        <w:instrText xml:space="preserve"> REF _Ref107577452 \h </w:instrText>
      </w:r>
      <w:r w:rsidR="00564A16" w:rsidRPr="007E081C">
        <w:rPr>
          <w:rFonts w:ascii="阿里巴巴普惠体 3.0 55 Regular" w:eastAsia="阿里巴巴普惠体 3.0 55 Regular" w:hAnsi="阿里巴巴普惠体 3.0 55 Regular" w:cs="阿里巴巴普惠体 3.0 55 Regular"/>
        </w:rPr>
        <w:instrText xml:space="preserve"> \* MERGEFORMAT </w:instrText>
      </w:r>
      <w:r w:rsidR="00DD62DC" w:rsidRPr="007E081C">
        <w:rPr>
          <w:rFonts w:ascii="阿里巴巴普惠体 3.0 55 Regular" w:eastAsia="阿里巴巴普惠体 3.0 55 Regular" w:hAnsi="阿里巴巴普惠体 3.0 55 Regular" w:cs="阿里巴巴普惠体 3.0 55 Regular"/>
        </w:rPr>
      </w:r>
      <w:r w:rsidR="00DD62D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31</w:t>
      </w:r>
      <w:r w:rsidR="00DD62D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014B2">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2589234" w14:textId="6F3C9332" w:rsidR="00107140" w:rsidRPr="007E081C" w:rsidRDefault="00107140" w:rsidP="004D0D6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FB5FA7">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FB5FA7">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FB5FA7">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FB5FA7">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0AEDB46E" w14:textId="59EC52B6" w:rsidR="00DD62DC" w:rsidRPr="007E081C" w:rsidRDefault="00DD62DC" w:rsidP="00DD62DC">
      <w:pPr>
        <w:pStyle w:val="afff"/>
        <w:keepNext/>
        <w:rPr>
          <w:rFonts w:ascii="阿里巴巴普惠体 3.0 55 Regular" w:eastAsia="阿里巴巴普惠体 3.0 55 Regular" w:hAnsi="阿里巴巴普惠体 3.0 55 Regular" w:cs="阿里巴巴普惠体 3.0 55 Regular"/>
        </w:rPr>
      </w:pPr>
      <w:bookmarkStart w:id="478" w:name="_Ref10757745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31</w:t>
      </w:r>
      <w:r w:rsidR="001C27AE" w:rsidRPr="007E081C">
        <w:rPr>
          <w:rFonts w:ascii="阿里巴巴普惠体 3.0 55 Regular" w:eastAsia="阿里巴巴普惠体 3.0 55 Regular" w:hAnsi="阿里巴巴普惠体 3.0 55 Regular" w:cs="阿里巴巴普惠体 3.0 55 Regular"/>
        </w:rPr>
        <w:fldChar w:fldCharType="end"/>
      </w:r>
      <w:bookmarkEnd w:id="478"/>
      <w:r w:rsidRPr="007E081C">
        <w:rPr>
          <w:rFonts w:ascii="阿里巴巴普惠体 3.0 55 Regular" w:eastAsia="阿里巴巴普惠体 3.0 55 Regular" w:hAnsi="阿里巴巴普惠体 3.0 55 Regular" w:cs="阿里巴巴普惠体 3.0 55 Regular"/>
        </w:rPr>
        <w:t xml:space="preserve"> Configuring MySQL Instant Recovery Parameters</w:t>
      </w:r>
    </w:p>
    <w:p w14:paraId="5C2F83C6" w14:textId="1D7A1F99" w:rsidR="004D0D6B" w:rsidRPr="007E081C" w:rsidRDefault="008E5871" w:rsidP="004D0D6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11AFAFC" wp14:editId="4AB269B6">
            <wp:extent cx="4069449" cy="4171357"/>
            <wp:effectExtent l="0" t="0" r="7620" b="635"/>
            <wp:docPr id="53374474" name="图片 5337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474" name="图片 53374474"/>
                    <pic:cNvPicPr/>
                  </pic:nvPicPr>
                  <pic:blipFill>
                    <a:blip r:embed="rId228">
                      <a:extLst>
                        <a:ext uri="{28A0092B-C50C-407E-A947-70E740481C1C}">
                          <a14:useLocalDpi xmlns:a14="http://schemas.microsoft.com/office/drawing/2010/main" val="0"/>
                        </a:ext>
                      </a:extLst>
                    </a:blip>
                    <a:stretch>
                      <a:fillRect/>
                    </a:stretch>
                  </pic:blipFill>
                  <pic:spPr>
                    <a:xfrm>
                      <a:off x="0" y="0"/>
                      <a:ext cx="4084609" cy="4186897"/>
                    </a:xfrm>
                    <a:prstGeom prst="rect">
                      <a:avLst/>
                    </a:prstGeom>
                  </pic:spPr>
                </pic:pic>
              </a:graphicData>
            </a:graphic>
          </wp:inline>
        </w:drawing>
      </w:r>
    </w:p>
    <w:p w14:paraId="25DF3C64" w14:textId="77777777" w:rsidR="004D0D6B" w:rsidRPr="007E081C" w:rsidRDefault="004D0D6B" w:rsidP="004D0D6B">
      <w:pPr>
        <w:pStyle w:val="eCT3"/>
        <w:spacing w:before="156" w:after="156"/>
        <w:rPr>
          <w:rFonts w:ascii="阿里巴巴普惠体 3.0 55 Regular" w:eastAsia="阿里巴巴普惠体 3.0 55 Regular" w:hAnsi="阿里巴巴普惠体 3.0 55 Regular" w:cs="阿里巴巴普惠体 3.0 55 Regular"/>
        </w:rPr>
      </w:pPr>
    </w:p>
    <w:p w14:paraId="001C8CAB" w14:textId="78F05DD8" w:rsidR="00346A2A" w:rsidRPr="007E081C" w:rsidRDefault="00346A2A" w:rsidP="00346A2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7C2040" w:rsidRPr="007E081C">
        <w:rPr>
          <w:rFonts w:ascii="阿里巴巴普惠体 3.0 55 Regular" w:eastAsia="阿里巴巴普惠体 3.0 55 Regular" w:hAnsi="阿里巴巴普惠体 3.0 55 Regular" w:cs="阿里巴巴普惠体 3.0 55 Regular"/>
        </w:rPr>
        <w:fldChar w:fldCharType="begin"/>
      </w:r>
      <w:r w:rsidR="007C2040" w:rsidRPr="007E081C">
        <w:rPr>
          <w:rFonts w:ascii="阿里巴巴普惠体 3.0 55 Regular" w:eastAsia="阿里巴巴普惠体 3.0 55 Regular" w:hAnsi="阿里巴巴普惠体 3.0 55 Regular" w:cs="阿里巴巴普惠体 3.0 55 Regular"/>
        </w:rPr>
        <w:instrText xml:space="preserve"> REF _Ref107577907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C2040" w:rsidRPr="007E081C">
        <w:rPr>
          <w:rFonts w:ascii="阿里巴巴普惠体 3.0 55 Regular" w:eastAsia="阿里巴巴普惠体 3.0 55 Regular" w:hAnsi="阿里巴巴普惠体 3.0 55 Regular" w:cs="阿里巴巴普惠体 3.0 55 Regular"/>
        </w:rPr>
      </w:r>
      <w:r w:rsidR="007C204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9</w:t>
      </w:r>
      <w:r w:rsidR="007C204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4D2268" w14:textId="5893DECF" w:rsidR="00DD62DC" w:rsidRPr="007E081C" w:rsidRDefault="00DD62DC" w:rsidP="00DD62DC">
      <w:pPr>
        <w:pStyle w:val="afff"/>
        <w:keepNext/>
        <w:rPr>
          <w:rFonts w:ascii="阿里巴巴普惠体 3.0 55 Regular" w:eastAsia="阿里巴巴普惠体 3.0 55 Regular" w:hAnsi="阿里巴巴普惠体 3.0 55 Regular" w:cs="阿里巴巴普惠体 3.0 55 Regular"/>
        </w:rPr>
      </w:pPr>
      <w:bookmarkStart w:id="479" w:name="_Ref107577907"/>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bookmarkEnd w:id="479"/>
      <w:r w:rsidRPr="007E081C">
        <w:rPr>
          <w:rFonts w:ascii="阿里巴巴普惠体 3.0 55 Regular" w:eastAsia="阿里巴巴普惠体 3.0 55 Regular" w:hAnsi="阿里巴巴普惠体 3.0 55 Regular" w:cs="阿里巴巴普惠体 3.0 55 Regular"/>
        </w:rPr>
        <w:t xml:space="preserve"> MySQL Instant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24"/>
        <w:gridCol w:w="2195"/>
      </w:tblGrid>
      <w:tr w:rsidR="00346A2A" w:rsidRPr="007E081C" w14:paraId="2D5A13AC" w14:textId="77777777" w:rsidTr="00C008E7">
        <w:trPr>
          <w:tblHeader/>
        </w:trPr>
        <w:tc>
          <w:tcPr>
            <w:tcW w:w="2273" w:type="dxa"/>
            <w:shd w:val="clear" w:color="auto" w:fill="BFBFBF"/>
          </w:tcPr>
          <w:p w14:paraId="442DE904"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305122A2"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33AA7512"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346A2A" w:rsidRPr="007E081C" w14:paraId="03A4CCD6" w14:textId="77777777" w:rsidTr="00C008E7">
        <w:tc>
          <w:tcPr>
            <w:tcW w:w="2273" w:type="dxa"/>
            <w:shd w:val="clear" w:color="auto" w:fill="auto"/>
            <w:vAlign w:val="center"/>
          </w:tcPr>
          <w:p w14:paraId="73B1890B"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7CE369D9"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274" w:type="dxa"/>
            <w:shd w:val="clear" w:color="auto" w:fill="auto"/>
            <w:vAlign w:val="center"/>
          </w:tcPr>
          <w:p w14:paraId="3B60979A"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46A2A" w:rsidRPr="007E081C" w14:paraId="223287B9" w14:textId="77777777" w:rsidTr="00C008E7">
        <w:tc>
          <w:tcPr>
            <w:tcW w:w="2273" w:type="dxa"/>
            <w:shd w:val="clear" w:color="auto" w:fill="auto"/>
            <w:vAlign w:val="center"/>
          </w:tcPr>
          <w:p w14:paraId="6452D1B5" w14:textId="7470C422" w:rsidR="00346A2A"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5843EDC9"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41061A7A"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46A2A" w:rsidRPr="007E081C" w14:paraId="558BD891" w14:textId="77777777" w:rsidTr="00C008E7">
        <w:tc>
          <w:tcPr>
            <w:tcW w:w="2273" w:type="dxa"/>
            <w:shd w:val="clear" w:color="auto" w:fill="auto"/>
            <w:vAlign w:val="center"/>
          </w:tcPr>
          <w:p w14:paraId="078D900A" w14:textId="75C9C80F" w:rsidR="00346A2A"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74" w:type="dxa"/>
            <w:shd w:val="clear" w:color="auto" w:fill="auto"/>
            <w:vAlign w:val="center"/>
          </w:tcPr>
          <w:p w14:paraId="5CDB7C37" w14:textId="77777777" w:rsidR="00346A2A"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target path</w:t>
            </w:r>
          </w:p>
        </w:tc>
        <w:tc>
          <w:tcPr>
            <w:tcW w:w="2274" w:type="dxa"/>
            <w:shd w:val="clear" w:color="auto" w:fill="auto"/>
            <w:vAlign w:val="center"/>
          </w:tcPr>
          <w:p w14:paraId="6B3926BD"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the root directory is prohibited. The instant recovery path cannot be in Chinese</w:t>
            </w:r>
          </w:p>
          <w:p w14:paraId="0A901BEC" w14:textId="77777777" w:rsidR="00DE699A" w:rsidRPr="007E081C" w:rsidRDefault="00DE699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tc>
      </w:tr>
      <w:tr w:rsidR="00346A2A" w:rsidRPr="007E081C" w14:paraId="29BD8DF8" w14:textId="77777777" w:rsidTr="00C008E7">
        <w:tc>
          <w:tcPr>
            <w:tcW w:w="2273" w:type="dxa"/>
            <w:shd w:val="clear" w:color="auto" w:fill="auto"/>
            <w:vAlign w:val="center"/>
          </w:tcPr>
          <w:p w14:paraId="7100167A" w14:textId="20C84A6B"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Type of </w:t>
            </w:r>
            <w:r w:rsidR="00B02273">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w:t>
            </w:r>
          </w:p>
        </w:tc>
        <w:tc>
          <w:tcPr>
            <w:tcW w:w="2274" w:type="dxa"/>
            <w:shd w:val="clear" w:color="auto" w:fill="auto"/>
            <w:vAlign w:val="center"/>
          </w:tcPr>
          <w:p w14:paraId="2B6B446D" w14:textId="77777777" w:rsidR="00346A2A" w:rsidRPr="007E081C" w:rsidRDefault="00516CD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mode:</w:t>
            </w:r>
          </w:p>
          <w:p w14:paraId="4D2CD80C" w14:textId="77777777" w:rsidR="00346A2A" w:rsidRPr="007E081C" w:rsidRDefault="00346A2A"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w:t>
            </w:r>
          </w:p>
          <w:p w14:paraId="4C692504" w14:textId="77777777" w:rsidR="00346A2A" w:rsidRPr="007E081C" w:rsidRDefault="00346A2A"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file</w:t>
            </w:r>
          </w:p>
        </w:tc>
        <w:tc>
          <w:tcPr>
            <w:tcW w:w="2274" w:type="dxa"/>
            <w:shd w:val="clear" w:color="auto" w:fill="auto"/>
            <w:vAlign w:val="center"/>
          </w:tcPr>
          <w:p w14:paraId="78BDF06D" w14:textId="77777777" w:rsidR="00346A2A"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346A2A" w:rsidRPr="007E081C" w14:paraId="1F7FB949" w14:textId="77777777" w:rsidTr="00C008E7">
        <w:tc>
          <w:tcPr>
            <w:tcW w:w="2273" w:type="dxa"/>
            <w:shd w:val="clear" w:color="auto" w:fill="auto"/>
            <w:vAlign w:val="center"/>
          </w:tcPr>
          <w:p w14:paraId="67FC2D0C" w14:textId="2A4BEC33"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MySQL </w:t>
            </w:r>
            <w:r w:rsidR="00B02273">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ort</w:t>
            </w:r>
          </w:p>
        </w:tc>
        <w:tc>
          <w:tcPr>
            <w:tcW w:w="2274" w:type="dxa"/>
            <w:shd w:val="clear" w:color="auto" w:fill="auto"/>
            <w:vAlign w:val="center"/>
          </w:tcPr>
          <w:p w14:paraId="505909EA" w14:textId="77777777" w:rsidR="00346A2A" w:rsidRPr="007E081C" w:rsidRDefault="00346A2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w:t>
            </w:r>
          </w:p>
        </w:tc>
        <w:tc>
          <w:tcPr>
            <w:tcW w:w="2274" w:type="dxa"/>
            <w:shd w:val="clear" w:color="auto" w:fill="auto"/>
            <w:vAlign w:val="center"/>
          </w:tcPr>
          <w:p w14:paraId="02DE26B6" w14:textId="77777777" w:rsidR="00346A2A" w:rsidRPr="007E081C" w:rsidRDefault="00A30F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not exceeding 5 digits</w:t>
            </w:r>
          </w:p>
        </w:tc>
      </w:tr>
      <w:tr w:rsidR="00E66ECC" w:rsidRPr="007E081C" w14:paraId="0C64CDBE" w14:textId="77777777" w:rsidTr="00C008E7">
        <w:tc>
          <w:tcPr>
            <w:tcW w:w="2273" w:type="dxa"/>
            <w:shd w:val="clear" w:color="auto" w:fill="auto"/>
            <w:vAlign w:val="center"/>
          </w:tcPr>
          <w:p w14:paraId="01F3DC99" w14:textId="65AC1D8D" w:rsidR="00E66ECC"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Start </w:t>
            </w:r>
            <w:r w:rsidR="00B02273">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ommand</w:t>
            </w:r>
          </w:p>
        </w:tc>
        <w:tc>
          <w:tcPr>
            <w:tcW w:w="2274" w:type="dxa"/>
            <w:shd w:val="clear" w:color="auto" w:fill="auto"/>
            <w:vAlign w:val="center"/>
          </w:tcPr>
          <w:p w14:paraId="0362911C" w14:textId="77777777" w:rsidR="00E66ECC"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Start command for database</w:t>
            </w:r>
          </w:p>
        </w:tc>
        <w:tc>
          <w:tcPr>
            <w:tcW w:w="2274" w:type="dxa"/>
            <w:shd w:val="clear" w:color="auto" w:fill="auto"/>
            <w:vAlign w:val="center"/>
          </w:tcPr>
          <w:p w14:paraId="77658323" w14:textId="77777777" w:rsidR="00E66ECC" w:rsidRPr="007E081C" w:rsidRDefault="00E66EC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35A9B" w:rsidRPr="007E081C" w14:paraId="6DA4B4BD" w14:textId="77777777" w:rsidTr="00C008E7">
        <w:tc>
          <w:tcPr>
            <w:tcW w:w="2273" w:type="dxa"/>
            <w:shd w:val="clear" w:color="auto" w:fill="auto"/>
            <w:vAlign w:val="center"/>
          </w:tcPr>
          <w:p w14:paraId="1235BC48" w14:textId="1E35B18F" w:rsidR="00C35A9B" w:rsidRPr="007E081C" w:rsidRDefault="00C35A9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A00796">
              <w:rPr>
                <w:rFonts w:ascii="阿里巴巴普惠体 3.0 55 Regular" w:eastAsia="阿里巴巴普惠体 3.0 55 Regular" w:hAnsi="阿里巴巴普惠体 3.0 55 Regular" w:cs="阿里巴巴普惠体 3.0 55 Regular"/>
              </w:rPr>
              <w:t>Point in Time</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3284C9DC" w14:textId="41EE7F98" w:rsidR="00292840" w:rsidRPr="007E081C" w:rsidRDefault="00C35A9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PointTimeRestore_desc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To recover the data of the specified time point, you need to select this parameter first, and then set </w:t>
            </w:r>
            <w:r w:rsidR="009D317A" w:rsidRPr="00FB5FA7">
              <w:rPr>
                <w:rFonts w:ascii="阿里巴巴普惠体 3.0 55 Regular" w:eastAsia="阿里巴巴普惠体 3.0 55 Regular" w:hAnsi="阿里巴巴普惠体 3.0 55 Regular" w:cs="阿里巴巴普惠体 3.0 55 Regular"/>
                <w:b/>
                <w:bCs/>
              </w:rPr>
              <w:t>Date</w:t>
            </w:r>
            <w:r w:rsidR="009D317A" w:rsidRPr="007E081C">
              <w:rPr>
                <w:rFonts w:ascii="阿里巴巴普惠体 3.0 55 Regular" w:eastAsia="阿里巴巴普惠体 3.0 55 Regular" w:hAnsi="阿里巴巴普惠体 3.0 55 Regular" w:cs="阿里巴巴普惠体 3.0 55 Regular"/>
              </w:rPr>
              <w:t xml:space="preserve"> </w:t>
            </w:r>
            <w:r w:rsidR="009D317A" w:rsidRPr="00FB5FA7">
              <w:rPr>
                <w:rFonts w:ascii="阿里巴巴普惠体 3.0 55 Regular" w:eastAsia="阿里巴巴普惠体 3.0 55 Regular" w:hAnsi="阿里巴巴普惠体 3.0 55 Regular" w:cs="阿里巴巴普惠体 3.0 55 Regular"/>
                <w:b/>
                <w:bCs/>
              </w:rPr>
              <w:t>Selection</w:t>
            </w:r>
            <w:r w:rsidR="009D317A" w:rsidRPr="007E081C">
              <w:rPr>
                <w:rFonts w:ascii="阿里巴巴普惠体 3.0 55 Regular" w:eastAsia="阿里巴巴普惠体 3.0 55 Regular" w:hAnsi="阿里巴巴普惠体 3.0 55 Regular" w:cs="阿里巴巴普惠体 3.0 55 Regular"/>
              </w:rPr>
              <w:t xml:space="preserve"> and </w:t>
            </w:r>
            <w:r w:rsidR="009D317A" w:rsidRPr="00FB5FA7">
              <w:rPr>
                <w:rFonts w:ascii="阿里巴巴普惠体 3.0 55 Regular" w:eastAsia="阿里巴巴普惠体 3.0 55 Regular" w:hAnsi="阿里巴巴普惠体 3.0 55 Regular" w:cs="阿里巴巴普惠体 3.0 55 Regular"/>
                <w:b/>
                <w:bCs/>
              </w:rPr>
              <w:t>Time</w:t>
            </w:r>
            <w:r w:rsidR="009D317A" w:rsidRPr="007E081C">
              <w:rPr>
                <w:rFonts w:ascii="阿里巴巴普惠体 3.0 55 Regular" w:eastAsia="阿里巴巴普惠体 3.0 55 Regular" w:hAnsi="阿里巴巴普惠体 3.0 55 Regular" w:cs="阿里巴巴普惠体 3.0 55 Regular"/>
              </w:rPr>
              <w:t xml:space="preserve"> </w:t>
            </w:r>
            <w:r w:rsidR="009D317A" w:rsidRPr="00FB5FA7">
              <w:rPr>
                <w:rFonts w:ascii="阿里巴巴普惠体 3.0 55 Regular" w:eastAsia="阿里巴巴普惠体 3.0 55 Regular" w:hAnsi="阿里巴巴普惠体 3.0 55 Regular" w:cs="阿里巴巴普惠体 3.0 55 Regular"/>
                <w:b/>
                <w:bCs/>
              </w:rPr>
              <w:t>Selection</w:t>
            </w:r>
            <w:r w:rsidR="009D317A" w:rsidRPr="007E081C">
              <w:rPr>
                <w:rFonts w:ascii="阿里巴巴普惠体 3.0 55 Regular" w:eastAsia="阿里巴巴普惠体 3.0 55 Regular" w:hAnsi="阿里巴巴普惠体 3.0 55 Regular" w:cs="阿里巴巴普惠体 3.0 55 Regular"/>
              </w:rPr>
              <w:t xml:space="preserve"> parameters.</w:t>
            </w:r>
            <w:r w:rsidRPr="007E081C">
              <w:rPr>
                <w:rFonts w:ascii="阿里巴巴普惠体 3.0 55 Regular" w:eastAsia="阿里巴巴普惠体 3.0 55 Regular" w:hAnsi="阿里巴巴普惠体 3.0 55 Regular" w:cs="阿里巴巴普惠体 3.0 55 Regular"/>
              </w:rPr>
              <w:fldChar w:fldCharType="end"/>
            </w:r>
          </w:p>
        </w:tc>
        <w:tc>
          <w:tcPr>
            <w:tcW w:w="2274" w:type="dxa"/>
            <w:shd w:val="clear" w:color="auto" w:fill="auto"/>
            <w:vAlign w:val="center"/>
          </w:tcPr>
          <w:p w14:paraId="2B40BD23" w14:textId="77777777" w:rsidR="00C35A9B" w:rsidRPr="007E081C" w:rsidRDefault="00C35A9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0B504D" w:rsidRPr="007E081C" w14:paraId="374D036C" w14:textId="77777777" w:rsidTr="00C008E7">
        <w:tc>
          <w:tcPr>
            <w:tcW w:w="2273" w:type="dxa"/>
            <w:shd w:val="clear" w:color="auto" w:fill="auto"/>
            <w:vAlign w:val="center"/>
          </w:tcPr>
          <w:p w14:paraId="62B6AC5F" w14:textId="32EA9C3B"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14FFA024"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2DAF4093"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315600" w:rsidRPr="007E081C" w14:paraId="175D8F75" w14:textId="77777777" w:rsidTr="00C008E7">
        <w:tc>
          <w:tcPr>
            <w:tcW w:w="2273" w:type="dxa"/>
            <w:shd w:val="clear" w:color="auto" w:fill="auto"/>
            <w:vAlign w:val="center"/>
          </w:tcPr>
          <w:p w14:paraId="20890CAB" w14:textId="0BC8A486"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44B7CC12"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5A1CA11C"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7B553EA3" w14:textId="77777777" w:rsidR="00346A2A" w:rsidRPr="007E081C" w:rsidRDefault="00346A2A" w:rsidP="004D0D6B">
      <w:pPr>
        <w:pStyle w:val="eCT3"/>
        <w:spacing w:before="156" w:after="156"/>
        <w:rPr>
          <w:rFonts w:ascii="阿里巴巴普惠体 3.0 55 Regular" w:eastAsia="阿里巴巴普惠体 3.0 55 Regular" w:hAnsi="阿里巴巴普惠体 3.0 55 Regular" w:cs="阿里巴巴普惠体 3.0 55 Regular"/>
        </w:rPr>
      </w:pPr>
    </w:p>
    <w:p w14:paraId="1050E9D4" w14:textId="0705059B" w:rsidR="00283AE6" w:rsidRPr="007E081C" w:rsidRDefault="00283AE6" w:rsidP="004D0D6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B27322D" w14:textId="77777777" w:rsidR="00992088" w:rsidRPr="007E081C" w:rsidRDefault="00992088" w:rsidP="00D2565F">
      <w:pPr>
        <w:pStyle w:val="3"/>
        <w:spacing w:before="312" w:after="312"/>
        <w:rPr>
          <w:rFonts w:ascii="阿里巴巴普惠体 3.0 55 Regular" w:eastAsia="阿里巴巴普惠体 3.0 55 Regular" w:hAnsi="阿里巴巴普惠体 3.0 55 Regular" w:cs="阿里巴巴普惠体 3.0 55 Regular"/>
        </w:rPr>
      </w:pPr>
      <w:bookmarkStart w:id="480" w:name="_Ref126834469"/>
      <w:bookmarkStart w:id="481" w:name="_Ref126834471"/>
      <w:bookmarkStart w:id="482" w:name="_Toc159931489"/>
      <w:r w:rsidRPr="007E081C">
        <w:rPr>
          <w:rFonts w:ascii="阿里巴巴普惠体 3.0 55 Regular" w:eastAsia="阿里巴巴普惠体 3.0 55 Regular" w:hAnsi="阿里巴巴普惠体 3.0 55 Regular" w:cs="阿里巴巴普惠体 3.0 55 Regular"/>
        </w:rPr>
        <w:t>Data snapshot</w:t>
      </w:r>
      <w:bookmarkEnd w:id="480"/>
      <w:bookmarkEnd w:id="481"/>
      <w:bookmarkEnd w:id="482"/>
    </w:p>
    <w:p w14:paraId="79BC98C0" w14:textId="4D4023FE" w:rsidR="00992088" w:rsidRPr="007E081C" w:rsidRDefault="00992088" w:rsidP="001673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005A1F72" w:rsidRPr="007E081C">
        <w:rPr>
          <w:rFonts w:ascii="阿里巴巴普惠体 3.0 55 Regular" w:eastAsia="阿里巴巴普惠体 3.0 55 Regular" w:hAnsi="阿里巴巴普惠体 3.0 55 Regular" w:cs="阿里巴巴普惠体 3.0 55 Regular"/>
        </w:rPr>
        <w:fldChar w:fldCharType="begin"/>
      </w:r>
      <w:r w:rsidR="005A1F72"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A1F72" w:rsidRPr="007E081C">
        <w:rPr>
          <w:rFonts w:ascii="阿里巴巴普惠体 3.0 55 Regular" w:eastAsia="阿里巴巴普惠体 3.0 55 Regular" w:hAnsi="阿里巴巴普惠体 3.0 55 Regular" w:cs="阿里巴巴普惠体 3.0 55 Regular"/>
        </w:rPr>
      </w:r>
      <w:r w:rsidR="005A1F7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005A1F72" w:rsidRPr="007E081C">
        <w:rPr>
          <w:rFonts w:ascii="阿里巴巴普惠体 3.0 55 Regular" w:eastAsia="阿里巴巴普惠体 3.0 55 Regular" w:hAnsi="阿里巴巴普惠体 3.0 55 Regular" w:cs="阿里巴巴普惠体 3.0 55 Regular"/>
        </w:rPr>
        <w:fldChar w:fldCharType="end"/>
      </w:r>
      <w:r w:rsidR="005A1F72" w:rsidRPr="007E081C">
        <w:rPr>
          <w:rFonts w:ascii="阿里巴巴普惠体 3.0 55 Regular" w:eastAsia="阿里巴巴普惠体 3.0 55 Regular" w:hAnsi="阿里巴巴普惠体 3.0 55 Regular" w:cs="阿里巴巴普惠体 3.0 55 Regular"/>
        </w:rPr>
        <w:fldChar w:fldCharType="begin"/>
      </w:r>
      <w:r w:rsidR="005A1F72"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A1F72" w:rsidRPr="007E081C">
        <w:rPr>
          <w:rFonts w:ascii="阿里巴巴普惠体 3.0 55 Regular" w:eastAsia="阿里巴巴普惠体 3.0 55 Regular" w:hAnsi="阿里巴巴普惠体 3.0 55 Regular" w:cs="阿里巴巴普惠体 3.0 55 Regular"/>
        </w:rPr>
      </w:r>
      <w:r w:rsidR="005A1F7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005A1F7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67341" w:rsidRPr="007E081C">
        <w:rPr>
          <w:rFonts w:ascii="阿里巴巴普惠体 3.0 55 Regular" w:eastAsia="阿里巴巴普惠体 3.0 55 Regular" w:hAnsi="阿里巴巴普惠体 3.0 55 Regular" w:cs="阿里巴巴普惠体 3.0 55 Regular"/>
        </w:rPr>
        <w:fldChar w:fldCharType="end"/>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6734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33CE4A0" w14:textId="77777777" w:rsidR="00992088" w:rsidRPr="007E081C" w:rsidRDefault="00992088" w:rsidP="00D2565F">
      <w:pPr>
        <w:pStyle w:val="3"/>
        <w:spacing w:before="312" w:after="312"/>
        <w:rPr>
          <w:rFonts w:ascii="阿里巴巴普惠体 3.0 55 Regular" w:eastAsia="阿里巴巴普惠体 3.0 55 Regular" w:hAnsi="阿里巴巴普惠体 3.0 55 Regular" w:cs="阿里巴巴普惠体 3.0 55 Regular"/>
        </w:rPr>
      </w:pPr>
      <w:bookmarkStart w:id="483" w:name="_Ref126834482"/>
      <w:bookmarkStart w:id="484" w:name="_Ref126834485"/>
      <w:bookmarkStart w:id="485" w:name="_Toc159931490"/>
      <w:r w:rsidRPr="007E081C">
        <w:rPr>
          <w:rFonts w:ascii="阿里巴巴普惠体 3.0 55 Regular" w:eastAsia="阿里巴巴普惠体 3.0 55 Regular" w:hAnsi="阿里巴巴普惠体 3.0 55 Regular" w:cs="阿里巴巴普惠体 3.0 55 Regular"/>
        </w:rPr>
        <w:t>Unload the instant recovery data</w:t>
      </w:r>
      <w:bookmarkEnd w:id="483"/>
      <w:bookmarkEnd w:id="484"/>
      <w:bookmarkEnd w:id="485"/>
    </w:p>
    <w:p w14:paraId="621BB719" w14:textId="3F6DFEB3" w:rsidR="00992088" w:rsidRPr="007E081C" w:rsidRDefault="00992088" w:rsidP="001673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00584F1C" w:rsidRPr="007E081C">
        <w:rPr>
          <w:rFonts w:ascii="阿里巴巴普惠体 3.0 55 Regular" w:eastAsia="阿里巴巴普惠体 3.0 55 Regular" w:hAnsi="阿里巴巴普惠体 3.0 55 Regular" w:cs="阿里巴巴普惠体 3.0 55 Regular"/>
        </w:rPr>
        <w:fldChar w:fldCharType="end"/>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00584F1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67341" w:rsidRPr="007E081C">
        <w:rPr>
          <w:rFonts w:ascii="阿里巴巴普惠体 3.0 55 Regular" w:eastAsia="阿里巴巴普惠体 3.0 55 Regular" w:hAnsi="阿里巴巴普惠体 3.0 55 Regular" w:cs="阿里巴巴普惠体 3.0 55 Regular"/>
        </w:rPr>
        <w:fldChar w:fldCharType="end"/>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6734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C4C2647" w14:textId="77777777" w:rsidR="004D0D6B" w:rsidRPr="007E081C" w:rsidRDefault="00B142A5" w:rsidP="00D2565F">
      <w:pPr>
        <w:pStyle w:val="3"/>
        <w:spacing w:before="312" w:after="312"/>
        <w:rPr>
          <w:rFonts w:ascii="阿里巴巴普惠体 3.0 55 Regular" w:eastAsia="阿里巴巴普惠体 3.0 55 Regular" w:hAnsi="阿里巴巴普惠体 3.0 55 Regular" w:cs="阿里巴巴普惠体 3.0 55 Regular"/>
        </w:rPr>
      </w:pPr>
      <w:bookmarkStart w:id="486" w:name="_Ref126834499"/>
      <w:bookmarkStart w:id="487" w:name="_Ref126834502"/>
      <w:bookmarkStart w:id="488" w:name="_Ref126834516"/>
      <w:bookmarkStart w:id="489" w:name="_Ref126834519"/>
      <w:bookmarkStart w:id="490" w:name="_Toc159931491"/>
      <w:r w:rsidRPr="007E081C">
        <w:rPr>
          <w:rFonts w:ascii="阿里巴巴普惠体 3.0 55 Regular" w:eastAsia="阿里巴巴普惠体 3.0 55 Regular" w:hAnsi="阿里巴巴普惠体 3.0 55 Regular" w:cs="阿里巴巴普惠体 3.0 55 Regular"/>
        </w:rPr>
        <w:t>Local replication of backup data</w:t>
      </w:r>
      <w:bookmarkEnd w:id="486"/>
      <w:bookmarkEnd w:id="487"/>
      <w:bookmarkEnd w:id="488"/>
      <w:bookmarkEnd w:id="489"/>
      <w:bookmarkEnd w:id="490"/>
    </w:p>
    <w:p w14:paraId="706556B8" w14:textId="3B702C8B" w:rsidR="004D0D6B" w:rsidRPr="007E081C" w:rsidRDefault="00B142A5" w:rsidP="0016734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584F1C" w:rsidRPr="007E081C">
        <w:rPr>
          <w:rFonts w:ascii="阿里巴巴普惠体 3.0 55 Regular" w:eastAsia="阿里巴巴普惠体 3.0 55 Regular" w:hAnsi="阿里巴巴普惠体 3.0 55 Regular" w:cs="阿里巴巴普惠体 3.0 55 Regular"/>
        </w:rPr>
        <w:fldChar w:fldCharType="end"/>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584F1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67341" w:rsidRPr="007E081C">
        <w:rPr>
          <w:rFonts w:ascii="阿里巴巴普惠体 3.0 55 Regular" w:eastAsia="阿里巴巴普惠体 3.0 55 Regular" w:hAnsi="阿里巴巴普惠体 3.0 55 Regular" w:cs="阿里巴巴普惠体 3.0 55 Regular"/>
        </w:rPr>
        <w:fldChar w:fldCharType="end"/>
      </w:r>
      <w:r w:rsidR="00167341" w:rsidRPr="007E081C">
        <w:rPr>
          <w:rFonts w:ascii="阿里巴巴普惠体 3.0 55 Regular" w:eastAsia="阿里巴巴普惠体 3.0 55 Regular" w:hAnsi="阿里巴巴普惠体 3.0 55 Regular" w:cs="阿里巴巴普惠体 3.0 55 Regular"/>
        </w:rPr>
        <w:fldChar w:fldCharType="begin"/>
      </w:r>
      <w:r w:rsidR="00167341"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67341" w:rsidRPr="007E081C">
        <w:rPr>
          <w:rFonts w:ascii="阿里巴巴普惠体 3.0 55 Regular" w:eastAsia="阿里巴巴普惠体 3.0 55 Regular" w:hAnsi="阿里巴巴普惠体 3.0 55 Regular" w:cs="阿里巴巴普惠体 3.0 55 Regular"/>
        </w:rPr>
      </w:r>
      <w:r w:rsidR="0016734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6734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BCC461" w14:textId="77777777" w:rsidR="00837A5F" w:rsidRPr="007E081C" w:rsidRDefault="00DF72BB" w:rsidP="00D2565F">
      <w:pPr>
        <w:pStyle w:val="3"/>
        <w:spacing w:before="312" w:after="312"/>
        <w:rPr>
          <w:rFonts w:ascii="阿里巴巴普惠体 3.0 55 Regular" w:eastAsia="阿里巴巴普惠体 3.0 55 Regular" w:hAnsi="阿里巴巴普惠体 3.0 55 Regular" w:cs="阿里巴巴普惠体 3.0 55 Regular"/>
        </w:rPr>
      </w:pPr>
      <w:bookmarkStart w:id="491" w:name="_Ref126834539"/>
      <w:bookmarkStart w:id="492" w:name="_Ref126834541"/>
      <w:bookmarkStart w:id="493" w:name="_Toc159931492"/>
      <w:r w:rsidRPr="007E081C">
        <w:rPr>
          <w:rFonts w:ascii="阿里巴巴普惠体 3.0 55 Regular" w:eastAsia="阿里巴巴普惠体 3.0 55 Regular" w:hAnsi="阿里巴巴普惠体 3.0 55 Regular" w:cs="阿里巴巴普惠体 3.0 55 Regular"/>
        </w:rPr>
        <w:t>Remote replication of backup data</w:t>
      </w:r>
      <w:bookmarkEnd w:id="491"/>
      <w:bookmarkEnd w:id="492"/>
      <w:bookmarkEnd w:id="493"/>
    </w:p>
    <w:p w14:paraId="36C6C10A" w14:textId="77777777" w:rsidR="00345051" w:rsidRPr="007E081C" w:rsidRDefault="00345051" w:rsidP="003450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1E86398" w14:textId="77777777" w:rsidR="00345051" w:rsidRPr="007E081C" w:rsidRDefault="00345051" w:rsidP="003450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B417238" w14:textId="77777777" w:rsidR="00345051" w:rsidRPr="007E081C" w:rsidRDefault="00345051" w:rsidP="003450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8C7AA6F" w14:textId="5771FD94" w:rsidR="00837A5F" w:rsidRPr="007E081C" w:rsidRDefault="00DF72BB" w:rsidP="009E2EA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837A5F" w:rsidRPr="007E081C">
        <w:rPr>
          <w:rFonts w:ascii="阿里巴巴普惠体 3.0 55 Regular" w:eastAsia="阿里巴巴普惠体 3.0 55 Regular" w:hAnsi="阿里巴巴普惠体 3.0 55 Regular" w:cs="阿里巴巴普惠体 3.0 55 Regular"/>
        </w:rPr>
        <w:fldChar w:fldCharType="begin"/>
      </w:r>
      <w:r w:rsidR="00837A5F"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7A5F" w:rsidRPr="007E081C">
        <w:rPr>
          <w:rFonts w:ascii="阿里巴巴普惠体 3.0 55 Regular" w:eastAsia="阿里巴巴普惠体 3.0 55 Regular" w:hAnsi="阿里巴巴普惠体 3.0 55 Regular" w:cs="阿里巴巴普惠体 3.0 55 Regular"/>
        </w:rPr>
      </w:r>
      <w:r w:rsidR="00837A5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837A5F" w:rsidRPr="007E081C">
        <w:rPr>
          <w:rFonts w:ascii="阿里巴巴普惠体 3.0 55 Regular" w:eastAsia="阿里巴巴普惠体 3.0 55 Regular" w:hAnsi="阿里巴巴普惠体 3.0 55 Regular" w:cs="阿里巴巴普惠体 3.0 55 Regular"/>
        </w:rPr>
        <w:fldChar w:fldCharType="end"/>
      </w:r>
      <w:r w:rsidR="00837A5F" w:rsidRPr="007E081C">
        <w:rPr>
          <w:rFonts w:ascii="阿里巴巴普惠体 3.0 55 Regular" w:eastAsia="阿里巴巴普惠体 3.0 55 Regular" w:hAnsi="阿里巴巴普惠体 3.0 55 Regular" w:cs="阿里巴巴普惠体 3.0 55 Regular"/>
        </w:rPr>
        <w:fldChar w:fldCharType="begin"/>
      </w:r>
      <w:r w:rsidR="00837A5F"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7A5F" w:rsidRPr="007E081C">
        <w:rPr>
          <w:rFonts w:ascii="阿里巴巴普惠体 3.0 55 Regular" w:eastAsia="阿里巴巴普惠体 3.0 55 Regular" w:hAnsi="阿里巴巴普惠体 3.0 55 Regular" w:cs="阿里巴巴普惠体 3.0 55 Regular"/>
        </w:rPr>
      </w:r>
      <w:r w:rsidR="00837A5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837A5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E2EA3" w:rsidRPr="007E081C">
        <w:rPr>
          <w:rFonts w:ascii="阿里巴巴普惠体 3.0 55 Regular" w:eastAsia="阿里巴巴普惠体 3.0 55 Regular" w:hAnsi="阿里巴巴普惠体 3.0 55 Regular" w:cs="阿里巴巴普惠体 3.0 55 Regular"/>
        </w:rPr>
        <w:fldChar w:fldCharType="end"/>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E2EA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EE237DF" w14:textId="77777777" w:rsidR="003F0074" w:rsidRPr="007E081C" w:rsidRDefault="003F0074" w:rsidP="00D2565F">
      <w:pPr>
        <w:pStyle w:val="3"/>
        <w:spacing w:before="312" w:after="312"/>
        <w:rPr>
          <w:rFonts w:ascii="阿里巴巴普惠体 3.0 55 Regular" w:eastAsia="阿里巴巴普惠体 3.0 55 Regular" w:hAnsi="阿里巴巴普惠体 3.0 55 Regular" w:cs="阿里巴巴普惠体 3.0 55 Regular"/>
        </w:rPr>
      </w:pPr>
      <w:bookmarkStart w:id="494" w:name="_Ref126834549"/>
      <w:bookmarkStart w:id="495" w:name="_Ref126834552"/>
      <w:bookmarkStart w:id="496" w:name="_Toc159931493"/>
      <w:r w:rsidRPr="007E081C">
        <w:rPr>
          <w:rFonts w:ascii="阿里巴巴普惠体 3.0 55 Regular" w:eastAsia="阿里巴巴普惠体 3.0 55 Regular" w:hAnsi="阿里巴巴普惠体 3.0 55 Regular" w:cs="阿里巴巴普惠体 3.0 55 Regular"/>
        </w:rPr>
        <w:t>Archiving backup data</w:t>
      </w:r>
      <w:bookmarkEnd w:id="494"/>
      <w:bookmarkEnd w:id="495"/>
      <w:bookmarkEnd w:id="496"/>
    </w:p>
    <w:p w14:paraId="17862DCC" w14:textId="01B5933E" w:rsidR="004D0D6B" w:rsidRPr="007E081C" w:rsidRDefault="00E62A99" w:rsidP="009E2EA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BC61C3" w:rsidRPr="007E081C">
        <w:rPr>
          <w:rFonts w:ascii="阿里巴巴普惠体 3.0 55 Regular" w:eastAsia="阿里巴巴普惠体 3.0 55 Regular" w:hAnsi="阿里巴巴普惠体 3.0 55 Regular" w:cs="阿里巴巴普惠体 3.0 55 Regular"/>
        </w:rPr>
        <w:fldChar w:fldCharType="begin"/>
      </w:r>
      <w:r w:rsidR="00BC61C3"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61C3" w:rsidRPr="007E081C">
        <w:rPr>
          <w:rFonts w:ascii="阿里巴巴普惠体 3.0 55 Regular" w:eastAsia="阿里巴巴普惠体 3.0 55 Regular" w:hAnsi="阿里巴巴普惠体 3.0 55 Regular" w:cs="阿里巴巴普惠体 3.0 55 Regular"/>
        </w:rPr>
      </w:r>
      <w:r w:rsidR="00BC61C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BC61C3" w:rsidRPr="007E081C">
        <w:rPr>
          <w:rFonts w:ascii="阿里巴巴普惠体 3.0 55 Regular" w:eastAsia="阿里巴巴普惠体 3.0 55 Regular" w:hAnsi="阿里巴巴普惠体 3.0 55 Regular" w:cs="阿里巴巴普惠体 3.0 55 Regular"/>
        </w:rPr>
        <w:fldChar w:fldCharType="end"/>
      </w:r>
      <w:r w:rsidR="00BC61C3" w:rsidRPr="007E081C">
        <w:rPr>
          <w:rFonts w:ascii="阿里巴巴普惠体 3.0 55 Regular" w:eastAsia="阿里巴巴普惠体 3.0 55 Regular" w:hAnsi="阿里巴巴普惠体 3.0 55 Regular" w:cs="阿里巴巴普惠体 3.0 55 Regular"/>
        </w:rPr>
        <w:fldChar w:fldCharType="begin"/>
      </w:r>
      <w:r w:rsidR="00BC61C3"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61C3" w:rsidRPr="007E081C">
        <w:rPr>
          <w:rFonts w:ascii="阿里巴巴普惠体 3.0 55 Regular" w:eastAsia="阿里巴巴普惠体 3.0 55 Regular" w:hAnsi="阿里巴巴普惠体 3.0 55 Regular" w:cs="阿里巴巴普惠体 3.0 55 Regular"/>
        </w:rPr>
      </w:r>
      <w:r w:rsidR="00BC61C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BC61C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E2EA3" w:rsidRPr="007E081C">
        <w:rPr>
          <w:rFonts w:ascii="阿里巴巴普惠体 3.0 55 Regular" w:eastAsia="阿里巴巴普惠体 3.0 55 Regular" w:hAnsi="阿里巴巴普惠体 3.0 55 Regular" w:cs="阿里巴巴普惠体 3.0 55 Regular"/>
        </w:rPr>
        <w:fldChar w:fldCharType="end"/>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E2EA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1979F0A" w14:textId="77777777" w:rsidR="00EA3BC0" w:rsidRPr="007E081C" w:rsidRDefault="00EA3BC0" w:rsidP="00D2565F">
      <w:pPr>
        <w:pStyle w:val="3"/>
        <w:spacing w:before="312" w:after="312"/>
        <w:rPr>
          <w:rFonts w:ascii="阿里巴巴普惠体 3.0 55 Regular" w:eastAsia="阿里巴巴普惠体 3.0 55 Regular" w:hAnsi="阿里巴巴普惠体 3.0 55 Regular" w:cs="阿里巴巴普惠体 3.0 55 Regular"/>
        </w:rPr>
      </w:pPr>
      <w:bookmarkStart w:id="497" w:name="_Ref126834563"/>
      <w:bookmarkStart w:id="498" w:name="_Ref126834566"/>
      <w:bookmarkStart w:id="499" w:name="_Toc159931494"/>
      <w:r w:rsidRPr="007E081C">
        <w:rPr>
          <w:rFonts w:ascii="阿里巴巴普惠体 3.0 55 Regular" w:eastAsia="阿里巴巴普惠体 3.0 55 Regular" w:hAnsi="阿里巴巴普惠体 3.0 55 Regular" w:cs="阿里巴巴普惠体 3.0 55 Regular"/>
        </w:rPr>
        <w:t>Downloading archived data</w:t>
      </w:r>
      <w:bookmarkEnd w:id="497"/>
      <w:bookmarkEnd w:id="498"/>
      <w:bookmarkEnd w:id="499"/>
    </w:p>
    <w:p w14:paraId="00BCF164" w14:textId="2678B5DB" w:rsidR="00EA3BC0" w:rsidRPr="007E081C" w:rsidRDefault="00EA3BC0" w:rsidP="009E2EA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00E94CF1" w:rsidRPr="007E081C">
        <w:rPr>
          <w:rFonts w:ascii="阿里巴巴普惠体 3.0 55 Regular" w:eastAsia="阿里巴巴普惠体 3.0 55 Regular" w:hAnsi="阿里巴巴普惠体 3.0 55 Regular" w:cs="阿里巴巴普惠体 3.0 55 Regular"/>
        </w:rPr>
        <w:fldChar w:fldCharType="begin"/>
      </w:r>
      <w:r w:rsidR="00E94CF1"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94CF1" w:rsidRPr="007E081C">
        <w:rPr>
          <w:rFonts w:ascii="阿里巴巴普惠体 3.0 55 Regular" w:eastAsia="阿里巴巴普惠体 3.0 55 Regular" w:hAnsi="阿里巴巴普惠体 3.0 55 Regular" w:cs="阿里巴巴普惠体 3.0 55 Regular"/>
        </w:rPr>
      </w:r>
      <w:r w:rsidR="00E94CF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E94CF1" w:rsidRPr="007E081C">
        <w:rPr>
          <w:rFonts w:ascii="阿里巴巴普惠体 3.0 55 Regular" w:eastAsia="阿里巴巴普惠体 3.0 55 Regular" w:hAnsi="阿里巴巴普惠体 3.0 55 Regular" w:cs="阿里巴巴普惠体 3.0 55 Regular"/>
        </w:rPr>
        <w:fldChar w:fldCharType="end"/>
      </w:r>
      <w:r w:rsidR="00E94CF1" w:rsidRPr="007E081C">
        <w:rPr>
          <w:rFonts w:ascii="阿里巴巴普惠体 3.0 55 Regular" w:eastAsia="阿里巴巴普惠体 3.0 55 Regular" w:hAnsi="阿里巴巴普惠体 3.0 55 Regular" w:cs="阿里巴巴普惠体 3.0 55 Regular"/>
        </w:rPr>
        <w:fldChar w:fldCharType="begin"/>
      </w:r>
      <w:r w:rsidR="00E94CF1"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94CF1" w:rsidRPr="007E081C">
        <w:rPr>
          <w:rFonts w:ascii="阿里巴巴普惠体 3.0 55 Regular" w:eastAsia="阿里巴巴普惠体 3.0 55 Regular" w:hAnsi="阿里巴巴普惠体 3.0 55 Regular" w:cs="阿里巴巴普惠体 3.0 55 Regular"/>
        </w:rPr>
      </w:r>
      <w:r w:rsidR="00E94CF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E94CF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E2EA3" w:rsidRPr="007E081C">
        <w:rPr>
          <w:rFonts w:ascii="阿里巴巴普惠体 3.0 55 Regular" w:eastAsia="阿里巴巴普惠体 3.0 55 Regular" w:hAnsi="阿里巴巴普惠体 3.0 55 Regular" w:cs="阿里巴巴普惠体 3.0 55 Regular"/>
        </w:rPr>
        <w:fldChar w:fldCharType="end"/>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E2EA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8549FD" w14:textId="77777777" w:rsidR="00837A5F" w:rsidRPr="007E081C" w:rsidRDefault="00837A5F" w:rsidP="00D2565F">
      <w:pPr>
        <w:pStyle w:val="3"/>
        <w:spacing w:before="312" w:after="312"/>
        <w:rPr>
          <w:rFonts w:ascii="阿里巴巴普惠体 3.0 55 Regular" w:eastAsia="阿里巴巴普惠体 3.0 55 Regular" w:hAnsi="阿里巴巴普惠体 3.0 55 Regular" w:cs="阿里巴巴普惠体 3.0 55 Regular"/>
        </w:rPr>
      </w:pPr>
      <w:bookmarkStart w:id="500" w:name="_Ref126834574"/>
      <w:bookmarkStart w:id="501" w:name="_Ref126834576"/>
      <w:bookmarkStart w:id="502" w:name="_Toc159931495"/>
      <w:r w:rsidRPr="007E081C">
        <w:rPr>
          <w:rFonts w:ascii="阿里巴巴普惠体 3.0 55 Regular" w:eastAsia="阿里巴巴普惠体 3.0 55 Regular" w:hAnsi="阿里巴巴普惠体 3.0 55 Regular" w:cs="阿里巴巴普惠体 3.0 55 Regular"/>
        </w:rPr>
        <w:t>Expired data</w:t>
      </w:r>
      <w:bookmarkEnd w:id="500"/>
      <w:bookmarkEnd w:id="501"/>
      <w:bookmarkEnd w:id="502"/>
    </w:p>
    <w:p w14:paraId="737465BF" w14:textId="54ED9AE4" w:rsidR="00837A5F" w:rsidRPr="007E081C" w:rsidRDefault="00837A5F" w:rsidP="009E2EA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584F1C" w:rsidRPr="007E081C">
        <w:rPr>
          <w:rFonts w:ascii="阿里巴巴普惠体 3.0 55 Regular" w:eastAsia="阿里巴巴普惠体 3.0 55 Regular" w:hAnsi="阿里巴巴普惠体 3.0 55 Regular" w:cs="阿里巴巴普惠体 3.0 55 Regular"/>
        </w:rPr>
        <w:fldChar w:fldCharType="end"/>
      </w:r>
      <w:r w:rsidR="00584F1C" w:rsidRPr="007E081C">
        <w:rPr>
          <w:rFonts w:ascii="阿里巴巴普惠体 3.0 55 Regular" w:eastAsia="阿里巴巴普惠体 3.0 55 Regular" w:hAnsi="阿里巴巴普惠体 3.0 55 Regular" w:cs="阿里巴巴普惠体 3.0 55 Regular"/>
        </w:rPr>
        <w:fldChar w:fldCharType="begin"/>
      </w:r>
      <w:r w:rsidR="00584F1C"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4F1C" w:rsidRPr="007E081C">
        <w:rPr>
          <w:rFonts w:ascii="阿里巴巴普惠体 3.0 55 Regular" w:eastAsia="阿里巴巴普惠体 3.0 55 Regular" w:hAnsi="阿里巴巴普惠体 3.0 55 Regular" w:cs="阿里巴巴普惠体 3.0 55 Regular"/>
        </w:rPr>
      </w:r>
      <w:r w:rsidR="00584F1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584F1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E2EA3" w:rsidRPr="007E081C">
        <w:rPr>
          <w:rFonts w:ascii="阿里巴巴普惠体 3.0 55 Regular" w:eastAsia="阿里巴巴普惠体 3.0 55 Regular" w:hAnsi="阿里巴巴普惠体 3.0 55 Regular" w:cs="阿里巴巴普惠体 3.0 55 Regular"/>
        </w:rPr>
        <w:fldChar w:fldCharType="end"/>
      </w:r>
      <w:r w:rsidR="009E2EA3" w:rsidRPr="007E081C">
        <w:rPr>
          <w:rFonts w:ascii="阿里巴巴普惠体 3.0 55 Regular" w:eastAsia="阿里巴巴普惠体 3.0 55 Regular" w:hAnsi="阿里巴巴普惠体 3.0 55 Regular" w:cs="阿里巴巴普惠体 3.0 55 Regular"/>
        </w:rPr>
        <w:fldChar w:fldCharType="begin"/>
      </w:r>
      <w:r w:rsidR="009E2EA3"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2EA3" w:rsidRPr="007E081C">
        <w:rPr>
          <w:rFonts w:ascii="阿里巴巴普惠体 3.0 55 Regular" w:eastAsia="阿里巴巴普惠体 3.0 55 Regular" w:hAnsi="阿里巴巴普惠体 3.0 55 Regular" w:cs="阿里巴巴普惠体 3.0 55 Regular"/>
        </w:rPr>
      </w:r>
      <w:r w:rsidR="009E2EA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E2EA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37038E9" w14:textId="0A12E608" w:rsidR="007721B0" w:rsidRPr="007E081C" w:rsidRDefault="007721B0" w:rsidP="007721B0">
      <w:pPr>
        <w:pStyle w:val="2"/>
        <w:spacing w:before="312"/>
        <w:rPr>
          <w:rFonts w:ascii="阿里巴巴普惠体 3.0 55 Regular" w:eastAsia="阿里巴巴普惠体 3.0 55 Regular" w:hAnsi="阿里巴巴普惠体 3.0 55 Regular" w:cs="阿里巴巴普惠体 3.0 55 Regular"/>
        </w:rPr>
      </w:pPr>
      <w:bookmarkStart w:id="503" w:name="_Ref66264910"/>
      <w:bookmarkStart w:id="504" w:name="_Ref66264913"/>
      <w:bookmarkStart w:id="505" w:name="_Ref66265704"/>
      <w:bookmarkStart w:id="506" w:name="_Ref66265708"/>
      <w:bookmarkStart w:id="507" w:name="_Ref66265748"/>
      <w:bookmarkStart w:id="508" w:name="_Ref66265755"/>
      <w:bookmarkStart w:id="509" w:name="_Ref86918112"/>
      <w:bookmarkStart w:id="510" w:name="_Toc159931496"/>
      <w:r w:rsidRPr="007E081C">
        <w:rPr>
          <w:rFonts w:ascii="阿里巴巴普惠体 3.0 55 Regular" w:eastAsia="阿里巴巴普惠体 3.0 55 Regular" w:hAnsi="阿里巴巴普惠体 3.0 55 Regular" w:cs="阿里巴巴普惠体 3.0 55 Regular"/>
        </w:rPr>
        <w:t xml:space="preserve">MySQL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w:t>
      </w:r>
      <w:bookmarkEnd w:id="503"/>
      <w:bookmarkEnd w:id="504"/>
      <w:bookmarkEnd w:id="505"/>
      <w:bookmarkEnd w:id="506"/>
      <w:bookmarkEnd w:id="507"/>
      <w:bookmarkEnd w:id="508"/>
      <w:r w:rsidRPr="007E081C">
        <w:rPr>
          <w:rFonts w:ascii="阿里巴巴普惠体 3.0 55 Regular" w:eastAsia="阿里巴巴普惠体 3.0 55 Regular" w:hAnsi="阿里巴巴普惠体 3.0 55 Regular" w:cs="阿里巴巴普惠体 3.0 55 Regular"/>
        </w:rPr>
        <w:t>(single node)</w:t>
      </w:r>
      <w:bookmarkEnd w:id="509"/>
      <w:bookmarkEnd w:id="510"/>
    </w:p>
    <w:p w14:paraId="13442B79" w14:textId="7591C98A" w:rsidR="007721B0" w:rsidRPr="007E081C" w:rsidRDefault="00C044BA" w:rsidP="007721B0">
      <w:pPr>
        <w:pStyle w:val="3"/>
        <w:spacing w:before="312" w:after="312"/>
        <w:rPr>
          <w:rFonts w:ascii="阿里巴巴普惠体 3.0 55 Regular" w:eastAsia="阿里巴巴普惠体 3.0 55 Regular" w:hAnsi="阿里巴巴普惠体 3.0 55 Regular" w:cs="阿里巴巴普惠体 3.0 55 Regular"/>
        </w:rPr>
      </w:pPr>
      <w:bookmarkStart w:id="511" w:name="_Toc159931497"/>
      <w:r w:rsidRPr="007E081C">
        <w:rPr>
          <w:rFonts w:ascii="阿里巴巴普惠体 3.0 55 Regular" w:eastAsia="阿里巴巴普惠体 3.0 55 Regular" w:hAnsi="阿里巴巴普惠体 3.0 55 Regular" w:cs="阿里巴巴普惠体 3.0 55 Regular"/>
        </w:rPr>
        <w:t xml:space="preserve">Adding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w:t>
      </w:r>
      <w:bookmarkEnd w:id="511"/>
    </w:p>
    <w:p w14:paraId="394478DB" w14:textId="06D1D36E" w:rsidR="00735684" w:rsidRPr="007E081C" w:rsidRDefault="006F422E" w:rsidP="0073568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create a cluster client,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Cluster</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2DD305E"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12" w:name="_Ref66264919"/>
      <w:bookmarkStart w:id="513" w:name="_Ref66264931"/>
      <w:bookmarkStart w:id="514" w:name="_Toc159931498"/>
      <w:r w:rsidRPr="007E081C">
        <w:rPr>
          <w:rFonts w:ascii="阿里巴巴普惠体 3.0 55 Regular" w:eastAsia="阿里巴巴普惠体 3.0 55 Regular" w:hAnsi="阿里巴巴普惠体 3.0 55 Regular" w:cs="阿里巴巴普惠体 3.0 55 Regular"/>
        </w:rPr>
        <w:t>Initializing the backup target data object</w:t>
      </w:r>
      <w:bookmarkEnd w:id="512"/>
      <w:bookmarkEnd w:id="513"/>
      <w:bookmarkEnd w:id="514"/>
    </w:p>
    <w:p w14:paraId="4A955293" w14:textId="786009F6" w:rsidR="007721B0" w:rsidRPr="007E081C" w:rsidRDefault="007721B0" w:rsidP="00507383">
      <w:pPr>
        <w:pStyle w:val="eCT0"/>
        <w:numPr>
          <w:ilvl w:val="0"/>
          <w:numId w:val="6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B5FA7">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5D8DB5BB" w14:textId="5B56BAD2"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client where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MySQL is located.</w:t>
      </w:r>
    </w:p>
    <w:p w14:paraId="2081A918" w14:textId="011A3231" w:rsidR="007721B0" w:rsidRPr="007E081C" w:rsidRDefault="00E44BD5"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D0D3FEC" wp14:editId="1966355F">
            <wp:extent cx="184785" cy="175895"/>
            <wp:effectExtent l="0" t="0" r="0" b="0"/>
            <wp:docPr id="261"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478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MySQL data object.</w:t>
      </w:r>
    </w:p>
    <w:p w14:paraId="2940AF40" w14:textId="79A27E35" w:rsidR="007721B0" w:rsidRPr="007E081C" w:rsidRDefault="00943908"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D077E" w:rsidRPr="007E081C">
        <w:rPr>
          <w:rFonts w:ascii="阿里巴巴普惠体 3.0 55 Regular" w:eastAsia="阿里巴巴普惠体 3.0 55 Regular" w:hAnsi="阿里巴巴普惠体 3.0 55 Regular" w:cs="阿里巴巴普惠体 3.0 55 Regular"/>
        </w:rPr>
        <w:fldChar w:fldCharType="begin"/>
      </w:r>
      <w:r w:rsidR="00ED077E" w:rsidRPr="007E081C">
        <w:rPr>
          <w:rFonts w:ascii="阿里巴巴普惠体 3.0 55 Regular" w:eastAsia="阿里巴巴普惠体 3.0 55 Regular" w:hAnsi="阿里巴巴普惠体 3.0 55 Regular" w:cs="阿里巴巴普惠体 3.0 55 Regular"/>
        </w:rPr>
        <w:instrText xml:space="preserve"> REF _Ref107578406 \h </w:instrText>
      </w:r>
      <w:r w:rsidR="00196655" w:rsidRPr="007E081C">
        <w:rPr>
          <w:rFonts w:ascii="阿里巴巴普惠体 3.0 55 Regular" w:eastAsia="阿里巴巴普惠体 3.0 55 Regular" w:hAnsi="阿里巴巴普惠体 3.0 55 Regular" w:cs="阿里巴巴普惠体 3.0 55 Regular"/>
        </w:rPr>
        <w:instrText xml:space="preserve"> \* MERGEFORMAT </w:instrText>
      </w:r>
      <w:r w:rsidR="00ED077E" w:rsidRPr="007E081C">
        <w:rPr>
          <w:rFonts w:ascii="阿里巴巴普惠体 3.0 55 Regular" w:eastAsia="阿里巴巴普惠体 3.0 55 Regular" w:hAnsi="阿里巴巴普惠体 3.0 55 Regular" w:cs="阿里巴巴普惠体 3.0 55 Regular"/>
        </w:rPr>
      </w:r>
      <w:r w:rsidR="00ED077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32</w:t>
      </w:r>
      <w:r w:rsidR="00ED077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MySQL cluster data object. Then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18FE033" w14:textId="293A5F2E" w:rsidR="00ED077E" w:rsidRPr="007E081C" w:rsidRDefault="00ED077E" w:rsidP="00ED077E">
      <w:pPr>
        <w:pStyle w:val="afff"/>
        <w:keepNext/>
        <w:rPr>
          <w:rFonts w:ascii="阿里巴巴普惠体 3.0 55 Regular" w:eastAsia="阿里巴巴普惠体 3.0 55 Regular" w:hAnsi="阿里巴巴普惠体 3.0 55 Regular" w:cs="阿里巴巴普惠体 3.0 55 Regular"/>
        </w:rPr>
      </w:pPr>
      <w:bookmarkStart w:id="515" w:name="_Ref1075784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32</w:t>
      </w:r>
      <w:r w:rsidR="001C27AE" w:rsidRPr="007E081C">
        <w:rPr>
          <w:rFonts w:ascii="阿里巴巴普惠体 3.0 55 Regular" w:eastAsia="阿里巴巴普惠体 3.0 55 Regular" w:hAnsi="阿里巴巴普惠体 3.0 55 Regular" w:cs="阿里巴巴普惠体 3.0 55 Regular"/>
        </w:rPr>
        <w:fldChar w:fldCharType="end"/>
      </w:r>
      <w:bookmarkEnd w:id="515"/>
      <w:r w:rsidRPr="007E081C">
        <w:rPr>
          <w:rFonts w:ascii="阿里巴巴普惠体 3.0 55 Regular" w:eastAsia="阿里巴巴普惠体 3.0 55 Regular" w:hAnsi="阿里巴巴普惠体 3.0 55 Regular" w:cs="阿里巴巴普惠体 3.0 55 Regular"/>
        </w:rPr>
        <w:t xml:space="preserve"> Setting MySQL Cluster Data Object</w:t>
      </w:r>
    </w:p>
    <w:p w14:paraId="7798D5F9" w14:textId="0D472379" w:rsidR="007721B0" w:rsidRPr="007E081C" w:rsidRDefault="00665160" w:rsidP="0070579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D289A67" wp14:editId="360865A8">
            <wp:extent cx="4215823" cy="2097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30">
                      <a:extLst>
                        <a:ext uri="{28A0092B-C50C-407E-A947-70E740481C1C}">
                          <a14:useLocalDpi xmlns:a14="http://schemas.microsoft.com/office/drawing/2010/main" val="0"/>
                        </a:ext>
                      </a:extLst>
                    </a:blip>
                    <a:stretch>
                      <a:fillRect/>
                    </a:stretch>
                  </pic:blipFill>
                  <pic:spPr>
                    <a:xfrm>
                      <a:off x="0" y="0"/>
                      <a:ext cx="4220641" cy="2100157"/>
                    </a:xfrm>
                    <a:prstGeom prst="rect">
                      <a:avLst/>
                    </a:prstGeom>
                  </pic:spPr>
                </pic:pic>
              </a:graphicData>
            </a:graphic>
          </wp:inline>
        </w:drawing>
      </w:r>
    </w:p>
    <w:p w14:paraId="3D559C4E" w14:textId="77777777" w:rsidR="00ED077E" w:rsidRPr="007E081C" w:rsidRDefault="00ED077E" w:rsidP="006F422E">
      <w:pPr>
        <w:pStyle w:val="eCT3"/>
        <w:spacing w:before="156" w:after="156"/>
        <w:rPr>
          <w:rFonts w:ascii="阿里巴巴普惠体 3.0 55 Regular" w:eastAsia="阿里巴巴普惠体 3.0 55 Regular" w:hAnsi="阿里巴巴普惠体 3.0 55 Regular" w:cs="阿里巴巴普惠体 3.0 55 Regular"/>
        </w:rPr>
      </w:pPr>
    </w:p>
    <w:p w14:paraId="185A3714" w14:textId="0ABB2655" w:rsidR="006F422E" w:rsidRPr="007E081C" w:rsidRDefault="000D6D7A" w:rsidP="006F422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8BA3CC8" wp14:editId="2BBA9D73">
            <wp:extent cx="865707" cy="310923"/>
            <wp:effectExtent l="0" t="0" r="0" b="0"/>
            <wp:docPr id="455248986" name="图片 45524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57FFAC77" w14:textId="4666B0BA" w:rsidR="006F422E" w:rsidRPr="007E081C" w:rsidRDefault="006F422E" w:rsidP="006F422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adding sub-clients/sub-objects, you need to add those corresponding to MySQL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s.</w:t>
      </w:r>
    </w:p>
    <w:p w14:paraId="068845E6" w14:textId="77777777" w:rsidR="006F422E" w:rsidRPr="007E081C" w:rsidRDefault="006F422E" w:rsidP="006F422E">
      <w:pPr>
        <w:pStyle w:val="eCT3"/>
        <w:spacing w:before="156" w:after="156"/>
        <w:rPr>
          <w:rFonts w:ascii="阿里巴巴普惠体 3.0 55 Regular" w:eastAsia="阿里巴巴普惠体 3.0 55 Regular" w:hAnsi="阿里巴巴普惠体 3.0 55 Regular" w:cs="阿里巴巴普惠体 3.0 55 Regular"/>
        </w:rPr>
      </w:pPr>
    </w:p>
    <w:p w14:paraId="34EE34EA" w14:textId="0F57FD27" w:rsidR="001207E1" w:rsidRPr="007E081C" w:rsidRDefault="001207E1"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7E6B9CD" wp14:editId="62130948">
            <wp:extent cx="201930" cy="210820"/>
            <wp:effectExtent l="0" t="0" r="0" b="0"/>
            <wp:docPr id="264"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MySQL cluster data object.</w:t>
      </w:r>
    </w:p>
    <w:p w14:paraId="3170BCDE" w14:textId="0623A060" w:rsidR="001207E1" w:rsidRPr="007E081C" w:rsidRDefault="001207E1"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sub-object information and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D0A4B8B" w14:textId="63C55056" w:rsidR="001207E1" w:rsidRPr="007E081C" w:rsidRDefault="001207E1" w:rsidP="001207E1">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Adding Sub-object</w:t>
      </w:r>
    </w:p>
    <w:p w14:paraId="1F00E47F" w14:textId="17D78280" w:rsidR="001207E1" w:rsidRPr="007E081C" w:rsidRDefault="00665160" w:rsidP="00665160">
      <w:pPr>
        <w:pStyle w:val="eCT0"/>
        <w:numPr>
          <w:ilvl w:val="0"/>
          <w:numId w:val="0"/>
        </w:numPr>
        <w:spacing w:line="240" w:lineRule="auto"/>
        <w:ind w:left="99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1B614EF" wp14:editId="3C268D87">
            <wp:extent cx="4564735" cy="1794349"/>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32">
                      <a:extLst>
                        <a:ext uri="{28A0092B-C50C-407E-A947-70E740481C1C}">
                          <a14:useLocalDpi xmlns:a14="http://schemas.microsoft.com/office/drawing/2010/main" val="0"/>
                        </a:ext>
                      </a:extLst>
                    </a:blip>
                    <a:stretch>
                      <a:fillRect/>
                    </a:stretch>
                  </pic:blipFill>
                  <pic:spPr>
                    <a:xfrm>
                      <a:off x="0" y="0"/>
                      <a:ext cx="4574097" cy="1798029"/>
                    </a:xfrm>
                    <a:prstGeom prst="rect">
                      <a:avLst/>
                    </a:prstGeom>
                  </pic:spPr>
                </pic:pic>
              </a:graphicData>
            </a:graphic>
          </wp:inline>
        </w:drawing>
      </w:r>
    </w:p>
    <w:p w14:paraId="273074C1" w14:textId="77777777" w:rsidR="001207E1" w:rsidRPr="007E081C" w:rsidRDefault="001207E1" w:rsidP="0082043A">
      <w:pPr>
        <w:pStyle w:val="eCT0"/>
        <w:numPr>
          <w:ilvl w:val="0"/>
          <w:numId w:val="0"/>
        </w:numPr>
        <w:rPr>
          <w:rFonts w:ascii="阿里巴巴普惠体 3.0 55 Regular" w:eastAsia="阿里巴巴普惠体 3.0 55 Regular" w:hAnsi="阿里巴巴普惠体 3.0 55 Regular" w:cs="阿里巴巴普惠体 3.0 55 Regular"/>
        </w:rPr>
      </w:pPr>
    </w:p>
    <w:p w14:paraId="08FBE5D6" w14:textId="78D5E63A" w:rsidR="00CB6433" w:rsidRPr="007E081C" w:rsidRDefault="00CB6433"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data objects that have been configured in the sub-client can be selected. For details about initialized configuration of sub-client data object,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_Ref128386762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_Ref128386764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ACEE6D" w14:textId="75CBECDB" w:rsidR="001527ED" w:rsidRPr="007E081C" w:rsidRDefault="0079452C"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the sub-data objects whose </w:t>
      </w:r>
      <w:r w:rsidR="000B1844" w:rsidRPr="00FB5FA7">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w:t>
      </w:r>
      <w:r w:rsidRPr="00FB5FA7">
        <w:rPr>
          <w:rFonts w:ascii="阿里巴巴普惠体 3.0 55 Regular" w:eastAsia="阿里巴巴普惠体 3.0 55 Regular" w:hAnsi="阿里巴巴普惠体 3.0 55 Regular" w:cs="阿里巴巴普惠体 3.0 55 Regular"/>
          <w:b/>
          <w:bCs/>
        </w:rPr>
        <w:t>Configured</w:t>
      </w:r>
      <w:r w:rsidRPr="007E081C">
        <w:rPr>
          <w:rFonts w:ascii="阿里巴巴普惠体 3.0 55 Regular" w:eastAsia="阿里巴巴普惠体 3.0 55 Regular" w:hAnsi="阿里巴巴普惠体 3.0 55 Regular" w:cs="阿里巴巴普惠体 3.0 55 Regular"/>
        </w:rPr>
        <w:t xml:space="preserve"> can be bound with backup policies.</w:t>
      </w:r>
    </w:p>
    <w:p w14:paraId="2469B6BB" w14:textId="77237A17" w:rsidR="009D317A" w:rsidRPr="007E081C" w:rsidRDefault="008A0F91"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B13DE8">
        <w:rPr>
          <w:noProof/>
        </w:rPr>
        <w:drawing>
          <wp:inline distT="0" distB="0" distL="0" distR="0" wp14:anchorId="270FAB3C" wp14:editId="1F28DF69">
            <wp:extent cx="865707" cy="310923"/>
            <wp:effectExtent l="0" t="0" r="0" b="0"/>
            <wp:docPr id="455248991" name="图片 45524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693D8C3" w14:textId="5A6258B4"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FB5FA7">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FB5FA7">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70EF667C"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18453BEA" w14:textId="77777777" w:rsidR="007721B0" w:rsidRPr="007E081C" w:rsidRDefault="008A0F91" w:rsidP="008A0F9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33184278" w14:textId="77777777" w:rsidR="006569E0" w:rsidRPr="007E081C" w:rsidRDefault="006569E0" w:rsidP="006569E0">
      <w:pPr>
        <w:pStyle w:val="3"/>
        <w:spacing w:before="312" w:after="312"/>
        <w:rPr>
          <w:rFonts w:ascii="阿里巴巴普惠体 3.0 55 Regular" w:eastAsia="阿里巴巴普惠体 3.0 55 Regular" w:hAnsi="阿里巴巴普惠体 3.0 55 Regular" w:cs="阿里巴巴普惠体 3.0 55 Regular"/>
        </w:rPr>
      </w:pPr>
      <w:bookmarkStart w:id="516" w:name="_Ref135821484"/>
      <w:bookmarkStart w:id="517" w:name="_Toc159931499"/>
      <w:r w:rsidRPr="007E081C">
        <w:rPr>
          <w:rFonts w:ascii="阿里巴巴普惠体 3.0 55 Regular" w:eastAsia="阿里巴巴普惠体 3.0 55 Regular" w:hAnsi="阿里巴巴普惠体 3.0 55 Regular" w:cs="阿里巴巴普惠体 3.0 55 Regular"/>
        </w:rPr>
        <w:t>Configure scripts before and after backup</w:t>
      </w:r>
      <w:bookmarkEnd w:id="516"/>
      <w:bookmarkEnd w:id="517"/>
    </w:p>
    <w:p w14:paraId="44BAD3DB" w14:textId="614D4BDC" w:rsidR="006569E0" w:rsidRPr="007E081C" w:rsidRDefault="006569E0" w:rsidP="006569E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E5E3F5E" w14:textId="77777777" w:rsidR="006569E0" w:rsidRPr="007E081C" w:rsidRDefault="006569E0" w:rsidP="006569E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data objects of cluster type, the rules for parent object and sub-object to execute pre-backup and post-backup scripts are as follows:</w:t>
      </w:r>
    </w:p>
    <w:p w14:paraId="10B1C594" w14:textId="77777777" w:rsidR="006569E0" w:rsidRPr="007E081C" w:rsidRDefault="006569E0" w:rsidP="006569E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sub-object has been configured with pre-backup and post-backup scripts, execute the configuration scripts of the sub-object; otherwise, scripts of the parent object should be executed. For example, cluster object A has sub-objects A1, A2 and A3. If A is configured with pre-backup and post-backup scripts, A1 is configured with pre-backup and post-backup scripts, A2 is configured with post-backup scripts, A3 is not configured with pre-backup and post-backup scripts, then A1 executes the pre-backup and post-backup scripts of A1, A2 executes the post-backup scripts of A2 configuration, and A3 executes the pre-backup and post-backup scripts of A.</w:t>
      </w:r>
    </w:p>
    <w:p w14:paraId="0EF57CBC" w14:textId="77777777" w:rsidR="006569E0" w:rsidRPr="007E081C" w:rsidRDefault="006569E0" w:rsidP="006569E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ABEF416" w14:textId="79E71EE3" w:rsidR="006569E0" w:rsidRPr="007E081C" w:rsidRDefault="006569E0" w:rsidP="00507383">
      <w:pPr>
        <w:pStyle w:val="eCT0"/>
        <w:numPr>
          <w:ilvl w:val="0"/>
          <w:numId w:val="3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B5FA7">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AA6EE40" w14:textId="77777777" w:rsidR="006569E0" w:rsidRPr="007E081C" w:rsidRDefault="006569E0" w:rsidP="00507383">
      <w:pPr>
        <w:pStyle w:val="eCT0"/>
        <w:numPr>
          <w:ilvl w:val="0"/>
          <w:numId w:val="3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where MySQL client is located.</w:t>
      </w:r>
    </w:p>
    <w:p w14:paraId="410EC346" w14:textId="7A229FA0" w:rsidR="006569E0" w:rsidRPr="007E081C" w:rsidRDefault="006569E0" w:rsidP="00507383">
      <w:pPr>
        <w:pStyle w:val="eCT0"/>
        <w:numPr>
          <w:ilvl w:val="0"/>
          <w:numId w:val="3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61839EB" wp14:editId="5C9924B8">
            <wp:extent cx="201930" cy="210820"/>
            <wp:effectExtent l="0" t="0" r="0" b="0"/>
            <wp:docPr id="266"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cluster data object or sub-object of MySQL to configure pre-backup and post-backup scripts respectively.</w:t>
      </w:r>
    </w:p>
    <w:p w14:paraId="6E662CD8" w14:textId="7AA6B156" w:rsidR="006569E0" w:rsidRPr="007E081C" w:rsidRDefault="006569E0" w:rsidP="00507383">
      <w:pPr>
        <w:pStyle w:val="eCT0"/>
        <w:numPr>
          <w:ilvl w:val="0"/>
          <w:numId w:val="3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script information before and after backup as shown in</w:t>
      </w:r>
      <w:r w:rsidR="003D7D0A" w:rsidRPr="007E081C">
        <w:rPr>
          <w:rFonts w:ascii="阿里巴巴普惠体 3.0 55 Regular" w:eastAsia="阿里巴巴普惠体 3.0 55 Regular" w:hAnsi="阿里巴巴普惠体 3.0 55 Regular" w:cs="阿里巴巴普惠体 3.0 55 Regular"/>
        </w:rPr>
        <w:fldChar w:fldCharType="begin"/>
      </w:r>
      <w:r w:rsidR="003D7D0A" w:rsidRPr="007E081C">
        <w:rPr>
          <w:rFonts w:ascii="阿里巴巴普惠体 3.0 55 Regular" w:eastAsia="阿里巴巴普惠体 3.0 55 Regular" w:hAnsi="阿里巴巴普惠体 3.0 55 Regular" w:cs="阿里巴巴普惠体 3.0 55 Regular"/>
        </w:rPr>
        <w:instrText xml:space="preserve"> REF _Ref135821330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D7D0A" w:rsidRPr="007E081C">
        <w:rPr>
          <w:rFonts w:ascii="阿里巴巴普惠体 3.0 55 Regular" w:eastAsia="阿里巴巴普惠体 3.0 55 Regular" w:hAnsi="阿里巴巴普惠体 3.0 55 Regular" w:cs="阿里巴巴普惠体 3.0 55 Regular"/>
        </w:rPr>
      </w:r>
      <w:r w:rsidR="003D7D0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34</w:t>
      </w:r>
      <w:r w:rsidR="003D7D0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0D34132" w14:textId="7468049B" w:rsidR="006569E0" w:rsidRPr="007E081C" w:rsidRDefault="006569E0" w:rsidP="006569E0">
      <w:pPr>
        <w:pStyle w:val="afff"/>
        <w:keepNext/>
        <w:rPr>
          <w:rFonts w:ascii="阿里巴巴普惠体 3.0 55 Regular" w:eastAsia="阿里巴巴普惠体 3.0 55 Regular" w:hAnsi="阿里巴巴普惠体 3.0 55 Regular" w:cs="阿里巴巴普惠体 3.0 55 Regular"/>
        </w:rPr>
      </w:pPr>
      <w:bookmarkStart w:id="518" w:name="_Ref13582133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34</w:t>
      </w:r>
      <w:r w:rsidR="001C27AE" w:rsidRPr="007E081C">
        <w:rPr>
          <w:rFonts w:ascii="阿里巴巴普惠体 3.0 55 Regular" w:eastAsia="阿里巴巴普惠体 3.0 55 Regular" w:hAnsi="阿里巴巴普惠体 3.0 55 Regular" w:cs="阿里巴巴普惠体 3.0 55 Regular"/>
        </w:rPr>
        <w:fldChar w:fldCharType="end"/>
      </w:r>
      <w:bookmarkEnd w:id="518"/>
      <w:r w:rsidRPr="007E081C">
        <w:rPr>
          <w:rFonts w:ascii="阿里巴巴普惠体 3.0 55 Regular" w:eastAsia="阿里巴巴普惠体 3.0 55 Regular" w:hAnsi="阿里巴巴普惠体 3.0 55 Regular" w:cs="阿里巴巴普惠体 3.0 55 Regular"/>
        </w:rPr>
        <w:t xml:space="preserve"> Configure Scripts Before and After Backup</w:t>
      </w:r>
    </w:p>
    <w:p w14:paraId="2378F634" w14:textId="0CFE3D3E" w:rsidR="006569E0" w:rsidRPr="007E081C" w:rsidRDefault="00665160" w:rsidP="006569E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0803AEF" wp14:editId="74B6C14A">
            <wp:extent cx="4140454" cy="30552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33">
                      <a:extLst>
                        <a:ext uri="{28A0092B-C50C-407E-A947-70E740481C1C}">
                          <a14:useLocalDpi xmlns:a14="http://schemas.microsoft.com/office/drawing/2010/main" val="0"/>
                        </a:ext>
                      </a:extLst>
                    </a:blip>
                    <a:stretch>
                      <a:fillRect/>
                    </a:stretch>
                  </pic:blipFill>
                  <pic:spPr>
                    <a:xfrm>
                      <a:off x="0" y="0"/>
                      <a:ext cx="4149960" cy="3062257"/>
                    </a:xfrm>
                    <a:prstGeom prst="rect">
                      <a:avLst/>
                    </a:prstGeom>
                  </pic:spPr>
                </pic:pic>
              </a:graphicData>
            </a:graphic>
          </wp:inline>
        </w:drawing>
      </w:r>
    </w:p>
    <w:p w14:paraId="7289F6F7" w14:textId="77777777" w:rsidR="006569E0" w:rsidRPr="007E081C" w:rsidRDefault="006569E0" w:rsidP="006569E0">
      <w:pPr>
        <w:pStyle w:val="eCT3"/>
        <w:spacing w:before="156" w:after="156"/>
        <w:rPr>
          <w:rFonts w:ascii="阿里巴巴普惠体 3.0 55 Regular" w:eastAsia="阿里巴巴普惠体 3.0 55 Regular" w:hAnsi="阿里巴巴普惠体 3.0 55 Regular" w:cs="阿里巴巴普惠体 3.0 55 Regular"/>
        </w:rPr>
      </w:pPr>
    </w:p>
    <w:p w14:paraId="31D445E9"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19" w:name="_Toc159931500"/>
      <w:r w:rsidRPr="007E081C">
        <w:rPr>
          <w:rFonts w:ascii="阿里巴巴普惠体 3.0 55 Regular" w:eastAsia="阿里巴巴普惠体 3.0 55 Regular" w:hAnsi="阿里巴巴普惠体 3.0 55 Regular" w:cs="阿里巴巴普惠体 3.0 55 Regular"/>
        </w:rPr>
        <w:t>Add backup policy</w:t>
      </w:r>
      <w:bookmarkEnd w:id="519"/>
    </w:p>
    <w:p w14:paraId="378ACFF1" w14:textId="4E354E93"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10189B" w:rsidRPr="007E081C">
        <w:rPr>
          <w:rFonts w:ascii="阿里巴巴普惠体 3.0 55 Regular" w:eastAsia="阿里巴巴普惠体 3.0 55 Regular" w:hAnsi="阿里巴巴普惠体 3.0 55 Regular" w:cs="阿里巴巴普惠体 3.0 55 Regular"/>
        </w:rPr>
        <w:fldChar w:fldCharType="end"/>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1018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3581149"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20" w:name="_Toc159931501"/>
      <w:r w:rsidRPr="007E081C">
        <w:rPr>
          <w:rFonts w:ascii="阿里巴巴普惠体 3.0 55 Regular" w:eastAsia="阿里巴巴普惠体 3.0 55 Regular" w:hAnsi="阿里巴巴普惠体 3.0 55 Regular" w:cs="阿里巴巴普惠体 3.0 55 Regular"/>
        </w:rPr>
        <w:t>Associated backup policy</w:t>
      </w:r>
      <w:bookmarkEnd w:id="520"/>
    </w:p>
    <w:p w14:paraId="449C1B53" w14:textId="6A74D87A"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C116D" w:rsidRPr="007E081C">
        <w:rPr>
          <w:rFonts w:ascii="阿里巴巴普惠体 3.0 55 Regular" w:eastAsia="阿里巴巴普惠体 3.0 55 Regular" w:hAnsi="阿里巴巴普惠体 3.0 55 Regular" w:cs="阿里巴巴普惠体 3.0 55 Regular"/>
        </w:rPr>
        <w:fldChar w:fldCharType="end"/>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C11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3D11805"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21" w:name="_Ref66265721"/>
      <w:bookmarkStart w:id="522" w:name="_Ref66265729"/>
      <w:bookmarkStart w:id="523" w:name="_Toc159931502"/>
      <w:r w:rsidRPr="007E081C">
        <w:rPr>
          <w:rFonts w:ascii="阿里巴巴普惠体 3.0 55 Regular" w:eastAsia="阿里巴巴普惠体 3.0 55 Regular" w:hAnsi="阿里巴巴普惠体 3.0 55 Regular" w:cs="阿里巴巴普惠体 3.0 55 Regular"/>
        </w:rPr>
        <w:t>Backup database data</w:t>
      </w:r>
      <w:bookmarkEnd w:id="521"/>
      <w:bookmarkEnd w:id="522"/>
      <w:bookmarkEnd w:id="523"/>
    </w:p>
    <w:p w14:paraId="77933BA0" w14:textId="77777777" w:rsidR="004C3BFD" w:rsidRPr="007E081C" w:rsidRDefault="004C3BFD" w:rsidP="004C3BF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66351B9" w14:textId="38CDB5AA" w:rsidR="004C3BFD" w:rsidRPr="007E081C" w:rsidRDefault="004C3BFD" w:rsidP="004C3B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B4315EE" w14:textId="77777777" w:rsidR="0077264B" w:rsidRPr="007E081C" w:rsidRDefault="0077264B" w:rsidP="004C3B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performing incremental backup, as long as one sub-task is successfully executed in the previous backup task, you can use incremental backup next time. However, the system only performs incremental backup for the sub-backup objects that were successfully backed up last time, and performs full backup for other failed objects.</w:t>
      </w:r>
    </w:p>
    <w:p w14:paraId="27ACF845" w14:textId="77777777" w:rsidR="004C3BFD" w:rsidRPr="007E081C" w:rsidRDefault="004C3BFD" w:rsidP="004C3BF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31BD3A5F" w14:textId="2591FEB6" w:rsidR="007721B0" w:rsidRPr="007E081C" w:rsidRDefault="004C3BFD" w:rsidP="004C3B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375170B" w14:textId="77777777" w:rsidR="007721B0" w:rsidRPr="007E081C" w:rsidRDefault="007721B0" w:rsidP="007721B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E01D43D" w14:textId="2ADA2413"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3820CC" w14:textId="1DAC3303" w:rsidR="00CF42D5" w:rsidRPr="007E081C" w:rsidRDefault="00CF42D5"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backup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F4EF6AC" w14:textId="77777777" w:rsidR="006811EC" w:rsidRPr="007E081C" w:rsidRDefault="00BC75E6"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backup task of cluster client are as follows:</w:t>
      </w:r>
    </w:p>
    <w:p w14:paraId="0359DFAF" w14:textId="5F5F6394"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29E6DCB8" w14:textId="3EA8C4E6"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some subtasks is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B5FA7">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18AE55C3" w14:textId="6D01FE04"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FB5FA7">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B5FA7">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731CE849"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24" w:name="_Ref66265738"/>
      <w:bookmarkStart w:id="525" w:name="_Ref66265743"/>
      <w:bookmarkStart w:id="526" w:name="_Toc159931503"/>
      <w:r w:rsidRPr="007E081C">
        <w:rPr>
          <w:rFonts w:ascii="阿里巴巴普惠体 3.0 55 Regular" w:eastAsia="阿里巴巴普惠体 3.0 55 Regular" w:hAnsi="阿里巴巴普惠体 3.0 55 Regular" w:cs="阿里巴巴普惠体 3.0 55 Regular"/>
        </w:rPr>
        <w:t>Recovering backup data</w:t>
      </w:r>
      <w:bookmarkEnd w:id="524"/>
      <w:bookmarkEnd w:id="525"/>
      <w:bookmarkEnd w:id="526"/>
    </w:p>
    <w:p w14:paraId="37083F8B" w14:textId="77777777" w:rsidR="007721B0" w:rsidRPr="007E081C" w:rsidRDefault="007721B0" w:rsidP="007721B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27A7742" w14:textId="4A3CF97A" w:rsidR="004C3BFD" w:rsidRPr="007E081C" w:rsidRDefault="004C3BFD" w:rsidP="004C3B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3A481A" w:rsidRPr="007E081C">
        <w:rPr>
          <w:rFonts w:ascii="阿里巴巴普惠体 3.0 55 Regular" w:eastAsia="阿里巴巴普惠体 3.0 55 Regular" w:hAnsi="阿里巴巴普惠体 3.0 55 Regular" w:cs="阿里巴巴普惠体 3.0 55 Regular"/>
        </w:rPr>
        <w:fldChar w:fldCharType="begin"/>
      </w:r>
      <w:r w:rsidR="003A481A"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A481A" w:rsidRPr="007E081C">
        <w:rPr>
          <w:rFonts w:ascii="阿里巴巴普惠体 3.0 55 Regular" w:eastAsia="阿里巴巴普惠体 3.0 55 Regular" w:hAnsi="阿里巴巴普惠体 3.0 55 Regular" w:cs="阿里巴巴普惠体 3.0 55 Regular"/>
        </w:rPr>
      </w:r>
      <w:r w:rsidR="003A481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3A481A" w:rsidRPr="007E081C">
        <w:rPr>
          <w:rFonts w:ascii="阿里巴巴普惠体 3.0 55 Regular" w:eastAsia="阿里巴巴普惠体 3.0 55 Regular" w:hAnsi="阿里巴巴普惠体 3.0 55 Regular" w:cs="阿里巴巴普惠体 3.0 55 Regular"/>
        </w:rPr>
        <w:fldChar w:fldCharType="end"/>
      </w:r>
      <w:r w:rsidR="003A481A" w:rsidRPr="007E081C">
        <w:rPr>
          <w:rFonts w:ascii="阿里巴巴普惠体 3.0 55 Regular" w:eastAsia="阿里巴巴普惠体 3.0 55 Regular" w:hAnsi="阿里巴巴普惠体 3.0 55 Regular" w:cs="阿里巴巴普惠体 3.0 55 Regular"/>
        </w:rPr>
        <w:fldChar w:fldCharType="begin"/>
      </w:r>
      <w:r w:rsidR="003A481A"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A481A" w:rsidRPr="007E081C">
        <w:rPr>
          <w:rFonts w:ascii="阿里巴巴普惠体 3.0 55 Regular" w:eastAsia="阿里巴巴普惠体 3.0 55 Regular" w:hAnsi="阿里巴巴普惠体 3.0 55 Regular" w:cs="阿里巴巴普惠体 3.0 55 Regular"/>
        </w:rPr>
      </w:r>
      <w:r w:rsidR="003A481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3A481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F3E0EEB" w14:textId="68952DD8" w:rsidR="0051489C" w:rsidRPr="007E081C" w:rsidRDefault="0051489C"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method is </w:t>
      </w:r>
      <w:r w:rsidRPr="00FB5FA7">
        <w:rPr>
          <w:rFonts w:ascii="阿里巴巴普惠体 3.0 55 Regular" w:eastAsia="阿里巴巴普惠体 3.0 55 Regular" w:hAnsi="阿里巴巴普惠体 3.0 55 Regular" w:cs="阿里巴巴普惠体 3.0 55 Regular"/>
          <w:b/>
          <w:bCs/>
        </w:rPr>
        <w:t>Cluster</w:t>
      </w:r>
      <w:r w:rsidRPr="007E081C">
        <w:rPr>
          <w:rFonts w:ascii="阿里巴巴普惠体 3.0 55 Regular" w:eastAsia="阿里巴巴普惠体 3.0 55 Regular" w:hAnsi="阿里巴巴普惠体 3.0 55 Regular" w:cs="阿里巴巴普惠体 3.0 55 Regular"/>
        </w:rPr>
        <w:t xml:space="preserve">, you can select recoverable time points for all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s.</w:t>
      </w:r>
    </w:p>
    <w:p w14:paraId="4ACF3572" w14:textId="05B8F826" w:rsidR="0051489C" w:rsidRPr="007E081C" w:rsidRDefault="0051489C"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method is </w:t>
      </w:r>
      <w:r w:rsidR="00B02273" w:rsidRPr="00FB5FA7">
        <w:rPr>
          <w:rFonts w:ascii="阿里巴巴普惠体 3.0 55 Regular" w:eastAsia="阿里巴巴普惠体 3.0 55 Regular" w:hAnsi="阿里巴巴普惠体 3.0 55 Regular" w:cs="阿里巴巴普惠体 3.0 55 Regular" w:hint="eastAsia"/>
          <w:b/>
          <w:bCs/>
        </w:rPr>
        <w:t>Sharding</w:t>
      </w:r>
      <w:r w:rsidRPr="007E081C">
        <w:rPr>
          <w:rFonts w:ascii="阿里巴巴普惠体 3.0 55 Regular" w:eastAsia="阿里巴巴普惠体 3.0 55 Regular" w:hAnsi="阿里巴巴普惠体 3.0 55 Regular" w:cs="阿里巴巴普惠体 3.0 55 Regular"/>
        </w:rPr>
        <w:t xml:space="preserve">, you can select the recoverable time point of a single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w:t>
      </w:r>
    </w:p>
    <w:p w14:paraId="0A423BB9" w14:textId="77777777" w:rsidR="004C3BFD" w:rsidRPr="007E081C" w:rsidRDefault="004C3BFD" w:rsidP="004C3BF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29F9CB80" w14:textId="2580DE72" w:rsidR="004C3BFD" w:rsidRPr="007E081C" w:rsidRDefault="004C3BFD" w:rsidP="004C3B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003A481A" w:rsidRPr="007E081C">
        <w:rPr>
          <w:rFonts w:ascii="阿里巴巴普惠体 3.0 55 Regular" w:eastAsia="阿里巴巴普惠体 3.0 55 Regular" w:hAnsi="阿里巴巴普惠体 3.0 55 Regular" w:cs="阿里巴巴普惠体 3.0 55 Regular"/>
        </w:rPr>
        <w:fldChar w:fldCharType="begin"/>
      </w:r>
      <w:r w:rsidR="003A481A"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A481A" w:rsidRPr="007E081C">
        <w:rPr>
          <w:rFonts w:ascii="阿里巴巴普惠体 3.0 55 Regular" w:eastAsia="阿里巴巴普惠体 3.0 55 Regular" w:hAnsi="阿里巴巴普惠体 3.0 55 Regular" w:cs="阿里巴巴普惠体 3.0 55 Regular"/>
        </w:rPr>
      </w:r>
      <w:r w:rsidR="003A481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3A481A" w:rsidRPr="007E081C">
        <w:rPr>
          <w:rFonts w:ascii="阿里巴巴普惠体 3.0 55 Regular" w:eastAsia="阿里巴巴普惠体 3.0 55 Regular" w:hAnsi="阿里巴巴普惠体 3.0 55 Regular" w:cs="阿里巴巴普惠体 3.0 55 Regular"/>
        </w:rPr>
        <w:fldChar w:fldCharType="end"/>
      </w:r>
      <w:r w:rsidR="003A481A" w:rsidRPr="007E081C">
        <w:rPr>
          <w:rFonts w:ascii="阿里巴巴普惠体 3.0 55 Regular" w:eastAsia="阿里巴巴普惠体 3.0 55 Regular" w:hAnsi="阿里巴巴普惠体 3.0 55 Regular" w:cs="阿里巴巴普惠体 3.0 55 Regular"/>
        </w:rPr>
        <w:fldChar w:fldCharType="begin"/>
      </w:r>
      <w:r w:rsidR="003A481A"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A481A" w:rsidRPr="007E081C">
        <w:rPr>
          <w:rFonts w:ascii="阿里巴巴普惠体 3.0 55 Regular" w:eastAsia="阿里巴巴普惠体 3.0 55 Regular" w:hAnsi="阿里巴巴普惠体 3.0 55 Regular" w:cs="阿里巴巴普惠体 3.0 55 Regular"/>
        </w:rPr>
      </w:r>
      <w:r w:rsidR="003A481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3A481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F00B62E" w14:textId="77777777" w:rsidR="007721B0" w:rsidRPr="007E081C" w:rsidRDefault="007721B0" w:rsidP="007721B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959E3E6" w14:textId="3A2BA2D5" w:rsidR="007721B0" w:rsidRPr="007E081C" w:rsidRDefault="007721B0" w:rsidP="00507383">
      <w:pPr>
        <w:pStyle w:val="eCT0"/>
        <w:numPr>
          <w:ilvl w:val="0"/>
          <w:numId w:val="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B5FA7">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FB5FA7">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5888924B" w14:textId="65F7FF75" w:rsidR="007721B0" w:rsidRPr="007E081C" w:rsidRDefault="007721B0" w:rsidP="007721B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FB5FA7">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FB5FA7">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0A6139BD" w14:textId="1F75F5B6"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FB5FA7">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FB5FA7">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4EF0D01D" w14:textId="77777777"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076CDB2E" w14:textId="4BB674A3"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FB5FA7">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762123BD" w14:textId="351C15E3"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D077E" w:rsidRPr="007E081C">
        <w:rPr>
          <w:rFonts w:ascii="阿里巴巴普惠体 3.0 55 Regular" w:eastAsia="阿里巴巴普惠体 3.0 55 Regular" w:hAnsi="阿里巴巴普惠体 3.0 55 Regular" w:cs="阿里巴巴普惠体 3.0 55 Regular"/>
        </w:rPr>
        <w:fldChar w:fldCharType="begin"/>
      </w:r>
      <w:r w:rsidR="00ED077E" w:rsidRPr="007E081C">
        <w:rPr>
          <w:rFonts w:ascii="阿里巴巴普惠体 3.0 55 Regular" w:eastAsia="阿里巴巴普惠体 3.0 55 Regular" w:hAnsi="阿里巴巴普惠体 3.0 55 Regular" w:cs="阿里巴巴普惠体 3.0 55 Regular"/>
        </w:rPr>
        <w:instrText xml:space="preserve"> REF _Ref107578578 \h </w:instrText>
      </w:r>
      <w:r w:rsidR="00196655" w:rsidRPr="007E081C">
        <w:rPr>
          <w:rFonts w:ascii="阿里巴巴普惠体 3.0 55 Regular" w:eastAsia="阿里巴巴普惠体 3.0 55 Regular" w:hAnsi="阿里巴巴普惠体 3.0 55 Regular" w:cs="阿里巴巴普惠体 3.0 55 Regular"/>
        </w:rPr>
        <w:instrText xml:space="preserve"> \* MERGEFORMAT </w:instrText>
      </w:r>
      <w:r w:rsidR="00ED077E" w:rsidRPr="007E081C">
        <w:rPr>
          <w:rFonts w:ascii="阿里巴巴普惠体 3.0 55 Regular" w:eastAsia="阿里巴巴普惠体 3.0 55 Regular" w:hAnsi="阿里巴巴普惠体 3.0 55 Regular" w:cs="阿里巴巴普惠体 3.0 55 Regular"/>
        </w:rPr>
      </w:r>
      <w:r w:rsidR="00ED077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35</w:t>
      </w:r>
      <w:r w:rsidR="00ED077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064F40E" w14:textId="425F222E" w:rsidR="009370EE" w:rsidRPr="007E081C" w:rsidRDefault="009370EE" w:rsidP="007721B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FB5FA7">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FB5FA7">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FB5FA7">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FB5FA7">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6BF3BA97" w14:textId="1692EBB1" w:rsidR="00ED077E" w:rsidRPr="007E081C" w:rsidRDefault="00ED077E" w:rsidP="00ED077E">
      <w:pPr>
        <w:pStyle w:val="afff"/>
        <w:keepNext/>
        <w:rPr>
          <w:rFonts w:ascii="阿里巴巴普惠体 3.0 55 Regular" w:eastAsia="阿里巴巴普惠体 3.0 55 Regular" w:hAnsi="阿里巴巴普惠体 3.0 55 Regular" w:cs="阿里巴巴普惠体 3.0 55 Regular"/>
        </w:rPr>
      </w:pPr>
      <w:bookmarkStart w:id="527" w:name="_Ref10757857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35</w:t>
      </w:r>
      <w:r w:rsidR="001C27AE" w:rsidRPr="007E081C">
        <w:rPr>
          <w:rFonts w:ascii="阿里巴巴普惠体 3.0 55 Regular" w:eastAsia="阿里巴巴普惠体 3.0 55 Regular" w:hAnsi="阿里巴巴普惠体 3.0 55 Regular" w:cs="阿里巴巴普惠体 3.0 55 Regular"/>
        </w:rPr>
        <w:fldChar w:fldCharType="end"/>
      </w:r>
      <w:bookmarkEnd w:id="527"/>
      <w:r w:rsidRPr="007E081C">
        <w:rPr>
          <w:rFonts w:ascii="阿里巴巴普惠体 3.0 55 Regular" w:eastAsia="阿里巴巴普惠体 3.0 55 Regular" w:hAnsi="阿里巴巴普惠体 3.0 55 Regular" w:cs="阿里巴巴普惠体 3.0 55 Regular"/>
        </w:rPr>
        <w:t xml:space="preserv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MySQL Recovery</w:t>
      </w:r>
    </w:p>
    <w:p w14:paraId="004A164A" w14:textId="579E6C0D" w:rsidR="007721B0" w:rsidRPr="007E081C" w:rsidRDefault="00665160" w:rsidP="007721B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3A41692" wp14:editId="16C56ACC">
            <wp:extent cx="4264813" cy="24415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4277119" cy="2448555"/>
                    </a:xfrm>
                    <a:prstGeom prst="rect">
                      <a:avLst/>
                    </a:prstGeom>
                  </pic:spPr>
                </pic:pic>
              </a:graphicData>
            </a:graphic>
          </wp:inline>
        </w:drawing>
      </w:r>
    </w:p>
    <w:p w14:paraId="3545C9DC" w14:textId="77777777"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p>
    <w:p w14:paraId="515DC082" w14:textId="18ED91EA" w:rsidR="007721B0" w:rsidRPr="007E081C" w:rsidRDefault="009370EE" w:rsidP="009370E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description of interface parameters, refer to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_Ref63152874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AF1D50" w14:textId="5E566137" w:rsidR="00BC75E6" w:rsidRPr="007E081C" w:rsidRDefault="006E0BDC" w:rsidP="00BC75E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D0430A0" w14:textId="77777777" w:rsidR="00BC75E6" w:rsidRPr="007E081C" w:rsidRDefault="00BC75E6" w:rsidP="00BC75E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recovery task of cluster client are as follows:</w:t>
      </w:r>
    </w:p>
    <w:p w14:paraId="44CA2432" w14:textId="18D9F822"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19DB633D" w14:textId="6B0F1E9C"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some sub-tasks is </w:t>
      </w:r>
      <w:r w:rsidRPr="00FB5FA7">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FB5FA7">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107AE32B" w14:textId="6CE7AA2C" w:rsidR="00BC75E6" w:rsidRPr="007E081C" w:rsidRDefault="00BC75E6"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FB5FA7">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FB5FA7">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5569B173" w14:textId="77777777" w:rsidR="007721B0" w:rsidRPr="007E081C" w:rsidRDefault="00577973" w:rsidP="007721B0">
      <w:pPr>
        <w:pStyle w:val="3"/>
        <w:spacing w:before="312" w:after="312"/>
        <w:rPr>
          <w:rFonts w:ascii="阿里巴巴普惠体 3.0 55 Regular" w:eastAsia="阿里巴巴普惠体 3.0 55 Regular" w:hAnsi="阿里巴巴普惠体 3.0 55 Regular" w:cs="阿里巴巴普惠体 3.0 55 Regular"/>
        </w:rPr>
      </w:pPr>
      <w:bookmarkStart w:id="528" w:name="_Ref66265947"/>
      <w:bookmarkStart w:id="529" w:name="_Ref66265950"/>
      <w:bookmarkStart w:id="530" w:name="_Ref66265961"/>
      <w:bookmarkStart w:id="531" w:name="_Toc159931504"/>
      <w:r w:rsidRPr="007E081C">
        <w:rPr>
          <w:rFonts w:ascii="阿里巴巴普惠体 3.0 55 Regular" w:eastAsia="阿里巴巴普惠体 3.0 55 Regular" w:hAnsi="阿里巴巴普惠体 3.0 55 Regular" w:cs="阿里巴巴普惠体 3.0 55 Regular"/>
        </w:rPr>
        <w:t>Instant recovery of backup data</w:t>
      </w:r>
      <w:bookmarkEnd w:id="528"/>
      <w:bookmarkEnd w:id="529"/>
      <w:bookmarkEnd w:id="530"/>
      <w:bookmarkEnd w:id="531"/>
    </w:p>
    <w:p w14:paraId="52C977E5" w14:textId="77777777" w:rsidR="007721B0" w:rsidRPr="007E081C" w:rsidRDefault="007721B0" w:rsidP="007721B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6097458" w14:textId="19E93DBD" w:rsidR="007721B0" w:rsidRPr="007E081C" w:rsidRDefault="004C3BFD" w:rsidP="007721B0">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_Ref62042593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_Ref62042584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3C119E1" w14:textId="3F6D97F8" w:rsidR="0051489C" w:rsidRPr="007E081C" w:rsidRDefault="0051489C"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method is </w:t>
      </w:r>
      <w:r w:rsidRPr="00FB5FA7">
        <w:rPr>
          <w:rFonts w:ascii="阿里巴巴普惠体 3.0 55 Regular" w:eastAsia="阿里巴巴普惠体 3.0 55 Regular" w:hAnsi="阿里巴巴普惠体 3.0 55 Regular" w:cs="阿里巴巴普惠体 3.0 55 Regular"/>
          <w:b/>
          <w:bCs/>
        </w:rPr>
        <w:t>Cluster</w:t>
      </w:r>
      <w:r w:rsidRPr="007E081C">
        <w:rPr>
          <w:rFonts w:ascii="阿里巴巴普惠体 3.0 55 Regular" w:eastAsia="阿里巴巴普惠体 3.0 55 Regular" w:hAnsi="阿里巴巴普惠体 3.0 55 Regular" w:cs="阿里巴巴普惠体 3.0 55 Regular"/>
        </w:rPr>
        <w:t xml:space="preserve">, you can select recoverable time points for all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s.</w:t>
      </w:r>
    </w:p>
    <w:p w14:paraId="220A9246" w14:textId="46AD8FFF" w:rsidR="0051489C" w:rsidRPr="007E081C" w:rsidRDefault="0051489C"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method is </w:t>
      </w:r>
      <w:r w:rsidR="00B02273" w:rsidRPr="00FB5FA7">
        <w:rPr>
          <w:rFonts w:ascii="阿里巴巴普惠体 3.0 55 Regular" w:eastAsia="阿里巴巴普惠体 3.0 55 Regular" w:hAnsi="阿里巴巴普惠体 3.0 55 Regular" w:cs="阿里巴巴普惠体 3.0 55 Regular" w:hint="eastAsia"/>
          <w:b/>
          <w:bCs/>
        </w:rPr>
        <w:t>Sharding</w:t>
      </w:r>
      <w:r w:rsidRPr="007E081C">
        <w:rPr>
          <w:rFonts w:ascii="阿里巴巴普惠体 3.0 55 Regular" w:eastAsia="阿里巴巴普惠体 3.0 55 Regular" w:hAnsi="阿里巴巴普惠体 3.0 55 Regular" w:cs="阿里巴巴普惠体 3.0 55 Regular"/>
        </w:rPr>
        <w:t xml:space="preserve">, you can select the recoverable time point of a single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w:t>
      </w:r>
    </w:p>
    <w:p w14:paraId="0A9A507D" w14:textId="77777777" w:rsidR="007721B0" w:rsidRPr="007E081C" w:rsidRDefault="007721B0" w:rsidP="007721B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D0E82B5" w14:textId="1478E6E8" w:rsidR="007721B0" w:rsidRPr="007E081C" w:rsidRDefault="007721B0" w:rsidP="00507383">
      <w:pPr>
        <w:pStyle w:val="eCT0"/>
        <w:numPr>
          <w:ilvl w:val="0"/>
          <w:numId w:val="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B5FA7">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FB5FA7">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10B9358B" w14:textId="30BAC18E" w:rsidR="007721B0" w:rsidRPr="007E081C" w:rsidRDefault="007721B0" w:rsidP="007721B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FE6EC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FE6EC3">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2C47DC88" w14:textId="0A738B2D"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FE6EC3">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FE6EC3">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5BE40860" w14:textId="77777777"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562222D7" w14:textId="61670AE1"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FE6EC3">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69F7562" w14:textId="0889D18E" w:rsidR="007721B0" w:rsidRPr="007E081C" w:rsidRDefault="007721B0"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D077E" w:rsidRPr="007E081C">
        <w:rPr>
          <w:rFonts w:ascii="阿里巴巴普惠体 3.0 55 Regular" w:eastAsia="阿里巴巴普惠体 3.0 55 Regular" w:hAnsi="阿里巴巴普惠体 3.0 55 Regular" w:cs="阿里巴巴普惠体 3.0 55 Regular"/>
        </w:rPr>
        <w:fldChar w:fldCharType="begin"/>
      </w:r>
      <w:r w:rsidR="00ED077E" w:rsidRPr="007E081C">
        <w:rPr>
          <w:rFonts w:ascii="阿里巴巴普惠体 3.0 55 Regular" w:eastAsia="阿里巴巴普惠体 3.0 55 Regular" w:hAnsi="阿里巴巴普惠体 3.0 55 Regular" w:cs="阿里巴巴普惠体 3.0 55 Regular"/>
        </w:rPr>
        <w:instrText xml:space="preserve"> REF _Ref107578619 \h </w:instrText>
      </w:r>
      <w:r w:rsidR="00196655" w:rsidRPr="007E081C">
        <w:rPr>
          <w:rFonts w:ascii="阿里巴巴普惠体 3.0 55 Regular" w:eastAsia="阿里巴巴普惠体 3.0 55 Regular" w:hAnsi="阿里巴巴普惠体 3.0 55 Regular" w:cs="阿里巴巴普惠体 3.0 55 Regular"/>
        </w:rPr>
        <w:instrText xml:space="preserve"> \* MERGEFORMAT </w:instrText>
      </w:r>
      <w:r w:rsidR="00ED077E" w:rsidRPr="007E081C">
        <w:rPr>
          <w:rFonts w:ascii="阿里巴巴普惠体 3.0 55 Regular" w:eastAsia="阿里巴巴普惠体 3.0 55 Regular" w:hAnsi="阿里巴巴普惠体 3.0 55 Regular" w:cs="阿里巴巴普惠体 3.0 55 Regular"/>
        </w:rPr>
      </w:r>
      <w:r w:rsidR="00ED077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36</w:t>
      </w:r>
      <w:r w:rsidR="00ED077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E67244A" w14:textId="59B94308" w:rsidR="009370EE" w:rsidRPr="007E081C" w:rsidRDefault="009370EE" w:rsidP="007721B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FE6EC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FE6EC3">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FE6EC3">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FE6EC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5E8161B" w14:textId="5365FD2F" w:rsidR="00ED077E" w:rsidRPr="007E081C" w:rsidRDefault="00ED077E" w:rsidP="00ED077E">
      <w:pPr>
        <w:pStyle w:val="afff"/>
        <w:keepNext/>
        <w:rPr>
          <w:rFonts w:ascii="阿里巴巴普惠体 3.0 55 Regular" w:eastAsia="阿里巴巴普惠体 3.0 55 Regular" w:hAnsi="阿里巴巴普惠体 3.0 55 Regular" w:cs="阿里巴巴普惠体 3.0 55 Regular"/>
        </w:rPr>
      </w:pPr>
      <w:bookmarkStart w:id="532" w:name="_Ref10757861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36</w:t>
      </w:r>
      <w:r w:rsidR="001C27AE" w:rsidRPr="007E081C">
        <w:rPr>
          <w:rFonts w:ascii="阿里巴巴普惠体 3.0 55 Regular" w:eastAsia="阿里巴巴普惠体 3.0 55 Regular" w:hAnsi="阿里巴巴普惠体 3.0 55 Regular" w:cs="阿里巴巴普惠体 3.0 55 Regular"/>
        </w:rPr>
        <w:fldChar w:fldCharType="end"/>
      </w:r>
      <w:bookmarkEnd w:id="532"/>
      <w:r w:rsidRPr="007E081C">
        <w:rPr>
          <w:rFonts w:ascii="阿里巴巴普惠体 3.0 55 Regular" w:eastAsia="阿里巴巴普惠体 3.0 55 Regular" w:hAnsi="阿里巴巴普惠体 3.0 55 Regular" w:cs="阿里巴巴普惠体 3.0 55 Regular"/>
        </w:rPr>
        <w:t xml:space="preserve"> Configuring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MySQL Instant Recovery Parameters</w:t>
      </w:r>
    </w:p>
    <w:p w14:paraId="23A4E0E1" w14:textId="7B769DA1" w:rsidR="007721B0" w:rsidRPr="007E081C" w:rsidRDefault="00665160" w:rsidP="007721B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08A1444" wp14:editId="71D86C73">
            <wp:extent cx="4250182" cy="263167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264852" cy="2640758"/>
                    </a:xfrm>
                    <a:prstGeom prst="rect">
                      <a:avLst/>
                    </a:prstGeom>
                  </pic:spPr>
                </pic:pic>
              </a:graphicData>
            </a:graphic>
          </wp:inline>
        </w:drawing>
      </w:r>
    </w:p>
    <w:p w14:paraId="0753CDC4" w14:textId="77777777"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p>
    <w:p w14:paraId="35098A42" w14:textId="7AAECBA5" w:rsidR="009370EE" w:rsidRPr="007E081C" w:rsidRDefault="009370EE"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description of interface parameters,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_Ref62042593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_Ref62042584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7B1526" w:rsidRPr="007E081C">
        <w:rPr>
          <w:rFonts w:ascii="阿里巴巴普惠体 3.0 55 Regular" w:eastAsia="阿里巴巴普惠体 3.0 55 Regular" w:hAnsi="阿里巴巴普惠体 3.0 55 Regular" w:cs="阿里巴巴普惠体 3.0 55 Regular"/>
        </w:rPr>
        <w:fldChar w:fldCharType="end"/>
      </w:r>
      <w:r w:rsidR="007B1526" w:rsidRPr="007E081C">
        <w:rPr>
          <w:rFonts w:ascii="阿里巴巴普惠体 3.0 55 Regular" w:eastAsia="阿里巴巴普惠体 3.0 55 Regular" w:hAnsi="阿里巴巴普惠体 3.0 55 Regular" w:cs="阿里巴巴普惠体 3.0 55 Regular"/>
        </w:rPr>
        <w:fldChar w:fldCharType="begin"/>
      </w:r>
      <w:r w:rsidR="007B1526"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B1526" w:rsidRPr="007E081C">
        <w:rPr>
          <w:rFonts w:ascii="阿里巴巴普惠体 3.0 55 Regular" w:eastAsia="阿里巴巴普惠体 3.0 55 Regular" w:hAnsi="阿里巴巴普惠体 3.0 55 Regular" w:cs="阿里巴巴普惠体 3.0 55 Regular"/>
        </w:rPr>
      </w:r>
      <w:r w:rsidR="007B152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7B152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A09C657" w14:textId="25E11813" w:rsidR="0041507D" w:rsidRPr="007E081C" w:rsidRDefault="00577973" w:rsidP="0041507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instant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40AD291" w14:textId="77777777" w:rsidR="0041507D" w:rsidRPr="007E081C" w:rsidRDefault="0041507D" w:rsidP="0041507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instant recovery task of cluster client are as follows:</w:t>
      </w:r>
    </w:p>
    <w:p w14:paraId="5E3CF225" w14:textId="05C81016" w:rsidR="0041507D" w:rsidRPr="007E081C" w:rsidRDefault="0041507D"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is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63225DD1" w14:textId="6C074E07" w:rsidR="0041507D" w:rsidRPr="007E081C" w:rsidRDefault="0041507D"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some sub-tasks is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FE6EC3">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3875F5BD" w14:textId="79A3A3E8" w:rsidR="007721B0" w:rsidRPr="007E081C" w:rsidRDefault="0041507D" w:rsidP="0095327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FE6EC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FE6EC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20613332" w14:textId="77777777" w:rsidR="00CF42D5" w:rsidRPr="007E081C" w:rsidRDefault="00CF42D5" w:rsidP="009370EE">
      <w:pPr>
        <w:pStyle w:val="eCT3"/>
        <w:spacing w:before="156" w:after="156"/>
        <w:rPr>
          <w:rFonts w:ascii="阿里巴巴普惠体 3.0 55 Regular" w:eastAsia="阿里巴巴普惠体 3.0 55 Regular" w:hAnsi="阿里巴巴普惠体 3.0 55 Regular" w:cs="阿里巴巴普惠体 3.0 55 Regular"/>
        </w:rPr>
      </w:pPr>
    </w:p>
    <w:p w14:paraId="4BF5CF58"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3" w:name="_Toc159931505"/>
      <w:r w:rsidRPr="007E081C">
        <w:rPr>
          <w:rFonts w:ascii="阿里巴巴普惠体 3.0 55 Regular" w:eastAsia="阿里巴巴普惠体 3.0 55 Regular" w:hAnsi="阿里巴巴普惠体 3.0 55 Regular" w:cs="阿里巴巴普惠体 3.0 55 Regular"/>
        </w:rPr>
        <w:t>Data snapshot</w:t>
      </w:r>
      <w:bookmarkEnd w:id="533"/>
    </w:p>
    <w:p w14:paraId="30203611" w14:textId="1E091C9A"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C6EE82"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4" w:name="_Toc159931506"/>
      <w:r w:rsidRPr="007E081C">
        <w:rPr>
          <w:rFonts w:ascii="阿里巴巴普惠体 3.0 55 Regular" w:eastAsia="阿里巴巴普惠体 3.0 55 Regular" w:hAnsi="阿里巴巴普惠体 3.0 55 Regular" w:cs="阿里巴巴普惠体 3.0 55 Regular"/>
        </w:rPr>
        <w:t>Unload the instant recovery data</w:t>
      </w:r>
      <w:bookmarkEnd w:id="534"/>
    </w:p>
    <w:p w14:paraId="10B8E43F" w14:textId="1EA40343"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018F165"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5" w:name="_Toc159931507"/>
      <w:r w:rsidRPr="007E081C">
        <w:rPr>
          <w:rFonts w:ascii="阿里巴巴普惠体 3.0 55 Regular" w:eastAsia="阿里巴巴普惠体 3.0 55 Regular" w:hAnsi="阿里巴巴普惠体 3.0 55 Regular" w:cs="阿里巴巴普惠体 3.0 55 Regular"/>
        </w:rPr>
        <w:t>Local replication of backup data</w:t>
      </w:r>
      <w:bookmarkEnd w:id="535"/>
    </w:p>
    <w:p w14:paraId="77F1857B" w14:textId="5A63B8EA"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79ABF11"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6" w:name="_Toc159931508"/>
      <w:r w:rsidRPr="007E081C">
        <w:rPr>
          <w:rFonts w:ascii="阿里巴巴普惠体 3.0 55 Regular" w:eastAsia="阿里巴巴普惠体 3.0 55 Regular" w:hAnsi="阿里巴巴普惠体 3.0 55 Regular" w:cs="阿里巴巴普惠体 3.0 55 Regular"/>
        </w:rPr>
        <w:t>Remote replication of backup data</w:t>
      </w:r>
      <w:bookmarkEnd w:id="536"/>
    </w:p>
    <w:p w14:paraId="56A09A8F" w14:textId="77777777" w:rsidR="00345051" w:rsidRPr="007E081C" w:rsidRDefault="00345051" w:rsidP="003450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A56404E" w14:textId="77777777" w:rsidR="00345051" w:rsidRPr="007E081C" w:rsidRDefault="00345051" w:rsidP="003450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09EDE0CF" w14:textId="77777777" w:rsidR="00345051" w:rsidRPr="007E081C" w:rsidRDefault="00345051" w:rsidP="003450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5D60AF8" w14:textId="1E22397B"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F6F6E2F"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7" w:name="_Toc159931509"/>
      <w:r w:rsidRPr="007E081C">
        <w:rPr>
          <w:rFonts w:ascii="阿里巴巴普惠体 3.0 55 Regular" w:eastAsia="阿里巴巴普惠体 3.0 55 Regular" w:hAnsi="阿里巴巴普惠体 3.0 55 Regular" w:cs="阿里巴巴普惠体 3.0 55 Regular"/>
        </w:rPr>
        <w:t>Archiving backup data</w:t>
      </w:r>
      <w:bookmarkEnd w:id="537"/>
    </w:p>
    <w:p w14:paraId="70E2F3B6" w14:textId="43A1B87F"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DAC8A06"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8" w:name="_Toc159931510"/>
      <w:r w:rsidRPr="007E081C">
        <w:rPr>
          <w:rFonts w:ascii="阿里巴巴普惠体 3.0 55 Regular" w:eastAsia="阿里巴巴普惠体 3.0 55 Regular" w:hAnsi="阿里巴巴普惠体 3.0 55 Regular" w:cs="阿里巴巴普惠体 3.0 55 Regular"/>
        </w:rPr>
        <w:t>Downloading archived data</w:t>
      </w:r>
      <w:bookmarkEnd w:id="538"/>
    </w:p>
    <w:p w14:paraId="6F37DA39" w14:textId="08EB00B4"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CBBB8F0" w14:textId="77777777" w:rsidR="007721B0" w:rsidRPr="007E081C" w:rsidRDefault="007721B0" w:rsidP="007721B0">
      <w:pPr>
        <w:pStyle w:val="3"/>
        <w:spacing w:before="312" w:after="312"/>
        <w:rPr>
          <w:rFonts w:ascii="阿里巴巴普惠体 3.0 55 Regular" w:eastAsia="阿里巴巴普惠体 3.0 55 Regular" w:hAnsi="阿里巴巴普惠体 3.0 55 Regular" w:cs="阿里巴巴普惠体 3.0 55 Regular"/>
        </w:rPr>
      </w:pPr>
      <w:bookmarkStart w:id="539" w:name="_Toc159931511"/>
      <w:r w:rsidRPr="007E081C">
        <w:rPr>
          <w:rFonts w:ascii="阿里巴巴普惠体 3.0 55 Regular" w:eastAsia="阿里巴巴普惠体 3.0 55 Regular" w:hAnsi="阿里巴巴普惠体 3.0 55 Regular" w:cs="阿里巴巴普惠体 3.0 55 Regular"/>
        </w:rPr>
        <w:t>Expired data</w:t>
      </w:r>
      <w:bookmarkEnd w:id="539"/>
    </w:p>
    <w:p w14:paraId="58B2AF52" w14:textId="0FBAC354" w:rsidR="007721B0" w:rsidRPr="007E081C" w:rsidRDefault="007721B0" w:rsidP="007721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9FCB85A" w14:textId="161F6CF6" w:rsidR="00A51F71" w:rsidRPr="007E081C" w:rsidRDefault="00A51F71" w:rsidP="00575E5B">
      <w:pPr>
        <w:pStyle w:val="2"/>
        <w:spacing w:before="312"/>
        <w:rPr>
          <w:rFonts w:ascii="阿里巴巴普惠体 3.0 55 Regular" w:eastAsia="阿里巴巴普惠体 3.0 55 Regular" w:hAnsi="阿里巴巴普惠体 3.0 55 Regular" w:cs="阿里巴巴普惠体 3.0 55 Regular"/>
        </w:rPr>
      </w:pPr>
      <w:bookmarkStart w:id="540" w:name="_Toc159931512"/>
      <w:bookmarkStart w:id="541" w:name="_Ref46400160"/>
      <w:bookmarkStart w:id="542" w:name="_Ref46400156"/>
      <w:bookmarkStart w:id="543" w:name="_Toc116639060"/>
      <w:bookmarkStart w:id="544" w:name="_Ref98315882"/>
      <w:bookmarkStart w:id="545" w:name="_Toc104813054"/>
      <w:r w:rsidRPr="007E081C">
        <w:rPr>
          <w:rFonts w:ascii="阿里巴巴普惠体 3.0 55 Regular" w:eastAsia="阿里巴巴普惠体 3.0 55 Regular" w:hAnsi="阿里巴巴普惠体 3.0 55 Regular" w:cs="阿里巴巴普惠体 3.0 55 Regular"/>
        </w:rPr>
        <w:t>MySQL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540"/>
    </w:p>
    <w:p w14:paraId="4F392D2F"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need to back up and recover the database data of MySQL 8.0 on site, and cannot use root user as a backup and recovery user directly, you can create a user who performs backup and recovery operations using root user and empower this user. The specific execution commands are as follows:</w:t>
      </w:r>
    </w:p>
    <w:p w14:paraId="5F8751C5"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User****/</w:t>
      </w:r>
    </w:p>
    <w:p w14:paraId="6558C968"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CREATE USER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 IDENTIFIED BY 'root123@eCloud';</w:t>
      </w:r>
    </w:p>
    <w:p w14:paraId="1A3388A1"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CREATE USER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 IDENTIFIED BY 'root123@eCloud';</w:t>
      </w:r>
    </w:p>
    <w:p w14:paraId="460D46E7"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/*****Grant Backup Permission****/</w:t>
      </w:r>
    </w:p>
    <w:p w14:paraId="0665F186"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reload, process, replication client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0FEF60D9"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 xml:space="preserve">'@'127.0.0.1'; </w:t>
      </w:r>
    </w:p>
    <w:p w14:paraId="6D631D07"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select on performance_schema.*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0E5D783A"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reload, process, replication client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32DA0517"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 xml:space="preserve">'@'localhost'; </w:t>
      </w:r>
    </w:p>
    <w:p w14:paraId="710209C9"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select on performance_schema.*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763E5A54"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/****Grant Recovery, Instant Recovery and Unload Permissions****/</w:t>
      </w:r>
    </w:p>
    <w:p w14:paraId="511C4186"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super,shutdown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'@'127.0.0.1';</w:t>
      </w:r>
    </w:p>
    <w:p w14:paraId="440A9902"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super,shutdown on *.* to '</w:t>
      </w:r>
      <w:r w:rsidRPr="007E081C">
        <w:rPr>
          <w:rFonts w:ascii="阿里巴巴普惠体 3.0 55 Regular" w:eastAsia="阿里巴巴普惠体 3.0 55 Regular" w:hAnsi="阿里巴巴普惠体 3.0 55 Regular" w:cs="阿里巴巴普惠体 3.0 55 Regular"/>
          <w:i/>
        </w:rPr>
        <w:t>backupuser8</w:t>
      </w:r>
      <w:r w:rsidRPr="007E081C">
        <w:rPr>
          <w:rFonts w:ascii="阿里巴巴普惠体 3.0 55 Regular" w:eastAsia="阿里巴巴普惠体 3.0 55 Regular" w:hAnsi="阿里巴巴普惠体 3.0 55 Regular" w:cs="阿里巴巴普惠体 3.0 55 Regular"/>
        </w:rPr>
        <w:t>'@'localhost';</w:t>
      </w:r>
    </w:p>
    <w:p w14:paraId="659CA7B5"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Refresh Permission List ****/</w:t>
      </w:r>
    </w:p>
    <w:p w14:paraId="45DABD9E"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mysql&gt; FLUSH PRIVILEGES; </w:t>
      </w:r>
    </w:p>
    <w:p w14:paraId="73A941B1" w14:textId="2188AD0C" w:rsidR="00F016E1" w:rsidRPr="007E081C" w:rsidRDefault="00B02273" w:rsidP="00F016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363692C" wp14:editId="67C68AB8">
            <wp:extent cx="865707" cy="310923"/>
            <wp:effectExtent l="0" t="0" r="0" b="0"/>
            <wp:docPr id="53374503" name="图片 5337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F4A27B3" w14:textId="1EB77F3E" w:rsidR="00F016E1" w:rsidRPr="007E081C" w:rsidRDefault="00F016E1" w:rsidP="00F016E1">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FE6EC3">
        <w:rPr>
          <w:rFonts w:ascii="阿里巴巴普惠体 3.0 55 Regular" w:eastAsia="阿里巴巴普惠体 3.0 55 Regular" w:hAnsi="阿里巴巴普惠体 3.0 55 Regular" w:cs="阿里巴巴普惠体 3.0 55 Regular"/>
          <w:b/>
          <w:bCs/>
        </w:rPr>
        <w:t>backupuser8</w:t>
      </w:r>
      <w:r w:rsidRPr="007E081C">
        <w:rPr>
          <w:rFonts w:ascii="阿里巴巴普惠体 3.0 55 Regular" w:eastAsia="阿里巴巴普惠体 3.0 55 Regular" w:hAnsi="阿里巴巴普惠体 3.0 55 Regular" w:cs="阿里巴巴普惠体 3.0 55 Regular"/>
        </w:rPr>
        <w:t xml:space="preserve"> is an example user. You need to modify it according to the actual situation on site.</w:t>
      </w:r>
    </w:p>
    <w:p w14:paraId="1AE1D65F"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root user is allowed to be used as a backup user on site, you only need to grant admin permissions to the root user for the backup task.</w:t>
      </w:r>
    </w:p>
    <w:p w14:paraId="64E9B3E8"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'root'@'127.0.0.1';</w:t>
      </w:r>
    </w:p>
    <w:p w14:paraId="74A7AA5D" w14:textId="77777777" w:rsidR="00F016E1" w:rsidRPr="007E081C" w:rsidRDefault="00F016E1" w:rsidP="00F016E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'root'@'localhost'</w:t>
      </w:r>
    </w:p>
    <w:p w14:paraId="5F3F9EE1"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46" w:name="_Toc124167461"/>
      <w:bookmarkStart w:id="547" w:name="_Toc159931513"/>
      <w:r w:rsidRPr="007E081C">
        <w:rPr>
          <w:rFonts w:ascii="阿里巴巴普惠体 3.0 55 Regular" w:eastAsia="阿里巴巴普惠体 3.0 55 Regular" w:hAnsi="阿里巴巴普惠体 3.0 55 Regular" w:cs="阿里巴巴普惠体 3.0 55 Regular"/>
        </w:rPr>
        <w:t>Initializing the backup target data object</w:t>
      </w:r>
      <w:bookmarkEnd w:id="546"/>
      <w:bookmarkEnd w:id="547"/>
    </w:p>
    <w:p w14:paraId="26BF0990" w14:textId="38267F6D" w:rsidR="00DD78C0"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initialized backup target data object,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_Ref126834216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_Ref126834218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_Ref63152711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9DE9B67" w14:textId="77777777" w:rsidR="003D7D0A" w:rsidRPr="007E081C" w:rsidRDefault="003D7D0A" w:rsidP="003D7D0A">
      <w:pPr>
        <w:pStyle w:val="3"/>
        <w:spacing w:before="312" w:after="312"/>
        <w:rPr>
          <w:rFonts w:ascii="阿里巴巴普惠体 3.0 55 Regular" w:eastAsia="阿里巴巴普惠体 3.0 55 Regular" w:hAnsi="阿里巴巴普惠体 3.0 55 Regular" w:cs="阿里巴巴普惠体 3.0 55 Regular"/>
        </w:rPr>
      </w:pPr>
      <w:bookmarkStart w:id="548" w:name="_Toc159931514"/>
      <w:bookmarkStart w:id="549" w:name="_Toc124167462"/>
      <w:r w:rsidRPr="007E081C">
        <w:rPr>
          <w:rFonts w:ascii="阿里巴巴普惠体 3.0 55 Regular" w:eastAsia="阿里巴巴普惠体 3.0 55 Regular" w:hAnsi="阿里巴巴普惠体 3.0 55 Regular" w:cs="阿里巴巴普惠体 3.0 55 Regular"/>
        </w:rPr>
        <w:t>Configure scripts before and after backup</w:t>
      </w:r>
      <w:bookmarkEnd w:id="548"/>
    </w:p>
    <w:p w14:paraId="3BFC79D6" w14:textId="739AD024" w:rsidR="003D7D0A" w:rsidRPr="007E081C" w:rsidRDefault="003D7D0A" w:rsidP="003D7D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and operation steps, refer to </w:t>
      </w:r>
      <w:r w:rsidR="00070E0E" w:rsidRPr="007E081C">
        <w:rPr>
          <w:rFonts w:ascii="阿里巴巴普惠体 3.0 55 Regular" w:eastAsia="阿里巴巴普惠体 3.0 55 Regular" w:hAnsi="阿里巴巴普惠体 3.0 55 Regular" w:cs="阿里巴巴普惠体 3.0 55 Regular"/>
        </w:rPr>
        <w:fldChar w:fldCharType="begin"/>
      </w:r>
      <w:r w:rsidR="00070E0E" w:rsidRPr="007E081C">
        <w:rPr>
          <w:rFonts w:ascii="阿里巴巴普惠体 3.0 55 Regular" w:eastAsia="阿里巴巴普惠体 3.0 55 Regular" w:hAnsi="阿里巴巴普惠体 3.0 55 Regular" w:cs="阿里巴巴普惠体 3.0 55 Regular"/>
        </w:rPr>
        <w:instrText xml:space="preserve"> REF _Ref135821473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70E0E" w:rsidRPr="007E081C">
        <w:rPr>
          <w:rFonts w:ascii="阿里巴巴普惠体 3.0 55 Regular" w:eastAsia="阿里巴巴普惠体 3.0 55 Regular" w:hAnsi="阿里巴巴普惠体 3.0 55 Regular" w:cs="阿里巴巴普惠体 3.0 55 Regular"/>
        </w:rPr>
      </w:r>
      <w:r w:rsidR="00070E0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7.3.2</w:t>
      </w:r>
      <w:r w:rsidR="00070E0E" w:rsidRPr="007E081C">
        <w:rPr>
          <w:rFonts w:ascii="阿里巴巴普惠体 3.0 55 Regular" w:eastAsia="阿里巴巴普惠体 3.0 55 Regular" w:hAnsi="阿里巴巴普惠体 3.0 55 Regular" w:cs="阿里巴巴普惠体 3.0 55 Regular"/>
        </w:rPr>
        <w:fldChar w:fldCharType="end"/>
      </w:r>
      <w:r w:rsidR="00070E0E" w:rsidRPr="007E081C">
        <w:rPr>
          <w:rFonts w:ascii="阿里巴巴普惠体 3.0 55 Regular" w:eastAsia="阿里巴巴普惠体 3.0 55 Regular" w:hAnsi="阿里巴巴普惠体 3.0 55 Regular" w:cs="阿里巴巴普惠体 3.0 55 Regular"/>
        </w:rPr>
        <w:fldChar w:fldCharType="begin"/>
      </w:r>
      <w:r w:rsidR="00070E0E" w:rsidRPr="007E081C">
        <w:rPr>
          <w:rFonts w:ascii="阿里巴巴普惠体 3.0 55 Regular" w:eastAsia="阿里巴巴普惠体 3.0 55 Regular" w:hAnsi="阿里巴巴普惠体 3.0 55 Regular" w:cs="阿里巴巴普惠体 3.0 55 Regular"/>
        </w:rPr>
        <w:instrText xml:space="preserve"> REF _Ref135821473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70E0E" w:rsidRPr="007E081C">
        <w:rPr>
          <w:rFonts w:ascii="阿里巴巴普惠体 3.0 55 Regular" w:eastAsia="阿里巴巴普惠体 3.0 55 Regular" w:hAnsi="阿里巴巴普惠体 3.0 55 Regular" w:cs="阿里巴巴普惠体 3.0 55 Regular"/>
        </w:rPr>
      </w:r>
      <w:r w:rsidR="00070E0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00070E0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FDAE227"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50" w:name="_Toc159931515"/>
      <w:r w:rsidRPr="007E081C">
        <w:rPr>
          <w:rFonts w:ascii="阿里巴巴普惠体 3.0 55 Regular" w:eastAsia="阿里巴巴普惠体 3.0 55 Regular" w:hAnsi="阿里巴巴普惠体 3.0 55 Regular" w:cs="阿里巴巴普惠体 3.0 55 Regular"/>
        </w:rPr>
        <w:t>Add backup policy</w:t>
      </w:r>
      <w:bookmarkEnd w:id="549"/>
      <w:bookmarkEnd w:id="550"/>
    </w:p>
    <w:p w14:paraId="6B22E315" w14:textId="09A4E286" w:rsidR="00DD78C0" w:rsidRPr="007E081C" w:rsidRDefault="00DD78C0" w:rsidP="00DD78C0">
      <w:pPr>
        <w:pStyle w:val="eCTf3"/>
        <w:spacing w:after="156"/>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6E9291"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51" w:name="_Toc124167463"/>
      <w:bookmarkStart w:id="552" w:name="_Toc159931516"/>
      <w:r w:rsidRPr="007E081C">
        <w:rPr>
          <w:rFonts w:ascii="阿里巴巴普惠体 3.0 55 Regular" w:eastAsia="阿里巴巴普惠体 3.0 55 Regular" w:hAnsi="阿里巴巴普惠体 3.0 55 Regular" w:cs="阿里巴巴普惠体 3.0 55 Regular"/>
        </w:rPr>
        <w:t>Associated backup policy</w:t>
      </w:r>
      <w:bookmarkEnd w:id="551"/>
      <w:bookmarkEnd w:id="552"/>
    </w:p>
    <w:p w14:paraId="10F99AEC" w14:textId="48D94B4E" w:rsidR="00DD78C0"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2B905D5"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53" w:name="_Toc124167464"/>
      <w:bookmarkStart w:id="554" w:name="_Toc159931517"/>
      <w:r w:rsidRPr="007E081C">
        <w:rPr>
          <w:rFonts w:ascii="阿里巴巴普惠体 3.0 55 Regular" w:eastAsia="阿里巴巴普惠体 3.0 55 Regular" w:hAnsi="阿里巴巴普惠体 3.0 55 Regular" w:cs="阿里巴巴普惠体 3.0 55 Regular"/>
        </w:rPr>
        <w:t>Backup database data</w:t>
      </w:r>
      <w:bookmarkEnd w:id="553"/>
      <w:bookmarkEnd w:id="554"/>
    </w:p>
    <w:p w14:paraId="1F219BC4" w14:textId="77777777" w:rsidR="00DD78C0" w:rsidRPr="007E081C" w:rsidRDefault="00DD78C0" w:rsidP="00DD78C0">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7616A72"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MySQL backup of Linux platform is supported.</w:t>
      </w:r>
    </w:p>
    <w:p w14:paraId="1F3D72C1"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one backup policy can be created to the same instance.</w:t>
      </w:r>
    </w:p>
    <w:p w14:paraId="136819B4"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MySQL instance of the same service port cannot be started on the same target machine.</w:t>
      </w:r>
    </w:p>
    <w:p w14:paraId="1BAEBBBA"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MySQL backup does not obtain the real IP address of the machine, and only requires login permissions.</w:t>
      </w:r>
    </w:p>
    <w:p w14:paraId="19647DED"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Bin Log must be enabled before MySQL backup.</w:t>
      </w:r>
    </w:p>
    <w:p w14:paraId="3F3FBF25"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account that executes the backup needs to have super admin permission.</w:t>
      </w:r>
    </w:p>
    <w:p w14:paraId="0B94C450" w14:textId="77777777" w:rsidR="00DD78C0" w:rsidRPr="007E081C" w:rsidRDefault="00DD78C0" w:rsidP="00DD78C0">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653BEAAE" w14:textId="77777777" w:rsidR="00DD78C0"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MySQL 8.0 data is backed up and root user is used, you need to run the commands below to grant backup admin permission to root user and enable the user backup. Example:</w:t>
      </w:r>
    </w:p>
    <w:p w14:paraId="46A70933" w14:textId="77777777" w:rsidR="00DD78C0" w:rsidRPr="007E081C" w:rsidRDefault="00DD78C0" w:rsidP="00DD78C0">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mysql&gt; grant BACKUP_ADMIN on *.* to 'root'@'%';</w:t>
      </w:r>
    </w:p>
    <w:p w14:paraId="1118CA43" w14:textId="77777777" w:rsidR="00DD78C0" w:rsidRPr="007E081C" w:rsidRDefault="00DD78C0" w:rsidP="00DD78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F1432EB" w14:textId="335FDA52" w:rsidR="00DD78C0"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4F2659F"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55" w:name="_Toc124167465"/>
      <w:bookmarkStart w:id="556" w:name="_Toc159931518"/>
      <w:r w:rsidRPr="007E081C">
        <w:rPr>
          <w:rFonts w:ascii="阿里巴巴普惠体 3.0 55 Regular" w:eastAsia="阿里巴巴普惠体 3.0 55 Regular" w:hAnsi="阿里巴巴普惠体 3.0 55 Regular" w:cs="阿里巴巴普惠体 3.0 55 Regular"/>
        </w:rPr>
        <w:t>Recovering backup data</w:t>
      </w:r>
      <w:bookmarkEnd w:id="555"/>
      <w:bookmarkEnd w:id="556"/>
    </w:p>
    <w:p w14:paraId="22314F2B" w14:textId="77777777" w:rsidR="00DD78C0" w:rsidRPr="007E081C" w:rsidRDefault="00DD78C0" w:rsidP="00DD78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8B6E642"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MySQL recovery of Linux platform is supported.</w:t>
      </w:r>
    </w:p>
    <w:p w14:paraId="7BAC504F"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Cross-version recovery is not supported.</w:t>
      </w:r>
    </w:p>
    <w:p w14:paraId="1C91DAD7"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close the MySQL database to recover MySQL data. The target directory for recovery must be empty.</w:t>
      </w:r>
    </w:p>
    <w:p w14:paraId="22853290"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MySQL 8.0 performs the recovery, port 33060 is not allowed.</w:t>
      </w:r>
    </w:p>
    <w:p w14:paraId="6AF18A96" w14:textId="77777777"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two ways to start the database after recovery.</w:t>
      </w:r>
    </w:p>
    <w:p w14:paraId="4F5E993F" w14:textId="3471D969" w:rsidR="00DD78C0" w:rsidRPr="007E081C" w:rsidRDefault="00DD78C0" w:rsidP="00DD78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default start command </w:t>
      </w:r>
      <w:r w:rsidRPr="007E081C">
        <w:rPr>
          <w:rFonts w:ascii="阿里巴巴普惠体 3.0 55 Regular" w:eastAsia="阿里巴巴普惠体 3.0 55 Regular" w:hAnsi="阿里巴巴普惠体 3.0 55 Regular" w:cs="阿里巴巴普惠体 3.0 55 Regular"/>
          <w:b/>
        </w:rPr>
        <w:t>/usr/bin/mysqld</w:t>
      </w:r>
      <w:r w:rsidRPr="007E081C">
        <w:rPr>
          <w:rFonts w:ascii="阿里巴巴普惠体 3.0 55 Regular" w:eastAsia="阿里巴巴普惠体 3.0 55 Regular" w:hAnsi="阿里巴巴普惠体 3.0 55 Regular" w:cs="阿里巴巴普惠体 3.0 55 Regular"/>
        </w:rPr>
        <w:t xml:space="preserve"> has been given in </w:t>
      </w:r>
      <w:r w:rsidRPr="00FE6EC3">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xml:space="preserve"> of advanced options. Generally, you can directly use this value or configure it according to the actual needs on site.</w:t>
      </w:r>
    </w:p>
    <w:p w14:paraId="7B29F05B" w14:textId="216ABD48" w:rsidR="00DD78C0" w:rsidRPr="007E081C" w:rsidRDefault="007113FB" w:rsidP="007113FB">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other related start functions are enabled through the configuration file, you can enter the directory in </w:t>
      </w:r>
      <w:r w:rsidRPr="00FE6EC3">
        <w:rPr>
          <w:rFonts w:ascii="阿里巴巴普惠体 3.0 55 Regular" w:eastAsia="阿里巴巴普惠体 3.0 55 Regular" w:hAnsi="阿里巴巴普惠体 3.0 55 Regular" w:cs="阿里巴巴普惠体 3.0 55 Regular"/>
          <w:b/>
          <w:bCs/>
        </w:rPr>
        <w:t>Target Configuration File</w:t>
      </w:r>
      <w:r w:rsidRPr="007E081C">
        <w:rPr>
          <w:rFonts w:ascii="阿里巴巴普惠体 3.0 55 Regular" w:eastAsia="阿里巴巴普惠体 3.0 55 Regular" w:hAnsi="阿里巴巴普惠体 3.0 55 Regular" w:cs="阿里巴巴普惠体 3.0 55 Regular"/>
        </w:rPr>
        <w:t xml:space="preserve"> and configure it according to actual needs.</w:t>
      </w:r>
    </w:p>
    <w:p w14:paraId="12F6D789" w14:textId="77777777" w:rsidR="00DD78C0" w:rsidRPr="007E081C" w:rsidRDefault="00DD78C0" w:rsidP="00DD78C0">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22B75BA4" w14:textId="77777777" w:rsidR="00DD78C0"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will copy the backup data to the storage (restore process) of the target client, and recover and start the target database according to the selection.</w:t>
      </w:r>
    </w:p>
    <w:p w14:paraId="6F43773F" w14:textId="77777777" w:rsidR="00DD78C0" w:rsidRPr="007E081C" w:rsidRDefault="00DD78C0" w:rsidP="00507383">
      <w:pPr>
        <w:pStyle w:val="eCT3"/>
        <w:numPr>
          <w:ilvl w:val="0"/>
          <w:numId w:val="260"/>
        </w:numPr>
        <w:spacing w:before="156"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t>Before recovery, a MySQL software shall be installed on the target client, with unactivated instance and empty target recovery path.</w:t>
      </w:r>
    </w:p>
    <w:p w14:paraId="0A428F78" w14:textId="38B44CDB" w:rsidR="00DD78C0" w:rsidRPr="007E081C" w:rsidRDefault="00DD78C0" w:rsidP="00507383">
      <w:pPr>
        <w:pStyle w:val="eCT3"/>
        <w:numPr>
          <w:ilvl w:val="0"/>
          <w:numId w:val="260"/>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w:t>
      </w:r>
      <w:r w:rsidRPr="00FE6EC3">
        <w:rPr>
          <w:rFonts w:ascii="阿里巴巴普惠体 3.0 55 Regular" w:eastAsia="阿里巴巴普惠体 3.0 55 Regular" w:hAnsi="阿里巴巴普惠体 3.0 55 Regular" w:cs="阿里巴巴普惠体 3.0 55 Regular"/>
          <w:b/>
          <w:bCs/>
        </w:rPr>
        <w:t>Recover to New Database</w:t>
      </w:r>
      <w:r w:rsidRPr="007E081C">
        <w:rPr>
          <w:rFonts w:ascii="阿里巴巴普惠体 3.0 55 Regular" w:eastAsia="阿里巴巴普惠体 3.0 55 Regular" w:hAnsi="阿里巴巴普惠体 3.0 55 Regular" w:cs="阿里巴巴普惠体 3.0 55 Regular"/>
        </w:rPr>
        <w:t xml:space="preserve"> is selected, if the target recovery path is not empty, check </w:t>
      </w:r>
      <w:r w:rsidRPr="00FE6EC3">
        <w:rPr>
          <w:rFonts w:ascii="阿里巴巴普惠体 3.0 55 Regular" w:eastAsia="阿里巴巴普惠体 3.0 55 Regular" w:hAnsi="阿里巴巴普惠体 3.0 55 Regular" w:cs="阿里巴巴普惠体 3.0 55 Regular"/>
          <w:b/>
          <w:bCs/>
        </w:rPr>
        <w:t>Overwrite Target</w:t>
      </w:r>
      <w:r w:rsidRPr="007E081C">
        <w:rPr>
          <w:rFonts w:ascii="阿里巴巴普惠体 3.0 55 Regular" w:eastAsia="阿里巴巴普惠体 3.0 55 Regular" w:hAnsi="阿里巴巴普惠体 3.0 55 Regular" w:cs="阿里巴巴普惠体 3.0 55 Regular"/>
        </w:rPr>
        <w:t xml:space="preserve"> on the </w:t>
      </w:r>
      <w:r w:rsidRPr="00FE6EC3">
        <w:rPr>
          <w:rFonts w:ascii="阿里巴巴普惠体 3.0 55 Regular" w:eastAsia="阿里巴巴普惠体 3.0 55 Regular" w:hAnsi="阿里巴巴普惠体 3.0 55 Regular" w:cs="阿里巴巴普惠体 3.0 55 Regular"/>
          <w:b/>
          <w:bCs/>
        </w:rPr>
        <w:t>Recovery</w:t>
      </w:r>
      <w:r w:rsidRPr="007E081C">
        <w:rPr>
          <w:rFonts w:ascii="阿里巴巴普惠体 3.0 55 Regular" w:eastAsia="阿里巴巴普惠体 3.0 55 Regular" w:hAnsi="阿里巴巴普惠体 3.0 55 Regular" w:cs="阿里巴巴普惠体 3.0 55 Regular"/>
        </w:rPr>
        <w:t xml:space="preserve"> page; otherwise, the recovery task will fail. When </w:t>
      </w:r>
      <w:r w:rsidRPr="00FE6EC3">
        <w:rPr>
          <w:rFonts w:ascii="阿里巴巴普惠体 3.0 55 Regular" w:eastAsia="阿里巴巴普惠体 3.0 55 Regular" w:hAnsi="阿里巴巴普惠体 3.0 55 Regular" w:cs="阿里巴巴普惠体 3.0 55 Regular"/>
          <w:b/>
          <w:bCs/>
        </w:rPr>
        <w:t>Restore to Original Database</w:t>
      </w:r>
      <w:r w:rsidRPr="007E081C">
        <w:rPr>
          <w:rFonts w:ascii="阿里巴巴普惠体 3.0 55 Regular" w:eastAsia="阿里巴巴普惠体 3.0 55 Regular" w:hAnsi="阿里巴巴普惠体 3.0 55 Regular" w:cs="阿里巴巴普惠体 3.0 55 Regular"/>
        </w:rPr>
        <w:t xml:space="preserve"> is selected, the target file will be overwritten by default.</w:t>
      </w:r>
    </w:p>
    <w:p w14:paraId="3686B181" w14:textId="77777777" w:rsidR="00DD78C0" w:rsidRPr="007E081C" w:rsidRDefault="00DD78C0" w:rsidP="00DD78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8548391" w14:textId="3DFA33E0" w:rsidR="00DD78C0" w:rsidRPr="007E081C" w:rsidRDefault="00DD78C0" w:rsidP="00507383">
      <w:pPr>
        <w:pStyle w:val="eCT0"/>
        <w:numPr>
          <w:ilvl w:val="0"/>
          <w:numId w:val="3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FE6EC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FE6EC3">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0D484C7D" w14:textId="7962B66E" w:rsidR="00DD78C0" w:rsidRPr="007E081C" w:rsidRDefault="00DD78C0"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FE6EC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FE6EC3">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29AAFFB9" w14:textId="43FDA977" w:rsidR="00DD78C0" w:rsidRPr="007E081C" w:rsidRDefault="00DD78C0" w:rsidP="00507383">
      <w:pPr>
        <w:pStyle w:val="eCT0"/>
        <w:numPr>
          <w:ilvl w:val="0"/>
          <w:numId w:val="3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FE6EC3">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FE6EC3">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20212B69" w14:textId="77777777" w:rsidR="00DD78C0" w:rsidRPr="007E081C" w:rsidRDefault="00DD78C0" w:rsidP="00507383">
      <w:pPr>
        <w:pStyle w:val="eCT0"/>
        <w:numPr>
          <w:ilvl w:val="0"/>
          <w:numId w:val="3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338B0E66" w14:textId="72A4A474" w:rsidR="00DD78C0" w:rsidRPr="007E081C" w:rsidRDefault="00DD78C0" w:rsidP="00507383">
      <w:pPr>
        <w:pStyle w:val="eCT0"/>
        <w:numPr>
          <w:ilvl w:val="0"/>
          <w:numId w:val="3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FE6EC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78B41BD2" w14:textId="66844474" w:rsidR="00DD78C0" w:rsidRPr="007E081C" w:rsidRDefault="00DD78C0" w:rsidP="00507383">
      <w:pPr>
        <w:pStyle w:val="eCT0"/>
        <w:numPr>
          <w:ilvl w:val="0"/>
          <w:numId w:val="30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022C5" w:rsidRPr="007E081C">
        <w:rPr>
          <w:rFonts w:ascii="阿里巴巴普惠体 3.0 55 Regular" w:eastAsia="阿里巴巴普惠体 3.0 55 Regular" w:hAnsi="阿里巴巴普惠体 3.0 55 Regular" w:cs="阿里巴巴普惠体 3.0 55 Regular"/>
        </w:rPr>
        <w:fldChar w:fldCharType="begin"/>
      </w:r>
      <w:r w:rsidR="009022C5" w:rsidRPr="007E081C">
        <w:rPr>
          <w:rFonts w:ascii="阿里巴巴普惠体 3.0 55 Regular" w:eastAsia="阿里巴巴普惠体 3.0 55 Regular" w:hAnsi="阿里巴巴普惠体 3.0 55 Regular" w:cs="阿里巴巴普惠体 3.0 55 Regular"/>
        </w:rPr>
        <w:instrText xml:space="preserve"> REF _Ref127886018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022C5" w:rsidRPr="007E081C">
        <w:rPr>
          <w:rFonts w:ascii="阿里巴巴普惠体 3.0 55 Regular" w:eastAsia="阿里巴巴普惠体 3.0 55 Regular" w:hAnsi="阿里巴巴普惠体 3.0 55 Regular" w:cs="阿里巴巴普惠体 3.0 55 Regular"/>
        </w:rPr>
      </w:r>
      <w:r w:rsidR="009022C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37</w:t>
      </w:r>
      <w:r w:rsidR="009022C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B0227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09C2D0B" w14:textId="3EF1D060" w:rsidR="00DD78C0" w:rsidRPr="007E081C" w:rsidRDefault="00DD78C0"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FE6EC3">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7278CC3F" w14:textId="20E35ED2" w:rsidR="00DD78C0" w:rsidRPr="007E081C" w:rsidRDefault="00DD78C0"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FE6EC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FE6EC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FE6EC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FE6EC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1F407125" w14:textId="09C4D2BC" w:rsidR="009022C5" w:rsidRPr="007E081C" w:rsidRDefault="009022C5" w:rsidP="009022C5">
      <w:pPr>
        <w:pStyle w:val="afff"/>
        <w:keepNext/>
        <w:rPr>
          <w:rFonts w:ascii="阿里巴巴普惠体 3.0 55 Regular" w:eastAsia="阿里巴巴普惠体 3.0 55 Regular" w:hAnsi="阿里巴巴普惠体 3.0 55 Regular" w:cs="阿里巴巴普惠体 3.0 55 Regular"/>
        </w:rPr>
      </w:pPr>
      <w:bookmarkStart w:id="557" w:name="_Ref12788601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37</w:t>
      </w:r>
      <w:r w:rsidR="001C27AE" w:rsidRPr="007E081C">
        <w:rPr>
          <w:rFonts w:ascii="阿里巴巴普惠体 3.0 55 Regular" w:eastAsia="阿里巴巴普惠体 3.0 55 Regular" w:hAnsi="阿里巴巴普惠体 3.0 55 Regular" w:cs="阿里巴巴普惠体 3.0 55 Regular"/>
        </w:rPr>
        <w:fldChar w:fldCharType="end"/>
      </w:r>
      <w:bookmarkEnd w:id="557"/>
      <w:r w:rsidRPr="007E081C">
        <w:rPr>
          <w:rFonts w:ascii="阿里巴巴普惠体 3.0 55 Regular" w:eastAsia="阿里巴巴普惠体 3.0 55 Regular" w:hAnsi="阿里巴巴普惠体 3.0 55 Regular" w:cs="阿里巴巴普惠体 3.0 55 Regular"/>
        </w:rPr>
        <w:t xml:space="preserve"> MySQL Recovery of Backup Data</w:t>
      </w:r>
    </w:p>
    <w:p w14:paraId="06414D6B" w14:textId="2C8CE2E1" w:rsidR="00DD78C0" w:rsidRPr="007E081C" w:rsidRDefault="00AE7FD1" w:rsidP="00DD78C0">
      <w:pPr>
        <w:pStyle w:val="eCT5"/>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3E89147" wp14:editId="119E70EE">
            <wp:extent cx="4428362" cy="524621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36">
                      <a:extLst>
                        <a:ext uri="{28A0092B-C50C-407E-A947-70E740481C1C}">
                          <a14:useLocalDpi xmlns:a14="http://schemas.microsoft.com/office/drawing/2010/main" val="0"/>
                        </a:ext>
                      </a:extLst>
                    </a:blip>
                    <a:stretch>
                      <a:fillRect/>
                    </a:stretch>
                  </pic:blipFill>
                  <pic:spPr>
                    <a:xfrm>
                      <a:off x="0" y="0"/>
                      <a:ext cx="4432067" cy="5250608"/>
                    </a:xfrm>
                    <a:prstGeom prst="rect">
                      <a:avLst/>
                    </a:prstGeom>
                  </pic:spPr>
                </pic:pic>
              </a:graphicData>
            </a:graphic>
          </wp:inline>
        </w:drawing>
      </w:r>
    </w:p>
    <w:p w14:paraId="1243C576" w14:textId="77777777" w:rsidR="00DD78C0" w:rsidRPr="007E081C" w:rsidRDefault="00DD78C0" w:rsidP="00DD78C0">
      <w:pPr>
        <w:pStyle w:val="eCT5"/>
        <w:spacing w:before="156" w:after="156"/>
        <w:jc w:val="center"/>
        <w:rPr>
          <w:rFonts w:ascii="阿里巴巴普惠体 3.0 55 Regular" w:eastAsia="阿里巴巴普惠体 3.0 55 Regular" w:hAnsi="阿里巴巴普惠体 3.0 55 Regular" w:cs="阿里巴巴普惠体 3.0 55 Regular"/>
        </w:rPr>
      </w:pPr>
    </w:p>
    <w:p w14:paraId="4CFAED33" w14:textId="77777777" w:rsidR="00DD78C0" w:rsidRPr="007E081C" w:rsidRDefault="00DD78C0" w:rsidP="00DD78C0">
      <w:pPr>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 8-17 MySQL_B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95"/>
        <w:gridCol w:w="2222"/>
      </w:tblGrid>
      <w:tr w:rsidR="00DD78C0" w:rsidRPr="007E081C" w14:paraId="28986549" w14:textId="77777777" w:rsidTr="00C008E7">
        <w:trPr>
          <w:tblHeader/>
        </w:trPr>
        <w:tc>
          <w:tcPr>
            <w:tcW w:w="0" w:type="auto"/>
            <w:shd w:val="clear" w:color="auto" w:fill="BFBFBF"/>
          </w:tcPr>
          <w:p w14:paraId="516A933F"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009FA9F0"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8470BB2"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D78C0" w:rsidRPr="007E081C" w14:paraId="434CDA47" w14:textId="77777777" w:rsidTr="00C008E7">
        <w:tc>
          <w:tcPr>
            <w:tcW w:w="2273" w:type="dxa"/>
            <w:shd w:val="clear" w:color="auto" w:fill="auto"/>
            <w:vAlign w:val="center"/>
          </w:tcPr>
          <w:p w14:paraId="79727AA5"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37D7FB53"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73D16642"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8A7086" w:rsidRPr="007E081C" w14:paraId="1BD5665F" w14:textId="77777777" w:rsidTr="00C008E7">
        <w:tc>
          <w:tcPr>
            <w:tcW w:w="2273" w:type="dxa"/>
            <w:shd w:val="clear" w:color="auto" w:fill="auto"/>
            <w:vAlign w:val="center"/>
          </w:tcPr>
          <w:p w14:paraId="765EA9A2" w14:textId="476DF91A"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Recovery </w:t>
            </w:r>
            <w:r w:rsidR="00B02273">
              <w:rPr>
                <w:rFonts w:ascii="阿里巴巴普惠体 3.0 55 Regular" w:eastAsia="阿里巴巴普惠体 3.0 55 Regular" w:hAnsi="阿里巴巴普惠体 3.0 55 Regular" w:cs="阿里巴巴普惠体 3.0 55 Regular"/>
              </w:rPr>
              <w:t>target</w:t>
            </w:r>
          </w:p>
        </w:tc>
        <w:tc>
          <w:tcPr>
            <w:tcW w:w="2274" w:type="dxa"/>
            <w:shd w:val="clear" w:color="auto" w:fill="auto"/>
            <w:vAlign w:val="center"/>
          </w:tcPr>
          <w:p w14:paraId="289EB5DF" w14:textId="0DAE36D2"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to recover </w:t>
            </w:r>
            <w:r w:rsidRPr="00FE6EC3">
              <w:rPr>
                <w:rFonts w:ascii="阿里巴巴普惠体 3.0 55 Regular" w:eastAsia="阿里巴巴普惠体 3.0 55 Regular" w:hAnsi="阿里巴巴普惠体 3.0 55 Regular" w:cs="阿里巴巴普惠体 3.0 55 Regular"/>
                <w:b/>
                <w:bCs/>
              </w:rPr>
              <w:t>new database</w:t>
            </w:r>
            <w:r w:rsidRPr="007E081C">
              <w:rPr>
                <w:rFonts w:ascii="阿里巴巴普惠体 3.0 55 Regular" w:eastAsia="阿里巴巴普惠体 3.0 55 Regular" w:hAnsi="阿里巴巴普惠体 3.0 55 Regular" w:cs="阿里巴巴普惠体 3.0 55 Regular"/>
              </w:rPr>
              <w:t xml:space="preserve"> or </w:t>
            </w:r>
            <w:r w:rsidRPr="00FE6EC3">
              <w:rPr>
                <w:rFonts w:ascii="阿里巴巴普惠体 3.0 55 Regular" w:eastAsia="阿里巴巴普惠体 3.0 55 Regular" w:hAnsi="阿里巴巴普惠体 3.0 55 Regular" w:cs="阿里巴巴普惠体 3.0 55 Regular"/>
                <w:b/>
                <w:bCs/>
              </w:rPr>
              <w:t>original database</w:t>
            </w:r>
          </w:p>
          <w:p w14:paraId="6BB3F5F7" w14:textId="77777777"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recover the new database, you need to configure the parameters below.</w:t>
            </w:r>
          </w:p>
        </w:tc>
        <w:tc>
          <w:tcPr>
            <w:tcW w:w="2274" w:type="dxa"/>
            <w:shd w:val="clear" w:color="auto" w:fill="auto"/>
            <w:vAlign w:val="center"/>
          </w:tcPr>
          <w:p w14:paraId="71EFE948" w14:textId="77777777"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DD78C0" w:rsidRPr="007E081C" w14:paraId="5AC998CE" w14:textId="77777777" w:rsidTr="00C008E7">
        <w:tc>
          <w:tcPr>
            <w:tcW w:w="2273" w:type="dxa"/>
            <w:shd w:val="clear" w:color="auto" w:fill="auto"/>
            <w:vAlign w:val="center"/>
          </w:tcPr>
          <w:p w14:paraId="64C4FDB0" w14:textId="7FC1D844"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MySQL </w:t>
            </w:r>
            <w:r w:rsidR="00B02273">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ort</w:t>
            </w:r>
          </w:p>
        </w:tc>
        <w:tc>
          <w:tcPr>
            <w:tcW w:w="2274" w:type="dxa"/>
            <w:shd w:val="clear" w:color="auto" w:fill="auto"/>
            <w:vAlign w:val="center"/>
          </w:tcPr>
          <w:p w14:paraId="74452519"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MySQL database</w:t>
            </w:r>
          </w:p>
        </w:tc>
        <w:tc>
          <w:tcPr>
            <w:tcW w:w="2274" w:type="dxa"/>
            <w:shd w:val="clear" w:color="auto" w:fill="auto"/>
            <w:vAlign w:val="center"/>
          </w:tcPr>
          <w:p w14:paraId="1BAD19F5"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D78C0" w:rsidRPr="007E081C" w14:paraId="2E1885CA" w14:textId="77777777" w:rsidTr="00C008E7">
        <w:tc>
          <w:tcPr>
            <w:tcW w:w="2273" w:type="dxa"/>
            <w:shd w:val="clear" w:color="auto" w:fill="auto"/>
            <w:vAlign w:val="center"/>
          </w:tcPr>
          <w:p w14:paraId="02F7F7A6" w14:textId="77777777" w:rsidR="00DD78C0" w:rsidRPr="007E081C" w:rsidRDefault="003560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7DE4427D"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 target recovery path</w:t>
            </w:r>
          </w:p>
        </w:tc>
        <w:tc>
          <w:tcPr>
            <w:tcW w:w="2274" w:type="dxa"/>
            <w:shd w:val="clear" w:color="auto" w:fill="auto"/>
            <w:vAlign w:val="center"/>
          </w:tcPr>
          <w:p w14:paraId="38D7B58A" w14:textId="77777777" w:rsidR="00DD78C0" w:rsidRPr="007E081C" w:rsidRDefault="00DD78C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465C50EA" w14:textId="77777777" w:rsidR="00DD78C0" w:rsidRPr="007E081C" w:rsidRDefault="00DD78C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 example:</w:t>
            </w:r>
          </w:p>
          <w:p w14:paraId="5E98FC6B"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/usr/local/mysql</w:t>
            </w:r>
          </w:p>
        </w:tc>
      </w:tr>
      <w:tr w:rsidR="00DD78C0" w:rsidRPr="007E081C" w14:paraId="5217E8CE" w14:textId="77777777" w:rsidTr="00C008E7">
        <w:tc>
          <w:tcPr>
            <w:tcW w:w="2273" w:type="dxa"/>
            <w:shd w:val="clear" w:color="auto" w:fill="auto"/>
            <w:vAlign w:val="center"/>
          </w:tcPr>
          <w:p w14:paraId="7DD165F4" w14:textId="17178B98"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Start </w:t>
            </w:r>
            <w:r w:rsidR="00B02273">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ommand</w:t>
            </w:r>
          </w:p>
        </w:tc>
        <w:tc>
          <w:tcPr>
            <w:tcW w:w="2274" w:type="dxa"/>
            <w:shd w:val="clear" w:color="auto" w:fill="auto"/>
            <w:vAlign w:val="center"/>
          </w:tcPr>
          <w:p w14:paraId="65413E18"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Start command for database</w:t>
            </w:r>
          </w:p>
        </w:tc>
        <w:tc>
          <w:tcPr>
            <w:tcW w:w="2274" w:type="dxa"/>
            <w:shd w:val="clear" w:color="auto" w:fill="auto"/>
            <w:vAlign w:val="center"/>
          </w:tcPr>
          <w:p w14:paraId="12F813AF"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D78C0" w:rsidRPr="007E081C" w14:paraId="28487144" w14:textId="77777777" w:rsidTr="00C008E7">
        <w:tc>
          <w:tcPr>
            <w:tcW w:w="2273" w:type="dxa"/>
            <w:shd w:val="clear" w:color="auto" w:fill="auto"/>
            <w:vAlign w:val="center"/>
          </w:tcPr>
          <w:p w14:paraId="7A4B0491" w14:textId="70497626"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B02273">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 xml:space="preserve">onfiguration </w:t>
            </w:r>
            <w:r w:rsidR="00B02273">
              <w:rPr>
                <w:rFonts w:ascii="阿里巴巴普惠体 3.0 55 Regular" w:eastAsia="阿里巴巴普惠体 3.0 55 Regular" w:hAnsi="阿里巴巴普惠体 3.0 55 Regular" w:cs="阿里巴巴普惠体 3.0 55 Regular"/>
              </w:rPr>
              <w:t>F</w:t>
            </w:r>
            <w:r w:rsidRPr="007E081C">
              <w:rPr>
                <w:rFonts w:ascii="阿里巴巴普惠体 3.0 55 Regular" w:eastAsia="阿里巴巴普惠体 3.0 55 Regular" w:hAnsi="阿里巴巴普惠体 3.0 55 Regular" w:cs="阿里巴巴普惠体 3.0 55 Regular"/>
              </w:rPr>
              <w:t>ile</w:t>
            </w:r>
          </w:p>
        </w:tc>
        <w:tc>
          <w:tcPr>
            <w:tcW w:w="2274" w:type="dxa"/>
            <w:shd w:val="clear" w:color="auto" w:fill="auto"/>
            <w:vAlign w:val="center"/>
          </w:tcPr>
          <w:p w14:paraId="2AFB37CC"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configuration file path</w:t>
            </w:r>
          </w:p>
        </w:tc>
        <w:tc>
          <w:tcPr>
            <w:tcW w:w="2274" w:type="dxa"/>
            <w:shd w:val="clear" w:color="auto" w:fill="auto"/>
            <w:vAlign w:val="center"/>
          </w:tcPr>
          <w:p w14:paraId="0298502D"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D78C0" w:rsidRPr="007E081C" w14:paraId="213C20B8" w14:textId="77777777" w:rsidTr="00C008E7">
        <w:tc>
          <w:tcPr>
            <w:tcW w:w="2273" w:type="dxa"/>
            <w:shd w:val="clear" w:color="auto" w:fill="auto"/>
            <w:vAlign w:val="center"/>
          </w:tcPr>
          <w:p w14:paraId="7E2E09E7" w14:textId="2C439355"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Overwrit</w:t>
            </w:r>
            <w:r w:rsidR="00B02273">
              <w:rPr>
                <w:rFonts w:ascii="阿里巴巴普惠体 3.0 55 Regular" w:eastAsia="阿里巴巴普惠体 3.0 55 Regular" w:hAnsi="阿里巴巴普惠体 3.0 55 Regular" w:cs="阿里巴巴普惠体 3.0 55 Regular"/>
              </w:rPr>
              <w:t>e</w:t>
            </w:r>
            <w:r w:rsidRPr="007E081C">
              <w:rPr>
                <w:rFonts w:ascii="阿里巴巴普惠体 3.0 55 Regular" w:eastAsia="阿里巴巴普惠体 3.0 55 Regular" w:hAnsi="阿里巴巴普惠体 3.0 55 Regular" w:cs="阿里巴巴普惠体 3.0 55 Regular"/>
              </w:rPr>
              <w:t xml:space="preserve"> </w:t>
            </w:r>
            <w:r w:rsidR="00B02273">
              <w:rPr>
                <w:rFonts w:ascii="阿里巴巴普惠体 3.0 55 Regular" w:eastAsia="阿里巴巴普惠体 3.0 55 Regular" w:hAnsi="阿里巴巴普惠体 3.0 55 Regular" w:cs="阿里巴巴普惠体 3.0 55 Regular"/>
              </w:rPr>
              <w:t>T</w:t>
            </w:r>
            <w:r w:rsidRPr="007E081C">
              <w:rPr>
                <w:rFonts w:ascii="阿里巴巴普惠体 3.0 55 Regular" w:eastAsia="阿里巴巴普惠体 3.0 55 Regular" w:hAnsi="阿里巴巴普惠体 3.0 55 Regular" w:cs="阿里巴巴普惠体 3.0 55 Regular"/>
              </w:rPr>
              <w:t>arget</w:t>
            </w:r>
          </w:p>
        </w:tc>
        <w:tc>
          <w:tcPr>
            <w:tcW w:w="2274" w:type="dxa"/>
            <w:shd w:val="clear" w:color="auto" w:fill="auto"/>
            <w:vAlign w:val="center"/>
          </w:tcPr>
          <w:p w14:paraId="473EEFB5"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Overwrite the same file under the target path</w:t>
            </w:r>
          </w:p>
        </w:tc>
        <w:tc>
          <w:tcPr>
            <w:tcW w:w="2274" w:type="dxa"/>
            <w:shd w:val="clear" w:color="auto" w:fill="auto"/>
            <w:vAlign w:val="center"/>
          </w:tcPr>
          <w:p w14:paraId="547ED848"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 the radio button</w:t>
            </w:r>
          </w:p>
        </w:tc>
      </w:tr>
      <w:tr w:rsidR="00DD78C0" w:rsidRPr="007E081C" w14:paraId="5E0D9B2F" w14:textId="77777777" w:rsidTr="00C008E7">
        <w:tc>
          <w:tcPr>
            <w:tcW w:w="2273" w:type="dxa"/>
            <w:shd w:val="clear" w:color="auto" w:fill="auto"/>
            <w:vAlign w:val="center"/>
          </w:tcPr>
          <w:p w14:paraId="1ABFEF2A" w14:textId="4B22926A" w:rsidR="00DD78C0"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74" w:type="dxa"/>
            <w:shd w:val="clear" w:color="auto" w:fill="auto"/>
            <w:vAlign w:val="center"/>
          </w:tcPr>
          <w:p w14:paraId="5046DA33" w14:textId="67E077ED"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recover the data of the specified time point, you need to select this parameter first, and then set </w:t>
            </w:r>
            <w:r w:rsidRPr="00FE6EC3">
              <w:rPr>
                <w:rFonts w:ascii="阿里巴巴普惠体 3.0 55 Regular" w:eastAsia="阿里巴巴普惠体 3.0 55 Regular" w:hAnsi="阿里巴巴普惠体 3.0 55 Regular" w:cs="阿里巴巴普惠体 3.0 55 Regular"/>
                <w:b/>
                <w:bCs/>
              </w:rPr>
              <w:t>Date Selection</w:t>
            </w:r>
            <w:r w:rsidRPr="007E081C">
              <w:rPr>
                <w:rFonts w:ascii="阿里巴巴普惠体 3.0 55 Regular" w:eastAsia="阿里巴巴普惠体 3.0 55 Regular" w:hAnsi="阿里巴巴普惠体 3.0 55 Regular" w:cs="阿里巴巴普惠体 3.0 55 Regular"/>
              </w:rPr>
              <w:t xml:space="preserve"> and </w:t>
            </w:r>
            <w:r w:rsidRPr="00FE6EC3">
              <w:rPr>
                <w:rFonts w:ascii="阿里巴巴普惠体 3.0 55 Regular" w:eastAsia="阿里巴巴普惠体 3.0 55 Regular" w:hAnsi="阿里巴巴普惠体 3.0 55 Regular" w:cs="阿里巴巴普惠体 3.0 55 Regular"/>
                <w:b/>
                <w:bCs/>
              </w:rPr>
              <w:t>Time Selection</w:t>
            </w:r>
            <w:r w:rsidRPr="007E081C">
              <w:rPr>
                <w:rFonts w:ascii="阿里巴巴普惠体 3.0 55 Regular" w:eastAsia="阿里巴巴普惠体 3.0 55 Regular" w:hAnsi="阿里巴巴普惠体 3.0 55 Regular" w:cs="阿里巴巴普惠体 3.0 55 Regular"/>
              </w:rPr>
              <w:t xml:space="preserve"> parameters.</w:t>
            </w:r>
          </w:p>
          <w:p w14:paraId="492DBC5B" w14:textId="40D7B6E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shd w:val="pct10" w:color="auto" w:fill="FFFFFF"/>
              </w:rPr>
            </w:pPr>
            <w:r w:rsidRPr="007E081C">
              <w:rPr>
                <w:rFonts w:ascii="阿里巴巴普惠体 3.0 55 Regular" w:eastAsia="阿里巴巴普惠体 3.0 55 Regular" w:hAnsi="阿里巴巴普惠体 3.0 55 Regular" w:cs="阿里巴巴普惠体 3.0 55 Regular"/>
              </w:rPr>
              <w:t xml:space="preserve">The selectable time point is related to the parameter value of </w:t>
            </w:r>
            <w:r w:rsidRPr="00FE6EC3">
              <w:rPr>
                <w:rFonts w:ascii="阿里巴巴普惠体 3.0 55 Regular" w:eastAsia="阿里巴巴普惠体 3.0 55 Regular" w:hAnsi="阿里巴巴普惠体 3.0 55 Regular" w:cs="阿里巴巴普惠体 3.0 55 Regular"/>
                <w:b/>
                <w:bCs/>
              </w:rPr>
              <w:t>Number of Reserved Backups</w:t>
            </w:r>
            <w:r w:rsidRPr="007E081C">
              <w:rPr>
                <w:rFonts w:ascii="阿里巴巴普惠体 3.0 55 Regular" w:eastAsia="阿里巴巴普惠体 3.0 55 Regular" w:hAnsi="阿里巴巴普惠体 3.0 55 Regular" w:cs="阿里巴巴普惠体 3.0 55 Regular"/>
              </w:rPr>
              <w:t xml:space="preserve"> configured on the </w:t>
            </w:r>
            <w:r w:rsidRPr="00FE6EC3">
              <w:rPr>
                <w:rFonts w:ascii="阿里巴巴普惠体 3.0 55 Regular" w:eastAsia="阿里巴巴普惠体 3.0 55 Regular" w:hAnsi="阿里巴巴普惠体 3.0 55 Regular" w:cs="阿里巴巴普惠体 3.0 55 Regular"/>
                <w:b/>
                <w:bCs/>
              </w:rPr>
              <w:t>Backup Parameters (Optional)</w:t>
            </w:r>
            <w:r w:rsidRPr="007E081C">
              <w:rPr>
                <w:rFonts w:ascii="阿里巴巴普惠体 3.0 55 Regular" w:eastAsia="阿里巴巴普惠体 3.0 55 Regular" w:hAnsi="阿里巴巴普惠体 3.0 55 Regular" w:cs="阿里巴巴普惠体 3.0 55 Regular"/>
              </w:rPr>
              <w:t xml:space="preserve"> page when creating a backup policy.</w:t>
            </w:r>
          </w:p>
        </w:tc>
        <w:tc>
          <w:tcPr>
            <w:tcW w:w="2274" w:type="dxa"/>
            <w:shd w:val="clear" w:color="auto" w:fill="auto"/>
            <w:vAlign w:val="center"/>
          </w:tcPr>
          <w:p w14:paraId="7A9FC320"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DD78C0" w:rsidRPr="007E081C" w14:paraId="218C720E" w14:textId="77777777" w:rsidTr="00C008E7">
        <w:tc>
          <w:tcPr>
            <w:tcW w:w="2273" w:type="dxa"/>
            <w:shd w:val="clear" w:color="auto" w:fill="auto"/>
            <w:vAlign w:val="center"/>
          </w:tcPr>
          <w:p w14:paraId="4B073DF4" w14:textId="537ACD22" w:rsidR="00DD78C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6FE09859" w14:textId="77777777" w:rsidR="00DD78C0" w:rsidRPr="007E081C" w:rsidRDefault="00DD78C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key set when creating the backup policy</w:t>
            </w:r>
          </w:p>
          <w:p w14:paraId="16417EF4" w14:textId="77777777" w:rsidR="00DD78C0" w:rsidRPr="007E081C" w:rsidRDefault="00DD78C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no key, it will not be displayed during recovery.</w:t>
            </w:r>
          </w:p>
        </w:tc>
        <w:tc>
          <w:tcPr>
            <w:tcW w:w="2274" w:type="dxa"/>
            <w:shd w:val="clear" w:color="auto" w:fill="auto"/>
            <w:vAlign w:val="center"/>
          </w:tcPr>
          <w:p w14:paraId="69B00A6A" w14:textId="77777777" w:rsidR="00DD78C0" w:rsidRPr="007E081C" w:rsidRDefault="00DD78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A7086" w:rsidRPr="007E081C" w14:paraId="1CC06668" w14:textId="77777777" w:rsidTr="00C008E7">
        <w:tc>
          <w:tcPr>
            <w:tcW w:w="2273" w:type="dxa"/>
            <w:shd w:val="clear" w:color="auto" w:fill="auto"/>
            <w:vAlign w:val="center"/>
          </w:tcPr>
          <w:p w14:paraId="24004BFE" w14:textId="3915D0BA" w:rsidR="008A7086"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3A701EFF" w14:textId="77777777"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7A6200AA" w14:textId="77777777" w:rsidR="008A7086" w:rsidRPr="007E081C" w:rsidRDefault="008A708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1C2565F2" w14:textId="77777777" w:rsidR="00DD78C0" w:rsidRPr="007E081C" w:rsidRDefault="00DD78C0" w:rsidP="00DD78C0">
      <w:pPr>
        <w:jc w:val="center"/>
        <w:rPr>
          <w:rFonts w:ascii="阿里巴巴普惠体 3.0 55 Regular" w:eastAsia="阿里巴巴普惠体 3.0 55 Regular" w:hAnsi="阿里巴巴普惠体 3.0 55 Regular" w:cs="阿里巴巴普惠体 3.0 55 Regular"/>
        </w:rPr>
      </w:pPr>
    </w:p>
    <w:p w14:paraId="61C4B74C" w14:textId="5D1EAC71" w:rsidR="00DD78C0" w:rsidRPr="007E081C" w:rsidRDefault="00DD78C0"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52B8DC43" w14:textId="77777777" w:rsidR="002273B1" w:rsidRPr="007E081C" w:rsidRDefault="002273B1" w:rsidP="002273B1">
      <w:pPr>
        <w:pStyle w:val="3"/>
        <w:spacing w:before="312" w:after="312"/>
        <w:rPr>
          <w:rFonts w:ascii="阿里巴巴普惠体 3.0 55 Regular" w:eastAsia="阿里巴巴普惠体 3.0 55 Regular" w:hAnsi="阿里巴巴普惠体 3.0 55 Regular" w:cs="阿里巴巴普惠体 3.0 55 Regular"/>
        </w:rPr>
      </w:pPr>
      <w:bookmarkStart w:id="558" w:name="_Toc159931519"/>
      <w:r w:rsidRPr="007E081C">
        <w:rPr>
          <w:rFonts w:ascii="阿里巴巴普惠体 3.0 55 Regular" w:eastAsia="阿里巴巴普惠体 3.0 55 Regular" w:hAnsi="阿里巴巴普惠体 3.0 55 Regular" w:cs="阿里巴巴普惠体 3.0 55 Regular"/>
        </w:rPr>
        <w:t>Local replication of backup data</w:t>
      </w:r>
      <w:bookmarkEnd w:id="558"/>
    </w:p>
    <w:p w14:paraId="18E6E7A2" w14:textId="3DF41E2D" w:rsidR="002273B1" w:rsidRPr="007E081C" w:rsidRDefault="002273B1" w:rsidP="002273B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D50FDE7"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59" w:name="_Toc124167466"/>
      <w:bookmarkStart w:id="560" w:name="_Toc159931520"/>
      <w:r w:rsidRPr="007E081C">
        <w:rPr>
          <w:rFonts w:ascii="阿里巴巴普惠体 3.0 55 Regular" w:eastAsia="阿里巴巴普惠体 3.0 55 Regular" w:hAnsi="阿里巴巴普惠体 3.0 55 Regular" w:cs="阿里巴巴普惠体 3.0 55 Regular"/>
        </w:rPr>
        <w:t>Remote replication of backup data</w:t>
      </w:r>
      <w:bookmarkEnd w:id="559"/>
      <w:bookmarkEnd w:id="560"/>
    </w:p>
    <w:p w14:paraId="57296EC4" w14:textId="3CAD2A3F" w:rsidR="00DD78C0" w:rsidRPr="007E081C" w:rsidRDefault="00DD78C0"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20205F" w:rsidRPr="007E081C">
        <w:rPr>
          <w:rFonts w:ascii="阿里巴巴普惠体 3.0 55 Regular" w:eastAsia="阿里巴巴普惠体 3.0 55 Regular" w:hAnsi="阿里巴巴普惠体 3.0 55 Regular" w:cs="阿里巴巴普惠体 3.0 55 Regular"/>
        </w:rPr>
        <w:fldChar w:fldCharType="begin"/>
      </w:r>
      <w:r w:rsidR="0020205F"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0205F" w:rsidRPr="007E081C">
        <w:rPr>
          <w:rFonts w:ascii="阿里巴巴普惠体 3.0 55 Regular" w:eastAsia="阿里巴巴普惠体 3.0 55 Regular" w:hAnsi="阿里巴巴普惠体 3.0 55 Regular" w:cs="阿里巴巴普惠体 3.0 55 Regular"/>
        </w:rPr>
      </w:r>
      <w:r w:rsidR="0020205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20205F"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A968A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20205F" w:rsidRPr="007E081C">
        <w:rPr>
          <w:rFonts w:ascii="阿里巴巴普惠体 3.0 55 Regular" w:eastAsia="阿里巴巴普惠体 3.0 55 Regular" w:hAnsi="阿里巴巴普惠体 3.0 55 Regular" w:cs="阿里巴巴普惠体 3.0 55 Regular"/>
        </w:rPr>
        <w:fldChar w:fldCharType="begin"/>
      </w:r>
      <w:r w:rsidR="0020205F"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0205F" w:rsidRPr="007E081C">
        <w:rPr>
          <w:rFonts w:ascii="阿里巴巴普惠体 3.0 55 Regular" w:eastAsia="阿里巴巴普惠体 3.0 55 Regular" w:hAnsi="阿里巴巴普惠体 3.0 55 Regular" w:cs="阿里巴巴普惠体 3.0 55 Regular"/>
        </w:rPr>
      </w:r>
      <w:r w:rsidR="0020205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20205F" w:rsidRPr="007E081C">
        <w:rPr>
          <w:rFonts w:ascii="阿里巴巴普惠体 3.0 55 Regular" w:eastAsia="阿里巴巴普惠体 3.0 55 Regular" w:hAnsi="阿里巴巴普惠体 3.0 55 Regular" w:cs="阿里巴巴普惠体 3.0 55 Regular"/>
        </w:rPr>
        <w:fldChar w:fldCharType="end"/>
      </w:r>
      <w:r w:rsidR="0020205F" w:rsidRPr="007E081C">
        <w:rPr>
          <w:rFonts w:ascii="阿里巴巴普惠体 3.0 55 Regular" w:eastAsia="阿里巴巴普惠体 3.0 55 Regular" w:hAnsi="阿里巴巴普惠体 3.0 55 Regular" w:cs="阿里巴巴普惠体 3.0 55 Regular"/>
        </w:rPr>
        <w:fldChar w:fldCharType="begin"/>
      </w:r>
      <w:r w:rsidR="0020205F"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0205F" w:rsidRPr="007E081C">
        <w:rPr>
          <w:rFonts w:ascii="阿里巴巴普惠体 3.0 55 Regular" w:eastAsia="阿里巴巴普惠体 3.0 55 Regular" w:hAnsi="阿里巴巴普惠体 3.0 55 Regular" w:cs="阿里巴巴普惠体 3.0 55 Regular"/>
        </w:rPr>
      </w:r>
      <w:r w:rsidR="0020205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20205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8B4C1D"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61" w:name="_Toc124167467"/>
      <w:bookmarkStart w:id="562" w:name="_Toc159931521"/>
      <w:r w:rsidRPr="007E081C">
        <w:rPr>
          <w:rFonts w:ascii="阿里巴巴普惠体 3.0 55 Regular" w:eastAsia="阿里巴巴普惠体 3.0 55 Regular" w:hAnsi="阿里巴巴普惠体 3.0 55 Regular" w:cs="阿里巴巴普惠体 3.0 55 Regular"/>
        </w:rPr>
        <w:t>Archiving backup data</w:t>
      </w:r>
      <w:bookmarkEnd w:id="561"/>
      <w:bookmarkEnd w:id="562"/>
    </w:p>
    <w:p w14:paraId="59F3D87D" w14:textId="2425D12D" w:rsidR="00DD78C0" w:rsidRPr="007E081C" w:rsidRDefault="00DD78C0" w:rsidP="0020205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00222868" w:rsidRPr="007E081C">
        <w:rPr>
          <w:rFonts w:ascii="阿里巴巴普惠体 3.0 55 Regular" w:eastAsia="阿里巴巴普惠体 3.0 55 Regular" w:hAnsi="阿里巴巴普惠体 3.0 55 Regular" w:cs="阿里巴巴普惠体 3.0 55 Regular"/>
        </w:rPr>
        <w:fldChar w:fldCharType="end"/>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002228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222868" w:rsidRPr="007E081C">
        <w:rPr>
          <w:rFonts w:ascii="阿里巴巴普惠体 3.0 55 Regular" w:eastAsia="阿里巴巴普惠体 3.0 55 Regular" w:hAnsi="阿里巴巴普惠体 3.0 55 Regular" w:cs="阿里巴巴普惠体 3.0 55 Regular"/>
        </w:rPr>
        <w:fldChar w:fldCharType="end"/>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2228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C5193C" w14:textId="77777777" w:rsidR="00DD78C0" w:rsidRPr="007E081C" w:rsidRDefault="000D03E8" w:rsidP="00DD78C0">
      <w:pPr>
        <w:pStyle w:val="3"/>
        <w:spacing w:before="312" w:after="312"/>
        <w:rPr>
          <w:rFonts w:ascii="阿里巴巴普惠体 3.0 55 Regular" w:eastAsia="阿里巴巴普惠体 3.0 55 Regular" w:hAnsi="阿里巴巴普惠体 3.0 55 Regular" w:cs="阿里巴巴普惠体 3.0 55 Regular"/>
        </w:rPr>
      </w:pPr>
      <w:bookmarkStart w:id="563" w:name="_Toc124167468"/>
      <w:bookmarkStart w:id="564" w:name="_Toc159931522"/>
      <w:r w:rsidRPr="007E081C">
        <w:rPr>
          <w:rFonts w:ascii="阿里巴巴普惠体 3.0 55 Regular" w:eastAsia="阿里巴巴普惠体 3.0 55 Regular" w:hAnsi="阿里巴巴普惠体 3.0 55 Regular" w:cs="阿里巴巴普惠体 3.0 55 Regular"/>
        </w:rPr>
        <w:t>Managing archived data</w:t>
      </w:r>
      <w:bookmarkEnd w:id="563"/>
      <w:bookmarkEnd w:id="564"/>
    </w:p>
    <w:p w14:paraId="76660D3A" w14:textId="5F8B2F7E" w:rsidR="00DD78C0" w:rsidRPr="007E081C" w:rsidRDefault="000D03E8" w:rsidP="00DD78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41662C8" w14:textId="77777777" w:rsidR="00DD78C0" w:rsidRPr="007E081C" w:rsidRDefault="00DD78C0" w:rsidP="00DD78C0">
      <w:pPr>
        <w:pStyle w:val="3"/>
        <w:spacing w:before="312" w:after="312"/>
        <w:rPr>
          <w:rFonts w:ascii="阿里巴巴普惠体 3.0 55 Regular" w:eastAsia="阿里巴巴普惠体 3.0 55 Regular" w:hAnsi="阿里巴巴普惠体 3.0 55 Regular" w:cs="阿里巴巴普惠体 3.0 55 Regular"/>
        </w:rPr>
      </w:pPr>
      <w:bookmarkStart w:id="565" w:name="_Toc124167469"/>
      <w:bookmarkStart w:id="566" w:name="_Toc159931523"/>
      <w:r w:rsidRPr="007E081C">
        <w:rPr>
          <w:rFonts w:ascii="阿里巴巴普惠体 3.0 55 Regular" w:eastAsia="阿里巴巴普惠体 3.0 55 Regular" w:hAnsi="阿里巴巴普惠体 3.0 55 Regular" w:cs="阿里巴巴普惠体 3.0 55 Regular"/>
        </w:rPr>
        <w:t>Expired data</w:t>
      </w:r>
      <w:bookmarkEnd w:id="565"/>
      <w:bookmarkEnd w:id="566"/>
    </w:p>
    <w:p w14:paraId="29D85E1C" w14:textId="6973B4CB" w:rsidR="00A51F71" w:rsidRPr="007E081C" w:rsidRDefault="00DD78C0" w:rsidP="00DD78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00222868" w:rsidRPr="007E081C">
        <w:rPr>
          <w:rFonts w:ascii="阿里巴巴普惠体 3.0 55 Regular" w:eastAsia="阿里巴巴普惠体 3.0 55 Regular" w:hAnsi="阿里巴巴普惠体 3.0 55 Regular" w:cs="阿里巴巴普惠体 3.0 55 Regular"/>
        </w:rPr>
        <w:fldChar w:fldCharType="end"/>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2228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222868" w:rsidRPr="007E081C">
        <w:rPr>
          <w:rFonts w:ascii="阿里巴巴普惠体 3.0 55 Regular" w:eastAsia="阿里巴巴普惠体 3.0 55 Regular" w:hAnsi="阿里巴巴普惠体 3.0 55 Regular" w:cs="阿里巴巴普惠体 3.0 55 Regular"/>
        </w:rPr>
        <w:fldChar w:fldCharType="end"/>
      </w:r>
      <w:r w:rsidR="00222868" w:rsidRPr="007E081C">
        <w:rPr>
          <w:rFonts w:ascii="阿里巴巴普惠体 3.0 55 Regular" w:eastAsia="阿里巴巴普惠体 3.0 55 Regular" w:hAnsi="阿里巴巴普惠体 3.0 55 Regular" w:cs="阿里巴巴普惠体 3.0 55 Regular"/>
        </w:rPr>
        <w:fldChar w:fldCharType="begin"/>
      </w:r>
      <w:r w:rsidR="00222868"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2868" w:rsidRPr="007E081C">
        <w:rPr>
          <w:rFonts w:ascii="阿里巴巴普惠体 3.0 55 Regular" w:eastAsia="阿里巴巴普惠体 3.0 55 Regular" w:hAnsi="阿里巴巴普惠体 3.0 55 Regular" w:cs="阿里巴巴普惠体 3.0 55 Regular"/>
        </w:rPr>
      </w:r>
      <w:r w:rsidR="002228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2228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C9F2EA3" w14:textId="718B3FBE" w:rsidR="00FC072E" w:rsidRPr="007E081C" w:rsidRDefault="00FC072E" w:rsidP="00FC072E">
      <w:pPr>
        <w:pStyle w:val="2"/>
        <w:spacing w:before="312"/>
        <w:rPr>
          <w:rFonts w:ascii="阿里巴巴普惠体 3.0 55 Regular" w:eastAsia="阿里巴巴普惠体 3.0 55 Regular" w:hAnsi="阿里巴巴普惠体 3.0 55 Regular" w:cs="阿里巴巴普惠体 3.0 55 Regular"/>
        </w:rPr>
      </w:pPr>
      <w:bookmarkStart w:id="567" w:name="_Toc159931524"/>
      <w:bookmarkStart w:id="568" w:name="_Ref126834686"/>
      <w:r w:rsidRPr="007E081C">
        <w:rPr>
          <w:rFonts w:ascii="阿里巴巴普惠体 3.0 55 Regular" w:eastAsia="阿里巴巴普惠体 3.0 55 Regular" w:hAnsi="阿里巴巴普惠体 3.0 55 Regular" w:cs="阿里巴巴普惠体 3.0 55 Regular"/>
        </w:rPr>
        <w:t xml:space="preserve">MySQL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(single node,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567"/>
    </w:p>
    <w:p w14:paraId="31CD1495" w14:textId="14B7BD0C"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69" w:name="_Toc159931525"/>
      <w:r w:rsidRPr="007E081C">
        <w:rPr>
          <w:rFonts w:ascii="阿里巴巴普惠体 3.0 55 Regular" w:eastAsia="阿里巴巴普惠体 3.0 55 Regular" w:hAnsi="阿里巴巴普惠体 3.0 55 Regular" w:cs="阿里巴巴普惠体 3.0 55 Regular"/>
        </w:rPr>
        <w:t xml:space="preserve">Adding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w:t>
      </w:r>
      <w:bookmarkEnd w:id="569"/>
    </w:p>
    <w:p w14:paraId="239B6B3A" w14:textId="6994D953"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create a cluster client,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Cluster</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6D5468"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0" w:name="_Toc159931526"/>
      <w:r w:rsidRPr="007E081C">
        <w:rPr>
          <w:rFonts w:ascii="阿里巴巴普惠体 3.0 55 Regular" w:eastAsia="阿里巴巴普惠体 3.0 55 Regular" w:hAnsi="阿里巴巴普惠体 3.0 55 Regular" w:cs="阿里巴巴普惠体 3.0 55 Regular"/>
        </w:rPr>
        <w:t>Initializing the backup target data object</w:t>
      </w:r>
      <w:bookmarkEnd w:id="570"/>
    </w:p>
    <w:p w14:paraId="294BE66F" w14:textId="04034C53" w:rsidR="00C16CA0" w:rsidRPr="007E081C" w:rsidRDefault="00C16CA0" w:rsidP="00C16CA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initialized backup target data object,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_Ref66264919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_Ref66264919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_Ref86918112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_Ref86918112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MySQL </w:t>
      </w:r>
      <w:r w:rsidR="004A46A7">
        <w:rPr>
          <w:rFonts w:ascii="阿里巴巴普惠体 3.0 55 Regular" w:eastAsia="阿里巴巴普惠体 3.0 55 Regular" w:hAnsi="阿里巴巴普惠体 3.0 55 Regular" w:cs="阿里巴巴普惠体 3.0 55 Regular"/>
        </w:rPr>
        <w:t>partitioned</w:t>
      </w:r>
      <w:r w:rsidR="009D317A" w:rsidRPr="007E081C">
        <w:rPr>
          <w:rFonts w:ascii="阿里巴巴普惠体 3.0 55 Regular" w:eastAsia="阿里巴巴普惠体 3.0 55 Regular" w:hAnsi="阿里巴巴普惠体 3.0 55 Regular" w:cs="阿里巴巴普惠体 3.0 55 Regular"/>
        </w:rPr>
        <w:t xml:space="preserve"> cluster(single node)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FD40331" w14:textId="77777777" w:rsidR="00070E0E" w:rsidRPr="007E081C" w:rsidRDefault="00070E0E" w:rsidP="00070E0E">
      <w:pPr>
        <w:pStyle w:val="3"/>
        <w:spacing w:before="312" w:after="312"/>
        <w:rPr>
          <w:rFonts w:ascii="阿里巴巴普惠体 3.0 55 Regular" w:eastAsia="阿里巴巴普惠体 3.0 55 Regular" w:hAnsi="阿里巴巴普惠体 3.0 55 Regular" w:cs="阿里巴巴普惠体 3.0 55 Regular"/>
        </w:rPr>
      </w:pPr>
      <w:bookmarkStart w:id="571" w:name="_Toc159931527"/>
      <w:r w:rsidRPr="007E081C">
        <w:rPr>
          <w:rFonts w:ascii="阿里巴巴普惠体 3.0 55 Regular" w:eastAsia="阿里巴巴普惠体 3.0 55 Regular" w:hAnsi="阿里巴巴普惠体 3.0 55 Regular" w:cs="阿里巴巴普惠体 3.0 55 Regular"/>
        </w:rPr>
        <w:t>Configure scripts before and after backup</w:t>
      </w:r>
      <w:bookmarkEnd w:id="571"/>
    </w:p>
    <w:p w14:paraId="638B6AF5" w14:textId="71FBAF8C" w:rsidR="00070E0E" w:rsidRPr="007E081C" w:rsidRDefault="00070E0E" w:rsidP="00070E0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and operation steps,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_Ref135821484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_Ref135821484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6931204"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2" w:name="_Toc159931528"/>
      <w:r w:rsidRPr="007E081C">
        <w:rPr>
          <w:rFonts w:ascii="阿里巴巴普惠体 3.0 55 Regular" w:eastAsia="阿里巴巴普惠体 3.0 55 Regular" w:hAnsi="阿里巴巴普惠体 3.0 55 Regular" w:cs="阿里巴巴普惠体 3.0 55 Regular"/>
        </w:rPr>
        <w:t>Add backup policy</w:t>
      </w:r>
      <w:bookmarkEnd w:id="572"/>
    </w:p>
    <w:p w14:paraId="03271B91" w14:textId="0043CE5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E5943C0"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3" w:name="_Toc159931529"/>
      <w:r w:rsidRPr="007E081C">
        <w:rPr>
          <w:rFonts w:ascii="阿里巴巴普惠体 3.0 55 Regular" w:eastAsia="阿里巴巴普惠体 3.0 55 Regular" w:hAnsi="阿里巴巴普惠体 3.0 55 Regular" w:cs="阿里巴巴普惠体 3.0 55 Regular"/>
        </w:rPr>
        <w:t>Associated backup policy</w:t>
      </w:r>
      <w:bookmarkEnd w:id="573"/>
    </w:p>
    <w:p w14:paraId="1188C777" w14:textId="277734E1"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758D8E0"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4" w:name="_Toc159931530"/>
      <w:r w:rsidRPr="007E081C">
        <w:rPr>
          <w:rFonts w:ascii="阿里巴巴普惠体 3.0 55 Regular" w:eastAsia="阿里巴巴普惠体 3.0 55 Regular" w:hAnsi="阿里巴巴普惠体 3.0 55 Regular" w:cs="阿里巴巴普惠体 3.0 55 Regular"/>
        </w:rPr>
        <w:t>Backup database data</w:t>
      </w:r>
      <w:bookmarkEnd w:id="574"/>
    </w:p>
    <w:p w14:paraId="3684EF81"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4E4F172" w14:textId="4577D0EC"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E0F641F" w14:textId="7777777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performing incremental backup, as long as one sub-task is successfully executed in the previous backup task, you can use incremental backup next time. However, the system only performs incremental backup for the sub-backup objects that were successfully backed up last time, and performs full backup for other failed objects.</w:t>
      </w:r>
    </w:p>
    <w:p w14:paraId="2F8104EE"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03A6E81F" w14:textId="3FA51F3A"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_Ref62047340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5238F94"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04801F3" w14:textId="59F149D5"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57F914E" w14:textId="7986E008"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backup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9F648DC" w14:textId="7777777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backup task of cluster client are as follows:</w:t>
      </w:r>
    </w:p>
    <w:p w14:paraId="1855EC80" w14:textId="0B642D2A"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335EB667" w14:textId="23AA9E45"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some subtasks is </w:t>
      </w:r>
      <w:r w:rsidRPr="00FE6EC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E6EC3">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53886755" w14:textId="615E467B"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FE6EC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FE6EC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32F10085"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5" w:name="_Toc159931531"/>
      <w:r w:rsidRPr="007E081C">
        <w:rPr>
          <w:rFonts w:ascii="阿里巴巴普惠体 3.0 55 Regular" w:eastAsia="阿里巴巴普惠体 3.0 55 Regular" w:hAnsi="阿里巴巴普惠体 3.0 55 Regular" w:cs="阿里巴巴普惠体 3.0 55 Regular"/>
        </w:rPr>
        <w:t>Recovering backup data</w:t>
      </w:r>
      <w:bookmarkEnd w:id="575"/>
    </w:p>
    <w:p w14:paraId="62ADC395"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F352018" w14:textId="0FD47762"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41D00F2" w14:textId="64262281" w:rsidR="00FC072E" w:rsidRPr="007E081C" w:rsidRDefault="00FC072E"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method is </w:t>
      </w:r>
      <w:r w:rsidRPr="00FE6EC3">
        <w:rPr>
          <w:rFonts w:ascii="阿里巴巴普惠体 3.0 55 Regular" w:eastAsia="阿里巴巴普惠体 3.0 55 Regular" w:hAnsi="阿里巴巴普惠体 3.0 55 Regular" w:cs="阿里巴巴普惠体 3.0 55 Regular"/>
          <w:b/>
          <w:bCs/>
        </w:rPr>
        <w:t>Cluster</w:t>
      </w:r>
      <w:r w:rsidRPr="007E081C">
        <w:rPr>
          <w:rFonts w:ascii="阿里巴巴普惠体 3.0 55 Regular" w:eastAsia="阿里巴巴普惠体 3.0 55 Regular" w:hAnsi="阿里巴巴普惠体 3.0 55 Regular" w:cs="阿里巴巴普惠体 3.0 55 Regular"/>
        </w:rPr>
        <w:t xml:space="preserve">, you can select recoverable time points for all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s.</w:t>
      </w:r>
    </w:p>
    <w:p w14:paraId="17BA4804" w14:textId="6937B3B1" w:rsidR="00FC072E" w:rsidRPr="007E081C" w:rsidRDefault="00FC072E" w:rsidP="00507383">
      <w:pPr>
        <w:pStyle w:val="eCT3"/>
        <w:numPr>
          <w:ilvl w:val="0"/>
          <w:numId w:val="29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method is </w:t>
      </w:r>
      <w:r w:rsidR="0035405B" w:rsidRPr="00FE6EC3">
        <w:rPr>
          <w:rFonts w:ascii="阿里巴巴普惠体 3.0 55 Regular" w:eastAsia="阿里巴巴普惠体 3.0 55 Regular" w:hAnsi="阿里巴巴普惠体 3.0 55 Regular" w:cs="阿里巴巴普惠体 3.0 55 Regular"/>
          <w:b/>
          <w:bCs/>
        </w:rPr>
        <w:t>Sharding</w:t>
      </w:r>
      <w:r w:rsidRPr="007E081C">
        <w:rPr>
          <w:rFonts w:ascii="阿里巴巴普惠体 3.0 55 Regular" w:eastAsia="阿里巴巴普惠体 3.0 55 Regular" w:hAnsi="阿里巴巴普惠体 3.0 55 Regular" w:cs="阿里巴巴普惠体 3.0 55 Regular"/>
        </w:rPr>
        <w:t xml:space="preserve">, you can select the recoverable time point of a single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w:t>
      </w:r>
    </w:p>
    <w:p w14:paraId="60697DEB"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A10909D" w14:textId="5B63BFD6"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888B49E"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F860C95" w14:textId="6A5F80FC" w:rsidR="00FC072E" w:rsidRPr="007E081C" w:rsidRDefault="00FC072E" w:rsidP="00507383">
      <w:pPr>
        <w:pStyle w:val="eCT0"/>
        <w:numPr>
          <w:ilvl w:val="0"/>
          <w:numId w:val="3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A11D16">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A11D16">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49D7B48" w14:textId="2C405EDF" w:rsidR="00FC072E" w:rsidRPr="007E081C" w:rsidRDefault="00FC072E" w:rsidP="00FC072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A11D16">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A11D16">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688F5A1C" w14:textId="3C87AA3B" w:rsidR="00FC072E" w:rsidRPr="007E081C" w:rsidRDefault="00FC072E" w:rsidP="00507383">
      <w:pPr>
        <w:pStyle w:val="eCT0"/>
        <w:numPr>
          <w:ilvl w:val="0"/>
          <w:numId w:val="3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A11D16">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A11D16">
        <w:rPr>
          <w:rFonts w:ascii="阿里巴巴普惠体 3.0 55 Regular" w:eastAsia="阿里巴巴普惠体 3.0 55 Regular" w:hAnsi="阿里巴巴普惠体 3.0 55 Regular" w:cs="阿里巴巴普惠体 3.0 55 Regular"/>
          <w:b/>
          <w:bCs/>
        </w:rPr>
        <w:t>MySQL</w:t>
      </w:r>
      <w:r w:rsidRPr="007E081C">
        <w:rPr>
          <w:rFonts w:ascii="阿里巴巴普惠体 3.0 55 Regular" w:eastAsia="阿里巴巴普惠体 3.0 55 Regular" w:hAnsi="阿里巴巴普惠体 3.0 55 Regular" w:cs="阿里巴巴普惠体 3.0 55 Regular"/>
        </w:rPr>
        <w:t>.</w:t>
      </w:r>
    </w:p>
    <w:p w14:paraId="5E80E605" w14:textId="77777777" w:rsidR="00FC072E" w:rsidRPr="007E081C" w:rsidRDefault="00FC072E" w:rsidP="00507383">
      <w:pPr>
        <w:pStyle w:val="eCT0"/>
        <w:numPr>
          <w:ilvl w:val="0"/>
          <w:numId w:val="3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120545B4" w14:textId="3345E923" w:rsidR="00FC072E" w:rsidRPr="007E081C" w:rsidRDefault="00FC072E" w:rsidP="00507383">
      <w:pPr>
        <w:pStyle w:val="eCT0"/>
        <w:numPr>
          <w:ilvl w:val="0"/>
          <w:numId w:val="3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A11D16">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6F4FD5D7" w14:textId="5513BE4A" w:rsidR="00FC072E" w:rsidRPr="007E081C" w:rsidRDefault="00FC072E" w:rsidP="00507383">
      <w:pPr>
        <w:pStyle w:val="eCT0"/>
        <w:numPr>
          <w:ilvl w:val="0"/>
          <w:numId w:val="30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_Ref107578578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35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35405B">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4CB95EF" w14:textId="368150EA" w:rsidR="00FC072E" w:rsidRPr="007E081C" w:rsidRDefault="00FC072E" w:rsidP="00FC072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11D16">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A11D16">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A11D16">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A11D16">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143E357" w14:textId="76AD065C" w:rsidR="00FC072E" w:rsidRPr="007E081C" w:rsidRDefault="00FC072E" w:rsidP="00FC072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MySQL Recovery</w:t>
      </w:r>
    </w:p>
    <w:p w14:paraId="54756190" w14:textId="2ABD3166" w:rsidR="00FC072E" w:rsidRPr="007E081C" w:rsidRDefault="00AE7FD1" w:rsidP="00FC072E">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71CD512" wp14:editId="01DCFCC0">
            <wp:extent cx="4264813" cy="2891816"/>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37">
                      <a:extLst>
                        <a:ext uri="{28A0092B-C50C-407E-A947-70E740481C1C}">
                          <a14:useLocalDpi xmlns:a14="http://schemas.microsoft.com/office/drawing/2010/main" val="0"/>
                        </a:ext>
                      </a:extLst>
                    </a:blip>
                    <a:stretch>
                      <a:fillRect/>
                    </a:stretch>
                  </pic:blipFill>
                  <pic:spPr>
                    <a:xfrm>
                      <a:off x="0" y="0"/>
                      <a:ext cx="4272965" cy="2897344"/>
                    </a:xfrm>
                    <a:prstGeom prst="rect">
                      <a:avLst/>
                    </a:prstGeom>
                  </pic:spPr>
                </pic:pic>
              </a:graphicData>
            </a:graphic>
          </wp:inline>
        </w:drawing>
      </w:r>
    </w:p>
    <w:p w14:paraId="362CACF3" w14:textId="7777777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p>
    <w:p w14:paraId="6AF3C5BC" w14:textId="5FDC6139" w:rsidR="00FC072E" w:rsidRPr="007E081C" w:rsidRDefault="00FC072E" w:rsidP="00FC072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description of interface parameters,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_Ref63152874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4F5A6DF" w14:textId="7DC60A44"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F0F904D" w14:textId="7777777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recovery task of cluster client are as follows:</w:t>
      </w:r>
    </w:p>
    <w:p w14:paraId="131FCB44" w14:textId="233C4405"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A11D16">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A11D16">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45C5BBC1" w14:textId="7F3F6442"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some sub-tasks is </w:t>
      </w:r>
      <w:r w:rsidRPr="00A11D16">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A11D16">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4DC0C2F7" w14:textId="4969B6DC" w:rsidR="00FC072E" w:rsidRPr="007E081C" w:rsidRDefault="00FC072E" w:rsidP="00FC072E">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A11D16">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A11D16">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77044E20"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6" w:name="_Toc159931532"/>
      <w:r w:rsidRPr="007E081C">
        <w:rPr>
          <w:rFonts w:ascii="阿里巴巴普惠体 3.0 55 Regular" w:eastAsia="阿里巴巴普惠体 3.0 55 Regular" w:hAnsi="阿里巴巴普惠体 3.0 55 Regular" w:cs="阿里巴巴普惠体 3.0 55 Regular"/>
        </w:rPr>
        <w:t>Data snapshot</w:t>
      </w:r>
      <w:bookmarkEnd w:id="576"/>
    </w:p>
    <w:p w14:paraId="7B361E01" w14:textId="23E60DE4"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629FA48"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7" w:name="_Toc159931533"/>
      <w:r w:rsidRPr="007E081C">
        <w:rPr>
          <w:rFonts w:ascii="阿里巴巴普惠体 3.0 55 Regular" w:eastAsia="阿里巴巴普惠体 3.0 55 Regular" w:hAnsi="阿里巴巴普惠体 3.0 55 Regular" w:cs="阿里巴巴普惠体 3.0 55 Regular"/>
        </w:rPr>
        <w:t>Unload the instant recovery data</w:t>
      </w:r>
      <w:bookmarkEnd w:id="577"/>
    </w:p>
    <w:p w14:paraId="737387FA" w14:textId="1B0D8F23"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2346A46"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8" w:name="_Toc159931534"/>
      <w:r w:rsidRPr="007E081C">
        <w:rPr>
          <w:rFonts w:ascii="阿里巴巴普惠体 3.0 55 Regular" w:eastAsia="阿里巴巴普惠体 3.0 55 Regular" w:hAnsi="阿里巴巴普惠体 3.0 55 Regular" w:cs="阿里巴巴普惠体 3.0 55 Regular"/>
        </w:rPr>
        <w:t>Local replication of backup data</w:t>
      </w:r>
      <w:bookmarkEnd w:id="578"/>
    </w:p>
    <w:p w14:paraId="1FDDBB00" w14:textId="3CC687C8"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85BB1FD" w14:textId="77777777" w:rsidR="00FC072E" w:rsidRPr="007E081C" w:rsidRDefault="00FC072E" w:rsidP="00FC072E">
      <w:pPr>
        <w:pStyle w:val="3"/>
        <w:spacing w:before="312" w:after="312"/>
        <w:rPr>
          <w:rFonts w:ascii="阿里巴巴普惠体 3.0 55 Regular" w:eastAsia="阿里巴巴普惠体 3.0 55 Regular" w:hAnsi="阿里巴巴普惠体 3.0 55 Regular" w:cs="阿里巴巴普惠体 3.0 55 Regular"/>
        </w:rPr>
      </w:pPr>
      <w:bookmarkStart w:id="579" w:name="_Toc159931535"/>
      <w:r w:rsidRPr="007E081C">
        <w:rPr>
          <w:rFonts w:ascii="阿里巴巴普惠体 3.0 55 Regular" w:eastAsia="阿里巴巴普惠体 3.0 55 Regular" w:hAnsi="阿里巴巴普惠体 3.0 55 Regular" w:cs="阿里巴巴普惠体 3.0 55 Regular"/>
        </w:rPr>
        <w:t>Remote replication of backup data</w:t>
      </w:r>
      <w:bookmarkEnd w:id="579"/>
    </w:p>
    <w:p w14:paraId="10C7F93A"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2B0D007" w14:textId="77777777"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342991F5" w14:textId="77777777" w:rsidR="00FC072E" w:rsidRPr="007E081C" w:rsidRDefault="00FC072E" w:rsidP="00FC072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9D12FAF" w14:textId="5CFD51C4" w:rsidR="00FC072E" w:rsidRPr="007E081C" w:rsidRDefault="00FC072E" w:rsidP="00FC072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91F1196"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580" w:name="_Toc159931536"/>
      <w:r w:rsidRPr="007E081C">
        <w:rPr>
          <w:rFonts w:ascii="阿里巴巴普惠体 3.0 55 Regular" w:eastAsia="阿里巴巴普惠体 3.0 55 Regular" w:hAnsi="阿里巴巴普惠体 3.0 55 Regular" w:cs="阿里巴巴普惠体 3.0 55 Regular"/>
        </w:rPr>
        <w:t>Archiving backup data</w:t>
      </w:r>
      <w:bookmarkEnd w:id="580"/>
    </w:p>
    <w:p w14:paraId="27F26622" w14:textId="09B45428"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944FA80"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581" w:name="_Toc159931537"/>
      <w:r w:rsidRPr="007E081C">
        <w:rPr>
          <w:rFonts w:ascii="阿里巴巴普惠体 3.0 55 Regular" w:eastAsia="阿里巴巴普惠体 3.0 55 Regular" w:hAnsi="阿里巴巴普惠体 3.0 55 Regular" w:cs="阿里巴巴普惠体 3.0 55 Regular"/>
        </w:rPr>
        <w:t>Managing archived data</w:t>
      </w:r>
      <w:bookmarkEnd w:id="581"/>
    </w:p>
    <w:p w14:paraId="064AB34E" w14:textId="7ACB10BE"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CD70A7"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582" w:name="_Toc159931538"/>
      <w:r w:rsidRPr="007E081C">
        <w:rPr>
          <w:rFonts w:ascii="阿里巴巴普惠体 3.0 55 Regular" w:eastAsia="阿里巴巴普惠体 3.0 55 Regular" w:hAnsi="阿里巴巴普惠体 3.0 55 Regular" w:cs="阿里巴巴普惠体 3.0 55 Regular"/>
        </w:rPr>
        <w:t>Expired data</w:t>
      </w:r>
      <w:bookmarkEnd w:id="582"/>
    </w:p>
    <w:p w14:paraId="3667B526" w14:textId="33D27E9B" w:rsidR="00FC072E"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39D3DA8" w14:textId="77777777" w:rsidR="00575E5B" w:rsidRPr="007E081C" w:rsidRDefault="00575E5B" w:rsidP="00575E5B">
      <w:pPr>
        <w:pStyle w:val="2"/>
        <w:spacing w:before="312"/>
        <w:rPr>
          <w:rFonts w:ascii="阿里巴巴普惠体 3.0 55 Regular" w:eastAsia="阿里巴巴普惠体 3.0 55 Regular" w:hAnsi="阿里巴巴普惠体 3.0 55 Regular" w:cs="阿里巴巴普惠体 3.0 55 Regular"/>
        </w:rPr>
      </w:pPr>
      <w:bookmarkStart w:id="583" w:name="_Ref128152567"/>
      <w:bookmarkStart w:id="584" w:name="_Toc159931539"/>
      <w:r w:rsidRPr="007E081C">
        <w:rPr>
          <w:rFonts w:ascii="阿里巴巴普惠体 3.0 55 Regular" w:eastAsia="阿里巴巴普惠体 3.0 55 Regular" w:hAnsi="阿里巴巴普惠体 3.0 55 Regular" w:cs="阿里巴巴普惠体 3.0 55 Regular"/>
        </w:rPr>
        <w:t>DB2</w:t>
      </w:r>
      <w:bookmarkEnd w:id="541"/>
      <w:bookmarkEnd w:id="542"/>
      <w:bookmarkEnd w:id="543"/>
      <w:bookmarkEnd w:id="568"/>
      <w:bookmarkEnd w:id="583"/>
      <w:bookmarkEnd w:id="584"/>
    </w:p>
    <w:p w14:paraId="0253417C"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585" w:name="_Toc116639061"/>
      <w:bookmarkStart w:id="586" w:name="_Ref128400705"/>
      <w:bookmarkStart w:id="587" w:name="_Ref128400707"/>
      <w:bookmarkStart w:id="588" w:name="_Toc159931540"/>
      <w:r w:rsidRPr="007E081C">
        <w:rPr>
          <w:rFonts w:ascii="阿里巴巴普惠体 3.0 55 Regular" w:eastAsia="阿里巴巴普惠体 3.0 55 Regular" w:hAnsi="阿里巴巴普惠体 3.0 55 Regular" w:cs="阿里巴巴普惠体 3.0 55 Regular"/>
        </w:rPr>
        <w:t>Initializing the backup target data object</w:t>
      </w:r>
      <w:bookmarkEnd w:id="585"/>
      <w:bookmarkEnd w:id="586"/>
      <w:bookmarkEnd w:id="587"/>
      <w:bookmarkEnd w:id="588"/>
    </w:p>
    <w:p w14:paraId="4F03D14B" w14:textId="77777777" w:rsidR="00645B77" w:rsidRPr="007E081C" w:rsidRDefault="00645B77" w:rsidP="00645B7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DB2 does not need to manually add a new client. Its data object originates from the automatic reporting of the system, so it needs to initialize and configure the data object.</w:t>
      </w:r>
    </w:p>
    <w:p w14:paraId="6080FA45" w14:textId="77777777" w:rsidR="00575E5B" w:rsidRPr="007E081C" w:rsidRDefault="00575E5B" w:rsidP="00575E5B">
      <w:pPr>
        <w:pStyle w:val="4"/>
        <w:rPr>
          <w:rFonts w:ascii="阿里巴巴普惠体 3.0 55 Regular" w:eastAsia="阿里巴巴普惠体 3.0 55 Regular" w:hAnsi="阿里巴巴普惠体 3.0 55 Regular" w:cs="阿里巴巴普惠体 3.0 55 Regular"/>
        </w:rPr>
      </w:pPr>
      <w:bookmarkStart w:id="589" w:name="_Ref128152047"/>
      <w:r w:rsidRPr="007E081C">
        <w:rPr>
          <w:rFonts w:ascii="阿里巴巴普惠体 3.0 55 Regular" w:eastAsia="阿里巴巴普惠体 3.0 55 Regular" w:hAnsi="阿里巴巴普惠体 3.0 55 Regular" w:cs="阿里巴巴普惠体 3.0 55 Regular"/>
        </w:rPr>
        <w:t>Linux DB2</w:t>
      </w:r>
      <w:bookmarkEnd w:id="589"/>
    </w:p>
    <w:p w14:paraId="4F0E199C" w14:textId="6A8F39A8" w:rsidR="00575E5B" w:rsidRPr="007E081C" w:rsidRDefault="00575E5B" w:rsidP="00507383">
      <w:pPr>
        <w:pStyle w:val="eCT0"/>
        <w:numPr>
          <w:ilvl w:val="0"/>
          <w:numId w:val="175"/>
        </w:numPr>
        <w:rPr>
          <w:rFonts w:ascii="阿里巴巴普惠体 3.0 55 Regular" w:eastAsia="阿里巴巴普惠体 3.0 55 Regular" w:hAnsi="阿里巴巴普惠体 3.0 55 Regular" w:cs="阿里巴巴普惠体 3.0 55 Regular"/>
        </w:rPr>
      </w:pPr>
      <w:bookmarkStart w:id="590" w:name="_Hlk34299261"/>
      <w:r w:rsidRPr="007E081C">
        <w:rPr>
          <w:rFonts w:ascii="阿里巴巴普惠体 3.0 55 Regular" w:eastAsia="阿里巴巴普惠体 3.0 55 Regular" w:hAnsi="阿里巴巴普惠体 3.0 55 Regular" w:cs="阿里巴巴普惠体 3.0 55 Regular"/>
        </w:rPr>
        <w:t xml:space="preserve">Select </w:t>
      </w:r>
      <w:r w:rsidRPr="00A11D16">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bookmarkEnd w:id="590"/>
    </w:p>
    <w:p w14:paraId="6AF948C4" w14:textId="77777777" w:rsidR="00575E5B" w:rsidRPr="007E081C" w:rsidRDefault="00575E5B" w:rsidP="00507383">
      <w:pPr>
        <w:pStyle w:val="eCT0"/>
        <w:numPr>
          <w:ilvl w:val="0"/>
          <w:numId w:val="175"/>
        </w:numPr>
        <w:rPr>
          <w:rFonts w:ascii="阿里巴巴普惠体 3.0 55 Regular" w:eastAsia="阿里巴巴普惠体 3.0 55 Regular" w:hAnsi="阿里巴巴普惠体 3.0 55 Regular" w:cs="阿里巴巴普惠体 3.0 55 Regular"/>
        </w:rPr>
      </w:pPr>
      <w:bookmarkStart w:id="591" w:name="_Hlk34299311"/>
      <w:r w:rsidRPr="007E081C">
        <w:rPr>
          <w:rFonts w:ascii="阿里巴巴普惠体 3.0 55 Regular" w:eastAsia="阿里巴巴普惠体 3.0 55 Regular" w:hAnsi="阿里巴巴普惠体 3.0 55 Regular" w:cs="阿里巴巴普惠体 3.0 55 Regular"/>
        </w:rPr>
        <w:t>Click the link of the client where Linux DB2 is located.</w:t>
      </w:r>
      <w:bookmarkEnd w:id="591"/>
    </w:p>
    <w:p w14:paraId="786971E6" w14:textId="3957AA70" w:rsidR="00575E5B" w:rsidRPr="007E081C" w:rsidRDefault="002A2869" w:rsidP="00507383">
      <w:pPr>
        <w:pStyle w:val="eCT0"/>
        <w:numPr>
          <w:ilvl w:val="0"/>
          <w:numId w:val="175"/>
        </w:numPr>
        <w:rPr>
          <w:rFonts w:ascii="阿里巴巴普惠体 3.0 55 Regular" w:eastAsia="阿里巴巴普惠体 3.0 55 Regular" w:hAnsi="阿里巴巴普惠体 3.0 55 Regular" w:cs="阿里巴巴普惠体 3.0 55 Regular"/>
        </w:rPr>
      </w:pPr>
      <w:bookmarkStart w:id="592" w:name="_Hlk34299340"/>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B7A7027" wp14:editId="7016E4E2">
            <wp:extent cx="158115" cy="149225"/>
            <wp:effectExtent l="0" t="0" r="0" b="0"/>
            <wp:docPr id="273"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bookmarkEnd w:id="592"/>
    </w:p>
    <w:p w14:paraId="00437793" w14:textId="67749D54" w:rsidR="00575E5B" w:rsidRPr="007E081C" w:rsidRDefault="00575E5B" w:rsidP="00507383">
      <w:pPr>
        <w:pStyle w:val="eCT0"/>
        <w:numPr>
          <w:ilvl w:val="0"/>
          <w:numId w:val="17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148DA" w:rsidRPr="007E081C">
        <w:rPr>
          <w:rFonts w:ascii="阿里巴巴普惠体 3.0 55 Regular" w:eastAsia="阿里巴巴普惠体 3.0 55 Regular" w:hAnsi="阿里巴巴普惠体 3.0 55 Regular" w:cs="阿里巴巴普惠体 3.0 55 Regular"/>
        </w:rPr>
        <w:fldChar w:fldCharType="begin"/>
      </w:r>
      <w:r w:rsidR="006148DA" w:rsidRPr="007E081C">
        <w:rPr>
          <w:rFonts w:ascii="阿里巴巴普惠体 3.0 55 Regular" w:eastAsia="阿里巴巴普惠体 3.0 55 Regular" w:hAnsi="阿里巴巴普惠体 3.0 55 Regular" w:cs="阿里巴巴普惠体 3.0 55 Regular"/>
        </w:rPr>
        <w:instrText xml:space="preserve"> REF _Ref117007338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148DA" w:rsidRPr="007E081C">
        <w:rPr>
          <w:rFonts w:ascii="阿里巴巴普惠体 3.0 55 Regular" w:eastAsia="阿里巴巴普惠体 3.0 55 Regular" w:hAnsi="阿里巴巴普惠体 3.0 55 Regular" w:cs="阿里巴巴普惠体 3.0 55 Regular"/>
        </w:rPr>
      </w:r>
      <w:r w:rsidR="006148D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39</w:t>
      </w:r>
      <w:r w:rsidR="006148D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you can configure the initialized backup target data object and select the DB2 database to be associated or not.</w:t>
      </w:r>
    </w:p>
    <w:p w14:paraId="374EEEFC" w14:textId="61DA509D" w:rsidR="006148DA" w:rsidRPr="007E081C" w:rsidRDefault="006148DA" w:rsidP="006148DA">
      <w:pPr>
        <w:pStyle w:val="afff"/>
        <w:keepNext/>
        <w:rPr>
          <w:rFonts w:ascii="阿里巴巴普惠体 3.0 55 Regular" w:eastAsia="阿里巴巴普惠体 3.0 55 Regular" w:hAnsi="阿里巴巴普惠体 3.0 55 Regular" w:cs="阿里巴巴普惠体 3.0 55 Regular"/>
        </w:rPr>
      </w:pPr>
      <w:bookmarkStart w:id="593" w:name="_Ref11700733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39</w:t>
      </w:r>
      <w:r w:rsidR="001C27AE" w:rsidRPr="007E081C">
        <w:rPr>
          <w:rFonts w:ascii="阿里巴巴普惠体 3.0 55 Regular" w:eastAsia="阿里巴巴普惠体 3.0 55 Regular" w:hAnsi="阿里巴巴普惠体 3.0 55 Regular" w:cs="阿里巴巴普惠体 3.0 55 Regular"/>
        </w:rPr>
        <w:fldChar w:fldCharType="end"/>
      </w:r>
      <w:bookmarkEnd w:id="593"/>
      <w:r w:rsidRPr="007E081C">
        <w:rPr>
          <w:rFonts w:ascii="阿里巴巴普惠体 3.0 55 Regular" w:eastAsia="阿里巴巴普惠体 3.0 55 Regular" w:hAnsi="阿里巴巴普惠体 3.0 55 Regular" w:cs="阿里巴巴普惠体 3.0 55 Regular"/>
        </w:rPr>
        <w:t xml:space="preserve"> Configuring Associated Database</w:t>
      </w:r>
    </w:p>
    <w:p w14:paraId="6A33164F" w14:textId="33D705F5" w:rsidR="00CA7AA1" w:rsidRPr="007E081C" w:rsidRDefault="00AE7FD1" w:rsidP="00CA7AA1">
      <w:pPr>
        <w:pStyle w:val="eCTf3"/>
        <w:spacing w:after="156"/>
        <w:rPr>
          <w:rFonts w:ascii="阿里巴巴普惠体 3.0 55 Regular" w:eastAsia="阿里巴巴普惠体 3.0 55 Regular" w:hAnsi="阿里巴巴普惠体 3.0 55 Regular" w:cs="阿里巴巴普惠体 3.0 55 Regular"/>
        </w:rPr>
      </w:pPr>
      <w:bookmarkStart w:id="594" w:name="_Hlk34299451"/>
      <w:r w:rsidRPr="007E081C">
        <w:rPr>
          <w:rFonts w:ascii="阿里巴巴普惠体 3.0 55 Regular" w:eastAsia="阿里巴巴普惠体 3.0 55 Regular" w:hAnsi="阿里巴巴普惠体 3.0 55 Regular" w:cs="阿里巴巴普惠体 3.0 55 Regular"/>
        </w:rPr>
        <w:drawing>
          <wp:inline distT="0" distB="0" distL="0" distR="0" wp14:anchorId="5B0C44FF" wp14:editId="2A9C5BDA">
            <wp:extent cx="4272128" cy="2825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39">
                      <a:extLst>
                        <a:ext uri="{28A0092B-C50C-407E-A947-70E740481C1C}">
                          <a14:useLocalDpi xmlns:a14="http://schemas.microsoft.com/office/drawing/2010/main" val="0"/>
                        </a:ext>
                      </a:extLst>
                    </a:blip>
                    <a:stretch>
                      <a:fillRect/>
                    </a:stretch>
                  </pic:blipFill>
                  <pic:spPr>
                    <a:xfrm>
                      <a:off x="0" y="0"/>
                      <a:ext cx="4283255" cy="2832642"/>
                    </a:xfrm>
                    <a:prstGeom prst="rect">
                      <a:avLst/>
                    </a:prstGeom>
                  </pic:spPr>
                </pic:pic>
              </a:graphicData>
            </a:graphic>
          </wp:inline>
        </w:drawing>
      </w:r>
    </w:p>
    <w:p w14:paraId="44EBB7FB" w14:textId="77777777" w:rsidR="00CA7AA1" w:rsidRPr="007E081C" w:rsidRDefault="00CA7AA1" w:rsidP="00CA7AA1">
      <w:pPr>
        <w:pStyle w:val="eCT3"/>
        <w:spacing w:before="156" w:after="156"/>
        <w:rPr>
          <w:rFonts w:ascii="阿里巴巴普惠体 3.0 55 Regular" w:eastAsia="阿里巴巴普惠体 3.0 55 Regular" w:hAnsi="阿里巴巴普惠体 3.0 55 Regular" w:cs="阿里巴巴普惠体 3.0 55 Regular"/>
        </w:rPr>
      </w:pPr>
    </w:p>
    <w:p w14:paraId="21FDE583" w14:textId="24FB6BD4" w:rsidR="00CA7AA1" w:rsidRPr="007E081C" w:rsidRDefault="00CA7AA1"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A11D16">
        <w:rPr>
          <w:rFonts w:ascii="阿里巴巴普惠体 3.0 55 Regular" w:eastAsia="阿里巴巴普惠体 3.0 55 Regular" w:hAnsi="阿里巴巴普惠体 3.0 55 Regular" w:cs="阿里巴巴普惠体 3.0 55 Regular"/>
          <w:b/>
          <w:bCs/>
        </w:rPr>
        <w:t>Associate Database</w:t>
      </w:r>
      <w:r w:rsidRPr="007E081C">
        <w:rPr>
          <w:rFonts w:ascii="阿里巴巴普惠体 3.0 55 Regular" w:eastAsia="阿里巴巴普惠体 3.0 55 Regular" w:hAnsi="阿里巴巴普惠体 3.0 55 Regular" w:cs="阿里巴巴普惠体 3.0 55 Regular"/>
        </w:rPr>
        <w:t xml:space="preserve"> displays other DB2 databases under the same client. If the database has been associated with other data objects, it will not be displayed in the drop-down box options.</w:t>
      </w:r>
    </w:p>
    <w:p w14:paraId="245A9773" w14:textId="294BBB7D" w:rsidR="00CA7AA1" w:rsidRPr="007E081C" w:rsidRDefault="00CA7AA1"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Other databases can also be associated within </w:t>
      </w:r>
      <w:r w:rsidRPr="00A11D16">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w:t>
      </w:r>
    </w:p>
    <w:p w14:paraId="4270EDD8" w14:textId="677B2CA5" w:rsidR="00032E8A" w:rsidRPr="007E081C" w:rsidRDefault="00CE5F45"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bound with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policy, and the backup recovery also works at the same time.</w:t>
      </w:r>
    </w:p>
    <w:p w14:paraId="016153DC" w14:textId="4447A1AA" w:rsidR="00CE5F45" w:rsidRPr="007E081C" w:rsidRDefault="00CE5F45" w:rsidP="00032E8A">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db2inst1/TESTDB has been associated with 0, when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policy A is bound to db2inst1/TESTDB in the data object, it is found that 0 also binds policy A; when the policy is unbound to db2inst1/TESTDB, it is found that 0 also unbinds the policy. Similarly, the backup and recovery of associated databases are performed in the same way.</w:t>
      </w:r>
    </w:p>
    <w:p w14:paraId="0DDAD0FA" w14:textId="6DE0D7E3" w:rsidR="00F51754" w:rsidRPr="007E081C" w:rsidRDefault="00F5175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displayed under </w:t>
      </w:r>
      <w:r w:rsidRPr="00A11D16">
        <w:rPr>
          <w:rFonts w:ascii="阿里巴巴普惠体 3.0 55 Regular" w:eastAsia="阿里巴巴普惠体 3.0 55 Regular" w:hAnsi="阿里巴巴普惠体 3.0 55 Regular" w:cs="阿里巴巴普惠体 3.0 55 Regular"/>
          <w:b/>
          <w:bCs/>
        </w:rPr>
        <w:t>Backup Object</w:t>
      </w:r>
      <w:r w:rsidRPr="007E081C">
        <w:rPr>
          <w:rFonts w:ascii="阿里巴巴普惠体 3.0 55 Regular" w:eastAsia="阿里巴巴普惠体 3.0 55 Regular" w:hAnsi="阿里巴巴普惠体 3.0 55 Regular" w:cs="阿里巴巴普惠体 3.0 55 Regular"/>
        </w:rPr>
        <w:t xml:space="preserve"> on the </w:t>
      </w:r>
      <w:r w:rsidRPr="00A11D16">
        <w:rPr>
          <w:rFonts w:ascii="阿里巴巴普惠体 3.0 55 Regular" w:eastAsia="阿里巴巴普惠体 3.0 55 Regular" w:hAnsi="阿里巴巴普惠体 3.0 55 Regular" w:cs="阿里巴巴普惠体 3.0 55 Regular"/>
          <w:b/>
          <w:bCs/>
        </w:rPr>
        <w:t>Backup Information</w:t>
      </w:r>
      <w:r w:rsidRPr="007E081C">
        <w:rPr>
          <w:rFonts w:ascii="阿里巴巴普惠体 3.0 55 Regular" w:eastAsia="阿里巴巴普惠体 3.0 55 Regular" w:hAnsi="阿里巴巴普惠体 3.0 55 Regular" w:cs="阿里巴巴普惠体 3.0 55 Regular"/>
        </w:rPr>
        <w:t xml:space="preserve"> page of data object details.</w:t>
      </w:r>
    </w:p>
    <w:p w14:paraId="1E8FC730" w14:textId="77777777" w:rsidR="00C712F1" w:rsidRPr="007E081C" w:rsidRDefault="00C712F1"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want to disassociate the two databases bound with a backup policy, you unbind the policy first.</w:t>
      </w:r>
    </w:p>
    <w:bookmarkEnd w:id="594"/>
    <w:p w14:paraId="0CD93C8B" w14:textId="2CA2FDEA" w:rsidR="00CA7AA1" w:rsidRPr="007E081C" w:rsidRDefault="00A360E2" w:rsidP="00507383">
      <w:pPr>
        <w:pStyle w:val="eCT0"/>
        <w:numPr>
          <w:ilvl w:val="0"/>
          <w:numId w:val="17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35405B">
        <w:rPr>
          <w:rFonts w:ascii="阿里巴巴普惠体 3.0 55 Regular" w:eastAsia="阿里巴巴普惠体 3.0 55 Regular" w:hAnsi="阿里巴巴普惠体 3.0 55 Regular" w:cs="阿里巴巴普惠体 3.0 55 Regular"/>
          <w:b/>
          <w:bCs/>
        </w:rPr>
        <w:t>OK</w:t>
      </w:r>
      <w:r w:rsidR="00CA7AA1" w:rsidRPr="007E081C">
        <w:rPr>
          <w:rFonts w:ascii="阿里巴巴普惠体 3.0 55 Regular" w:eastAsia="阿里巴巴普惠体 3.0 55 Regular" w:hAnsi="阿里巴巴普惠体 3.0 55 Regular" w:cs="阿里巴巴普惠体 3.0 55 Regular"/>
        </w:rPr>
        <w:t>.</w:t>
      </w:r>
    </w:p>
    <w:p w14:paraId="04F44FE4" w14:textId="791F6B4B" w:rsidR="00CA7AA1" w:rsidRPr="007E081C" w:rsidRDefault="00AB10B9" w:rsidP="00CA7AA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000B1844" w:rsidRPr="00A11D16">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behind the configured data object is shown as </w:t>
      </w:r>
      <w:r w:rsidR="0035405B" w:rsidRPr="00A11D16">
        <w:rPr>
          <w:rFonts w:ascii="阿里巴巴普惠体 3.0 55 Regular" w:eastAsia="阿里巴巴普惠体 3.0 55 Regular" w:hAnsi="阿里巴巴普惠体 3.0 55 Regular" w:cs="阿里巴巴普惠体 3.0 55 Regular"/>
          <w:b/>
          <w:bCs/>
        </w:rPr>
        <w:t>Completely</w:t>
      </w:r>
      <w:r w:rsidRPr="007E081C">
        <w:rPr>
          <w:rFonts w:ascii="阿里巴巴普惠体 3.0 55 Regular" w:eastAsia="阿里巴巴普惠体 3.0 55 Regular" w:hAnsi="阿里巴巴普惠体 3.0 55 Regular" w:cs="阿里巴巴普惠体 3.0 55 Regular"/>
        </w:rPr>
        <w:t xml:space="preserve">. The configuration state behind the associated database is also shown as </w:t>
      </w:r>
      <w:r w:rsidR="0035405B" w:rsidRPr="00A11D16">
        <w:rPr>
          <w:rFonts w:ascii="阿里巴巴普惠体 3.0 55 Regular" w:eastAsia="阿里巴巴普惠体 3.0 55 Regular" w:hAnsi="阿里巴巴普惠体 3.0 55 Regular" w:cs="阿里巴巴普惠体 3.0 55 Regular"/>
          <w:b/>
          <w:bCs/>
        </w:rPr>
        <w:t>Completely</w:t>
      </w:r>
      <w:r w:rsidRPr="007E081C">
        <w:rPr>
          <w:rFonts w:ascii="阿里巴巴普惠体 3.0 55 Regular" w:eastAsia="阿里巴巴普惠体 3.0 55 Regular" w:hAnsi="阿里巴巴普惠体 3.0 55 Regular" w:cs="阿里巴巴普惠体 3.0 55 Regular"/>
        </w:rPr>
        <w:t xml:space="preserve">, as shown in </w:t>
      </w:r>
      <w:r w:rsidR="00CA7AA1" w:rsidRPr="007E081C">
        <w:rPr>
          <w:rFonts w:ascii="阿里巴巴普惠体 3.0 55 Regular" w:eastAsia="阿里巴巴普惠体 3.0 55 Regular" w:hAnsi="阿里巴巴普惠体 3.0 55 Regular" w:cs="阿里巴巴普惠体 3.0 55 Regular"/>
        </w:rPr>
        <w:fldChar w:fldCharType="begin"/>
      </w:r>
      <w:r w:rsidR="00CA7AA1" w:rsidRPr="007E081C">
        <w:rPr>
          <w:rFonts w:ascii="阿里巴巴普惠体 3.0 55 Regular" w:eastAsia="阿里巴巴普惠体 3.0 55 Regular" w:hAnsi="阿里巴巴普惠体 3.0 55 Regular" w:cs="阿里巴巴普惠体 3.0 55 Regular"/>
        </w:rPr>
        <w:instrText xml:space="preserve"> REF _Ref119596943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A7AA1" w:rsidRPr="007E081C">
        <w:rPr>
          <w:rFonts w:ascii="阿里巴巴普惠体 3.0 55 Regular" w:eastAsia="阿里巴巴普惠体 3.0 55 Regular" w:hAnsi="阿里巴巴普惠体 3.0 55 Regular" w:cs="阿里巴巴普惠体 3.0 55 Regular"/>
        </w:rPr>
      </w:r>
      <w:r w:rsidR="00CA7AA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40</w:t>
      </w:r>
      <w:r w:rsidR="00CA7AA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BA9A02E" w14:textId="0646F5F6" w:rsidR="00CA7AA1" w:rsidRPr="007E081C" w:rsidRDefault="00CA7AA1" w:rsidP="00CA7AA1">
      <w:pPr>
        <w:pStyle w:val="afff"/>
        <w:keepNext/>
        <w:rPr>
          <w:rFonts w:ascii="阿里巴巴普惠体 3.0 55 Regular" w:eastAsia="阿里巴巴普惠体 3.0 55 Regular" w:hAnsi="阿里巴巴普惠体 3.0 55 Regular" w:cs="阿里巴巴普惠体 3.0 55 Regular"/>
        </w:rPr>
      </w:pPr>
      <w:bookmarkStart w:id="595" w:name="_Ref11959694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40</w:t>
      </w:r>
      <w:r w:rsidR="001C27AE" w:rsidRPr="007E081C">
        <w:rPr>
          <w:rFonts w:ascii="阿里巴巴普惠体 3.0 55 Regular" w:eastAsia="阿里巴巴普惠体 3.0 55 Regular" w:hAnsi="阿里巴巴普惠体 3.0 55 Regular" w:cs="阿里巴巴普惠体 3.0 55 Regular"/>
        </w:rPr>
        <w:fldChar w:fldCharType="end"/>
      </w:r>
      <w:bookmarkEnd w:id="595"/>
      <w:r w:rsidRPr="007E081C">
        <w:rPr>
          <w:rFonts w:ascii="阿里巴巴普惠体 3.0 55 Regular" w:eastAsia="阿里巴巴普惠体 3.0 55 Regular" w:hAnsi="阿里巴巴普惠体 3.0 55 Regular" w:cs="阿里巴巴普惠体 3.0 55 Regular"/>
        </w:rPr>
        <w:t xml:space="preserve"> Data Object</w:t>
      </w:r>
    </w:p>
    <w:p w14:paraId="2572C557" w14:textId="7EF8D435" w:rsidR="00CA7AA1" w:rsidRPr="007E081C" w:rsidRDefault="0035405B" w:rsidP="00CA7AA1">
      <w:pPr>
        <w:pStyle w:val="eCT5"/>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noProof/>
        </w:rPr>
        <w:drawing>
          <wp:inline distT="0" distB="0" distL="0" distR="0" wp14:anchorId="2AF1E8B8" wp14:editId="5D67CAB5">
            <wp:extent cx="4510585" cy="780365"/>
            <wp:effectExtent l="0" t="0" r="4445" b="1270"/>
            <wp:docPr id="53374504" name="图片 5337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504" name="图片 53374504"/>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4539727" cy="785407"/>
                    </a:xfrm>
                    <a:prstGeom prst="rect">
                      <a:avLst/>
                    </a:prstGeom>
                  </pic:spPr>
                </pic:pic>
              </a:graphicData>
            </a:graphic>
          </wp:inline>
        </w:drawing>
      </w:r>
    </w:p>
    <w:p w14:paraId="3F09546A" w14:textId="77777777" w:rsidR="00CA7AA1" w:rsidRPr="007E081C" w:rsidRDefault="00CA7AA1" w:rsidP="00CA7AA1">
      <w:pPr>
        <w:pStyle w:val="eCT5"/>
        <w:spacing w:before="156" w:after="156"/>
        <w:rPr>
          <w:rFonts w:ascii="阿里巴巴普惠体 3.0 55 Regular" w:eastAsia="阿里巴巴普惠体 3.0 55 Regular" w:hAnsi="阿里巴巴普惠体 3.0 55 Regular" w:cs="阿里巴巴普惠体 3.0 55 Regular"/>
        </w:rPr>
      </w:pPr>
    </w:p>
    <w:p w14:paraId="63F8325F" w14:textId="59879E43" w:rsidR="00575E5B" w:rsidRPr="007E081C" w:rsidRDefault="006148DA" w:rsidP="00575E5B">
      <w:pPr>
        <w:pStyle w:val="eCT3"/>
        <w:spacing w:before="156" w:after="156"/>
        <w:rPr>
          <w:rFonts w:ascii="阿里巴巴普惠体 3.0 55 Regular" w:eastAsia="阿里巴巴普惠体 3.0 55 Regular" w:hAnsi="阿里巴巴普惠体 3.0 55 Regular" w:cs="阿里巴巴普惠体 3.0 55 Regular"/>
        </w:rPr>
      </w:pPr>
      <w:bookmarkStart w:id="596" w:name="_Hlk34299704"/>
      <w:r w:rsidRPr="007E081C">
        <w:rPr>
          <w:rFonts w:ascii="阿里巴巴普惠体 3.0 55 Regular" w:eastAsia="阿里巴巴普惠体 3.0 55 Regular" w:hAnsi="阿里巴巴普惠体 3.0 55 Regular" w:cs="阿里巴巴普惠体 3.0 55 Regular"/>
        </w:rPr>
        <w:t xml:space="preserve">Only data objects whose </w:t>
      </w:r>
      <w:r w:rsidR="000B1844" w:rsidRPr="00A11D16">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w:t>
      </w:r>
      <w:r w:rsidR="0035405B" w:rsidRPr="00A11D16">
        <w:rPr>
          <w:rFonts w:ascii="阿里巴巴普惠体 3.0 55 Regular" w:eastAsia="阿里巴巴普惠体 3.0 55 Regular" w:hAnsi="阿里巴巴普惠体 3.0 55 Regular" w:cs="阿里巴巴普惠体 3.0 55 Regular"/>
          <w:b/>
          <w:bCs/>
        </w:rPr>
        <w:t>Completely</w:t>
      </w:r>
      <w:r w:rsidRPr="007E081C">
        <w:rPr>
          <w:rFonts w:ascii="阿里巴巴普惠体 3.0 55 Regular" w:eastAsia="阿里巴巴普惠体 3.0 55 Regular" w:hAnsi="阿里巴巴普惠体 3.0 55 Regular" w:cs="阿里巴巴普惠体 3.0 55 Regular"/>
        </w:rPr>
        <w:t xml:space="preserve"> can be bound with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policy.</w:t>
      </w:r>
    </w:p>
    <w:bookmarkEnd w:id="596"/>
    <w:p w14:paraId="4F26A548" w14:textId="4951C0D6" w:rsidR="009D317A" w:rsidRPr="007E081C" w:rsidRDefault="00974F15"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35405B">
        <w:rPr>
          <w:noProof/>
        </w:rPr>
        <w:drawing>
          <wp:inline distT="0" distB="0" distL="0" distR="0" wp14:anchorId="605FB4F2" wp14:editId="52AD94A2">
            <wp:extent cx="865707" cy="310923"/>
            <wp:effectExtent l="0" t="0" r="0" b="0"/>
            <wp:docPr id="53374506" name="图片 5337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189FA1F6" w14:textId="5D33FFB3"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A11D16">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A11D16">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3F1515F0"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1CFDE825" w14:textId="77777777" w:rsidR="00575E5B" w:rsidRPr="007E081C" w:rsidRDefault="00974F15" w:rsidP="00FE7F7F">
      <w:pPr>
        <w:pStyle w:val="eCT3"/>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53BF9109" w14:textId="77777777" w:rsidR="002A4E33" w:rsidRPr="007E081C" w:rsidRDefault="002A4E33" w:rsidP="002A4E33">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AIX DB2</w:t>
      </w:r>
    </w:p>
    <w:p w14:paraId="772BDC95" w14:textId="77777777" w:rsidR="002A4E33" w:rsidRPr="007E081C" w:rsidRDefault="005D31A7" w:rsidP="002A4E3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objects do not need to be initialized.</w:t>
      </w:r>
    </w:p>
    <w:p w14:paraId="68BA49EB"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597" w:name="_Toc159931541"/>
      <w:r w:rsidRPr="007E081C">
        <w:rPr>
          <w:rFonts w:ascii="阿里巴巴普惠体 3.0 55 Regular" w:eastAsia="阿里巴巴普惠体 3.0 55 Regular" w:hAnsi="阿里巴巴普惠体 3.0 55 Regular" w:cs="阿里巴巴普惠体 3.0 55 Regular"/>
        </w:rPr>
        <w:t>Add backup policy</w:t>
      </w:r>
      <w:bookmarkEnd w:id="597"/>
    </w:p>
    <w:p w14:paraId="4DB2BE12" w14:textId="208BFBA3"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D32A27C"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598" w:name="_Toc159931542"/>
      <w:r w:rsidRPr="007E081C">
        <w:rPr>
          <w:rFonts w:ascii="阿里巴巴普惠体 3.0 55 Regular" w:eastAsia="阿里巴巴普惠体 3.0 55 Regular" w:hAnsi="阿里巴巴普惠体 3.0 55 Regular" w:cs="阿里巴巴普惠体 3.0 55 Regular"/>
        </w:rPr>
        <w:t>Associated backup policy</w:t>
      </w:r>
      <w:bookmarkEnd w:id="598"/>
    </w:p>
    <w:p w14:paraId="7A90691A" w14:textId="32CDE535"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11D0688"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599" w:name="_Ref67301563"/>
      <w:bookmarkStart w:id="600" w:name="_Ref67301531"/>
      <w:bookmarkStart w:id="601" w:name="_Toc116639064"/>
      <w:bookmarkStart w:id="602" w:name="_Toc159931543"/>
      <w:bookmarkStart w:id="603" w:name="_Ref67303332"/>
      <w:bookmarkStart w:id="604" w:name="_Ref67303328"/>
      <w:bookmarkStart w:id="605" w:name="_Toc116639065"/>
      <w:r w:rsidRPr="007E081C">
        <w:rPr>
          <w:rFonts w:ascii="阿里巴巴普惠体 3.0 55 Regular" w:eastAsia="阿里巴巴普惠体 3.0 55 Regular" w:hAnsi="阿里巴巴普惠体 3.0 55 Regular" w:cs="阿里巴巴普惠体 3.0 55 Regular"/>
        </w:rPr>
        <w:t>Backup database data</w:t>
      </w:r>
      <w:bookmarkEnd w:id="599"/>
      <w:bookmarkEnd w:id="600"/>
      <w:bookmarkEnd w:id="601"/>
      <w:bookmarkEnd w:id="602"/>
    </w:p>
    <w:p w14:paraId="21903B17" w14:textId="77777777" w:rsidR="00575E5B" w:rsidRPr="007E081C" w:rsidRDefault="00575E5B" w:rsidP="00575E5B">
      <w:pPr>
        <w:pStyle w:val="4"/>
        <w:rPr>
          <w:rFonts w:ascii="阿里巴巴普惠体 3.0 55 Regular" w:eastAsia="阿里巴巴普惠体 3.0 55 Regular" w:hAnsi="阿里巴巴普惠体 3.0 55 Regular" w:cs="阿里巴巴普惠体 3.0 55 Regular"/>
        </w:rPr>
      </w:pPr>
      <w:bookmarkStart w:id="606" w:name="_Ref67304584"/>
      <w:r w:rsidRPr="007E081C">
        <w:rPr>
          <w:rFonts w:ascii="阿里巴巴普惠体 3.0 55 Regular" w:eastAsia="阿里巴巴普惠体 3.0 55 Regular" w:hAnsi="阿里巴巴普惠体 3.0 55 Regular" w:cs="阿里巴巴普惠体 3.0 55 Regular"/>
        </w:rPr>
        <w:t>Linux DB2</w:t>
      </w:r>
      <w:bookmarkEnd w:id="606"/>
    </w:p>
    <w:p w14:paraId="3537B739" w14:textId="77777777" w:rsidR="00575E5B" w:rsidRPr="007E081C" w:rsidRDefault="00575E5B" w:rsidP="00575E5B">
      <w:pPr>
        <w:pStyle w:val="eCT3"/>
        <w:spacing w:before="156" w:after="156"/>
        <w:ind w:left="0"/>
        <w:jc w:val="both"/>
        <w:rPr>
          <w:rFonts w:ascii="阿里巴巴普惠体 3.0 55 Regular" w:eastAsia="阿里巴巴普惠体 3.0 55 Regular" w:hAnsi="阿里巴巴普惠体 3.0 55 Regular" w:cs="阿里巴巴普惠体 3.0 55 Regular"/>
          <w:b/>
          <w:bCs/>
        </w:rPr>
      </w:pPr>
      <w:bookmarkStart w:id="607" w:name="_Hlk34317935"/>
      <w:r w:rsidRPr="007E081C">
        <w:rPr>
          <w:rFonts w:ascii="阿里巴巴普惠体 3.0 55 Regular" w:eastAsia="阿里巴巴普惠体 3.0 55 Regular" w:hAnsi="阿里巴巴普惠体 3.0 55 Regular" w:cs="阿里巴巴普惠体 3.0 55 Regular"/>
          <w:b/>
        </w:rPr>
        <w:t>Prerequisites</w:t>
      </w:r>
    </w:p>
    <w:p w14:paraId="357CE5B1"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 logs must have been enabled for data objects to be backed up . If the archive log is not enabled, do it and complete the initial backup.</w:t>
      </w:r>
    </w:p>
    <w:p w14:paraId="138484EE"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 whether the archive log has been enabled and how to enable it:</w:t>
      </w:r>
    </w:p>
    <w:p w14:paraId="5DEC58D4" w14:textId="77777777"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Run the command below to enter an instance.</w:t>
      </w:r>
    </w:p>
    <w:p w14:paraId="4F18A9F6"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su - db2inst1</w:t>
      </w:r>
    </w:p>
    <w:p w14:paraId="003D2042" w14:textId="77777777"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Run the command below to connect to the corresponding database.</w:t>
      </w:r>
    </w:p>
    <w:p w14:paraId="440B27F1"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connect to test</w:t>
      </w:r>
    </w:p>
    <w:p w14:paraId="7B082995" w14:textId="77777777"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Run the command below to check whether to enable archive logs.</w:t>
      </w:r>
    </w:p>
    <w:p w14:paraId="033029FA"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get db cfg</w:t>
      </w:r>
    </w:p>
    <w:p w14:paraId="69C6FE36" w14:textId="342907D9"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A7D74" w:rsidRPr="007E081C">
        <w:rPr>
          <w:rFonts w:ascii="阿里巴巴普惠体 3.0 55 Regular" w:eastAsia="阿里巴巴普惠体 3.0 55 Regular" w:hAnsi="阿里巴巴普惠体 3.0 55 Regular" w:cs="阿里巴巴普惠体 3.0 55 Regular"/>
        </w:rPr>
        <w:fldChar w:fldCharType="begin"/>
      </w:r>
      <w:r w:rsidR="006A7D74" w:rsidRPr="007E081C">
        <w:rPr>
          <w:rFonts w:ascii="阿里巴巴普惠体 3.0 55 Regular" w:eastAsia="阿里巴巴普惠体 3.0 55 Regular" w:hAnsi="阿里巴巴普惠体 3.0 55 Regular" w:cs="阿里巴巴普惠体 3.0 55 Regular"/>
        </w:rPr>
        <w:instrText xml:space="preserve"> REF _Ref117007973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D74" w:rsidRPr="007E081C">
        <w:rPr>
          <w:rFonts w:ascii="阿里巴巴普惠体 3.0 55 Regular" w:eastAsia="阿里巴巴普惠体 3.0 55 Regular" w:hAnsi="阿里巴巴普惠体 3.0 55 Regular" w:cs="阿里巴巴普惠体 3.0 55 Regular"/>
        </w:rPr>
      </w:r>
      <w:r w:rsidR="006A7D7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41</w:t>
      </w:r>
      <w:r w:rsidR="006A7D7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if the parameter value of </w:t>
      </w:r>
      <w:r w:rsidRPr="00A11D16">
        <w:rPr>
          <w:rFonts w:ascii="阿里巴巴普惠体 3.0 55 Regular" w:eastAsia="阿里巴巴普惠体 3.0 55 Regular" w:hAnsi="阿里巴巴普惠体 3.0 55 Regular" w:cs="阿里巴巴普惠体 3.0 55 Regular"/>
          <w:b/>
          <w:bCs/>
        </w:rPr>
        <w:t>First log archive method (LOGARCHMETH1)</w:t>
      </w:r>
      <w:r w:rsidRPr="007E081C">
        <w:rPr>
          <w:rFonts w:ascii="阿里巴巴普惠体 3.0 55 Regular" w:eastAsia="阿里巴巴普惠体 3.0 55 Regular" w:hAnsi="阿里巴巴普惠体 3.0 55 Regular" w:cs="阿里巴巴普惠体 3.0 55 Regular"/>
        </w:rPr>
        <w:t xml:space="preserve"> is </w:t>
      </w:r>
      <w:r w:rsidRPr="00A11D16">
        <w:rPr>
          <w:rFonts w:ascii="阿里巴巴普惠体 3.0 55 Regular" w:eastAsia="阿里巴巴普惠体 3.0 55 Regular" w:hAnsi="阿里巴巴普惠体 3.0 55 Regular" w:cs="阿里巴巴普惠体 3.0 55 Regular"/>
          <w:b/>
          <w:bCs/>
        </w:rPr>
        <w:t>OFF</w:t>
      </w:r>
      <w:r w:rsidRPr="007E081C">
        <w:rPr>
          <w:rFonts w:ascii="阿里巴巴普惠体 3.0 55 Regular" w:eastAsia="阿里巴巴普惠体 3.0 55 Regular" w:hAnsi="阿里巴巴普惠体 3.0 55 Regular" w:cs="阿里巴巴普惠体 3.0 55 Regular"/>
        </w:rPr>
        <w:t>, you need to continue the following steps to enable archive logs and complete initial backup; otherwise, you can ignore next operations.</w:t>
      </w:r>
    </w:p>
    <w:p w14:paraId="121345C6" w14:textId="4F9743AE" w:rsidR="006A7D74" w:rsidRPr="007E081C" w:rsidRDefault="006A7D74" w:rsidP="006A7D74">
      <w:pPr>
        <w:pStyle w:val="afff"/>
        <w:keepNext/>
        <w:rPr>
          <w:rFonts w:ascii="阿里巴巴普惠体 3.0 55 Regular" w:eastAsia="阿里巴巴普惠体 3.0 55 Regular" w:hAnsi="阿里巴巴普惠体 3.0 55 Regular" w:cs="阿里巴巴普惠体 3.0 55 Regular"/>
        </w:rPr>
      </w:pPr>
      <w:bookmarkStart w:id="608" w:name="_Ref11700797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41</w:t>
      </w:r>
      <w:r w:rsidR="001C27AE" w:rsidRPr="007E081C">
        <w:rPr>
          <w:rFonts w:ascii="阿里巴巴普惠体 3.0 55 Regular" w:eastAsia="阿里巴巴普惠体 3.0 55 Regular" w:hAnsi="阿里巴巴普惠体 3.0 55 Regular" w:cs="阿里巴巴普惠体 3.0 55 Regular"/>
        </w:rPr>
        <w:fldChar w:fldCharType="end"/>
      </w:r>
      <w:bookmarkEnd w:id="608"/>
      <w:r w:rsidRPr="007E081C">
        <w:rPr>
          <w:rFonts w:ascii="阿里巴巴普惠体 3.0 55 Regular" w:eastAsia="阿里巴巴普惠体 3.0 55 Regular" w:hAnsi="阿里巴巴普惠体 3.0 55 Regular" w:cs="阿里巴巴普惠体 3.0 55 Regular"/>
        </w:rPr>
        <w:t xml:space="preserve"> Checking whether the archive log is enabled</w:t>
      </w:r>
    </w:p>
    <w:p w14:paraId="0868737B" w14:textId="3E624651"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C3DF9B2" wp14:editId="5C7CE4CC">
            <wp:extent cx="3947795" cy="1090295"/>
            <wp:effectExtent l="0" t="0" r="0" b="0"/>
            <wp:docPr id="277"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47795" cy="1090295"/>
                    </a:xfrm>
                    <a:prstGeom prst="rect">
                      <a:avLst/>
                    </a:prstGeom>
                    <a:noFill/>
                    <a:ln>
                      <a:noFill/>
                    </a:ln>
                  </pic:spPr>
                </pic:pic>
              </a:graphicData>
            </a:graphic>
          </wp:inline>
        </w:drawing>
      </w:r>
    </w:p>
    <w:p w14:paraId="2A22F227"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19B08C0D" w14:textId="312BE3C5"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Run the command below to enable database archiving and specify the storage path for archive log files, as shown in </w:t>
      </w:r>
      <w:r w:rsidR="006A7D74" w:rsidRPr="007E081C">
        <w:rPr>
          <w:rFonts w:ascii="阿里巴巴普惠体 3.0 55 Regular" w:eastAsia="阿里巴巴普惠体 3.0 55 Regular" w:hAnsi="阿里巴巴普惠体 3.0 55 Regular" w:cs="阿里巴巴普惠体 3.0 55 Regular"/>
        </w:rPr>
        <w:fldChar w:fldCharType="begin"/>
      </w:r>
      <w:r w:rsidR="006A7D74" w:rsidRPr="007E081C">
        <w:rPr>
          <w:rFonts w:ascii="阿里巴巴普惠体 3.0 55 Regular" w:eastAsia="阿里巴巴普惠体 3.0 55 Regular" w:hAnsi="阿里巴巴普惠体 3.0 55 Regular" w:cs="阿里巴巴普惠体 3.0 55 Regular"/>
        </w:rPr>
        <w:instrText xml:space="preserve"> REF _Ref117007997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D74" w:rsidRPr="007E081C">
        <w:rPr>
          <w:rFonts w:ascii="阿里巴巴普惠体 3.0 55 Regular" w:eastAsia="阿里巴巴普惠体 3.0 55 Regular" w:hAnsi="阿里巴巴普惠体 3.0 55 Regular" w:cs="阿里巴巴普惠体 3.0 55 Regular"/>
        </w:rPr>
      </w:r>
      <w:r w:rsidR="006A7D7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42</w:t>
      </w:r>
      <w:r w:rsidR="006A7D7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4F985F2"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db2 update db cfg for test using LOGARCHMETH1 </w:t>
      </w:r>
      <w:r w:rsidRPr="007E081C">
        <w:rPr>
          <w:rFonts w:ascii="阿里巴巴普惠体 3.0 55 Regular" w:eastAsia="阿里巴巴普惠体 3.0 55 Regular" w:hAnsi="阿里巴巴普惠体 3.0 55 Regular" w:cs="阿里巴巴普惠体 3.0 55 Regular"/>
          <w:i/>
        </w:rPr>
        <w:t>disk:/db2_log/arch</w:t>
      </w:r>
    </w:p>
    <w:p w14:paraId="139469BC" w14:textId="30EB7862" w:rsidR="006A7D74" w:rsidRPr="007E081C" w:rsidRDefault="006A7D74" w:rsidP="006A7D74">
      <w:pPr>
        <w:pStyle w:val="afff"/>
        <w:keepNext/>
        <w:rPr>
          <w:rFonts w:ascii="阿里巴巴普惠体 3.0 55 Regular" w:eastAsia="阿里巴巴普惠体 3.0 55 Regular" w:hAnsi="阿里巴巴普惠体 3.0 55 Regular" w:cs="阿里巴巴普惠体 3.0 55 Regular"/>
        </w:rPr>
      </w:pPr>
      <w:bookmarkStart w:id="609" w:name="_Ref11700799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42</w:t>
      </w:r>
      <w:r w:rsidR="001C27AE" w:rsidRPr="007E081C">
        <w:rPr>
          <w:rFonts w:ascii="阿里巴巴普惠体 3.0 55 Regular" w:eastAsia="阿里巴巴普惠体 3.0 55 Regular" w:hAnsi="阿里巴巴普惠体 3.0 55 Regular" w:cs="阿里巴巴普惠体 3.0 55 Regular"/>
        </w:rPr>
        <w:fldChar w:fldCharType="end"/>
      </w:r>
      <w:bookmarkEnd w:id="609"/>
      <w:r w:rsidRPr="007E081C">
        <w:rPr>
          <w:rFonts w:ascii="阿里巴巴普惠体 3.0 55 Regular" w:eastAsia="阿里巴巴普惠体 3.0 55 Regular" w:hAnsi="阿里巴巴普惠体 3.0 55 Regular" w:cs="阿里巴巴普惠体 3.0 55 Regular"/>
        </w:rPr>
        <w:t xml:space="preserve"> Enabling Archive and Specifying the Path of Archived File</w:t>
      </w:r>
    </w:p>
    <w:p w14:paraId="3FA91C73" w14:textId="2616639A"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0A0F3B7" wp14:editId="56020213">
            <wp:extent cx="4501515" cy="351790"/>
            <wp:effectExtent l="0" t="0" r="0" b="0"/>
            <wp:docPr id="278"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01515" cy="351790"/>
                    </a:xfrm>
                    <a:prstGeom prst="rect">
                      <a:avLst/>
                    </a:prstGeom>
                    <a:noFill/>
                    <a:ln>
                      <a:noFill/>
                    </a:ln>
                  </pic:spPr>
                </pic:pic>
              </a:graphicData>
            </a:graphic>
          </wp:inline>
        </w:drawing>
      </w:r>
    </w:p>
    <w:p w14:paraId="55B548BC"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p>
    <w:p w14:paraId="26B42FC9" w14:textId="6C076E55" w:rsidR="00575E5B" w:rsidRPr="007E081C" w:rsidRDefault="000D6D7A" w:rsidP="00575E5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7420A3CB" wp14:editId="233898C3">
            <wp:extent cx="865707" cy="310923"/>
            <wp:effectExtent l="0" t="0" r="0" b="0"/>
            <wp:docPr id="455248987" name="图片 45524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99A038A" w14:textId="77777777" w:rsidR="00575E5B" w:rsidRPr="007E081C" w:rsidRDefault="00575E5B" w:rsidP="00575E5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"disk:/db2_log/arch" is the storage path of archive log files. You need to modify it according to the actual situation on site.</w:t>
      </w:r>
    </w:p>
    <w:p w14:paraId="5486B6F3" w14:textId="77777777"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Run the command below to check whether the archive logs are enabled successfully.</w:t>
      </w:r>
    </w:p>
    <w:p w14:paraId="4F255EBE"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get db cfg</w:t>
      </w:r>
    </w:p>
    <w:p w14:paraId="67B09063" w14:textId="4C7B551D"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A7D74" w:rsidRPr="007E081C">
        <w:rPr>
          <w:rFonts w:ascii="阿里巴巴普惠体 3.0 55 Regular" w:eastAsia="阿里巴巴普惠体 3.0 55 Regular" w:hAnsi="阿里巴巴普惠体 3.0 55 Regular" w:cs="阿里巴巴普惠体 3.0 55 Regular"/>
        </w:rPr>
        <w:fldChar w:fldCharType="begin"/>
      </w:r>
      <w:r w:rsidR="006A7D74" w:rsidRPr="007E081C">
        <w:rPr>
          <w:rFonts w:ascii="阿里巴巴普惠体 3.0 55 Regular" w:eastAsia="阿里巴巴普惠体 3.0 55 Regular" w:hAnsi="阿里巴巴普惠体 3.0 55 Regular" w:cs="阿里巴巴普惠体 3.0 55 Regular"/>
        </w:rPr>
        <w:instrText xml:space="preserve"> REF _Ref117008048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D74" w:rsidRPr="007E081C">
        <w:rPr>
          <w:rFonts w:ascii="阿里巴巴普惠体 3.0 55 Regular" w:eastAsia="阿里巴巴普惠体 3.0 55 Regular" w:hAnsi="阿里巴巴普惠体 3.0 55 Regular" w:cs="阿里巴巴普惠体 3.0 55 Regular"/>
        </w:rPr>
      </w:r>
      <w:r w:rsidR="006A7D7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43</w:t>
      </w:r>
      <w:r w:rsidR="006A7D7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if the parameter value of </w:t>
      </w:r>
      <w:r w:rsidRPr="00A11D16">
        <w:rPr>
          <w:rFonts w:ascii="阿里巴巴普惠体 3.0 55 Regular" w:eastAsia="阿里巴巴普惠体 3.0 55 Regular" w:hAnsi="阿里巴巴普惠体 3.0 55 Regular" w:cs="阿里巴巴普惠体 3.0 55 Regular"/>
          <w:b/>
          <w:bCs/>
        </w:rPr>
        <w:t>First log archive method (LOGARCHMETH1)</w:t>
      </w:r>
      <w:r w:rsidRPr="007E081C">
        <w:rPr>
          <w:rFonts w:ascii="阿里巴巴普惠体 3.0 55 Regular" w:eastAsia="阿里巴巴普惠体 3.0 55 Regular" w:hAnsi="阿里巴巴普惠体 3.0 55 Regular" w:cs="阿里巴巴普惠体 3.0 55 Regular"/>
        </w:rPr>
        <w:t xml:space="preserve"> is "disk:/db2_log/arch", it indicates that the configuration is successful.</w:t>
      </w:r>
    </w:p>
    <w:p w14:paraId="7BA01F58" w14:textId="3FEFC233" w:rsidR="006A7D74" w:rsidRPr="007E081C" w:rsidRDefault="006A7D74" w:rsidP="006A7D74">
      <w:pPr>
        <w:pStyle w:val="afff"/>
        <w:keepNext/>
        <w:rPr>
          <w:rFonts w:ascii="阿里巴巴普惠体 3.0 55 Regular" w:eastAsia="阿里巴巴普惠体 3.0 55 Regular" w:hAnsi="阿里巴巴普惠体 3.0 55 Regular" w:cs="阿里巴巴普惠体 3.0 55 Regular"/>
        </w:rPr>
      </w:pPr>
      <w:bookmarkStart w:id="610" w:name="_Ref11700804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43</w:t>
      </w:r>
      <w:r w:rsidR="001C27AE" w:rsidRPr="007E081C">
        <w:rPr>
          <w:rFonts w:ascii="阿里巴巴普惠体 3.0 55 Regular" w:eastAsia="阿里巴巴普惠体 3.0 55 Regular" w:hAnsi="阿里巴巴普惠体 3.0 55 Regular" w:cs="阿里巴巴普惠体 3.0 55 Regular"/>
        </w:rPr>
        <w:fldChar w:fldCharType="end"/>
      </w:r>
      <w:bookmarkEnd w:id="610"/>
      <w:r w:rsidRPr="007E081C">
        <w:rPr>
          <w:rFonts w:ascii="阿里巴巴普惠体 3.0 55 Regular" w:eastAsia="阿里巴巴普惠体 3.0 55 Regular" w:hAnsi="阿里巴巴普惠体 3.0 55 Regular" w:cs="阿里巴巴普惠体 3.0 55 Regular"/>
        </w:rPr>
        <w:t xml:space="preserve"> Checking Log Archiving Settings</w:t>
      </w:r>
    </w:p>
    <w:p w14:paraId="48DF7D10" w14:textId="6371B899"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B8C3D89" wp14:editId="3C1096B0">
            <wp:extent cx="4229100" cy="703580"/>
            <wp:effectExtent l="0" t="0" r="0" b="0"/>
            <wp:docPr id="280"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29100" cy="703580"/>
                    </a:xfrm>
                    <a:prstGeom prst="rect">
                      <a:avLst/>
                    </a:prstGeom>
                    <a:noFill/>
                    <a:ln>
                      <a:noFill/>
                    </a:ln>
                  </pic:spPr>
                </pic:pic>
              </a:graphicData>
            </a:graphic>
          </wp:inline>
        </w:drawing>
      </w:r>
    </w:p>
    <w:p w14:paraId="40CD9FA9" w14:textId="77777777" w:rsidR="006A7D74" w:rsidRPr="007E081C" w:rsidRDefault="006A7D74" w:rsidP="006A7D74">
      <w:pPr>
        <w:pStyle w:val="eCT3"/>
        <w:spacing w:before="156" w:after="156"/>
        <w:rPr>
          <w:rFonts w:ascii="阿里巴巴普惠体 3.0 55 Regular" w:eastAsia="阿里巴巴普惠体 3.0 55 Regular" w:hAnsi="阿里巴巴普惠体 3.0 55 Regular" w:cs="阿里巴巴普惠体 3.0 55 Regular"/>
        </w:rPr>
      </w:pPr>
    </w:p>
    <w:p w14:paraId="2B72EFDC" w14:textId="5AAC6F5B" w:rsidR="00575E5B" w:rsidRPr="007E081C" w:rsidRDefault="00575E5B" w:rsidP="00507383">
      <w:pPr>
        <w:pStyle w:val="eCT0"/>
        <w:numPr>
          <w:ilvl w:val="0"/>
          <w:numId w:val="17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A7D74" w:rsidRPr="007E081C">
        <w:rPr>
          <w:rFonts w:ascii="阿里巴巴普惠体 3.0 55 Regular" w:eastAsia="阿里巴巴普惠体 3.0 55 Regular" w:hAnsi="阿里巴巴普惠体 3.0 55 Regular" w:cs="阿里巴巴普惠体 3.0 55 Regular"/>
        </w:rPr>
        <w:fldChar w:fldCharType="begin"/>
      </w:r>
      <w:r w:rsidR="006A7D74" w:rsidRPr="007E081C">
        <w:rPr>
          <w:rFonts w:ascii="阿里巴巴普惠体 3.0 55 Regular" w:eastAsia="阿里巴巴普惠体 3.0 55 Regular" w:hAnsi="阿里巴巴普惠体 3.0 55 Regular" w:cs="阿里巴巴普惠体 3.0 55 Regular"/>
        </w:rPr>
        <w:instrText xml:space="preserve"> REF _Ref117008075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D74" w:rsidRPr="007E081C">
        <w:rPr>
          <w:rFonts w:ascii="阿里巴巴普惠体 3.0 55 Regular" w:eastAsia="阿里巴巴普惠体 3.0 55 Regular" w:hAnsi="阿里巴巴普惠体 3.0 55 Regular" w:cs="阿里巴巴普惠体 3.0 55 Regular"/>
        </w:rPr>
      </w:r>
      <w:r w:rsidR="006A7D7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44</w:t>
      </w:r>
      <w:r w:rsidR="006A7D7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run the command below to manually complete the initial backup.</w:t>
      </w:r>
    </w:p>
    <w:p w14:paraId="7368A01D"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backup db test</w:t>
      </w:r>
    </w:p>
    <w:p w14:paraId="0FD36688" w14:textId="011D5C4C" w:rsidR="006A7D74" w:rsidRPr="007E081C" w:rsidRDefault="006A7D74" w:rsidP="006A7D74">
      <w:pPr>
        <w:pStyle w:val="afff"/>
        <w:keepNext/>
        <w:rPr>
          <w:rFonts w:ascii="阿里巴巴普惠体 3.0 55 Regular" w:eastAsia="阿里巴巴普惠体 3.0 55 Regular" w:hAnsi="阿里巴巴普惠体 3.0 55 Regular" w:cs="阿里巴巴普惠体 3.0 55 Regular"/>
        </w:rPr>
      </w:pPr>
      <w:bookmarkStart w:id="611" w:name="_Ref11700807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44</w:t>
      </w:r>
      <w:r w:rsidR="001C27AE" w:rsidRPr="007E081C">
        <w:rPr>
          <w:rFonts w:ascii="阿里巴巴普惠体 3.0 55 Regular" w:eastAsia="阿里巴巴普惠体 3.0 55 Regular" w:hAnsi="阿里巴巴普惠体 3.0 55 Regular" w:cs="阿里巴巴普惠体 3.0 55 Regular"/>
        </w:rPr>
        <w:fldChar w:fldCharType="end"/>
      </w:r>
      <w:bookmarkEnd w:id="611"/>
      <w:r w:rsidRPr="007E081C">
        <w:rPr>
          <w:rFonts w:ascii="阿里巴巴普惠体 3.0 55 Regular" w:eastAsia="阿里巴巴普惠体 3.0 55 Regular" w:hAnsi="阿里巴巴普惠体 3.0 55 Regular" w:cs="阿里巴巴普惠体 3.0 55 Regular"/>
        </w:rPr>
        <w:t xml:space="preserve"> Manual Initial Backup</w:t>
      </w:r>
    </w:p>
    <w:p w14:paraId="3C113BC2" w14:textId="492B1981"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E216380" wp14:editId="1DE3D9E6">
            <wp:extent cx="4572000" cy="553720"/>
            <wp:effectExtent l="0" t="0" r="0" b="0"/>
            <wp:docPr id="281"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72000" cy="553720"/>
                    </a:xfrm>
                    <a:prstGeom prst="rect">
                      <a:avLst/>
                    </a:prstGeom>
                    <a:noFill/>
                    <a:ln>
                      <a:noFill/>
                    </a:ln>
                  </pic:spPr>
                </pic:pic>
              </a:graphicData>
            </a:graphic>
          </wp:inline>
        </w:drawing>
      </w:r>
    </w:p>
    <w:p w14:paraId="7C2E5ED5" w14:textId="77777777" w:rsidR="006A7D74" w:rsidRPr="007E081C" w:rsidRDefault="006A7D74" w:rsidP="006A7D74">
      <w:pPr>
        <w:pStyle w:val="eCT3"/>
        <w:spacing w:before="156" w:after="156"/>
        <w:rPr>
          <w:rFonts w:ascii="阿里巴巴普惠体 3.0 55 Regular" w:eastAsia="阿里巴巴普惠体 3.0 55 Regular" w:hAnsi="阿里巴巴普惠体 3.0 55 Regular" w:cs="阿里巴巴普惠体 3.0 55 Regular"/>
        </w:rPr>
      </w:pPr>
    </w:p>
    <w:p w14:paraId="19F91E06" w14:textId="77777777" w:rsidR="00575E5B" w:rsidRPr="007E081C" w:rsidRDefault="00575E5B" w:rsidP="00575E5B">
      <w:pPr>
        <w:pStyle w:val="eCT3"/>
        <w:spacing w:before="156" w:after="156"/>
        <w:ind w:left="0"/>
        <w:jc w:val="both"/>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5017D69" w14:textId="04325340"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operations,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534E596" w14:textId="77777777" w:rsidR="00C41DEA" w:rsidRPr="007E081C" w:rsidRDefault="00C41DEA" w:rsidP="00C41DEA">
      <w:pPr>
        <w:pStyle w:val="4"/>
        <w:rPr>
          <w:rFonts w:ascii="阿里巴巴普惠体 3.0 55 Regular" w:eastAsia="阿里巴巴普惠体 3.0 55 Regular" w:hAnsi="阿里巴巴普惠体 3.0 55 Regular" w:cs="阿里巴巴普惠体 3.0 55 Regular"/>
        </w:rPr>
      </w:pPr>
      <w:bookmarkStart w:id="612" w:name="_Ref67304593"/>
      <w:r w:rsidRPr="007E081C">
        <w:rPr>
          <w:rFonts w:ascii="阿里巴巴普惠体 3.0 55 Regular" w:eastAsia="阿里巴巴普惠体 3.0 55 Regular" w:hAnsi="阿里巴巴普惠体 3.0 55 Regular" w:cs="阿里巴巴普惠体 3.0 55 Regular"/>
        </w:rPr>
        <w:t>AIX DB2</w:t>
      </w:r>
      <w:bookmarkEnd w:id="612"/>
    </w:p>
    <w:p w14:paraId="7958670F" w14:textId="77777777" w:rsidR="00C41DEA" w:rsidRPr="007E081C" w:rsidRDefault="00C41DEA" w:rsidP="00C41DEA">
      <w:pPr>
        <w:pStyle w:val="eCT3"/>
        <w:spacing w:before="156" w:after="156"/>
        <w:ind w:left="0"/>
        <w:rPr>
          <w:rFonts w:ascii="阿里巴巴普惠体 3.0 55 Regular" w:eastAsia="阿里巴巴普惠体 3.0 55 Regular" w:hAnsi="阿里巴巴普惠体 3.0 55 Regular" w:cs="阿里巴巴普惠体 3.0 55 Regular"/>
          <w:b/>
          <w:bCs/>
        </w:rPr>
      </w:pPr>
      <w:bookmarkStart w:id="613" w:name="_Hlk39829680"/>
      <w:r w:rsidRPr="007E081C">
        <w:rPr>
          <w:rFonts w:ascii="阿里巴巴普惠体 3.0 55 Regular" w:eastAsia="阿里巴巴普惠体 3.0 55 Regular" w:hAnsi="阿里巴巴普惠体 3.0 55 Regular" w:cs="阿里巴巴普惠体 3.0 55 Regular"/>
          <w:b/>
        </w:rPr>
        <w:t>Background information</w:t>
      </w:r>
    </w:p>
    <w:p w14:paraId="4F7693CC" w14:textId="77777777" w:rsidR="00C41DEA" w:rsidRPr="007E081C" w:rsidRDefault="00F12DBD" w:rsidP="00C41DE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242424"/>
          <w:shd w:val="clear" w:color="auto" w:fill="FFFFFF"/>
        </w:rPr>
        <w:t>The remaining capacity of VG where DB2 is located needs to be greater than or equal to 10% of the total capacity of VG.</w:t>
      </w:r>
    </w:p>
    <w:p w14:paraId="1310E1F0" w14:textId="77777777" w:rsidR="00C41DEA" w:rsidRPr="007E081C" w:rsidRDefault="00C41DEA" w:rsidP="00C41DE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09B86C16" w14:textId="77777777" w:rsidR="00C41DEA" w:rsidRPr="007E081C" w:rsidRDefault="00C41DEA" w:rsidP="00C41DE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archive logs of data objects to be backed up must have been enabled. If the archive log is not enabled, do it before data backup.</w:t>
      </w:r>
    </w:p>
    <w:p w14:paraId="03174ECE" w14:textId="77777777" w:rsidR="00C41DEA" w:rsidRPr="007E081C" w:rsidRDefault="00C41DEA" w:rsidP="00C41DE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036DAE7" w14:textId="216FB6BC" w:rsidR="00C41DEA" w:rsidRPr="007E081C" w:rsidRDefault="00C41DEA" w:rsidP="00C41DE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3788DE3"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14" w:name="_Ref117008952"/>
      <w:bookmarkStart w:id="615" w:name="_Toc159931544"/>
      <w:bookmarkEnd w:id="607"/>
      <w:bookmarkEnd w:id="613"/>
      <w:r w:rsidRPr="007E081C">
        <w:rPr>
          <w:rFonts w:ascii="阿里巴巴普惠体 3.0 55 Regular" w:eastAsia="阿里巴巴普惠体 3.0 55 Regular" w:hAnsi="阿里巴巴普惠体 3.0 55 Regular" w:cs="阿里巴巴普惠体 3.0 55 Regular"/>
        </w:rPr>
        <w:t>Recovering backup data</w:t>
      </w:r>
      <w:bookmarkEnd w:id="603"/>
      <w:bookmarkEnd w:id="604"/>
      <w:bookmarkEnd w:id="605"/>
      <w:bookmarkEnd w:id="614"/>
      <w:bookmarkEnd w:id="615"/>
    </w:p>
    <w:p w14:paraId="02E81044" w14:textId="77777777" w:rsidR="00575E5B" w:rsidRPr="007E081C" w:rsidRDefault="00575E5B" w:rsidP="006A7D7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BC4A92B" w14:textId="398A47DF"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target instance to be recovered, there is no database with the same name as the recovered target database, and there is also no database with the same name as the backup source database. For example, if the name of source database is db1, then the name of target database needs to be set as db2 before recovery. db1 and db2 cannot exist under the target instance. As shown in </w:t>
      </w:r>
      <w:r w:rsidR="006A7D74" w:rsidRPr="007E081C">
        <w:rPr>
          <w:rFonts w:ascii="阿里巴巴普惠体 3.0 55 Regular" w:eastAsia="阿里巴巴普惠体 3.0 55 Regular" w:hAnsi="阿里巴巴普惠体 3.0 55 Regular" w:cs="阿里巴巴普惠体 3.0 55 Regular"/>
        </w:rPr>
        <w:fldChar w:fldCharType="begin"/>
      </w:r>
      <w:r w:rsidR="006A7D74" w:rsidRPr="007E081C">
        <w:rPr>
          <w:rFonts w:ascii="阿里巴巴普惠体 3.0 55 Regular" w:eastAsia="阿里巴巴普惠体 3.0 55 Regular" w:hAnsi="阿里巴巴普惠体 3.0 55 Regular" w:cs="阿里巴巴普惠体 3.0 55 Regular"/>
        </w:rPr>
        <w:instrText xml:space="preserve"> REF _Ref117008172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A7D74" w:rsidRPr="007E081C">
        <w:rPr>
          <w:rFonts w:ascii="阿里巴巴普惠体 3.0 55 Regular" w:eastAsia="阿里巴巴普惠体 3.0 55 Regular" w:hAnsi="阿里巴巴普惠体 3.0 55 Regular" w:cs="阿里巴巴普惠体 3.0 55 Regular"/>
        </w:rPr>
      </w:r>
      <w:r w:rsidR="006A7D7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45</w:t>
      </w:r>
      <w:r w:rsidR="006A7D7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you can use the command below to view database information under an instance.</w:t>
      </w:r>
    </w:p>
    <w:p w14:paraId="629A8D65"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list db directory</w:t>
      </w:r>
    </w:p>
    <w:p w14:paraId="5E2F4411" w14:textId="66D08159" w:rsidR="006A7D74" w:rsidRPr="007E081C" w:rsidRDefault="006A7D74" w:rsidP="006A7D74">
      <w:pPr>
        <w:pStyle w:val="afff"/>
        <w:keepNext/>
        <w:rPr>
          <w:rFonts w:ascii="阿里巴巴普惠体 3.0 55 Regular" w:eastAsia="阿里巴巴普惠体 3.0 55 Regular" w:hAnsi="阿里巴巴普惠体 3.0 55 Regular" w:cs="阿里巴巴普惠体 3.0 55 Regular"/>
        </w:rPr>
      </w:pPr>
      <w:bookmarkStart w:id="616" w:name="_Ref11700817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45</w:t>
      </w:r>
      <w:r w:rsidR="001C27AE" w:rsidRPr="007E081C">
        <w:rPr>
          <w:rFonts w:ascii="阿里巴巴普惠体 3.0 55 Regular" w:eastAsia="阿里巴巴普惠体 3.0 55 Regular" w:hAnsi="阿里巴巴普惠体 3.0 55 Regular" w:cs="阿里巴巴普惠体 3.0 55 Regular"/>
        </w:rPr>
        <w:fldChar w:fldCharType="end"/>
      </w:r>
      <w:bookmarkEnd w:id="616"/>
      <w:r w:rsidRPr="007E081C">
        <w:rPr>
          <w:rFonts w:ascii="阿里巴巴普惠体 3.0 55 Regular" w:eastAsia="阿里巴巴普惠体 3.0 55 Regular" w:hAnsi="阿里巴巴普惠体 3.0 55 Regular" w:cs="阿里巴巴普惠体 3.0 55 Regular"/>
        </w:rPr>
        <w:t xml:space="preserve"> Viewing Database under Instance</w:t>
      </w:r>
    </w:p>
    <w:p w14:paraId="56531AFD" w14:textId="3240CFDD"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drawing>
          <wp:inline distT="0" distB="0" distL="0" distR="0" wp14:anchorId="01F2D7DB" wp14:editId="201A7680">
            <wp:extent cx="4132580" cy="2171700"/>
            <wp:effectExtent l="0" t="0" r="0" b="0"/>
            <wp:docPr id="282"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32580" cy="2171700"/>
                    </a:xfrm>
                    <a:prstGeom prst="rect">
                      <a:avLst/>
                    </a:prstGeom>
                    <a:noFill/>
                    <a:ln>
                      <a:noFill/>
                    </a:ln>
                  </pic:spPr>
                </pic:pic>
              </a:graphicData>
            </a:graphic>
          </wp:inline>
        </w:drawing>
      </w:r>
    </w:p>
    <w:p w14:paraId="4D3F3B71"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0DD84E99"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E4BF051" w14:textId="650774E9" w:rsidR="00575E5B" w:rsidRPr="007E081C" w:rsidRDefault="00575E5B" w:rsidP="00507383">
      <w:pPr>
        <w:pStyle w:val="eCT0"/>
        <w:numPr>
          <w:ilvl w:val="0"/>
          <w:numId w:val="17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A11D16">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A11D16">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024F17C4" w14:textId="5575E473"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A11D16">
        <w:rPr>
          <w:rFonts w:ascii="阿里巴巴普惠体 3.0 55 Regular" w:eastAsia="阿里巴巴普惠体 3.0 55 Regular" w:hAnsi="阿里巴巴普惠体 3.0 55 Regular" w:cs="阿里巴巴普惠体 3.0 55 Regular"/>
          <w:b/>
          <w:bCs/>
        </w:rPr>
        <w:t xml:space="preserve">Data Objects </w:t>
      </w:r>
      <w:r w:rsidRPr="007E081C">
        <w:rPr>
          <w:rFonts w:ascii="阿里巴巴普惠体 3.0 55 Regular" w:eastAsia="阿里巴巴普惠体 3.0 55 Regular" w:hAnsi="阿里巴巴普惠体 3.0 55 Regular" w:cs="阿里巴巴普惠体 3.0 55 Regular"/>
        </w:rPr>
        <w:t xml:space="preserve">&gt; </w:t>
      </w:r>
      <w:r w:rsidRPr="00A11D16">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2F4F607E" w14:textId="283EB5B5" w:rsidR="00575E5B" w:rsidRPr="007E081C" w:rsidRDefault="00575E5B" w:rsidP="00507383">
      <w:pPr>
        <w:pStyle w:val="eCT0"/>
        <w:numPr>
          <w:ilvl w:val="0"/>
          <w:numId w:val="17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A11D16">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A11D16">
        <w:rPr>
          <w:rFonts w:ascii="阿里巴巴普惠体 3.0 55 Regular" w:eastAsia="阿里巴巴普惠体 3.0 55 Regular" w:hAnsi="阿里巴巴普惠体 3.0 55 Regular" w:cs="阿里巴巴普惠体 3.0 55 Regular"/>
          <w:b/>
          <w:bCs/>
        </w:rPr>
        <w:t>DB2</w:t>
      </w:r>
      <w:r w:rsidRPr="007E081C">
        <w:rPr>
          <w:rFonts w:ascii="阿里巴巴普惠体 3.0 55 Regular" w:eastAsia="阿里巴巴普惠体 3.0 55 Regular" w:hAnsi="阿里巴巴普惠体 3.0 55 Regular" w:cs="阿里巴巴普惠体 3.0 55 Regular"/>
        </w:rPr>
        <w:t>.</w:t>
      </w:r>
    </w:p>
    <w:p w14:paraId="133594A6" w14:textId="77777777" w:rsidR="00575E5B" w:rsidRPr="007E081C" w:rsidRDefault="00575E5B" w:rsidP="00507383">
      <w:pPr>
        <w:pStyle w:val="eCT0"/>
        <w:numPr>
          <w:ilvl w:val="0"/>
          <w:numId w:val="17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data to be recovered on the query page.</w:t>
      </w:r>
    </w:p>
    <w:p w14:paraId="09946ABE" w14:textId="46015200" w:rsidR="00575E5B" w:rsidRPr="007E081C" w:rsidRDefault="00575E5B" w:rsidP="00507383">
      <w:pPr>
        <w:pStyle w:val="eCT0"/>
        <w:numPr>
          <w:ilvl w:val="0"/>
          <w:numId w:val="17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A11D16">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1DCFA49C" w14:textId="24D60B23" w:rsidR="00575E5B" w:rsidRPr="007E081C" w:rsidRDefault="00575E5B" w:rsidP="00507383">
      <w:pPr>
        <w:pStyle w:val="eCT0"/>
        <w:numPr>
          <w:ilvl w:val="0"/>
          <w:numId w:val="17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1F1093" w:rsidRPr="007E081C">
        <w:rPr>
          <w:rFonts w:ascii="阿里巴巴普惠体 3.0 55 Regular" w:eastAsia="阿里巴巴普惠体 3.0 55 Regular" w:hAnsi="阿里巴巴普惠体 3.0 55 Regular" w:cs="阿里巴巴普惠体 3.0 55 Regular"/>
        </w:rPr>
        <w:fldChar w:fldCharType="begin"/>
      </w:r>
      <w:r w:rsidR="001F1093" w:rsidRPr="007E081C">
        <w:rPr>
          <w:rFonts w:ascii="阿里巴巴普惠体 3.0 55 Regular" w:eastAsia="阿里巴巴普惠体 3.0 55 Regular" w:hAnsi="阿里巴巴普惠体 3.0 55 Regular" w:cs="阿里巴巴普惠体 3.0 55 Regular"/>
        </w:rPr>
        <w:instrText xml:space="preserve"> REF _Ref117008702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F1093" w:rsidRPr="007E081C">
        <w:rPr>
          <w:rFonts w:ascii="阿里巴巴普惠体 3.0 55 Regular" w:eastAsia="阿里巴巴普惠体 3.0 55 Regular" w:hAnsi="阿里巴巴普惠体 3.0 55 Regular" w:cs="阿里巴巴普惠体 3.0 55 Regular"/>
        </w:rPr>
      </w:r>
      <w:r w:rsidR="001F109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46</w:t>
      </w:r>
      <w:r w:rsidR="001F109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35405B">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1EAC73E" w14:textId="0E4C240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A11D16">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66EA75CE" w14:textId="0E4D1D0C"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11D16">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A11D16">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A11D16">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A11D16">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4BB64956" w14:textId="752939D7" w:rsidR="001F1093" w:rsidRPr="007E081C" w:rsidRDefault="001F1093" w:rsidP="001F1093">
      <w:pPr>
        <w:pStyle w:val="afff"/>
        <w:keepNext/>
        <w:rPr>
          <w:rFonts w:ascii="阿里巴巴普惠体 3.0 55 Regular" w:eastAsia="阿里巴巴普惠体 3.0 55 Regular" w:hAnsi="阿里巴巴普惠体 3.0 55 Regular" w:cs="阿里巴巴普惠体 3.0 55 Regular"/>
        </w:rPr>
      </w:pPr>
      <w:bookmarkStart w:id="617" w:name="_Ref11700870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46</w:t>
      </w:r>
      <w:r w:rsidR="001C27AE" w:rsidRPr="007E081C">
        <w:rPr>
          <w:rFonts w:ascii="阿里巴巴普惠体 3.0 55 Regular" w:eastAsia="阿里巴巴普惠体 3.0 55 Regular" w:hAnsi="阿里巴巴普惠体 3.0 55 Regular" w:cs="阿里巴巴普惠体 3.0 55 Regular"/>
        </w:rPr>
        <w:fldChar w:fldCharType="end"/>
      </w:r>
      <w:bookmarkEnd w:id="617"/>
      <w:r w:rsidRPr="007E081C">
        <w:rPr>
          <w:rFonts w:ascii="阿里巴巴普惠体 3.0 55 Regular" w:eastAsia="阿里巴巴普惠体 3.0 55 Regular" w:hAnsi="阿里巴巴普惠体 3.0 55 Regular" w:cs="阿里巴巴普惠体 3.0 55 Regular"/>
        </w:rPr>
        <w:t xml:space="preserve"> DB2 Recovery</w:t>
      </w:r>
    </w:p>
    <w:p w14:paraId="2B28387E" w14:textId="4CB262E9" w:rsidR="00575E5B" w:rsidRPr="007E081C" w:rsidRDefault="00AE7FD1"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2895198" wp14:editId="34D249D8">
            <wp:extent cx="4223347" cy="4732833"/>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46">
                      <a:extLst>
                        <a:ext uri="{28A0092B-C50C-407E-A947-70E740481C1C}">
                          <a14:useLocalDpi xmlns:a14="http://schemas.microsoft.com/office/drawing/2010/main" val="0"/>
                        </a:ext>
                      </a:extLst>
                    </a:blip>
                    <a:stretch>
                      <a:fillRect/>
                    </a:stretch>
                  </pic:blipFill>
                  <pic:spPr>
                    <a:xfrm>
                      <a:off x="0" y="0"/>
                      <a:ext cx="4228989" cy="4739155"/>
                    </a:xfrm>
                    <a:prstGeom prst="rect">
                      <a:avLst/>
                    </a:prstGeom>
                  </pic:spPr>
                </pic:pic>
              </a:graphicData>
            </a:graphic>
          </wp:inline>
        </w:drawing>
      </w:r>
    </w:p>
    <w:p w14:paraId="410C01DB"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04AFFE5C" w14:textId="7777777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6EBDD40E" w14:textId="30DF8F53" w:rsidR="001F1093" w:rsidRPr="007E081C" w:rsidRDefault="001F1093" w:rsidP="001F109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Description of DB2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51"/>
      </w:tblGrid>
      <w:tr w:rsidR="00575E5B" w:rsidRPr="007E081C" w14:paraId="1E920804" w14:textId="77777777" w:rsidTr="00C008E7">
        <w:trPr>
          <w:tblHeader/>
        </w:trPr>
        <w:tc>
          <w:tcPr>
            <w:tcW w:w="1668" w:type="dxa"/>
            <w:shd w:val="clear" w:color="auto" w:fill="BFBFBF"/>
          </w:tcPr>
          <w:p w14:paraId="037D059D"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3402" w:type="dxa"/>
            <w:shd w:val="clear" w:color="auto" w:fill="BFBFBF"/>
          </w:tcPr>
          <w:p w14:paraId="6E4D1A7E"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1751" w:type="dxa"/>
            <w:shd w:val="clear" w:color="auto" w:fill="BFBFBF"/>
          </w:tcPr>
          <w:p w14:paraId="1EFE5866"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75E5B" w:rsidRPr="007E081C" w14:paraId="1F3A65AC" w14:textId="77777777" w:rsidTr="00C008E7">
        <w:tc>
          <w:tcPr>
            <w:tcW w:w="1668" w:type="dxa"/>
            <w:shd w:val="clear" w:color="auto" w:fill="auto"/>
            <w:vAlign w:val="center"/>
          </w:tcPr>
          <w:p w14:paraId="634A3574"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3402" w:type="dxa"/>
            <w:shd w:val="clear" w:color="auto" w:fill="auto"/>
            <w:vAlign w:val="center"/>
          </w:tcPr>
          <w:p w14:paraId="30F17F3B"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1751" w:type="dxa"/>
            <w:shd w:val="clear" w:color="auto" w:fill="auto"/>
            <w:vAlign w:val="center"/>
          </w:tcPr>
          <w:p w14:paraId="3BAAB6FA"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863917" w:rsidRPr="007E081C" w14:paraId="5FA726B0" w14:textId="77777777" w:rsidTr="00C008E7">
        <w:tc>
          <w:tcPr>
            <w:tcW w:w="1668" w:type="dxa"/>
            <w:shd w:val="clear" w:color="auto" w:fill="auto"/>
            <w:vAlign w:val="center"/>
          </w:tcPr>
          <w:p w14:paraId="1E5B2A96" w14:textId="5EE65262" w:rsidR="00863917"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Recovery target</w:t>
            </w:r>
          </w:p>
        </w:tc>
        <w:tc>
          <w:tcPr>
            <w:tcW w:w="3402" w:type="dxa"/>
            <w:shd w:val="clear" w:color="auto" w:fill="auto"/>
            <w:vAlign w:val="center"/>
          </w:tcPr>
          <w:p w14:paraId="2A7D91B0" w14:textId="09B5BA28"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to recover </w:t>
            </w:r>
            <w:r w:rsidRPr="00A11D16">
              <w:rPr>
                <w:rFonts w:ascii="阿里巴巴普惠体 3.0 55 Regular" w:eastAsia="阿里巴巴普惠体 3.0 55 Regular" w:hAnsi="阿里巴巴普惠体 3.0 55 Regular" w:cs="阿里巴巴普惠体 3.0 55 Regular"/>
                <w:b/>
                <w:bCs/>
              </w:rPr>
              <w:t>new database</w:t>
            </w:r>
            <w:r w:rsidRPr="007E081C">
              <w:rPr>
                <w:rFonts w:ascii="阿里巴巴普惠体 3.0 55 Regular" w:eastAsia="阿里巴巴普惠体 3.0 55 Regular" w:hAnsi="阿里巴巴普惠体 3.0 55 Regular" w:cs="阿里巴巴普惠体 3.0 55 Regular"/>
              </w:rPr>
              <w:t xml:space="preserve"> or </w:t>
            </w:r>
            <w:r w:rsidRPr="00A11D16">
              <w:rPr>
                <w:rFonts w:ascii="阿里巴巴普惠体 3.0 55 Regular" w:eastAsia="阿里巴巴普惠体 3.0 55 Regular" w:hAnsi="阿里巴巴普惠体 3.0 55 Regular" w:cs="阿里巴巴普惠体 3.0 55 Regular"/>
                <w:b/>
                <w:bCs/>
              </w:rPr>
              <w:t>original database</w:t>
            </w:r>
          </w:p>
          <w:p w14:paraId="2E4AD492"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recover the new database, you need to configure the parameters below.</w:t>
            </w:r>
          </w:p>
        </w:tc>
        <w:tc>
          <w:tcPr>
            <w:tcW w:w="1751" w:type="dxa"/>
            <w:shd w:val="clear" w:color="auto" w:fill="auto"/>
            <w:vAlign w:val="center"/>
          </w:tcPr>
          <w:p w14:paraId="07C9B165"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575E5B" w:rsidRPr="007E081C" w14:paraId="45EB606A" w14:textId="77777777" w:rsidTr="00C008E7">
        <w:tc>
          <w:tcPr>
            <w:tcW w:w="1668" w:type="dxa"/>
            <w:shd w:val="clear" w:color="auto" w:fill="auto"/>
            <w:vAlign w:val="center"/>
          </w:tcPr>
          <w:p w14:paraId="2A84143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instance name</w:t>
            </w:r>
          </w:p>
        </w:tc>
        <w:tc>
          <w:tcPr>
            <w:tcW w:w="3402" w:type="dxa"/>
            <w:shd w:val="clear" w:color="auto" w:fill="auto"/>
            <w:vAlign w:val="center"/>
          </w:tcPr>
          <w:p w14:paraId="28085980"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target instance name</w:t>
            </w:r>
          </w:p>
        </w:tc>
        <w:tc>
          <w:tcPr>
            <w:tcW w:w="1751" w:type="dxa"/>
            <w:shd w:val="clear" w:color="auto" w:fill="auto"/>
            <w:vAlign w:val="center"/>
          </w:tcPr>
          <w:p w14:paraId="635E3CF8"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3155DC26"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maximum of 8 digits, starting with a letter. It can contain letters and numbers</w:t>
            </w:r>
          </w:p>
        </w:tc>
      </w:tr>
      <w:tr w:rsidR="00575E5B" w:rsidRPr="007E081C" w14:paraId="2B1272E3" w14:textId="77777777" w:rsidTr="00C008E7">
        <w:tc>
          <w:tcPr>
            <w:tcW w:w="1668" w:type="dxa"/>
            <w:shd w:val="clear" w:color="auto" w:fill="auto"/>
            <w:vAlign w:val="center"/>
          </w:tcPr>
          <w:p w14:paraId="71DEAEB4"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database name</w:t>
            </w:r>
          </w:p>
        </w:tc>
        <w:tc>
          <w:tcPr>
            <w:tcW w:w="3402" w:type="dxa"/>
            <w:shd w:val="clear" w:color="auto" w:fill="auto"/>
            <w:vAlign w:val="center"/>
          </w:tcPr>
          <w:p w14:paraId="06E11453"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target database name</w:t>
            </w:r>
          </w:p>
        </w:tc>
        <w:tc>
          <w:tcPr>
            <w:tcW w:w="1751" w:type="dxa"/>
            <w:shd w:val="clear" w:color="auto" w:fill="auto"/>
            <w:vAlign w:val="center"/>
          </w:tcPr>
          <w:p w14:paraId="03D55B0B"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863917" w:rsidRPr="007E081C" w14:paraId="73050A96" w14:textId="77777777" w:rsidTr="00C008E7">
        <w:tc>
          <w:tcPr>
            <w:tcW w:w="1668" w:type="dxa"/>
            <w:shd w:val="clear" w:color="auto" w:fill="auto"/>
            <w:vAlign w:val="center"/>
          </w:tcPr>
          <w:p w14:paraId="7DCE49A6" w14:textId="50D40FEA" w:rsidR="00863917"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Target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recovery</w:t>
            </w:r>
            <w:r>
              <w:rPr>
                <w:rFonts w:ascii="阿里巴巴普惠体 3.0 55 Regular" w:eastAsia="阿里巴巴普惠体 3.0 55 Regular" w:hAnsi="阿里巴巴普惠体 3.0 55 Regular" w:cs="阿里巴巴普惠体 3.0 55 Regular"/>
              </w:rPr>
              <w:t xml:space="preserve"> </w:t>
            </w:r>
            <w:r w:rsidR="00863917" w:rsidRPr="007E081C">
              <w:rPr>
                <w:rFonts w:ascii="阿里巴巴普惠体 3.0 55 Regular" w:eastAsia="阿里巴巴普惠体 3.0 55 Regular" w:hAnsi="阿里巴巴普惠体 3.0 55 Regular" w:cs="阿里巴巴普惠体 3.0 55 Regular"/>
              </w:rPr>
              <w:t>path</w:t>
            </w:r>
          </w:p>
        </w:tc>
        <w:tc>
          <w:tcPr>
            <w:tcW w:w="3402" w:type="dxa"/>
            <w:shd w:val="clear" w:color="auto" w:fill="auto"/>
            <w:vAlign w:val="center"/>
          </w:tcPr>
          <w:p w14:paraId="6DEC67AD"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 storage path</w:t>
            </w:r>
          </w:p>
          <w:p w14:paraId="21525A26"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target database to be recovered does not contain raw devices, you need to fill in the database storage path. If it is necessary to recover the database containing raw devices, you need to fill in the absolute path of the database recovery configuration file, such as "opt/script/test.ini". For details about raw device recovery file, refer to the Background Information.</w:t>
            </w:r>
          </w:p>
          <w:p w14:paraId="6F5938D9"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database path is empty, the source path has been recovered.</w:t>
            </w:r>
          </w:p>
          <w:p w14:paraId="4CE6BCE4" w14:textId="3D7D59C2"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recovery path cannot include </w:t>
            </w:r>
            <w:r w:rsidRPr="00B86355">
              <w:rPr>
                <w:rFonts w:ascii="阿里巴巴普惠体 3.0 55 Regular" w:eastAsia="阿里巴巴普惠体 3.0 55 Regular" w:hAnsi="阿里巴巴普惠体 3.0 55 Regular" w:cs="阿里巴巴普惠体 3.0 55 Regular"/>
                <w:b/>
                <w:bCs/>
              </w:rPr>
              <w:t>NODE + four-digit positive integer</w:t>
            </w:r>
            <w:r w:rsidRPr="007E081C">
              <w:rPr>
                <w:rFonts w:ascii="阿里巴巴普惠体 3.0 55 Regular" w:eastAsia="阿里巴巴普惠体 3.0 55 Regular" w:hAnsi="阿里巴巴普惠体 3.0 55 Regular" w:cs="阿里巴巴普惠体 3.0 55 Regular"/>
              </w:rPr>
              <w:t>, such as NODE1234</w:t>
            </w:r>
          </w:p>
        </w:tc>
        <w:tc>
          <w:tcPr>
            <w:tcW w:w="1751" w:type="dxa"/>
            <w:shd w:val="clear" w:color="auto" w:fill="auto"/>
            <w:vAlign w:val="center"/>
          </w:tcPr>
          <w:p w14:paraId="4AE94B92" w14:textId="77777777" w:rsidR="00863917" w:rsidRPr="007E081C" w:rsidRDefault="0086391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75E5B" w:rsidRPr="007E081C" w14:paraId="4AF4EC1C" w14:textId="77777777" w:rsidTr="00C008E7">
        <w:tc>
          <w:tcPr>
            <w:tcW w:w="1668" w:type="dxa"/>
            <w:shd w:val="clear" w:color="auto" w:fill="auto"/>
            <w:vAlign w:val="center"/>
          </w:tcPr>
          <w:p w14:paraId="23740193" w14:textId="70F11F32"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A00796">
              <w:rPr>
                <w:rFonts w:ascii="阿里巴巴普惠体 3.0 55 Regular" w:eastAsia="阿里巴巴普惠体 3.0 55 Regular" w:hAnsi="阿里巴巴普惠体 3.0 55 Regular" w:cs="阿里巴巴普惠体 3.0 55 Regular"/>
              </w:rPr>
              <w:t>Point in Time</w:t>
            </w:r>
            <w:r w:rsidRPr="007E081C">
              <w:rPr>
                <w:rFonts w:ascii="阿里巴巴普惠体 3.0 55 Regular" w:eastAsia="阿里巴巴普惠体 3.0 55 Regular" w:hAnsi="阿里巴巴普惠体 3.0 55 Regular" w:cs="阿里巴巴普惠体 3.0 55 Regular"/>
              </w:rPr>
              <w:fldChar w:fldCharType="end"/>
            </w:r>
          </w:p>
        </w:tc>
        <w:tc>
          <w:tcPr>
            <w:tcW w:w="3402" w:type="dxa"/>
            <w:shd w:val="clear" w:color="auto" w:fill="auto"/>
            <w:vAlign w:val="center"/>
          </w:tcPr>
          <w:p w14:paraId="346D193A" w14:textId="09D88A98"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PointTimeRestore_desc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To recover the data of the specified time point, you need to select this parameter first, and then set </w:t>
            </w:r>
            <w:r w:rsidR="009D317A" w:rsidRPr="00A11D16">
              <w:rPr>
                <w:rFonts w:ascii="阿里巴巴普惠体 3.0 55 Regular" w:eastAsia="阿里巴巴普惠体 3.0 55 Regular" w:hAnsi="阿里巴巴普惠体 3.0 55 Regular" w:cs="阿里巴巴普惠体 3.0 55 Regular"/>
                <w:b/>
                <w:bCs/>
              </w:rPr>
              <w:t>Date Selection</w:t>
            </w:r>
            <w:r w:rsidR="009D317A" w:rsidRPr="007E081C">
              <w:rPr>
                <w:rFonts w:ascii="阿里巴巴普惠体 3.0 55 Regular" w:eastAsia="阿里巴巴普惠体 3.0 55 Regular" w:hAnsi="阿里巴巴普惠体 3.0 55 Regular" w:cs="阿里巴巴普惠体 3.0 55 Regular"/>
              </w:rPr>
              <w:t xml:space="preserve"> and </w:t>
            </w:r>
            <w:r w:rsidR="009D317A" w:rsidRPr="00A11D16">
              <w:rPr>
                <w:rFonts w:ascii="阿里巴巴普惠体 3.0 55 Regular" w:eastAsia="阿里巴巴普惠体 3.0 55 Regular" w:hAnsi="阿里巴巴普惠体 3.0 55 Regular" w:cs="阿里巴巴普惠体 3.0 55 Regular"/>
                <w:b/>
                <w:bCs/>
              </w:rPr>
              <w:t>Time Selection</w:t>
            </w:r>
            <w:r w:rsidR="009D317A" w:rsidRPr="007E081C">
              <w:rPr>
                <w:rFonts w:ascii="阿里巴巴普惠体 3.0 55 Regular" w:eastAsia="阿里巴巴普惠体 3.0 55 Regular" w:hAnsi="阿里巴巴普惠体 3.0 55 Regular" w:cs="阿里巴巴普惠体 3.0 55 Regular"/>
              </w:rPr>
              <w:t xml:space="preserve"> parameters.</w:t>
            </w:r>
            <w:r w:rsidRPr="007E081C">
              <w:rPr>
                <w:rFonts w:ascii="阿里巴巴普惠体 3.0 55 Regular" w:eastAsia="阿里巴巴普惠体 3.0 55 Regular" w:hAnsi="阿里巴巴普惠体 3.0 55 Regular" w:cs="阿里巴巴普惠体 3.0 55 Regular"/>
              </w:rPr>
              <w:fldChar w:fldCharType="end"/>
            </w:r>
          </w:p>
          <w:p w14:paraId="0EFF114E" w14:textId="0CB6AC5C" w:rsidR="009D317A" w:rsidRPr="007E081C" w:rsidRDefault="0035405B" w:rsidP="009D317A">
            <w:pPr>
              <w:pStyle w:val="eCT3"/>
              <w:pBdr>
                <w:top w:val="single" w:sz="4" w:space="1" w:color="auto"/>
                <w:bottom w:val="single" w:sz="4" w:space="1" w:color="auto"/>
              </w:pBdr>
              <w:spacing w:beforeLines="0" w:before="0" w:afterLines="0" w:after="0"/>
              <w:ind w:left="28" w:firstLineChars="808" w:firstLine="1697"/>
              <w:rPr>
                <w:rFonts w:ascii="阿里巴巴普惠体 3.0 55 Regular" w:eastAsia="阿里巴巴普惠体 3.0 55 Regular" w:hAnsi="阿里巴巴普惠体 3.0 55 Regular" w:cs="阿里巴巴普惠体 3.0 55 Regular"/>
              </w:rPr>
            </w:pPr>
            <w:r>
              <w:rPr>
                <w:noProof/>
              </w:rPr>
              <w:drawing>
                <wp:inline distT="0" distB="0" distL="0" distR="0" wp14:anchorId="56FEF107" wp14:editId="0D718ECF">
                  <wp:extent cx="865707" cy="310923"/>
                  <wp:effectExtent l="0" t="0" r="0" b="0"/>
                  <wp:docPr id="53374507" name="图片 5337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r w:rsidR="00575E5B" w:rsidRPr="007E081C">
              <w:rPr>
                <w:rFonts w:ascii="阿里巴巴普惠体 3.0 55 Regular" w:eastAsia="阿里巴巴普惠体 3.0 55 Regular" w:hAnsi="阿里巴巴普惠体 3.0 55 Regular" w:cs="阿里巴巴普惠体 3.0 55 Regular"/>
              </w:rPr>
              <w:fldChar w:fldCharType="begin"/>
            </w:r>
            <w:r w:rsidR="00575E5B" w:rsidRPr="007E081C">
              <w:rPr>
                <w:rFonts w:ascii="阿里巴巴普惠体 3.0 55 Regular" w:eastAsia="阿里巴巴普惠体 3.0 55 Regular" w:hAnsi="阿里巴巴普惠体 3.0 55 Regular" w:cs="阿里巴巴普惠体 3.0 55 Regular"/>
              </w:rPr>
              <w:instrText xml:space="preserve"> REF pointTimeNotes_desc\h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75E5B" w:rsidRPr="007E081C">
              <w:rPr>
                <w:rFonts w:ascii="阿里巴巴普惠体 3.0 55 Regular" w:eastAsia="阿里巴巴普惠体 3.0 55 Regular" w:hAnsi="阿里巴巴普惠体 3.0 55 Regular" w:cs="阿里巴巴普惠体 3.0 55 Regular"/>
              </w:rPr>
            </w:r>
            <w:r w:rsidR="00575E5B" w:rsidRPr="007E081C">
              <w:rPr>
                <w:rFonts w:ascii="阿里巴巴普惠体 3.0 55 Regular" w:eastAsia="阿里巴巴普惠体 3.0 55 Regular" w:hAnsi="阿里巴巴普惠体 3.0 55 Regular" w:cs="阿里巴巴普惠体 3.0 55 Regular"/>
              </w:rPr>
              <w:fldChar w:fldCharType="separate"/>
            </w:r>
          </w:p>
          <w:p w14:paraId="6A47A7BD" w14:textId="5BC767FC"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ind w:left="172" w:hanging="14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A11D16">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A11D16">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59FAE5A9"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ind w:left="172" w:hanging="14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4DEF7908"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tc>
        <w:tc>
          <w:tcPr>
            <w:tcW w:w="1751" w:type="dxa"/>
            <w:shd w:val="clear" w:color="auto" w:fill="auto"/>
            <w:vAlign w:val="center"/>
          </w:tcPr>
          <w:p w14:paraId="77030C1F"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in the time control</w:t>
            </w:r>
          </w:p>
        </w:tc>
      </w:tr>
      <w:tr w:rsidR="00575E5B" w:rsidRPr="007E081C" w14:paraId="588CE693" w14:textId="77777777" w:rsidTr="00C008E7">
        <w:tc>
          <w:tcPr>
            <w:tcW w:w="1668" w:type="dxa"/>
            <w:shd w:val="clear" w:color="auto" w:fill="auto"/>
            <w:vAlign w:val="center"/>
          </w:tcPr>
          <w:p w14:paraId="3112C8E9" w14:textId="7E0DF973" w:rsidR="00575E5B"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3402" w:type="dxa"/>
            <w:shd w:val="clear" w:color="auto" w:fill="auto"/>
            <w:vAlign w:val="center"/>
          </w:tcPr>
          <w:p w14:paraId="38B26B36" w14:textId="77777777" w:rsidR="00B6189A" w:rsidRPr="007E081C" w:rsidRDefault="00B6189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the target</w:t>
            </w:r>
          </w:p>
          <w:p w14:paraId="2FC7C4EB"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auto"/>
              </w:rPr>
              <w:t>No matter whether the data is recovered to the original instance or a different instance, the system will delete the database with the same name as the backup source database under the target instance by default before recovery.</w:t>
            </w:r>
          </w:p>
        </w:tc>
        <w:tc>
          <w:tcPr>
            <w:tcW w:w="1751" w:type="dxa"/>
            <w:shd w:val="clear" w:color="auto" w:fill="auto"/>
            <w:vAlign w:val="center"/>
          </w:tcPr>
          <w:p w14:paraId="1DDA3E18" w14:textId="77777777" w:rsidR="00575E5B" w:rsidRPr="007E081C" w:rsidRDefault="00B6189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F576B1" w:rsidRPr="007E081C" w14:paraId="2E02DBE3" w14:textId="77777777" w:rsidTr="00C008E7">
        <w:tc>
          <w:tcPr>
            <w:tcW w:w="1668" w:type="dxa"/>
            <w:shd w:val="clear" w:color="auto" w:fill="auto"/>
            <w:vAlign w:val="center"/>
          </w:tcPr>
          <w:p w14:paraId="307676A9" w14:textId="08B80084" w:rsidR="00F576B1"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3402" w:type="dxa"/>
            <w:shd w:val="clear" w:color="auto" w:fill="auto"/>
            <w:vAlign w:val="center"/>
          </w:tcPr>
          <w:p w14:paraId="4BB30264" w14:textId="77777777" w:rsidR="00F576B1" w:rsidRPr="007E081C" w:rsidRDefault="00F576B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1751" w:type="dxa"/>
            <w:shd w:val="clear" w:color="auto" w:fill="auto"/>
            <w:vAlign w:val="center"/>
          </w:tcPr>
          <w:p w14:paraId="2D6F9DBB" w14:textId="77777777" w:rsidR="00F576B1" w:rsidRPr="007E081C" w:rsidRDefault="00F576B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3EBA5BD9" w14:textId="7777777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p>
    <w:p w14:paraId="0E625925" w14:textId="382F060E"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6E029497"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Verification</w:t>
      </w:r>
    </w:p>
    <w:p w14:paraId="740B4EE0" w14:textId="7777777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database can be directly queried for the same instance recovery of local and different machines.</w:t>
      </w:r>
    </w:p>
    <w:p w14:paraId="70DDE879" w14:textId="7777777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different instance data is recovered successfully, you can verify whether the data are consistent with the source data by the two methods below:</w:t>
      </w:r>
    </w:p>
    <w:p w14:paraId="0C2C68F7" w14:textId="43FCE47F" w:rsidR="00575E5B" w:rsidRPr="007E081C" w:rsidRDefault="00575E5B" w:rsidP="00507383">
      <w:pPr>
        <w:pStyle w:val="eCT5"/>
        <w:numPr>
          <w:ilvl w:val="0"/>
          <w:numId w:val="17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Method I: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_Ref34319817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90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run the command "/home/target instance name/sqllib/db2profile" under the source instance. Then connect to the target database for query.</w:t>
      </w:r>
    </w:p>
    <w:p w14:paraId="1EC37AB6" w14:textId="4D56DBD2" w:rsidR="00575E5B" w:rsidRPr="007E081C" w:rsidRDefault="00575E5B" w:rsidP="00575E5B">
      <w:pPr>
        <w:pStyle w:val="afff"/>
        <w:keepNext/>
        <w:rPr>
          <w:rFonts w:ascii="阿里巴巴普惠体 3.0 55 Regular" w:eastAsia="阿里巴巴普惠体 3.0 55 Regular" w:hAnsi="阿里巴巴普惠体 3.0 55 Regular" w:cs="阿里巴巴普惠体 3.0 55 Regular"/>
        </w:rPr>
      </w:pPr>
      <w:bookmarkStart w:id="618" w:name="_Ref34319817"/>
      <w:bookmarkStart w:id="619" w:name="_Ref33434698"/>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90</w:t>
      </w:r>
      <w:bookmarkEnd w:id="618"/>
      <w:r w:rsidRPr="007E081C">
        <w:rPr>
          <w:rFonts w:ascii="阿里巴巴普惠体 3.0 55 Regular" w:eastAsia="阿里巴巴普惠体 3.0 55 Regular" w:hAnsi="阿里巴巴普惠体 3.0 55 Regular" w:cs="阿里巴巴普惠体 3.0 55 Regular"/>
        </w:rPr>
        <w:t xml:space="preserve"> Method I for Querying Source Table Data</w:t>
      </w:r>
      <w:bookmarkEnd w:id="619"/>
    </w:p>
    <w:p w14:paraId="4C476DAF" w14:textId="2F64E0B4"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6042C71" wp14:editId="5F432EBD">
            <wp:extent cx="4070985" cy="1925320"/>
            <wp:effectExtent l="0" t="0" r="0" b="0"/>
            <wp:docPr id="28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70985" cy="1925320"/>
                    </a:xfrm>
                    <a:prstGeom prst="rect">
                      <a:avLst/>
                    </a:prstGeom>
                    <a:noFill/>
                    <a:ln>
                      <a:noFill/>
                    </a:ln>
                  </pic:spPr>
                </pic:pic>
              </a:graphicData>
            </a:graphic>
          </wp:inline>
        </w:drawing>
      </w:r>
    </w:p>
    <w:p w14:paraId="6B47BD0C"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3A2C5378" w14:textId="77777777" w:rsidR="00575E5B" w:rsidRPr="007E081C" w:rsidRDefault="00575E5B" w:rsidP="00507383">
      <w:pPr>
        <w:pStyle w:val="eCT5"/>
        <w:numPr>
          <w:ilvl w:val="0"/>
          <w:numId w:val="17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Verify with method of granting permissions</w:t>
      </w:r>
    </w:p>
    <w:p w14:paraId="518B01D4" w14:textId="77777777" w:rsidR="00575E5B" w:rsidRPr="007E081C" w:rsidRDefault="00575E5B" w:rsidP="00575E5B">
      <w:pPr>
        <w:pStyle w:val="eCT5"/>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 Method I to log in to the target database, and then run the commands below to grant permission to the table, as shown below.</w:t>
      </w:r>
    </w:p>
    <w:p w14:paraId="5CD1F6AF" w14:textId="77777777" w:rsidR="00575E5B" w:rsidRPr="007E081C" w:rsidRDefault="00575E5B" w:rsidP="00575E5B">
      <w:pPr>
        <w:pStyle w:val="eCT5"/>
        <w:spacing w:before="156" w:after="156"/>
        <w:ind w:left="2121"/>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grant select on table test to user db2inst2</w:t>
      </w:r>
    </w:p>
    <w:p w14:paraId="7DF17B27" w14:textId="41F36839" w:rsidR="00575E5B" w:rsidRPr="007E081C" w:rsidRDefault="00575E5B" w:rsidP="00575E5B">
      <w:pPr>
        <w:pStyle w:val="eCT5"/>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 prompt </w:t>
      </w:r>
      <w:r w:rsidRPr="00681E4D">
        <w:rPr>
          <w:rFonts w:ascii="阿里巴巴普惠体 3.0 55 Regular" w:eastAsia="阿里巴巴普惠体 3.0 55 Regular" w:hAnsi="阿里巴巴普惠体 3.0 55 Regular" w:cs="阿里巴巴普惠体 3.0 55 Regular"/>
          <w:b/>
          <w:bCs/>
        </w:rPr>
        <w:t>DB20000I.SQL command completed successfully</w:t>
      </w:r>
      <w:r w:rsidRPr="007E081C">
        <w:rPr>
          <w:rFonts w:ascii="阿里巴巴普惠体 3.0 55 Regular" w:eastAsia="阿里巴巴普惠体 3.0 55 Regular" w:hAnsi="阿里巴巴普惠体 3.0 55 Regular" w:cs="阿里巴巴普惠体 3.0 55 Regular"/>
        </w:rPr>
        <w:t>. indicates that the permission has been granted successful.</w:t>
      </w:r>
    </w:p>
    <w:p w14:paraId="340E705E" w14:textId="2B61FAC4" w:rsidR="00575E5B" w:rsidRPr="007E081C" w:rsidRDefault="00575E5B" w:rsidP="00575E5B">
      <w:pPr>
        <w:pStyle w:val="eCT5"/>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Note that after the permission has been granted, you need to add a source instance name before the table name to query table data,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_Ref33435239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 xml:space="preserve">91 </w:t>
      </w:r>
      <w:r w:rsidR="009D317A" w:rsidRPr="007E081C">
        <w:rPr>
          <w:rFonts w:ascii="阿里巴巴普惠体 3.0 55 Regular" w:eastAsia="阿里巴巴普惠体 3.0 55 Regular" w:hAnsi="阿里巴巴普惠体 3.0 55 Regular" w:cs="阿里巴巴普惠体 3.0 55 Regular"/>
        </w:rPr>
        <w:t>Data Query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8F9A0E3" w14:textId="64D6350F" w:rsidR="00575E5B" w:rsidRPr="007E081C" w:rsidRDefault="00575E5B" w:rsidP="00575E5B">
      <w:pPr>
        <w:pStyle w:val="eCTf4"/>
        <w:rPr>
          <w:rFonts w:ascii="阿里巴巴普惠体 3.0 55 Regular" w:eastAsia="阿里巴巴普惠体 3.0 55 Regular" w:hAnsi="阿里巴巴普惠体 3.0 55 Regular" w:cs="阿里巴巴普惠体 3.0 55 Regular"/>
        </w:rPr>
      </w:pPr>
      <w:bookmarkStart w:id="620" w:name="_Ref33435239"/>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91 Data Query</w:t>
      </w:r>
      <w:bookmarkEnd w:id="620"/>
    </w:p>
    <w:p w14:paraId="0B9DFD09" w14:textId="43DC1AE5"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929E290" wp14:editId="0242484B">
            <wp:extent cx="3771900" cy="1055370"/>
            <wp:effectExtent l="0" t="0" r="0" b="0"/>
            <wp:docPr id="286"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71900" cy="1055370"/>
                    </a:xfrm>
                    <a:prstGeom prst="rect">
                      <a:avLst/>
                    </a:prstGeom>
                    <a:noFill/>
                    <a:ln>
                      <a:noFill/>
                    </a:ln>
                  </pic:spPr>
                </pic:pic>
              </a:graphicData>
            </a:graphic>
          </wp:inline>
        </w:drawing>
      </w:r>
    </w:p>
    <w:p w14:paraId="4700EA35"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0925C5FA" w14:textId="77777777" w:rsidR="00575E5B" w:rsidRPr="007E081C" w:rsidRDefault="001F1093" w:rsidP="00575E5B">
      <w:pPr>
        <w:pStyle w:val="3"/>
        <w:spacing w:before="312" w:after="312"/>
        <w:rPr>
          <w:rFonts w:ascii="阿里巴巴普惠体 3.0 55 Regular" w:eastAsia="阿里巴巴普惠体 3.0 55 Regular" w:hAnsi="阿里巴巴普惠体 3.0 55 Regular" w:cs="阿里巴巴普惠体 3.0 55 Regular"/>
        </w:rPr>
      </w:pPr>
      <w:bookmarkStart w:id="621" w:name="_Ref33435345"/>
      <w:bookmarkStart w:id="622" w:name="_Ref33435341"/>
      <w:bookmarkStart w:id="623" w:name="_Toc116639066"/>
      <w:bookmarkStart w:id="624" w:name="_Toc159931545"/>
      <w:r w:rsidRPr="007E081C">
        <w:rPr>
          <w:rFonts w:ascii="阿里巴巴普惠体 3.0 55 Regular" w:eastAsia="阿里巴巴普惠体 3.0 55 Regular" w:hAnsi="阿里巴巴普惠体 3.0 55 Regular" w:cs="阿里巴巴普惠体 3.0 55 Regular"/>
        </w:rPr>
        <w:t>Instant recovery of backup data</w:t>
      </w:r>
      <w:bookmarkEnd w:id="621"/>
      <w:bookmarkEnd w:id="622"/>
      <w:bookmarkEnd w:id="623"/>
      <w:bookmarkEnd w:id="624"/>
    </w:p>
    <w:p w14:paraId="0928CFAE" w14:textId="77777777" w:rsidR="00CA51FC" w:rsidRPr="007E081C" w:rsidRDefault="00CA51FC" w:rsidP="00CA51F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data of the Linux DB2 stand-alone device supports storage and secondary data services after instant recovery.</w:t>
      </w:r>
    </w:p>
    <w:p w14:paraId="7DB4011A"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7D9B39CD" w14:textId="3BC1E05A"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bookmarkStart w:id="625" w:name="_Hlk34321089"/>
      <w:r w:rsidRPr="007E081C">
        <w:rPr>
          <w:rFonts w:ascii="阿里巴巴普惠体 3.0 55 Regular" w:eastAsia="阿里巴巴普惠体 3.0 55 Regular" w:hAnsi="阿里巴巴普惠体 3.0 55 Regular" w:cs="阿里巴巴普惠体 3.0 55 Regular"/>
        </w:rPr>
        <w:t xml:space="preserve">For the target instance to be recovered instantly, there is no database with the same name as the target database, and there is also no database with the same name as the backup source database. For example, if the name of source database is db1, then the name of target database needs to be set as db2 before recovery. db1 and db2 cannot exist under the target instance. As shown in </w:t>
      </w:r>
      <w:r w:rsidR="001F1093" w:rsidRPr="007E081C">
        <w:rPr>
          <w:rFonts w:ascii="阿里巴巴普惠体 3.0 55 Regular" w:eastAsia="阿里巴巴普惠体 3.0 55 Regular" w:hAnsi="阿里巴巴普惠体 3.0 55 Regular" w:cs="阿里巴巴普惠体 3.0 55 Regular"/>
        </w:rPr>
        <w:fldChar w:fldCharType="begin"/>
      </w:r>
      <w:r w:rsidR="001F1093" w:rsidRPr="007E081C">
        <w:rPr>
          <w:rFonts w:ascii="阿里巴巴普惠体 3.0 55 Regular" w:eastAsia="阿里巴巴普惠体 3.0 55 Regular" w:hAnsi="阿里巴巴普惠体 3.0 55 Regular" w:cs="阿里巴巴普惠体 3.0 55 Regular"/>
        </w:rPr>
        <w:instrText xml:space="preserve"> REF _Ref117008796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F1093" w:rsidRPr="007E081C">
        <w:rPr>
          <w:rFonts w:ascii="阿里巴巴普惠体 3.0 55 Regular" w:eastAsia="阿里巴巴普惠体 3.0 55 Regular" w:hAnsi="阿里巴巴普惠体 3.0 55 Regular" w:cs="阿里巴巴普惠体 3.0 55 Regular"/>
        </w:rPr>
      </w:r>
      <w:r w:rsidR="001F109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47</w:t>
      </w:r>
      <w:r w:rsidR="001F109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you can use the command below to view database information under an instance.</w:t>
      </w:r>
    </w:p>
    <w:p w14:paraId="47057B50" w14:textId="77777777" w:rsidR="00575E5B" w:rsidRPr="007E081C" w:rsidRDefault="00575E5B" w:rsidP="00575E5B">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db2 list db directory</w:t>
      </w:r>
    </w:p>
    <w:p w14:paraId="3858800F" w14:textId="3939E567" w:rsidR="001F1093" w:rsidRPr="007E081C" w:rsidRDefault="001F1093" w:rsidP="001F1093">
      <w:pPr>
        <w:pStyle w:val="afff"/>
        <w:keepNext/>
        <w:rPr>
          <w:rFonts w:ascii="阿里巴巴普惠体 3.0 55 Regular" w:eastAsia="阿里巴巴普惠体 3.0 55 Regular" w:hAnsi="阿里巴巴普惠体 3.0 55 Regular" w:cs="阿里巴巴普惠体 3.0 55 Regular"/>
        </w:rPr>
      </w:pPr>
      <w:bookmarkStart w:id="626" w:name="_Ref11700879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47</w:t>
      </w:r>
      <w:r w:rsidR="001C27AE" w:rsidRPr="007E081C">
        <w:rPr>
          <w:rFonts w:ascii="阿里巴巴普惠体 3.0 55 Regular" w:eastAsia="阿里巴巴普惠体 3.0 55 Regular" w:hAnsi="阿里巴巴普惠体 3.0 55 Regular" w:cs="阿里巴巴普惠体 3.0 55 Regular"/>
        </w:rPr>
        <w:fldChar w:fldCharType="end"/>
      </w:r>
      <w:bookmarkEnd w:id="626"/>
      <w:r w:rsidRPr="007E081C">
        <w:rPr>
          <w:rFonts w:ascii="阿里巴巴普惠体 3.0 55 Regular" w:eastAsia="阿里巴巴普惠体 3.0 55 Regular" w:hAnsi="阿里巴巴普惠体 3.0 55 Regular" w:cs="阿里巴巴普惠体 3.0 55 Regular"/>
        </w:rPr>
        <w:t xml:space="preserve"> Viewing Database under Instance</w:t>
      </w:r>
    </w:p>
    <w:p w14:paraId="36358AAE" w14:textId="41B6EFD6" w:rsidR="00575E5B" w:rsidRPr="007E081C" w:rsidRDefault="00A84262" w:rsidP="00575E5B">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rPr>
        <w:drawing>
          <wp:inline distT="0" distB="0" distL="0" distR="0" wp14:anchorId="76E57D5C" wp14:editId="2230B5B0">
            <wp:extent cx="4132580" cy="2171700"/>
            <wp:effectExtent l="0" t="0" r="0" b="0"/>
            <wp:docPr id="287"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32580" cy="2171700"/>
                    </a:xfrm>
                    <a:prstGeom prst="rect">
                      <a:avLst/>
                    </a:prstGeom>
                    <a:noFill/>
                    <a:ln>
                      <a:noFill/>
                    </a:ln>
                  </pic:spPr>
                </pic:pic>
              </a:graphicData>
            </a:graphic>
          </wp:inline>
        </w:drawing>
      </w:r>
    </w:p>
    <w:bookmarkEnd w:id="625"/>
    <w:p w14:paraId="3F15F6C6"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48A8E14C"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1D7F282" w14:textId="5C66220B" w:rsidR="00575E5B" w:rsidRPr="007E081C" w:rsidRDefault="00575E5B" w:rsidP="00507383">
      <w:pPr>
        <w:pStyle w:val="eCT0"/>
        <w:numPr>
          <w:ilvl w:val="0"/>
          <w:numId w:val="178"/>
        </w:numPr>
        <w:rPr>
          <w:rFonts w:ascii="阿里巴巴普惠体 3.0 55 Regular" w:eastAsia="阿里巴巴普惠体 3.0 55 Regular" w:hAnsi="阿里巴巴普惠体 3.0 55 Regular" w:cs="阿里巴巴普惠体 3.0 55 Regular"/>
        </w:rPr>
      </w:pPr>
      <w:bookmarkStart w:id="627" w:name="_Hlk34321212"/>
      <w:r w:rsidRPr="007E081C">
        <w:rPr>
          <w:rFonts w:ascii="阿里巴巴普惠体 3.0 55 Regular" w:eastAsia="阿里巴巴普惠体 3.0 55 Regular" w:hAnsi="阿里巴巴普惠体 3.0 55 Regular" w:cs="阿里巴巴普惠体 3.0 55 Regular"/>
        </w:rPr>
        <w:t xml:space="preserve">Select </w:t>
      </w:r>
      <w:r w:rsidRPr="00681E4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47F2D29" w14:textId="36FE6494"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81E4D">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DF43FC2" w14:textId="31CD9ECF" w:rsidR="00575E5B" w:rsidRPr="007E081C" w:rsidRDefault="00575E5B" w:rsidP="00507383">
      <w:pPr>
        <w:pStyle w:val="eCT0"/>
        <w:numPr>
          <w:ilvl w:val="0"/>
          <w:numId w:val="1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81E4D">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81E4D">
        <w:rPr>
          <w:rFonts w:ascii="阿里巴巴普惠体 3.0 55 Regular" w:eastAsia="阿里巴巴普惠体 3.0 55 Regular" w:hAnsi="阿里巴巴普惠体 3.0 55 Regular" w:cs="阿里巴巴普惠体 3.0 55 Regular"/>
          <w:b/>
          <w:bCs/>
        </w:rPr>
        <w:t>DB2</w:t>
      </w:r>
      <w:r w:rsidRPr="007E081C">
        <w:rPr>
          <w:rFonts w:ascii="阿里巴巴普惠体 3.0 55 Regular" w:eastAsia="阿里巴巴普惠体 3.0 55 Regular" w:hAnsi="阿里巴巴普惠体 3.0 55 Regular" w:cs="阿里巴巴普惠体 3.0 55 Regular"/>
        </w:rPr>
        <w:t>.</w:t>
      </w:r>
    </w:p>
    <w:p w14:paraId="5E3EC25A" w14:textId="77777777" w:rsidR="00575E5B" w:rsidRPr="007E081C" w:rsidRDefault="00575E5B" w:rsidP="00507383">
      <w:pPr>
        <w:pStyle w:val="eCT0"/>
        <w:numPr>
          <w:ilvl w:val="0"/>
          <w:numId w:val="1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data to be recovered instantly on the query page.</w:t>
      </w:r>
    </w:p>
    <w:p w14:paraId="28B2DE79" w14:textId="11E93C1E" w:rsidR="00575E5B" w:rsidRPr="007E081C" w:rsidRDefault="00575E5B" w:rsidP="00507383">
      <w:pPr>
        <w:pStyle w:val="eCT0"/>
        <w:numPr>
          <w:ilvl w:val="0"/>
          <w:numId w:val="1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681E4D">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10D9162" w14:textId="4350A3DA" w:rsidR="00575E5B" w:rsidRPr="007E081C" w:rsidRDefault="00575E5B" w:rsidP="00507383">
      <w:pPr>
        <w:pStyle w:val="eCT0"/>
        <w:numPr>
          <w:ilvl w:val="0"/>
          <w:numId w:val="17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C6AA8" w:rsidRPr="007E081C">
        <w:rPr>
          <w:rFonts w:ascii="阿里巴巴普惠体 3.0 55 Regular" w:eastAsia="阿里巴巴普惠体 3.0 55 Regular" w:hAnsi="阿里巴巴普惠体 3.0 55 Regular" w:cs="阿里巴巴普惠体 3.0 55 Regular"/>
        </w:rPr>
        <w:fldChar w:fldCharType="begin"/>
      </w:r>
      <w:r w:rsidR="009C6AA8" w:rsidRPr="007E081C">
        <w:rPr>
          <w:rFonts w:ascii="阿里巴巴普惠体 3.0 55 Regular" w:eastAsia="阿里巴巴普惠体 3.0 55 Regular" w:hAnsi="阿里巴巴普惠体 3.0 55 Regular" w:cs="阿里巴巴普惠体 3.0 55 Regular"/>
        </w:rPr>
        <w:instrText xml:space="preserve"> REF _Ref117008883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C6AA8" w:rsidRPr="007E081C">
        <w:rPr>
          <w:rFonts w:ascii="阿里巴巴普惠体 3.0 55 Regular" w:eastAsia="阿里巴巴普惠体 3.0 55 Regular" w:hAnsi="阿里巴巴普惠体 3.0 55 Regular" w:cs="阿里巴巴普惠体 3.0 55 Regular"/>
        </w:rPr>
      </w:r>
      <w:r w:rsidR="009C6AA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48</w:t>
      </w:r>
      <w:r w:rsidR="009C6AA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E9138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08F5D1B" w14:textId="4696F96D"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681E4D">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06F39C12" w14:textId="65CBCAF8"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81E4D">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681E4D">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681E4D">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681E4D">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4AB7080D" w14:textId="0E6F1FBF" w:rsidR="009C6AA8" w:rsidRPr="007E081C" w:rsidRDefault="009C6AA8" w:rsidP="009C6AA8">
      <w:pPr>
        <w:pStyle w:val="afff"/>
        <w:keepNext/>
        <w:rPr>
          <w:rFonts w:ascii="阿里巴巴普惠体 3.0 55 Regular" w:eastAsia="阿里巴巴普惠体 3.0 55 Regular" w:hAnsi="阿里巴巴普惠体 3.0 55 Regular" w:cs="阿里巴巴普惠体 3.0 55 Regular"/>
        </w:rPr>
      </w:pPr>
      <w:bookmarkStart w:id="628" w:name="_Ref11700888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48</w:t>
      </w:r>
      <w:r w:rsidR="001C27AE" w:rsidRPr="007E081C">
        <w:rPr>
          <w:rFonts w:ascii="阿里巴巴普惠体 3.0 55 Regular" w:eastAsia="阿里巴巴普惠体 3.0 55 Regular" w:hAnsi="阿里巴巴普惠体 3.0 55 Regular" w:cs="阿里巴巴普惠体 3.0 55 Regular"/>
        </w:rPr>
        <w:fldChar w:fldCharType="end"/>
      </w:r>
      <w:bookmarkEnd w:id="628"/>
      <w:r w:rsidRPr="007E081C">
        <w:rPr>
          <w:rFonts w:ascii="阿里巴巴普惠体 3.0 55 Regular" w:eastAsia="阿里巴巴普惠体 3.0 55 Regular" w:hAnsi="阿里巴巴普惠体 3.0 55 Regular" w:cs="阿里巴巴普惠体 3.0 55 Regular"/>
        </w:rPr>
        <w:t xml:space="preserve"> Configuring DB2 Instant Recovery Parameters</w:t>
      </w:r>
    </w:p>
    <w:p w14:paraId="6ABCA653" w14:textId="3F073586" w:rsidR="00575E5B" w:rsidRPr="007E081C" w:rsidRDefault="00AE7FD1" w:rsidP="00575E5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29D36A4" wp14:editId="1DF3E3EB">
            <wp:extent cx="4220921" cy="4641184"/>
            <wp:effectExtent l="0" t="0" r="825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49">
                      <a:extLst>
                        <a:ext uri="{28A0092B-C50C-407E-A947-70E740481C1C}">
                          <a14:useLocalDpi xmlns:a14="http://schemas.microsoft.com/office/drawing/2010/main" val="0"/>
                        </a:ext>
                      </a:extLst>
                    </a:blip>
                    <a:stretch>
                      <a:fillRect/>
                    </a:stretch>
                  </pic:blipFill>
                  <pic:spPr>
                    <a:xfrm>
                      <a:off x="0" y="0"/>
                      <a:ext cx="4230128" cy="4651307"/>
                    </a:xfrm>
                    <a:prstGeom prst="rect">
                      <a:avLst/>
                    </a:prstGeom>
                  </pic:spPr>
                </pic:pic>
              </a:graphicData>
            </a:graphic>
          </wp:inline>
        </w:drawing>
      </w:r>
    </w:p>
    <w:p w14:paraId="6245A28E"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247A0AB6" w14:textId="77777777" w:rsidR="00575E5B" w:rsidRPr="007E081C" w:rsidRDefault="00575E5B" w:rsidP="00575E5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78F9BBE2" w14:textId="5F8C697B" w:rsidR="009C6AA8" w:rsidRPr="007E081C" w:rsidRDefault="009C6AA8" w:rsidP="009C6AA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Description of DB2 Instant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24"/>
        <w:gridCol w:w="2195"/>
      </w:tblGrid>
      <w:tr w:rsidR="00575E5B" w:rsidRPr="007E081C" w14:paraId="67C77FB8" w14:textId="77777777" w:rsidTr="00C008E7">
        <w:trPr>
          <w:tblHeader/>
        </w:trPr>
        <w:tc>
          <w:tcPr>
            <w:tcW w:w="2273" w:type="dxa"/>
            <w:shd w:val="clear" w:color="auto" w:fill="BFBFBF"/>
          </w:tcPr>
          <w:p w14:paraId="1FA9D02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50A3362B"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2061ECD6"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75E5B" w:rsidRPr="007E081C" w14:paraId="1DA461FC" w14:textId="77777777" w:rsidTr="00C008E7">
        <w:tc>
          <w:tcPr>
            <w:tcW w:w="2273" w:type="dxa"/>
            <w:shd w:val="clear" w:color="auto" w:fill="auto"/>
            <w:vAlign w:val="center"/>
          </w:tcPr>
          <w:p w14:paraId="6B7B959A"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7F27140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274" w:type="dxa"/>
            <w:shd w:val="clear" w:color="auto" w:fill="auto"/>
            <w:vAlign w:val="center"/>
          </w:tcPr>
          <w:p w14:paraId="19383DB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75E5B" w:rsidRPr="007E081C" w14:paraId="23C76F1D" w14:textId="77777777" w:rsidTr="00C008E7">
        <w:tc>
          <w:tcPr>
            <w:tcW w:w="2273" w:type="dxa"/>
            <w:shd w:val="clear" w:color="auto" w:fill="auto"/>
            <w:vAlign w:val="center"/>
          </w:tcPr>
          <w:p w14:paraId="464FC57B" w14:textId="15BA4BF1" w:rsidR="00575E5B"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7D57DDB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2EE1B41C"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68551C" w:rsidRPr="007E081C" w14:paraId="05E566B0" w14:textId="77777777" w:rsidTr="00C008E7">
        <w:tc>
          <w:tcPr>
            <w:tcW w:w="2273" w:type="dxa"/>
            <w:shd w:val="clear" w:color="auto" w:fill="auto"/>
            <w:vAlign w:val="center"/>
          </w:tcPr>
          <w:p w14:paraId="34FE7651" w14:textId="1168B862" w:rsidR="0068551C"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74" w:type="dxa"/>
            <w:shd w:val="clear" w:color="auto" w:fill="auto"/>
            <w:vAlign w:val="center"/>
          </w:tcPr>
          <w:p w14:paraId="210DBF8B" w14:textId="77777777" w:rsidR="0068551C"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target path</w:t>
            </w:r>
          </w:p>
        </w:tc>
        <w:tc>
          <w:tcPr>
            <w:tcW w:w="2274" w:type="dxa"/>
            <w:shd w:val="clear" w:color="auto" w:fill="auto"/>
            <w:vAlign w:val="center"/>
          </w:tcPr>
          <w:p w14:paraId="277A013A" w14:textId="77777777"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0E8DDDB9" w14:textId="77777777" w:rsidR="0068551C"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instant recovery path cannot be in Chinese, and the maximum length must not exceed 30 characters.</w:t>
            </w:r>
          </w:p>
          <w:p w14:paraId="737FB8E7" w14:textId="77777777" w:rsidR="0068551C" w:rsidRPr="007E081C" w:rsidRDefault="008943A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68551C" w:rsidRPr="007E081C" w14:paraId="7F03645C" w14:textId="77777777" w:rsidTr="00C008E7">
        <w:tc>
          <w:tcPr>
            <w:tcW w:w="2273" w:type="dxa"/>
            <w:shd w:val="clear" w:color="auto" w:fill="auto"/>
            <w:vAlign w:val="center"/>
          </w:tcPr>
          <w:p w14:paraId="4CA12FA6" w14:textId="67749D54"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Type of </w:t>
            </w:r>
            <w:r w:rsidR="00E91385">
              <w:rPr>
                <w:rFonts w:ascii="阿里巴巴普惠体 3.0 55 Regular" w:eastAsia="阿里巴巴普惠体 3.0 55 Regular" w:hAnsi="阿里巴巴普惠体 3.0 55 Regular" w:cs="阿里巴巴普惠体 3.0 55 Regular"/>
              </w:rPr>
              <w:t>U</w:t>
            </w:r>
            <w:r w:rsidRPr="007E081C">
              <w:rPr>
                <w:rFonts w:ascii="阿里巴巴普惠体 3.0 55 Regular" w:eastAsia="阿里巴巴普惠体 3.0 55 Regular" w:hAnsi="阿里巴巴普惠体 3.0 55 Regular" w:cs="阿里巴巴普惠体 3.0 55 Regular"/>
              </w:rPr>
              <w:t>se</w:t>
            </w:r>
          </w:p>
        </w:tc>
        <w:tc>
          <w:tcPr>
            <w:tcW w:w="2274" w:type="dxa"/>
            <w:shd w:val="clear" w:color="auto" w:fill="auto"/>
            <w:vAlign w:val="center"/>
          </w:tcPr>
          <w:p w14:paraId="5EADD89B" w14:textId="77777777"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method of instant recovery:</w:t>
            </w:r>
          </w:p>
          <w:p w14:paraId="4E5BA253" w14:textId="77777777" w:rsidR="002369B5" w:rsidRPr="007E081C" w:rsidRDefault="002369B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 and mount file</w:t>
            </w:r>
          </w:p>
          <w:p w14:paraId="2C6F3933" w14:textId="4FB4BE5B" w:rsidR="002369B5" w:rsidRPr="007E081C" w:rsidRDefault="002369B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parameters below when selecting </w:t>
            </w:r>
            <w:r w:rsidRPr="00681E4D">
              <w:rPr>
                <w:rFonts w:ascii="阿里巴巴普惠体 3.0 55 Regular" w:eastAsia="阿里巴巴普惠体 3.0 55 Regular" w:hAnsi="阿里巴巴普惠体 3.0 55 Regular" w:cs="阿里巴巴普惠体 3.0 55 Regular"/>
                <w:b/>
                <w:bCs/>
              </w:rPr>
              <w:t>Mount Database</w:t>
            </w:r>
            <w:r w:rsidRPr="007E081C">
              <w:rPr>
                <w:rFonts w:ascii="阿里巴巴普惠体 3.0 55 Regular" w:eastAsia="阿里巴巴普惠体 3.0 55 Regular" w:hAnsi="阿里巴巴普惠体 3.0 55 Regular" w:cs="阿里巴巴普惠体 3.0 55 Regular"/>
              </w:rPr>
              <w:t>.</w:t>
            </w:r>
          </w:p>
        </w:tc>
        <w:tc>
          <w:tcPr>
            <w:tcW w:w="2274" w:type="dxa"/>
            <w:shd w:val="clear" w:color="auto" w:fill="auto"/>
            <w:vAlign w:val="center"/>
          </w:tcPr>
          <w:p w14:paraId="41F21459" w14:textId="77777777" w:rsidR="0068551C" w:rsidRPr="007E081C" w:rsidRDefault="002369B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575E5B" w:rsidRPr="007E081C" w14:paraId="75C9FCAE" w14:textId="77777777" w:rsidTr="00C008E7">
        <w:tc>
          <w:tcPr>
            <w:tcW w:w="2273" w:type="dxa"/>
            <w:shd w:val="clear" w:color="auto" w:fill="auto"/>
            <w:vAlign w:val="center"/>
          </w:tcPr>
          <w:p w14:paraId="402E08F2"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instance name</w:t>
            </w:r>
          </w:p>
        </w:tc>
        <w:tc>
          <w:tcPr>
            <w:tcW w:w="2274" w:type="dxa"/>
            <w:shd w:val="clear" w:color="auto" w:fill="auto"/>
            <w:vAlign w:val="center"/>
          </w:tcPr>
          <w:p w14:paraId="4119F891" w14:textId="77777777" w:rsidR="00575E5B"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Instance name of instant recovery target</w:t>
            </w:r>
          </w:p>
        </w:tc>
        <w:tc>
          <w:tcPr>
            <w:tcW w:w="2274" w:type="dxa"/>
            <w:shd w:val="clear" w:color="auto" w:fill="auto"/>
            <w:vAlign w:val="center"/>
          </w:tcPr>
          <w:p w14:paraId="1C61A58D"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6918C1A6"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maximum of 8 digits, starting with a letter. It can contain letters and numbers</w:t>
            </w:r>
          </w:p>
        </w:tc>
      </w:tr>
      <w:tr w:rsidR="00575E5B" w:rsidRPr="007E081C" w14:paraId="55D8BCA9" w14:textId="77777777" w:rsidTr="00C008E7">
        <w:tc>
          <w:tcPr>
            <w:tcW w:w="2273" w:type="dxa"/>
            <w:shd w:val="clear" w:color="auto" w:fill="auto"/>
            <w:vAlign w:val="center"/>
          </w:tcPr>
          <w:p w14:paraId="60EF9752"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database name</w:t>
            </w:r>
          </w:p>
        </w:tc>
        <w:tc>
          <w:tcPr>
            <w:tcW w:w="2274" w:type="dxa"/>
            <w:shd w:val="clear" w:color="auto" w:fill="auto"/>
            <w:vAlign w:val="center"/>
          </w:tcPr>
          <w:p w14:paraId="628D0538" w14:textId="77777777" w:rsidR="00575E5B"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instant recovery target database</w:t>
            </w:r>
          </w:p>
        </w:tc>
        <w:tc>
          <w:tcPr>
            <w:tcW w:w="2274" w:type="dxa"/>
            <w:shd w:val="clear" w:color="auto" w:fill="auto"/>
            <w:vAlign w:val="center"/>
          </w:tcPr>
          <w:p w14:paraId="570E2CC7"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75E5B" w:rsidRPr="007E081C" w14:paraId="3F44A36E" w14:textId="77777777" w:rsidTr="00C008E7">
        <w:tc>
          <w:tcPr>
            <w:tcW w:w="2273" w:type="dxa"/>
            <w:shd w:val="clear" w:color="auto" w:fill="auto"/>
            <w:vAlign w:val="center"/>
          </w:tcPr>
          <w:p w14:paraId="76CA8E96" w14:textId="0BA216CA" w:rsidR="00575E5B" w:rsidRPr="007E081C" w:rsidRDefault="00E9138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Point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to</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Time</w:t>
            </w:r>
          </w:p>
        </w:tc>
        <w:tc>
          <w:tcPr>
            <w:tcW w:w="2274" w:type="dxa"/>
            <w:shd w:val="clear" w:color="auto" w:fill="auto"/>
            <w:vAlign w:val="center"/>
          </w:tcPr>
          <w:p w14:paraId="53CCFF9C"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data at this time point for instant recovery</w:t>
            </w:r>
          </w:p>
        </w:tc>
        <w:tc>
          <w:tcPr>
            <w:tcW w:w="2274" w:type="dxa"/>
            <w:shd w:val="clear" w:color="auto" w:fill="auto"/>
            <w:vAlign w:val="center"/>
          </w:tcPr>
          <w:p w14:paraId="7A76EBE5"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575E5B" w:rsidRPr="007E081C" w14:paraId="2D6809BA" w14:textId="77777777" w:rsidTr="00C008E7">
        <w:tc>
          <w:tcPr>
            <w:tcW w:w="2273" w:type="dxa"/>
            <w:shd w:val="clear" w:color="auto" w:fill="auto"/>
            <w:vAlign w:val="center"/>
          </w:tcPr>
          <w:p w14:paraId="473E9AE3"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file</w:t>
            </w:r>
          </w:p>
        </w:tc>
        <w:tc>
          <w:tcPr>
            <w:tcW w:w="2274" w:type="dxa"/>
            <w:shd w:val="clear" w:color="auto" w:fill="auto"/>
            <w:vAlign w:val="center"/>
          </w:tcPr>
          <w:p w14:paraId="47C8CDD5" w14:textId="77777777" w:rsidR="00575E5B" w:rsidRPr="007E081C" w:rsidRDefault="00575E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this parameter is selected, only the file system will be recovered instantly</w:t>
            </w:r>
          </w:p>
        </w:tc>
        <w:tc>
          <w:tcPr>
            <w:tcW w:w="2274" w:type="dxa"/>
            <w:shd w:val="clear" w:color="auto" w:fill="auto"/>
            <w:vAlign w:val="center"/>
          </w:tcPr>
          <w:p w14:paraId="7D8D3646" w14:textId="77777777" w:rsidR="00575E5B" w:rsidRPr="007E081C" w:rsidRDefault="0004173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r>
      <w:tr w:rsidR="000B504D" w:rsidRPr="007E081C" w14:paraId="5A87FAC4" w14:textId="77777777" w:rsidTr="00C008E7">
        <w:tc>
          <w:tcPr>
            <w:tcW w:w="2273" w:type="dxa"/>
            <w:shd w:val="clear" w:color="auto" w:fill="auto"/>
            <w:vAlign w:val="center"/>
          </w:tcPr>
          <w:p w14:paraId="0B49E670" w14:textId="26DCA1F2"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2D19FD34"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5913754D"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0B504D" w:rsidRPr="007E081C" w14:paraId="4E6C4BA0" w14:textId="77777777" w:rsidTr="00C008E7">
        <w:tc>
          <w:tcPr>
            <w:tcW w:w="2273" w:type="dxa"/>
            <w:shd w:val="clear" w:color="auto" w:fill="auto"/>
            <w:vAlign w:val="center"/>
          </w:tcPr>
          <w:p w14:paraId="2DAC0B58" w14:textId="1477046C" w:rsidR="000B504D"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3C3BF627"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635EFF12"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2B9E1D28"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p>
    <w:p w14:paraId="6BD14DD0" w14:textId="1D88D2AC"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bookmarkEnd w:id="627"/>
    <w:p w14:paraId="57A30CF0"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Verification</w:t>
      </w:r>
    </w:p>
    <w:p w14:paraId="25342E14" w14:textId="0F864F68"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w:t>
      </w:r>
      <w:r w:rsidRPr="00681E4D">
        <w:rPr>
          <w:rFonts w:ascii="阿里巴巴普惠体 3.0 55 Regular" w:eastAsia="阿里巴巴普惠体 3.0 55 Regular" w:hAnsi="阿里巴巴普惠体 3.0 55 Regular" w:cs="阿里巴巴普惠体 3.0 55 Regular"/>
          <w:b/>
          <w:bCs/>
        </w:rPr>
        <w:t>Verification</w:t>
      </w:r>
      <w:r w:rsidRPr="007E081C">
        <w:rPr>
          <w:rFonts w:ascii="阿里巴巴普惠体 3.0 55 Regular" w:eastAsia="阿里巴巴普惠体 3.0 55 Regular" w:hAnsi="阿里巴巴普惠体 3.0 55 Regular" w:cs="阿里巴巴普惠体 3.0 55 Regular"/>
        </w:rPr>
        <w:t xml:space="preserve"> in </w:t>
      </w:r>
      <w:r w:rsidR="009C6AA8" w:rsidRPr="007E081C">
        <w:rPr>
          <w:rFonts w:ascii="阿里巴巴普惠体 3.0 55 Regular" w:eastAsia="阿里巴巴普惠体 3.0 55 Regular" w:hAnsi="阿里巴巴普惠体 3.0 55 Regular" w:cs="阿里巴巴普惠体 3.0 55 Regular"/>
        </w:rPr>
        <w:fldChar w:fldCharType="begin"/>
      </w:r>
      <w:r w:rsidR="009C6AA8" w:rsidRPr="007E081C">
        <w:rPr>
          <w:rFonts w:ascii="阿里巴巴普惠体 3.0 55 Regular" w:eastAsia="阿里巴巴普惠体 3.0 55 Regular" w:hAnsi="阿里巴巴普惠体 3.0 55 Regular" w:cs="阿里巴巴普惠体 3.0 55 Regular"/>
        </w:rPr>
        <w:instrText xml:space="preserve"> REF _Ref117008952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C6AA8" w:rsidRPr="007E081C">
        <w:rPr>
          <w:rFonts w:ascii="阿里巴巴普惠体 3.0 55 Regular" w:eastAsia="阿里巴巴普惠体 3.0 55 Regular" w:hAnsi="阿里巴巴普惠体 3.0 55 Regular" w:cs="阿里巴巴普惠体 3.0 55 Regular"/>
        </w:rPr>
      </w:r>
      <w:r w:rsidR="009C6AA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7.7.5</w:t>
      </w:r>
      <w:r w:rsidR="009C6AA8" w:rsidRPr="007E081C">
        <w:rPr>
          <w:rFonts w:ascii="阿里巴巴普惠体 3.0 55 Regular" w:eastAsia="阿里巴巴普惠体 3.0 55 Regular" w:hAnsi="阿里巴巴普惠体 3.0 55 Regular" w:cs="阿里巴巴普惠体 3.0 55 Regular"/>
        </w:rPr>
        <w:fldChar w:fldCharType="end"/>
      </w:r>
      <w:r w:rsidR="009C6AA8" w:rsidRPr="007E081C">
        <w:rPr>
          <w:rFonts w:ascii="阿里巴巴普惠体 3.0 55 Regular" w:eastAsia="阿里巴巴普惠体 3.0 55 Regular" w:hAnsi="阿里巴巴普惠体 3.0 55 Regular" w:cs="阿里巴巴普惠体 3.0 55 Regular"/>
        </w:rPr>
        <w:fldChar w:fldCharType="begin"/>
      </w:r>
      <w:r w:rsidR="009C6AA8" w:rsidRPr="007E081C">
        <w:rPr>
          <w:rFonts w:ascii="阿里巴巴普惠体 3.0 55 Regular" w:eastAsia="阿里巴巴普惠体 3.0 55 Regular" w:hAnsi="阿里巴巴普惠体 3.0 55 Regular" w:cs="阿里巴巴普惠体 3.0 55 Regular"/>
        </w:rPr>
        <w:instrText xml:space="preserve"> REF _Ref117008952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C6AA8" w:rsidRPr="007E081C">
        <w:rPr>
          <w:rFonts w:ascii="阿里巴巴普惠体 3.0 55 Regular" w:eastAsia="阿里巴巴普惠体 3.0 55 Regular" w:hAnsi="阿里巴巴普惠体 3.0 55 Regular" w:cs="阿里巴巴普惠体 3.0 55 Regular"/>
        </w:rPr>
      </w:r>
      <w:r w:rsidR="009C6AA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9C6AA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verify the correctness of data after successful instant recovery of different instances.</w:t>
      </w:r>
    </w:p>
    <w:p w14:paraId="5DD87567"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29" w:name="_Toc116639067"/>
      <w:bookmarkStart w:id="630" w:name="_Ref126835323"/>
      <w:bookmarkStart w:id="631" w:name="_Ref126835325"/>
      <w:bookmarkStart w:id="632" w:name="_Toc159931546"/>
      <w:r w:rsidRPr="007E081C">
        <w:rPr>
          <w:rFonts w:ascii="阿里巴巴普惠体 3.0 55 Regular" w:eastAsia="阿里巴巴普惠体 3.0 55 Regular" w:hAnsi="阿里巴巴普惠体 3.0 55 Regular" w:cs="阿里巴巴普惠体 3.0 55 Regular"/>
        </w:rPr>
        <w:t>Data snapshot</w:t>
      </w:r>
      <w:bookmarkEnd w:id="629"/>
      <w:bookmarkEnd w:id="630"/>
      <w:bookmarkEnd w:id="631"/>
      <w:bookmarkEnd w:id="632"/>
    </w:p>
    <w:p w14:paraId="541CDCD7"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250F793" w14:textId="1F58B056"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36A995"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33" w:name="_Ref126835333"/>
      <w:bookmarkStart w:id="634" w:name="_Ref126835335"/>
      <w:bookmarkStart w:id="635" w:name="_Toc159931547"/>
      <w:r w:rsidRPr="007E081C">
        <w:rPr>
          <w:rFonts w:ascii="阿里巴巴普惠体 3.0 55 Regular" w:eastAsia="阿里巴巴普惠体 3.0 55 Regular" w:hAnsi="阿里巴巴普惠体 3.0 55 Regular" w:cs="阿里巴巴普惠体 3.0 55 Regular"/>
        </w:rPr>
        <w:t>Unload the instant recovery data</w:t>
      </w:r>
      <w:bookmarkEnd w:id="633"/>
      <w:bookmarkEnd w:id="634"/>
      <w:bookmarkEnd w:id="635"/>
    </w:p>
    <w:p w14:paraId="7714713F" w14:textId="244F63C0"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6497FF6"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36" w:name="_Ref126835348"/>
      <w:bookmarkStart w:id="637" w:name="_Ref126835350"/>
      <w:bookmarkStart w:id="638" w:name="_Toc159931548"/>
      <w:r w:rsidRPr="007E081C">
        <w:rPr>
          <w:rFonts w:ascii="阿里巴巴普惠体 3.0 55 Regular" w:eastAsia="阿里巴巴普惠体 3.0 55 Regular" w:hAnsi="阿里巴巴普惠体 3.0 55 Regular" w:cs="阿里巴巴普惠体 3.0 55 Regular"/>
        </w:rPr>
        <w:t>Local replication of backup data</w:t>
      </w:r>
      <w:bookmarkEnd w:id="636"/>
      <w:bookmarkEnd w:id="637"/>
      <w:bookmarkEnd w:id="638"/>
    </w:p>
    <w:p w14:paraId="2CBEE6CC" w14:textId="3F4C7C61"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2A8DF33"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39" w:name="_Ref126835357"/>
      <w:bookmarkStart w:id="640" w:name="_Ref126835359"/>
      <w:bookmarkStart w:id="641" w:name="_Toc159931549"/>
      <w:r w:rsidRPr="007E081C">
        <w:rPr>
          <w:rFonts w:ascii="阿里巴巴普惠体 3.0 55 Regular" w:eastAsia="阿里巴巴普惠体 3.0 55 Regular" w:hAnsi="阿里巴巴普惠体 3.0 55 Regular" w:cs="阿里巴巴普惠体 3.0 55 Regular"/>
        </w:rPr>
        <w:t>Remote replication of backup data</w:t>
      </w:r>
      <w:bookmarkEnd w:id="639"/>
      <w:bookmarkEnd w:id="640"/>
      <w:bookmarkEnd w:id="641"/>
    </w:p>
    <w:p w14:paraId="13877F1F"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02488B3" w14:textId="7777777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249D1CF6" w14:textId="77777777" w:rsidR="00575E5B" w:rsidRPr="007E081C" w:rsidRDefault="00575E5B" w:rsidP="00575E5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A6CCC5B" w14:textId="17366C0F"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E8815E"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42" w:name="_Ref126835367"/>
      <w:bookmarkStart w:id="643" w:name="_Ref126835368"/>
      <w:bookmarkStart w:id="644" w:name="_Toc159931550"/>
      <w:r w:rsidRPr="007E081C">
        <w:rPr>
          <w:rFonts w:ascii="阿里巴巴普惠体 3.0 55 Regular" w:eastAsia="阿里巴巴普惠体 3.0 55 Regular" w:hAnsi="阿里巴巴普惠体 3.0 55 Regular" w:cs="阿里巴巴普惠体 3.0 55 Regular"/>
        </w:rPr>
        <w:t>Archiving backup data</w:t>
      </w:r>
      <w:bookmarkEnd w:id="642"/>
      <w:bookmarkEnd w:id="643"/>
      <w:bookmarkEnd w:id="644"/>
    </w:p>
    <w:p w14:paraId="44B7E9D6" w14:textId="399286A7"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9285CA"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45" w:name="_Ref126835375"/>
      <w:bookmarkStart w:id="646" w:name="_Ref126835377"/>
      <w:bookmarkStart w:id="647" w:name="_Toc159931551"/>
      <w:r w:rsidRPr="007E081C">
        <w:rPr>
          <w:rFonts w:ascii="阿里巴巴普惠体 3.0 55 Regular" w:eastAsia="阿里巴巴普惠体 3.0 55 Regular" w:hAnsi="阿里巴巴普惠体 3.0 55 Regular" w:cs="阿里巴巴普惠体 3.0 55 Regular"/>
        </w:rPr>
        <w:t>Downloading archived data</w:t>
      </w:r>
      <w:bookmarkEnd w:id="645"/>
      <w:bookmarkEnd w:id="646"/>
      <w:bookmarkEnd w:id="647"/>
    </w:p>
    <w:p w14:paraId="3623886D" w14:textId="7EDAF75D"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C35829C" w14:textId="77777777" w:rsidR="00575E5B" w:rsidRPr="007E081C" w:rsidRDefault="00575E5B" w:rsidP="00575E5B">
      <w:pPr>
        <w:pStyle w:val="3"/>
        <w:spacing w:before="312" w:after="312"/>
        <w:rPr>
          <w:rFonts w:ascii="阿里巴巴普惠体 3.0 55 Regular" w:eastAsia="阿里巴巴普惠体 3.0 55 Regular" w:hAnsi="阿里巴巴普惠体 3.0 55 Regular" w:cs="阿里巴巴普惠体 3.0 55 Regular"/>
        </w:rPr>
      </w:pPr>
      <w:bookmarkStart w:id="648" w:name="_Ref126835384"/>
      <w:bookmarkStart w:id="649" w:name="_Ref126835386"/>
      <w:bookmarkStart w:id="650" w:name="_Toc159931552"/>
      <w:r w:rsidRPr="007E081C">
        <w:rPr>
          <w:rFonts w:ascii="阿里巴巴普惠体 3.0 55 Regular" w:eastAsia="阿里巴巴普惠体 3.0 55 Regular" w:hAnsi="阿里巴巴普惠体 3.0 55 Regular" w:cs="阿里巴巴普惠体 3.0 55 Regular"/>
        </w:rPr>
        <w:t>Expired data</w:t>
      </w:r>
      <w:bookmarkEnd w:id="648"/>
      <w:bookmarkEnd w:id="649"/>
      <w:bookmarkEnd w:id="650"/>
    </w:p>
    <w:p w14:paraId="7BE0594F" w14:textId="47FB780F" w:rsidR="00575E5B" w:rsidRPr="007E081C" w:rsidRDefault="00575E5B" w:rsidP="00575E5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8CF2634" w14:textId="4ED316C7" w:rsidR="00055E8A" w:rsidRPr="007E081C" w:rsidRDefault="00055E8A" w:rsidP="00055E8A">
      <w:pPr>
        <w:pStyle w:val="2"/>
        <w:spacing w:before="312"/>
        <w:rPr>
          <w:rFonts w:ascii="阿里巴巴普惠体 3.0 55 Regular" w:eastAsia="阿里巴巴普惠体 3.0 55 Regular" w:hAnsi="阿里巴巴普惠体 3.0 55 Regular" w:cs="阿里巴巴普惠体 3.0 55 Regular"/>
        </w:rPr>
      </w:pPr>
      <w:bookmarkStart w:id="651" w:name="_Toc124167590"/>
      <w:bookmarkStart w:id="652" w:name="_Toc159931553"/>
      <w:r w:rsidRPr="007E081C">
        <w:rPr>
          <w:rFonts w:ascii="阿里巴巴普惠体 3.0 55 Regular" w:eastAsia="阿里巴巴普惠体 3.0 55 Regular" w:hAnsi="阿里巴巴普惠体 3.0 55 Regular" w:cs="阿里巴巴普惠体 3.0 55 Regular"/>
        </w:rPr>
        <w:t xml:space="preserve">DB2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(DPF)</w:t>
      </w:r>
      <w:bookmarkEnd w:id="651"/>
      <w:bookmarkEnd w:id="652"/>
    </w:p>
    <w:p w14:paraId="6DF9987E"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and recovery of Linux or AIX DB2 databases with DPF multi-partition architecture are supported.</w:t>
      </w:r>
    </w:p>
    <w:p w14:paraId="1B5C006E" w14:textId="68A660FA"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53" w:name="_Toc124167591"/>
      <w:bookmarkStart w:id="654" w:name="_Toc159931554"/>
      <w:r w:rsidRPr="007E081C">
        <w:rPr>
          <w:rFonts w:ascii="阿里巴巴普惠体 3.0 55 Regular" w:eastAsia="阿里巴巴普惠体 3.0 55 Regular" w:hAnsi="阿里巴巴普惠体 3.0 55 Regular" w:cs="阿里巴巴普惠体 3.0 55 Regular"/>
        </w:rPr>
        <w:t xml:space="preserve">Adding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w:t>
      </w:r>
      <w:bookmarkEnd w:id="653"/>
      <w:bookmarkEnd w:id="654"/>
    </w:p>
    <w:p w14:paraId="338929BE" w14:textId="23C6FCCA"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create a cluster client,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Cluster</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0133730"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55" w:name="_Toc124167592"/>
      <w:bookmarkStart w:id="656" w:name="_Toc159931555"/>
      <w:r w:rsidRPr="007E081C">
        <w:rPr>
          <w:rFonts w:ascii="阿里巴巴普惠体 3.0 55 Regular" w:eastAsia="阿里巴巴普惠体 3.0 55 Regular" w:hAnsi="阿里巴巴普惠体 3.0 55 Regular" w:cs="阿里巴巴普惠体 3.0 55 Regular"/>
        </w:rPr>
        <w:t>Initializing the backup target data object</w:t>
      </w:r>
      <w:bookmarkEnd w:id="655"/>
      <w:bookmarkEnd w:id="656"/>
    </w:p>
    <w:p w14:paraId="6C390C1E" w14:textId="77777777" w:rsidR="0005373D" w:rsidRPr="007E081C" w:rsidRDefault="0005373D" w:rsidP="0005373D">
      <w:pPr>
        <w:pStyle w:val="4"/>
        <w:rPr>
          <w:rFonts w:ascii="阿里巴巴普惠体 3.0 55 Regular" w:eastAsia="阿里巴巴普惠体 3.0 55 Regular" w:hAnsi="阿里巴巴普惠体 3.0 55 Regular" w:cs="阿里巴巴普惠体 3.0 55 Regular"/>
        </w:rPr>
      </w:pPr>
      <w:bookmarkStart w:id="657" w:name="_Ref128152834"/>
      <w:r w:rsidRPr="007E081C">
        <w:rPr>
          <w:rFonts w:ascii="阿里巴巴普惠体 3.0 55 Regular" w:eastAsia="阿里巴巴普惠体 3.0 55 Regular" w:hAnsi="阿里巴巴普惠体 3.0 55 Regular" w:cs="阿里巴巴普惠体 3.0 55 Regular"/>
        </w:rPr>
        <w:t>Linux DB2</w:t>
      </w:r>
      <w:bookmarkEnd w:id="657"/>
    </w:p>
    <w:p w14:paraId="6392D960" w14:textId="77777777" w:rsidR="0005373D" w:rsidRPr="007E081C" w:rsidRDefault="0005373D" w:rsidP="0005373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3AA2918" w14:textId="6FF7F8F7" w:rsidR="00055E8A" w:rsidRPr="007E081C" w:rsidRDefault="00055E8A"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81E4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1F742CF" w14:textId="04E45EA7" w:rsidR="00055E8A" w:rsidRPr="007E081C" w:rsidRDefault="00055E8A"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name link of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DB2 client.</w:t>
      </w:r>
    </w:p>
    <w:p w14:paraId="05CA9E73" w14:textId="4C651101" w:rsidR="00055E8A" w:rsidRPr="007E081C" w:rsidRDefault="00662F7C"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60EAE63" wp14:editId="33011A92">
            <wp:extent cx="201930" cy="219710"/>
            <wp:effectExtent l="0" t="0" r="0" b="0"/>
            <wp:docPr id="289"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1930" cy="21971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DB2 data object.</w:t>
      </w:r>
    </w:p>
    <w:p w14:paraId="492D4B71" w14:textId="393956C2" w:rsidR="00662F7C" w:rsidRPr="007E081C" w:rsidRDefault="00662F7C"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_Ref128151087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49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DB2 cluster object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2A323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9B3F838" w14:textId="232012CD" w:rsidR="00662F7C" w:rsidRPr="007E081C" w:rsidRDefault="00662F7C" w:rsidP="00662F7C">
      <w:pPr>
        <w:pStyle w:val="afff"/>
        <w:keepNext/>
        <w:rPr>
          <w:rFonts w:ascii="阿里巴巴普惠体 3.0 55 Regular" w:eastAsia="阿里巴巴普惠体 3.0 55 Regular" w:hAnsi="阿里巴巴普惠体 3.0 55 Regular" w:cs="阿里巴巴普惠体 3.0 55 Regular"/>
        </w:rPr>
      </w:pPr>
      <w:bookmarkStart w:id="658" w:name="_Ref12815108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49</w:t>
      </w:r>
      <w:r w:rsidR="001C27AE" w:rsidRPr="007E081C">
        <w:rPr>
          <w:rFonts w:ascii="阿里巴巴普惠体 3.0 55 Regular" w:eastAsia="阿里巴巴普惠体 3.0 55 Regular" w:hAnsi="阿里巴巴普惠体 3.0 55 Regular" w:cs="阿里巴巴普惠体 3.0 55 Regular"/>
        </w:rPr>
        <w:fldChar w:fldCharType="end"/>
      </w:r>
      <w:bookmarkEnd w:id="658"/>
      <w:r w:rsidRPr="007E081C">
        <w:rPr>
          <w:rFonts w:ascii="阿里巴巴普惠体 3.0 55 Regular" w:eastAsia="阿里巴巴普惠体 3.0 55 Regular" w:hAnsi="阿里巴巴普惠体 3.0 55 Regular" w:cs="阿里巴巴普惠体 3.0 55 Regular"/>
        </w:rPr>
        <w:t xml:space="preserve"> Adding Data Object of DB2 DPF Cluster</w:t>
      </w:r>
    </w:p>
    <w:p w14:paraId="38466685" w14:textId="0CA0EBD1" w:rsidR="00662F7C" w:rsidRPr="007E081C" w:rsidRDefault="00AE7FD1" w:rsidP="00662F7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4837138" wp14:editId="5392469E">
            <wp:extent cx="4169715" cy="201558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51">
                      <a:extLst>
                        <a:ext uri="{28A0092B-C50C-407E-A947-70E740481C1C}">
                          <a14:useLocalDpi xmlns:a14="http://schemas.microsoft.com/office/drawing/2010/main" val="0"/>
                        </a:ext>
                      </a:extLst>
                    </a:blip>
                    <a:stretch>
                      <a:fillRect/>
                    </a:stretch>
                  </pic:blipFill>
                  <pic:spPr>
                    <a:xfrm>
                      <a:off x="0" y="0"/>
                      <a:ext cx="4181278" cy="2021169"/>
                    </a:xfrm>
                    <a:prstGeom prst="rect">
                      <a:avLst/>
                    </a:prstGeom>
                  </pic:spPr>
                </pic:pic>
              </a:graphicData>
            </a:graphic>
          </wp:inline>
        </w:drawing>
      </w:r>
    </w:p>
    <w:p w14:paraId="7FD7BE8D" w14:textId="77777777" w:rsidR="00662F7C" w:rsidRPr="007E081C" w:rsidRDefault="00662F7C" w:rsidP="00662F7C">
      <w:pPr>
        <w:pStyle w:val="eCT5"/>
        <w:spacing w:before="156" w:after="156"/>
        <w:rPr>
          <w:rFonts w:ascii="阿里巴巴普惠体 3.0 55 Regular" w:eastAsia="阿里巴巴普惠体 3.0 55 Regular" w:hAnsi="阿里巴巴普惠体 3.0 55 Regular" w:cs="阿里巴巴普惠体 3.0 55 Regular"/>
        </w:rPr>
      </w:pPr>
    </w:p>
    <w:p w14:paraId="12B616F2" w14:textId="6B3E9C2F" w:rsidR="00662F7C" w:rsidRPr="007E081C" w:rsidRDefault="00662F7C"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DF3D655" wp14:editId="69BF4ECA">
            <wp:extent cx="201930" cy="219710"/>
            <wp:effectExtent l="0" t="0" r="0" b="0"/>
            <wp:docPr id="291"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1930" cy="21971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cluster data object.</w:t>
      </w:r>
    </w:p>
    <w:p w14:paraId="6E9AEECB" w14:textId="1B7FDDE6" w:rsidR="00662F7C" w:rsidRPr="007E081C" w:rsidRDefault="00662F7C" w:rsidP="00507383">
      <w:pPr>
        <w:pStyle w:val="eCT0"/>
        <w:numPr>
          <w:ilvl w:val="0"/>
          <w:numId w:val="2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_Ref128151232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50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sub-object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73CF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8C7DA61" w14:textId="2F1A1908" w:rsidR="00662F7C" w:rsidRPr="007E081C" w:rsidRDefault="00662F7C" w:rsidP="00662F7C">
      <w:pPr>
        <w:pStyle w:val="afff"/>
        <w:keepNext/>
        <w:rPr>
          <w:rFonts w:ascii="阿里巴巴普惠体 3.0 55 Regular" w:eastAsia="阿里巴巴普惠体 3.0 55 Regular" w:hAnsi="阿里巴巴普惠体 3.0 55 Regular" w:cs="阿里巴巴普惠体 3.0 55 Regular"/>
        </w:rPr>
      </w:pPr>
      <w:bookmarkStart w:id="659" w:name="_Ref12815123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50</w:t>
      </w:r>
      <w:r w:rsidR="001C27AE" w:rsidRPr="007E081C">
        <w:rPr>
          <w:rFonts w:ascii="阿里巴巴普惠体 3.0 55 Regular" w:eastAsia="阿里巴巴普惠体 3.0 55 Regular" w:hAnsi="阿里巴巴普惠体 3.0 55 Regular" w:cs="阿里巴巴普惠体 3.0 55 Regular"/>
        </w:rPr>
        <w:fldChar w:fldCharType="end"/>
      </w:r>
      <w:bookmarkEnd w:id="659"/>
      <w:r w:rsidRPr="007E081C">
        <w:rPr>
          <w:rFonts w:ascii="阿里巴巴普惠体 3.0 55 Regular" w:eastAsia="阿里巴巴普惠体 3.0 55 Regular" w:hAnsi="阿里巴巴普惠体 3.0 55 Regular" w:cs="阿里巴巴普惠体 3.0 55 Regular"/>
        </w:rPr>
        <w:t xml:space="preserve"> Adding Data Object of DB2 DPF Sub-client</w:t>
      </w:r>
    </w:p>
    <w:p w14:paraId="3611A629" w14:textId="2D240D6E" w:rsidR="00662F7C" w:rsidRPr="007E081C" w:rsidRDefault="00AE7FD1" w:rsidP="00662F7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B23F792" wp14:editId="0646F3F6">
            <wp:extent cx="4177030" cy="1653512"/>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52">
                      <a:extLst>
                        <a:ext uri="{28A0092B-C50C-407E-A947-70E740481C1C}">
                          <a14:useLocalDpi xmlns:a14="http://schemas.microsoft.com/office/drawing/2010/main" val="0"/>
                        </a:ext>
                      </a:extLst>
                    </a:blip>
                    <a:stretch>
                      <a:fillRect/>
                    </a:stretch>
                  </pic:blipFill>
                  <pic:spPr>
                    <a:xfrm>
                      <a:off x="0" y="0"/>
                      <a:ext cx="4194459" cy="1660412"/>
                    </a:xfrm>
                    <a:prstGeom prst="rect">
                      <a:avLst/>
                    </a:prstGeom>
                  </pic:spPr>
                </pic:pic>
              </a:graphicData>
            </a:graphic>
          </wp:inline>
        </w:drawing>
      </w:r>
    </w:p>
    <w:p w14:paraId="5E205473" w14:textId="77777777" w:rsidR="00662F7C" w:rsidRPr="007E081C" w:rsidRDefault="00662F7C" w:rsidP="00662F7C">
      <w:pPr>
        <w:pStyle w:val="eCT5"/>
        <w:spacing w:before="156" w:after="156"/>
        <w:rPr>
          <w:rFonts w:ascii="阿里巴巴普惠体 3.0 55 Regular" w:eastAsia="阿里巴巴普惠体 3.0 55 Regular" w:hAnsi="阿里巴巴普惠体 3.0 55 Regular" w:cs="阿里巴巴普惠体 3.0 55 Regular"/>
        </w:rPr>
      </w:pPr>
    </w:p>
    <w:p w14:paraId="1954ACA7" w14:textId="581E197B" w:rsidR="003B1F2D" w:rsidRPr="007E081C" w:rsidRDefault="003B1F2D"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data objects that have been configured in the sub-client can be selected. For details about initialized configuration of sub-client data object,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_Ref128400705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_Ref128400707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0703338" w14:textId="6A805046" w:rsidR="003B1F2D" w:rsidRPr="007E081C" w:rsidRDefault="003B1F2D"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the sub-data objects whose </w:t>
      </w:r>
      <w:r w:rsidR="000B1844" w:rsidRPr="00681E4D">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w:t>
      </w:r>
      <w:r w:rsidRPr="00681E4D">
        <w:rPr>
          <w:rFonts w:ascii="阿里巴巴普惠体 3.0 55 Regular" w:eastAsia="阿里巴巴普惠体 3.0 55 Regular" w:hAnsi="阿里巴巴普惠体 3.0 55 Regular" w:cs="阿里巴巴普惠体 3.0 55 Regular"/>
          <w:b/>
          <w:bCs/>
        </w:rPr>
        <w:t>Configured</w:t>
      </w:r>
      <w:r w:rsidRPr="007E081C">
        <w:rPr>
          <w:rFonts w:ascii="阿里巴巴普惠体 3.0 55 Regular" w:eastAsia="阿里巴巴普惠体 3.0 55 Regular" w:hAnsi="阿里巴巴普惠体 3.0 55 Regular" w:cs="阿里巴巴普惠体 3.0 55 Regular"/>
        </w:rPr>
        <w:t xml:space="preserve"> can be bound with backup policies.</w:t>
      </w:r>
    </w:p>
    <w:p w14:paraId="3EFAEBAC" w14:textId="5A932DCC" w:rsidR="009D317A" w:rsidRPr="007E081C" w:rsidRDefault="003B1F2D"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0D6D7A">
        <w:rPr>
          <w:noProof/>
        </w:rPr>
        <w:drawing>
          <wp:inline distT="0" distB="0" distL="0" distR="0" wp14:anchorId="5B50C8D8" wp14:editId="4535E939">
            <wp:extent cx="865707" cy="310923"/>
            <wp:effectExtent l="0" t="0" r="0" b="0"/>
            <wp:docPr id="455248988" name="图片 45524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B3002FF" w14:textId="3CB0475F"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681E4D">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681E4D">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3BEFBE7D"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4E589683" w14:textId="77777777" w:rsidR="003B1F2D" w:rsidRPr="007E081C" w:rsidRDefault="003B1F2D" w:rsidP="003B1F2D">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37930FE8" w14:textId="77777777" w:rsidR="0005373D" w:rsidRPr="007E081C" w:rsidRDefault="001E0DC8" w:rsidP="0005373D">
      <w:pPr>
        <w:pStyle w:val="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AIX DB2</w:t>
      </w:r>
    </w:p>
    <w:p w14:paraId="1FD61BD6" w14:textId="321185C6" w:rsidR="0005373D" w:rsidRPr="007E081C" w:rsidRDefault="000D1043" w:rsidP="00AB10B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of AIX DB2 initialized data object,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_Ref128152834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7.8.2.1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_Ref128152834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Linux DB2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3F6B170"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60" w:name="_Toc124167593"/>
      <w:bookmarkStart w:id="661" w:name="_Toc159931556"/>
      <w:r w:rsidRPr="007E081C">
        <w:rPr>
          <w:rFonts w:ascii="阿里巴巴普惠体 3.0 55 Regular" w:eastAsia="阿里巴巴普惠体 3.0 55 Regular" w:hAnsi="阿里巴巴普惠体 3.0 55 Regular" w:cs="阿里巴巴普惠体 3.0 55 Regular"/>
        </w:rPr>
        <w:t>Add backup policy</w:t>
      </w:r>
      <w:bookmarkEnd w:id="660"/>
      <w:bookmarkEnd w:id="661"/>
    </w:p>
    <w:p w14:paraId="5A020794" w14:textId="3CD1154C"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AE99634"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62" w:name="_Toc124167594"/>
      <w:bookmarkStart w:id="663" w:name="_Toc159931557"/>
      <w:r w:rsidRPr="007E081C">
        <w:rPr>
          <w:rFonts w:ascii="阿里巴巴普惠体 3.0 55 Regular" w:eastAsia="阿里巴巴普惠体 3.0 55 Regular" w:hAnsi="阿里巴巴普惠体 3.0 55 Regular" w:cs="阿里巴巴普惠体 3.0 55 Regular"/>
        </w:rPr>
        <w:t>Associated backup policy</w:t>
      </w:r>
      <w:bookmarkEnd w:id="662"/>
      <w:bookmarkEnd w:id="663"/>
    </w:p>
    <w:p w14:paraId="0E340FC7" w14:textId="08072B34"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E4DF252"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64" w:name="_Toc124167595"/>
      <w:bookmarkStart w:id="665" w:name="_Toc159931558"/>
      <w:r w:rsidRPr="007E081C">
        <w:rPr>
          <w:rFonts w:ascii="阿里巴巴普惠体 3.0 55 Regular" w:eastAsia="阿里巴巴普惠体 3.0 55 Regular" w:hAnsi="阿里巴巴普惠体 3.0 55 Regular" w:cs="阿里巴巴普惠体 3.0 55 Regular"/>
        </w:rPr>
        <w:t>Backup database data</w:t>
      </w:r>
      <w:bookmarkEnd w:id="664"/>
      <w:bookmarkEnd w:id="665"/>
    </w:p>
    <w:p w14:paraId="0F563A5D"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A09BDF3" w14:textId="763B4A0C"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See background information in section </w:t>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_Ref67301563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7.7.4</w:t>
      </w:r>
      <w:r w:rsidR="002A4E33" w:rsidRPr="007E081C">
        <w:rPr>
          <w:rFonts w:ascii="阿里巴巴普惠体 3.0 55 Regular" w:eastAsia="阿里巴巴普惠体 3.0 55 Regular" w:hAnsi="阿里巴巴普惠体 3.0 55 Regular" w:cs="阿里巴巴普惠体 3.0 55 Regular"/>
        </w:rPr>
        <w:fldChar w:fldCharType="end"/>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_Ref67301563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2A4E3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C90E02"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performing incremental backup, as long as one sub-task is successfully executed in the previous backup task, you can use incremental backup next time. However, the system only performs incremental backup for the sub-backup objects that were successfully backed up last time, and performs full backup for other failed objects.</w:t>
      </w:r>
    </w:p>
    <w:p w14:paraId="562B50F2"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6CD352B" w14:textId="310946F4"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database backup, see section </w:t>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_Ref67301563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7.7.4</w:t>
      </w:r>
      <w:r w:rsidR="002A4E33" w:rsidRPr="007E081C">
        <w:rPr>
          <w:rFonts w:ascii="阿里巴巴普惠体 3.0 55 Regular" w:eastAsia="阿里巴巴普惠体 3.0 55 Regular" w:hAnsi="阿里巴巴普惠体 3.0 55 Regular" w:cs="阿里巴巴普惠体 3.0 55 Regular"/>
        </w:rPr>
        <w:fldChar w:fldCharType="end"/>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_Ref67301563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2A4E3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97DA9FC" w14:textId="353D5DA1"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backup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4EEE997"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backup task of cluster client are as follows:</w:t>
      </w:r>
    </w:p>
    <w:p w14:paraId="5C83EC71" w14:textId="6F2E3C06"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4C1299CB" w14:textId="27FEE3F8"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some subtasks is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81E4D">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00A2EC6C" w14:textId="550B2A79"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681E4D">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81E4D">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05549F63"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66" w:name="_Toc124167596"/>
      <w:bookmarkStart w:id="667" w:name="_Toc159931559"/>
      <w:r w:rsidRPr="007E081C">
        <w:rPr>
          <w:rFonts w:ascii="阿里巴巴普惠体 3.0 55 Regular" w:eastAsia="阿里巴巴普惠体 3.0 55 Regular" w:hAnsi="阿里巴巴普惠体 3.0 55 Regular" w:cs="阿里巴巴普惠体 3.0 55 Regular"/>
        </w:rPr>
        <w:t>Recovering backup data</w:t>
      </w:r>
      <w:bookmarkEnd w:id="666"/>
      <w:bookmarkEnd w:id="667"/>
    </w:p>
    <w:p w14:paraId="1A735CA1"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6B54C49" w14:textId="0DDF8828"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Refer to the background information in section of</w:t>
      </w:r>
      <w:r w:rsidR="00EA4169" w:rsidRPr="007E081C">
        <w:rPr>
          <w:rFonts w:ascii="阿里巴巴普惠体 3.0 55 Regular" w:eastAsia="阿里巴巴普惠体 3.0 55 Regular" w:hAnsi="阿里巴巴普惠体 3.0 55 Regular" w:cs="阿里巴巴普惠体 3.0 55 Regular"/>
        </w:rPr>
        <w:fldChar w:fldCharType="begin"/>
      </w:r>
      <w:r w:rsidR="00EA4169" w:rsidRPr="007E081C">
        <w:rPr>
          <w:rFonts w:ascii="阿里巴巴普惠体 3.0 55 Regular" w:eastAsia="阿里巴巴普惠体 3.0 55 Regular" w:hAnsi="阿里巴巴普惠体 3.0 55 Regular" w:cs="阿里巴巴普惠体 3.0 55 Regular"/>
        </w:rPr>
        <w:instrText xml:space="preserve"> REF _Ref117008952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4169" w:rsidRPr="007E081C">
        <w:rPr>
          <w:rFonts w:ascii="阿里巴巴普惠体 3.0 55 Regular" w:eastAsia="阿里巴巴普惠体 3.0 55 Regular" w:hAnsi="阿里巴巴普惠体 3.0 55 Regular" w:cs="阿里巴巴普惠体 3.0 55 Regular"/>
        </w:rPr>
      </w:r>
      <w:r w:rsidR="00EA416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7.7.5</w:t>
      </w:r>
      <w:r w:rsidR="00EA416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r w:rsidR="00EA4169" w:rsidRPr="007E081C">
        <w:rPr>
          <w:rFonts w:ascii="阿里巴巴普惠体 3.0 55 Regular" w:eastAsia="阿里巴巴普惠体 3.0 55 Regular" w:hAnsi="阿里巴巴普惠体 3.0 55 Regular" w:cs="阿里巴巴普惠体 3.0 55 Regular"/>
        </w:rPr>
        <w:fldChar w:fldCharType="begin"/>
      </w:r>
      <w:r w:rsidR="00EA4169" w:rsidRPr="007E081C">
        <w:rPr>
          <w:rFonts w:ascii="阿里巴巴普惠体 3.0 55 Regular" w:eastAsia="阿里巴巴普惠体 3.0 55 Regular" w:hAnsi="阿里巴巴普惠体 3.0 55 Regular" w:cs="阿里巴巴普惠体 3.0 55 Regular"/>
        </w:rPr>
        <w:instrText xml:space="preserve"> REF _Ref117008952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4169" w:rsidRPr="007E081C">
        <w:rPr>
          <w:rFonts w:ascii="阿里巴巴普惠体 3.0 55 Regular" w:eastAsia="阿里巴巴普惠体 3.0 55 Regular" w:hAnsi="阿里巴巴普惠体 3.0 55 Regular" w:cs="阿里巴巴普惠体 3.0 55 Regular"/>
        </w:rPr>
      </w:r>
      <w:r w:rsidR="00EA416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EA416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43C6525"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C00F337" w14:textId="362FB7AC"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See preconditions in section </w:t>
      </w:r>
      <w:r w:rsidR="00EA4169" w:rsidRPr="007E081C">
        <w:rPr>
          <w:rFonts w:ascii="阿里巴巴普惠体 3.0 55 Regular" w:eastAsia="阿里巴巴普惠体 3.0 55 Regular" w:hAnsi="阿里巴巴普惠体 3.0 55 Regular" w:cs="阿里巴巴普惠体 3.0 55 Regular"/>
        </w:rPr>
        <w:fldChar w:fldCharType="begin"/>
      </w:r>
      <w:r w:rsidR="00EA4169" w:rsidRPr="007E081C">
        <w:rPr>
          <w:rFonts w:ascii="阿里巴巴普惠体 3.0 55 Regular" w:eastAsia="阿里巴巴普惠体 3.0 55 Regular" w:hAnsi="阿里巴巴普惠体 3.0 55 Regular" w:cs="阿里巴巴普惠体 3.0 55 Regular"/>
        </w:rPr>
        <w:instrText xml:space="preserve"> REF _Ref117008952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4169" w:rsidRPr="007E081C">
        <w:rPr>
          <w:rFonts w:ascii="阿里巴巴普惠体 3.0 55 Regular" w:eastAsia="阿里巴巴普惠体 3.0 55 Regular" w:hAnsi="阿里巴巴普惠体 3.0 55 Regular" w:cs="阿里巴巴普惠体 3.0 55 Regular"/>
        </w:rPr>
      </w:r>
      <w:r w:rsidR="00EA416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7.7.5</w:t>
      </w:r>
      <w:r w:rsidR="00EA4169" w:rsidRPr="007E081C">
        <w:rPr>
          <w:rFonts w:ascii="阿里巴巴普惠体 3.0 55 Regular" w:eastAsia="阿里巴巴普惠体 3.0 55 Regular" w:hAnsi="阿里巴巴普惠体 3.0 55 Regular" w:cs="阿里巴巴普惠体 3.0 55 Regular"/>
        </w:rPr>
        <w:fldChar w:fldCharType="end"/>
      </w:r>
      <w:r w:rsidR="00EA4169" w:rsidRPr="007E081C">
        <w:rPr>
          <w:rFonts w:ascii="阿里巴巴普惠体 3.0 55 Regular" w:eastAsia="阿里巴巴普惠体 3.0 55 Regular" w:hAnsi="阿里巴巴普惠体 3.0 55 Regular" w:cs="阿里巴巴普惠体 3.0 55 Regular"/>
        </w:rPr>
        <w:fldChar w:fldCharType="begin"/>
      </w:r>
      <w:r w:rsidR="00EA4169" w:rsidRPr="007E081C">
        <w:rPr>
          <w:rFonts w:ascii="阿里巴巴普惠体 3.0 55 Regular" w:eastAsia="阿里巴巴普惠体 3.0 55 Regular" w:hAnsi="阿里巴巴普惠体 3.0 55 Regular" w:cs="阿里巴巴普惠体 3.0 55 Regular"/>
        </w:rPr>
        <w:instrText xml:space="preserve"> REF _Ref117008952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A4169" w:rsidRPr="007E081C">
        <w:rPr>
          <w:rFonts w:ascii="阿里巴巴普惠体 3.0 55 Regular" w:eastAsia="阿里巴巴普惠体 3.0 55 Regular" w:hAnsi="阿里巴巴普惠体 3.0 55 Regular" w:cs="阿里巴巴普惠体 3.0 55 Regular"/>
        </w:rPr>
      </w:r>
      <w:r w:rsidR="00EA416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EA416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7F565A"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set target mount point cannot share a directory for NFS during recovery.</w:t>
      </w:r>
    </w:p>
    <w:p w14:paraId="0F209E94"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total number of DPF nodes in the "/opt/obclient/etc/config.ini" file of the client where the DPF directory node (master node) is located.</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055E8A" w:rsidRPr="007E081C" w14:paraId="3ECDBD45" w14:textId="77777777" w:rsidTr="00C008E7">
        <w:tc>
          <w:tcPr>
            <w:tcW w:w="8522" w:type="dxa"/>
            <w:shd w:val="clear" w:color="auto" w:fill="auto"/>
          </w:tcPr>
          <w:p w14:paraId="71704C2F" w14:textId="77777777" w:rsidR="00055E8A" w:rsidRPr="007E081C" w:rsidRDefault="00055E8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[DB2]</w:t>
            </w:r>
          </w:p>
          <w:p w14:paraId="7C279EA8" w14:textId="77777777" w:rsidR="005D31A7" w:rsidRPr="007E081C" w:rsidRDefault="005D31A7"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#DPF nodes count</w:t>
            </w:r>
          </w:p>
          <w:p w14:paraId="16FE8F57" w14:textId="77777777" w:rsidR="00055E8A" w:rsidRPr="007E081C" w:rsidRDefault="00055E8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nodes = 4 // 4 DPF nodes (including master nodes).</w:t>
            </w:r>
          </w:p>
        </w:tc>
      </w:tr>
    </w:tbl>
    <w:p w14:paraId="75E2D089"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p>
    <w:p w14:paraId="19671B1F"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run the command below on the DPF master node to view the number of DPF nodes.</w:t>
      </w:r>
    </w:p>
    <w:p w14:paraId="238837C6" w14:textId="77777777" w:rsidR="00055E8A" w:rsidRPr="007E081C" w:rsidRDefault="00055E8A" w:rsidP="00055E8A">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cat $DB2_HOME/sqllib/db2nodes.cfg</w:t>
      </w:r>
    </w:p>
    <w:p w14:paraId="3BD073A8" w14:textId="4316F54E"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There are 4 DPF nodes, and the name of the server where the DPF directory node (master node) resides is </w:t>
      </w:r>
      <w:r w:rsidRPr="00681E4D">
        <w:rPr>
          <w:rFonts w:ascii="阿里巴巴普惠体 3.0 55 Regular" w:eastAsia="阿里巴巴普惠体 3.0 55 Regular" w:hAnsi="阿里巴巴普惠体 3.0 55 Regular" w:cs="阿里巴巴普惠体 3.0 55 Regular"/>
          <w:b/>
          <w:bCs/>
        </w:rPr>
        <w:t>btedbzsc</w:t>
      </w:r>
      <w:r w:rsidRPr="007E081C">
        <w:rPr>
          <w:rFonts w:ascii="阿里巴巴普惠体 3.0 55 Regular" w:eastAsia="阿里巴巴普惠体 3.0 55 Regular" w:hAnsi="阿里巴巴普惠体 3.0 55 Regular" w:cs="阿里巴巴普惠体 3.0 55 Regular"/>
        </w:rPr>
        <w:t>.</w:t>
      </w:r>
    </w:p>
    <w:p w14:paraId="46F1CDDF" w14:textId="1A46B6D9" w:rsidR="005D31A7" w:rsidRPr="007E081C" w:rsidRDefault="005D31A7" w:rsidP="005D31A7">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Viewing the Number of DPF Nodes</w:t>
      </w:r>
    </w:p>
    <w:p w14:paraId="4573B5AF" w14:textId="473EDEEA" w:rsidR="00055E8A" w:rsidRPr="007E081C" w:rsidRDefault="00A84262" w:rsidP="00055E8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0E202A4" wp14:editId="460EF7A2">
            <wp:extent cx="4158615" cy="694690"/>
            <wp:effectExtent l="0" t="0" r="0" b="0"/>
            <wp:docPr id="294"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58615" cy="694690"/>
                    </a:xfrm>
                    <a:prstGeom prst="rect">
                      <a:avLst/>
                    </a:prstGeom>
                    <a:noFill/>
                    <a:ln>
                      <a:noFill/>
                    </a:ln>
                  </pic:spPr>
                </pic:pic>
              </a:graphicData>
            </a:graphic>
          </wp:inline>
        </w:drawing>
      </w:r>
    </w:p>
    <w:p w14:paraId="030DD3F8"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p>
    <w:p w14:paraId="448978F5"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8F21AC2" w14:textId="57BE65D5" w:rsidR="00055E8A" w:rsidRPr="007E081C" w:rsidRDefault="00055E8A" w:rsidP="00507383">
      <w:pPr>
        <w:pStyle w:val="eCT0"/>
        <w:numPr>
          <w:ilvl w:val="0"/>
          <w:numId w:val="2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81E4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AF96775" w14:textId="40D0EB5E"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81E4D">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D02CB52" w14:textId="622ED351" w:rsidR="00055E8A" w:rsidRPr="007E081C" w:rsidRDefault="00055E8A" w:rsidP="00507383">
      <w:pPr>
        <w:pStyle w:val="eCT0"/>
        <w:numPr>
          <w:ilvl w:val="0"/>
          <w:numId w:val="2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81E4D">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81E4D">
        <w:rPr>
          <w:rFonts w:ascii="阿里巴巴普惠体 3.0 55 Regular" w:eastAsia="阿里巴巴普惠体 3.0 55 Regular" w:hAnsi="阿里巴巴普惠体 3.0 55 Regular" w:cs="阿里巴巴普惠体 3.0 55 Regular"/>
          <w:b/>
          <w:bCs/>
        </w:rPr>
        <w:t>DB2</w:t>
      </w:r>
      <w:r w:rsidRPr="007E081C">
        <w:rPr>
          <w:rFonts w:ascii="阿里巴巴普惠体 3.0 55 Regular" w:eastAsia="阿里巴巴普惠体 3.0 55 Regular" w:hAnsi="阿里巴巴普惠体 3.0 55 Regular" w:cs="阿里巴巴普惠体 3.0 55 Regular"/>
        </w:rPr>
        <w:t>.</w:t>
      </w:r>
    </w:p>
    <w:p w14:paraId="2F3EDE22" w14:textId="77777777" w:rsidR="00055E8A" w:rsidRPr="007E081C" w:rsidRDefault="00055E8A" w:rsidP="00507383">
      <w:pPr>
        <w:pStyle w:val="eCT0"/>
        <w:numPr>
          <w:ilvl w:val="0"/>
          <w:numId w:val="2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19DC93EC" w14:textId="7449CFE3" w:rsidR="00055E8A" w:rsidRPr="007E081C" w:rsidRDefault="00055E8A" w:rsidP="00507383">
      <w:pPr>
        <w:pStyle w:val="eCT0"/>
        <w:numPr>
          <w:ilvl w:val="0"/>
          <w:numId w:val="2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681E4D">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3E2388D8" w14:textId="5D5C5A5A" w:rsidR="00055E8A" w:rsidRPr="007E081C" w:rsidRDefault="00055E8A" w:rsidP="00507383">
      <w:pPr>
        <w:pStyle w:val="eCT0"/>
        <w:numPr>
          <w:ilvl w:val="0"/>
          <w:numId w:val="2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73CF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445A493" w14:textId="5AE8F89C"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681E4D">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2EC7A100" w14:textId="2347830C"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81E4D">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681E4D">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681E4D">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681E4D">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B7851BF" w14:textId="7BBDEE35" w:rsidR="0043004F" w:rsidRPr="007E081C" w:rsidRDefault="0043004F" w:rsidP="0043004F">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52</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DB2 DPF Recovery</w:t>
      </w:r>
    </w:p>
    <w:p w14:paraId="11E4D093" w14:textId="603AC967" w:rsidR="0043004F" w:rsidRPr="007E081C" w:rsidRDefault="00AE7FD1"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A4D5513" wp14:editId="491CFC01">
            <wp:extent cx="4178839" cy="396250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54">
                      <a:extLst>
                        <a:ext uri="{28A0092B-C50C-407E-A947-70E740481C1C}">
                          <a14:useLocalDpi xmlns:a14="http://schemas.microsoft.com/office/drawing/2010/main" val="0"/>
                        </a:ext>
                      </a:extLst>
                    </a:blip>
                    <a:stretch>
                      <a:fillRect/>
                    </a:stretch>
                  </pic:blipFill>
                  <pic:spPr>
                    <a:xfrm>
                      <a:off x="0" y="0"/>
                      <a:ext cx="4187423" cy="3970641"/>
                    </a:xfrm>
                    <a:prstGeom prst="rect">
                      <a:avLst/>
                    </a:prstGeom>
                  </pic:spPr>
                </pic:pic>
              </a:graphicData>
            </a:graphic>
          </wp:inline>
        </w:drawing>
      </w:r>
    </w:p>
    <w:p w14:paraId="1222561F" w14:textId="77777777" w:rsidR="0043004F" w:rsidRPr="007E081C" w:rsidRDefault="0043004F" w:rsidP="00055E8A">
      <w:pPr>
        <w:pStyle w:val="eCT5"/>
        <w:spacing w:before="156" w:after="156"/>
        <w:rPr>
          <w:rFonts w:ascii="阿里巴巴普惠体 3.0 55 Regular" w:eastAsia="阿里巴巴普惠体 3.0 55 Regular" w:hAnsi="阿里巴巴普惠体 3.0 55 Regular" w:cs="阿里巴巴普惠体 3.0 55 Regular"/>
        </w:rPr>
      </w:pPr>
    </w:p>
    <w:p w14:paraId="4A4E9803" w14:textId="46E24DF2"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see </w:t>
      </w:r>
      <w:r w:rsidR="0043004F" w:rsidRPr="007E081C">
        <w:rPr>
          <w:rFonts w:ascii="阿里巴巴普惠体 3.0 55 Regular" w:eastAsia="阿里巴巴普惠体 3.0 55 Regular" w:hAnsi="阿里巴巴普惠体 3.0 55 Regular" w:cs="阿里巴巴普惠体 3.0 55 Regular"/>
        </w:rPr>
        <w:fldChar w:fldCharType="begin"/>
      </w:r>
      <w:r w:rsidR="0043004F" w:rsidRPr="007E081C">
        <w:rPr>
          <w:rFonts w:ascii="阿里巴巴普惠体 3.0 55 Regular" w:eastAsia="阿里巴巴普惠体 3.0 55 Regular" w:hAnsi="阿里巴巴普惠体 3.0 55 Regular" w:cs="阿里巴巴普惠体 3.0 55 Regular"/>
        </w:rPr>
        <w:instrText xml:space="preserve"> REF _Ref117008952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3004F" w:rsidRPr="007E081C">
        <w:rPr>
          <w:rFonts w:ascii="阿里巴巴普惠体 3.0 55 Regular" w:eastAsia="阿里巴巴普惠体 3.0 55 Regular" w:hAnsi="阿里巴巴普惠体 3.0 55 Regular" w:cs="阿里巴巴普惠体 3.0 55 Regular"/>
        </w:rPr>
      </w:r>
      <w:r w:rsidR="0043004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7.7.5</w:t>
      </w:r>
      <w:r w:rsidR="0043004F" w:rsidRPr="007E081C">
        <w:rPr>
          <w:rFonts w:ascii="阿里巴巴普惠体 3.0 55 Regular" w:eastAsia="阿里巴巴普惠体 3.0 55 Regular" w:hAnsi="阿里巴巴普惠体 3.0 55 Regular" w:cs="阿里巴巴普惠体 3.0 55 Regular"/>
        </w:rPr>
        <w:fldChar w:fldCharType="end"/>
      </w:r>
      <w:r w:rsidR="0043004F" w:rsidRPr="007E081C">
        <w:rPr>
          <w:rFonts w:ascii="阿里巴巴普惠体 3.0 55 Regular" w:eastAsia="阿里巴巴普惠体 3.0 55 Regular" w:hAnsi="阿里巴巴普惠体 3.0 55 Regular" w:cs="阿里巴巴普惠体 3.0 55 Regular"/>
        </w:rPr>
        <w:fldChar w:fldCharType="begin"/>
      </w:r>
      <w:r w:rsidR="0043004F" w:rsidRPr="007E081C">
        <w:rPr>
          <w:rFonts w:ascii="阿里巴巴普惠体 3.0 55 Regular" w:eastAsia="阿里巴巴普惠体 3.0 55 Regular" w:hAnsi="阿里巴巴普惠体 3.0 55 Regular" w:cs="阿里巴巴普惠体 3.0 55 Regular"/>
        </w:rPr>
        <w:instrText xml:space="preserve"> REF _Ref117008952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3004F" w:rsidRPr="007E081C">
        <w:rPr>
          <w:rFonts w:ascii="阿里巴巴普惠体 3.0 55 Regular" w:eastAsia="阿里巴巴普惠体 3.0 55 Regular" w:hAnsi="阿里巴巴普惠体 3.0 55 Regular" w:cs="阿里巴巴普惠体 3.0 55 Regular"/>
        </w:rPr>
      </w:r>
      <w:r w:rsidR="0043004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43004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3004F" w:rsidRPr="007E081C">
        <w:rPr>
          <w:rFonts w:ascii="阿里巴巴普惠体 3.0 55 Regular" w:eastAsia="阿里巴巴普惠体 3.0 55 Regular" w:hAnsi="阿里巴巴普惠体 3.0 55 Regular" w:cs="阿里巴巴普惠体 3.0 55 Regular"/>
        </w:rPr>
        <w:fldChar w:fldCharType="begin"/>
      </w:r>
      <w:r w:rsidR="0043004F" w:rsidRPr="007E081C">
        <w:rPr>
          <w:rFonts w:ascii="阿里巴巴普惠体 3.0 55 Regular" w:eastAsia="阿里巴巴普惠体 3.0 55 Regular" w:hAnsi="阿里巴巴普惠体 3.0 55 Regular" w:cs="阿里巴巴普惠体 3.0 55 Regular"/>
        </w:rPr>
        <w:instrText xml:space="preserve"> REF _Ref128152567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3004F" w:rsidRPr="007E081C">
        <w:rPr>
          <w:rFonts w:ascii="阿里巴巴普惠体 3.0 55 Regular" w:eastAsia="阿里巴巴普惠体 3.0 55 Regular" w:hAnsi="阿里巴巴普惠体 3.0 55 Regular" w:cs="阿里巴巴普惠体 3.0 55 Regular"/>
        </w:rPr>
      </w:r>
      <w:r w:rsidR="0043004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w:t>
      </w:r>
      <w:r w:rsidR="0043004F" w:rsidRPr="007E081C">
        <w:rPr>
          <w:rFonts w:ascii="阿里巴巴普惠体 3.0 55 Regular" w:eastAsia="阿里巴巴普惠体 3.0 55 Regular" w:hAnsi="阿里巴巴普惠体 3.0 55 Regular" w:cs="阿里巴巴普惠体 3.0 55 Regular"/>
        </w:rPr>
        <w:fldChar w:fldCharType="end"/>
      </w:r>
      <w:r w:rsidR="0043004F" w:rsidRPr="007E081C">
        <w:rPr>
          <w:rFonts w:ascii="阿里巴巴普惠体 3.0 55 Regular" w:eastAsia="阿里巴巴普惠体 3.0 55 Regular" w:hAnsi="阿里巴巴普惠体 3.0 55 Regular" w:cs="阿里巴巴普惠体 3.0 55 Regular"/>
        </w:rPr>
        <w:fldChar w:fldCharType="begin"/>
      </w:r>
      <w:r w:rsidR="0043004F" w:rsidRPr="007E081C">
        <w:rPr>
          <w:rFonts w:ascii="阿里巴巴普惠体 3.0 55 Regular" w:eastAsia="阿里巴巴普惠体 3.0 55 Regular" w:hAnsi="阿里巴巴普惠体 3.0 55 Regular" w:cs="阿里巴巴普惠体 3.0 55 Regular"/>
        </w:rPr>
        <w:instrText xml:space="preserve"> REF _Ref128152567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3004F" w:rsidRPr="007E081C">
        <w:rPr>
          <w:rFonts w:ascii="阿里巴巴普惠体 3.0 55 Regular" w:eastAsia="阿里巴巴普惠体 3.0 55 Regular" w:hAnsi="阿里巴巴普惠体 3.0 55 Regular" w:cs="阿里巴巴普惠体 3.0 55 Regular"/>
        </w:rPr>
      </w:r>
      <w:r w:rsidR="0043004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DB2</w:t>
      </w:r>
      <w:r w:rsidR="0043004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42A8022" w14:textId="50D6257F"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D827869"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recovery task of cluster client are as follows:</w:t>
      </w:r>
    </w:p>
    <w:p w14:paraId="015228BE" w14:textId="7A740F01"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47F1B745" w14:textId="2482DA4C"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some sub-tasks is </w:t>
      </w:r>
      <w:r w:rsidRPr="00681E4D">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681E4D">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1F10BF64" w14:textId="2FE3FAC7"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681E4D">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681E4D">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608B1ECA" w14:textId="77777777" w:rsidR="00055E8A" w:rsidRPr="007E081C" w:rsidRDefault="00F6311E" w:rsidP="00055E8A">
      <w:pPr>
        <w:pStyle w:val="3"/>
        <w:spacing w:before="312" w:after="312"/>
        <w:rPr>
          <w:rFonts w:ascii="阿里巴巴普惠体 3.0 55 Regular" w:eastAsia="阿里巴巴普惠体 3.0 55 Regular" w:hAnsi="阿里巴巴普惠体 3.0 55 Regular" w:cs="阿里巴巴普惠体 3.0 55 Regular"/>
        </w:rPr>
      </w:pPr>
      <w:bookmarkStart w:id="668" w:name="_Toc124167597"/>
      <w:bookmarkStart w:id="669" w:name="_Toc159931560"/>
      <w:r w:rsidRPr="007E081C">
        <w:rPr>
          <w:rFonts w:ascii="阿里巴巴普惠体 3.0 55 Regular" w:eastAsia="阿里巴巴普惠体 3.0 55 Regular" w:hAnsi="阿里巴巴普惠体 3.0 55 Regular" w:cs="阿里巴巴普惠体 3.0 55 Regular"/>
        </w:rPr>
        <w:t>Instant recovery of backup data</w:t>
      </w:r>
      <w:bookmarkEnd w:id="668"/>
      <w:bookmarkEnd w:id="669"/>
    </w:p>
    <w:p w14:paraId="542925D1"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99C951F" w14:textId="246459A0" w:rsidR="00055E8A" w:rsidRPr="007E081C" w:rsidRDefault="0067168D"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DB2 DPF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does not support saving after instant recovery.</w:t>
      </w:r>
    </w:p>
    <w:p w14:paraId="1711AA12" w14:textId="77777777" w:rsidR="00055E8A" w:rsidRPr="007E081C" w:rsidRDefault="00055E8A" w:rsidP="00055E8A">
      <w:pPr>
        <w:pStyle w:val="eCT1"/>
        <w:numPr>
          <w:ilvl w:val="0"/>
          <w:numId w:val="0"/>
        </w:num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BB625EB" w14:textId="77777777" w:rsidR="00055E8A" w:rsidRPr="007E081C" w:rsidRDefault="00F6311E"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set target mount point cannot share a directory for NFS during instant recovery.</w:t>
      </w:r>
    </w:p>
    <w:p w14:paraId="35D976BF"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total number of DPF nodes in the "/opt/obclient/etc/config.ini" file of the client where the DPF directory node (master node) is located.</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055E8A" w:rsidRPr="007E081C" w14:paraId="330D07A2" w14:textId="77777777" w:rsidTr="00C008E7">
        <w:tc>
          <w:tcPr>
            <w:tcW w:w="8522" w:type="dxa"/>
            <w:shd w:val="clear" w:color="auto" w:fill="auto"/>
          </w:tcPr>
          <w:p w14:paraId="72AD5713" w14:textId="77777777" w:rsidR="00055E8A" w:rsidRPr="007E081C" w:rsidRDefault="00055E8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[DB2]</w:t>
            </w:r>
          </w:p>
          <w:p w14:paraId="7EF25DFF" w14:textId="77777777" w:rsidR="00055E8A" w:rsidRPr="007E081C" w:rsidRDefault="00055E8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nodes = 4 // 4 DPF nodes (including master nodes).</w:t>
            </w:r>
          </w:p>
        </w:tc>
      </w:tr>
    </w:tbl>
    <w:p w14:paraId="15EA9F68"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p>
    <w:p w14:paraId="64F20C2E"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run the command below on the DPF master node to view the number of DPF nodes.</w:t>
      </w:r>
    </w:p>
    <w:p w14:paraId="34CA31C7" w14:textId="77777777" w:rsidR="00055E8A" w:rsidRPr="007E081C" w:rsidRDefault="00055E8A" w:rsidP="00055E8A">
      <w:pPr>
        <w:pStyle w:val="eCTf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cat $DB2_HOME/sqllib/db2nodes.cfg</w:t>
      </w:r>
    </w:p>
    <w:p w14:paraId="4BE47CCE" w14:textId="22AFF22E"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There are 4 DPF nodes, and the name of the server where the DPF directory node (master node) resides is </w:t>
      </w:r>
      <w:r w:rsidRPr="00681E4D">
        <w:rPr>
          <w:rFonts w:ascii="阿里巴巴普惠体 3.0 55 Regular" w:eastAsia="阿里巴巴普惠体 3.0 55 Regular" w:hAnsi="阿里巴巴普惠体 3.0 55 Regular" w:cs="阿里巴巴普惠体 3.0 55 Regular"/>
          <w:b/>
          <w:bCs/>
        </w:rPr>
        <w:t>btedbzsc</w:t>
      </w:r>
      <w:r w:rsidRPr="007E081C">
        <w:rPr>
          <w:rFonts w:ascii="阿里巴巴普惠体 3.0 55 Regular" w:eastAsia="阿里巴巴普惠体 3.0 55 Regular" w:hAnsi="阿里巴巴普惠体 3.0 55 Regular" w:cs="阿里巴巴普惠体 3.0 55 Regular"/>
        </w:rPr>
        <w:t>.</w:t>
      </w:r>
    </w:p>
    <w:p w14:paraId="1794B8B0" w14:textId="08F7E6CB" w:rsidR="0043004F" w:rsidRPr="007E081C" w:rsidRDefault="0043004F" w:rsidP="0043004F">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Viewing the Number of DPF Nodes</w:t>
      </w:r>
    </w:p>
    <w:p w14:paraId="3F7E0736" w14:textId="2DAE10BA" w:rsidR="00055E8A" w:rsidRPr="007E081C" w:rsidRDefault="00A84262" w:rsidP="00055E8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CD77353" wp14:editId="52EEC951">
            <wp:extent cx="4158615" cy="694690"/>
            <wp:effectExtent l="0" t="0" r="0" b="0"/>
            <wp:docPr id="296"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58615" cy="694690"/>
                    </a:xfrm>
                    <a:prstGeom prst="rect">
                      <a:avLst/>
                    </a:prstGeom>
                    <a:noFill/>
                    <a:ln>
                      <a:noFill/>
                    </a:ln>
                  </pic:spPr>
                </pic:pic>
              </a:graphicData>
            </a:graphic>
          </wp:inline>
        </w:drawing>
      </w:r>
    </w:p>
    <w:p w14:paraId="60E78333"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p>
    <w:p w14:paraId="2CA11A8A"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B83DFE6" w14:textId="616398B4" w:rsidR="00055E8A" w:rsidRPr="007E081C" w:rsidRDefault="00055E8A" w:rsidP="00507383">
      <w:pPr>
        <w:pStyle w:val="eCT0"/>
        <w:numPr>
          <w:ilvl w:val="0"/>
          <w:numId w:val="2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81E4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D314422" w14:textId="0A6C8EEC"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81E4D">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81E4D">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760FB46D" w14:textId="63FD321B" w:rsidR="00055E8A" w:rsidRPr="007E081C" w:rsidRDefault="00055E8A" w:rsidP="00507383">
      <w:pPr>
        <w:pStyle w:val="eCT0"/>
        <w:numPr>
          <w:ilvl w:val="0"/>
          <w:numId w:val="2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81E4D">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81E4D">
        <w:rPr>
          <w:rFonts w:ascii="阿里巴巴普惠体 3.0 55 Regular" w:eastAsia="阿里巴巴普惠体 3.0 55 Regular" w:hAnsi="阿里巴巴普惠体 3.0 55 Regular" w:cs="阿里巴巴普惠体 3.0 55 Regular"/>
          <w:b/>
          <w:bCs/>
        </w:rPr>
        <w:t>DB2</w:t>
      </w:r>
      <w:r w:rsidRPr="007E081C">
        <w:rPr>
          <w:rFonts w:ascii="阿里巴巴普惠体 3.0 55 Regular" w:eastAsia="阿里巴巴普惠体 3.0 55 Regular" w:hAnsi="阿里巴巴普惠体 3.0 55 Regular" w:cs="阿里巴巴普惠体 3.0 55 Regular"/>
        </w:rPr>
        <w:t>.</w:t>
      </w:r>
    </w:p>
    <w:p w14:paraId="53899EE6" w14:textId="77777777" w:rsidR="00055E8A" w:rsidRPr="007E081C" w:rsidRDefault="00055E8A" w:rsidP="00507383">
      <w:pPr>
        <w:pStyle w:val="eCT0"/>
        <w:numPr>
          <w:ilvl w:val="0"/>
          <w:numId w:val="2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61A1CD92" w14:textId="3E950083" w:rsidR="00055E8A" w:rsidRPr="007E081C" w:rsidRDefault="00055E8A" w:rsidP="00507383">
      <w:pPr>
        <w:pStyle w:val="eCT0"/>
        <w:numPr>
          <w:ilvl w:val="0"/>
          <w:numId w:val="2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3428A4">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17584916" w14:textId="7F68360F" w:rsidR="00055E8A" w:rsidRPr="007E081C" w:rsidRDefault="00055E8A" w:rsidP="00507383">
      <w:pPr>
        <w:pStyle w:val="eCT0"/>
        <w:numPr>
          <w:ilvl w:val="0"/>
          <w:numId w:val="29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instant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D6D7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0F88BD0" w14:textId="2089D3EA"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3428A4">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4A187497" w14:textId="50C9FA53" w:rsidR="00055E8A" w:rsidRPr="007E081C" w:rsidRDefault="00055E8A"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3428A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3428A4">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273DB061" w14:textId="13C0BB10" w:rsidR="0043004F" w:rsidRPr="007E081C" w:rsidRDefault="0043004F" w:rsidP="0043004F">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DB2 DPF Instant Recovery</w:t>
      </w:r>
    </w:p>
    <w:p w14:paraId="04A445D2" w14:textId="4B7FB4AC" w:rsidR="0043004F" w:rsidRPr="007E081C" w:rsidRDefault="00AE7FD1" w:rsidP="00055E8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D431A46" wp14:editId="0132FDA4">
            <wp:extent cx="4188209" cy="3977437"/>
            <wp:effectExtent l="0" t="0" r="317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55">
                      <a:extLst>
                        <a:ext uri="{28A0092B-C50C-407E-A947-70E740481C1C}">
                          <a14:useLocalDpi xmlns:a14="http://schemas.microsoft.com/office/drawing/2010/main" val="0"/>
                        </a:ext>
                      </a:extLst>
                    </a:blip>
                    <a:stretch>
                      <a:fillRect/>
                    </a:stretch>
                  </pic:blipFill>
                  <pic:spPr>
                    <a:xfrm>
                      <a:off x="0" y="0"/>
                      <a:ext cx="4197404" cy="3986169"/>
                    </a:xfrm>
                    <a:prstGeom prst="rect">
                      <a:avLst/>
                    </a:prstGeom>
                  </pic:spPr>
                </pic:pic>
              </a:graphicData>
            </a:graphic>
          </wp:inline>
        </w:drawing>
      </w:r>
    </w:p>
    <w:p w14:paraId="2D172ED4" w14:textId="77777777" w:rsidR="0043004F" w:rsidRPr="007E081C" w:rsidRDefault="0043004F" w:rsidP="00055E8A">
      <w:pPr>
        <w:pStyle w:val="eCT5"/>
        <w:spacing w:before="156" w:after="156"/>
        <w:rPr>
          <w:rFonts w:ascii="阿里巴巴普惠体 3.0 55 Regular" w:eastAsia="阿里巴巴普惠体 3.0 55 Regular" w:hAnsi="阿里巴巴普惠体 3.0 55 Regular" w:cs="阿里巴巴普惠体 3.0 55 Regular"/>
        </w:rPr>
      </w:pPr>
    </w:p>
    <w:p w14:paraId="6D6C54ED" w14:textId="5AD0AB36"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_Ref33435345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7.7.6</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_Ref33435345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0030719" w14:textId="3D23B9FC" w:rsidR="00055E8A" w:rsidRPr="007E081C" w:rsidRDefault="00F6311E"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instant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3F3445CA"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instant recovery task of cluster client are as follows:</w:t>
      </w:r>
    </w:p>
    <w:p w14:paraId="53662C06" w14:textId="6A59FE8B"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3428A4">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is </w:t>
      </w:r>
      <w:r w:rsidRPr="003428A4">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11B3D3A0" w14:textId="4598B41A"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some sub-tasks is </w:t>
      </w:r>
      <w:r w:rsidRPr="003428A4">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3428A4">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3ACA54C0" w14:textId="5718B5ED" w:rsidR="00055E8A" w:rsidRPr="007E081C" w:rsidRDefault="00055E8A" w:rsidP="00055E8A">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3428A4">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3428A4">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7F22295B"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p>
    <w:p w14:paraId="5C997F91"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70" w:name="_Toc124167599"/>
      <w:bookmarkStart w:id="671" w:name="_Toc159931561"/>
      <w:r w:rsidRPr="007E081C">
        <w:rPr>
          <w:rFonts w:ascii="阿里巴巴普惠体 3.0 55 Regular" w:eastAsia="阿里巴巴普惠体 3.0 55 Regular" w:hAnsi="阿里巴巴普惠体 3.0 55 Regular" w:cs="阿里巴巴普惠体 3.0 55 Regular"/>
        </w:rPr>
        <w:t>Unload the instant recovery data</w:t>
      </w:r>
      <w:bookmarkEnd w:id="670"/>
      <w:bookmarkEnd w:id="671"/>
    </w:p>
    <w:p w14:paraId="07BFD318" w14:textId="4370F6B6"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about how to unload instant recovery data,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511E508"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72" w:name="_Toc124167600"/>
      <w:bookmarkStart w:id="673" w:name="_Toc159931562"/>
      <w:r w:rsidRPr="007E081C">
        <w:rPr>
          <w:rFonts w:ascii="阿里巴巴普惠体 3.0 55 Regular" w:eastAsia="阿里巴巴普惠体 3.0 55 Regular" w:hAnsi="阿里巴巴普惠体 3.0 55 Regular" w:cs="阿里巴巴普惠体 3.0 55 Regular"/>
        </w:rPr>
        <w:t>Local replication of backup data</w:t>
      </w:r>
      <w:bookmarkEnd w:id="672"/>
      <w:bookmarkEnd w:id="673"/>
    </w:p>
    <w:p w14:paraId="7A8C4F46" w14:textId="188BDD54"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3CA3BCB"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74" w:name="_Toc124167601"/>
      <w:bookmarkStart w:id="675" w:name="_Toc159931563"/>
      <w:r w:rsidRPr="007E081C">
        <w:rPr>
          <w:rFonts w:ascii="阿里巴巴普惠体 3.0 55 Regular" w:eastAsia="阿里巴巴普惠体 3.0 55 Regular" w:hAnsi="阿里巴巴普惠体 3.0 55 Regular" w:cs="阿里巴巴普惠体 3.0 55 Regular"/>
        </w:rPr>
        <w:t>Remote replication of backup data</w:t>
      </w:r>
      <w:bookmarkEnd w:id="674"/>
      <w:bookmarkEnd w:id="675"/>
    </w:p>
    <w:p w14:paraId="3064D541"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755F7DB" w14:textId="7777777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28124CD9" w14:textId="77777777" w:rsidR="00055E8A" w:rsidRPr="007E081C" w:rsidRDefault="00055E8A" w:rsidP="00055E8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11AF4D3" w14:textId="7EEEEF87"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t xml:space="preserve"> of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A968A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2F343E"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76" w:name="_Toc124167602"/>
      <w:bookmarkStart w:id="677" w:name="_Toc159931564"/>
      <w:r w:rsidRPr="007E081C">
        <w:rPr>
          <w:rFonts w:ascii="阿里巴巴普惠体 3.0 55 Regular" w:eastAsia="阿里巴巴普惠体 3.0 55 Regular" w:hAnsi="阿里巴巴普惠体 3.0 55 Regular" w:cs="阿里巴巴普惠体 3.0 55 Regular"/>
        </w:rPr>
        <w:t>Archiving backup data</w:t>
      </w:r>
      <w:bookmarkEnd w:id="676"/>
      <w:bookmarkEnd w:id="677"/>
    </w:p>
    <w:p w14:paraId="47F41673" w14:textId="6521355A"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0E1124"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78" w:name="_Toc124167603"/>
      <w:bookmarkStart w:id="679" w:name="_Toc159931565"/>
      <w:r w:rsidRPr="007E081C">
        <w:rPr>
          <w:rFonts w:ascii="阿里巴巴普惠体 3.0 55 Regular" w:eastAsia="阿里巴巴普惠体 3.0 55 Regular" w:hAnsi="阿里巴巴普惠体 3.0 55 Regular" w:cs="阿里巴巴普惠体 3.0 55 Regular"/>
        </w:rPr>
        <w:t>Downloading archived data</w:t>
      </w:r>
      <w:bookmarkEnd w:id="678"/>
      <w:bookmarkEnd w:id="679"/>
    </w:p>
    <w:p w14:paraId="08B48A57" w14:textId="58453080"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12BF39D" w14:textId="77777777" w:rsidR="00055E8A" w:rsidRPr="007E081C" w:rsidRDefault="00055E8A" w:rsidP="00055E8A">
      <w:pPr>
        <w:pStyle w:val="3"/>
        <w:spacing w:before="312" w:after="312"/>
        <w:rPr>
          <w:rFonts w:ascii="阿里巴巴普惠体 3.0 55 Regular" w:eastAsia="阿里巴巴普惠体 3.0 55 Regular" w:hAnsi="阿里巴巴普惠体 3.0 55 Regular" w:cs="阿里巴巴普惠体 3.0 55 Regular"/>
        </w:rPr>
      </w:pPr>
      <w:bookmarkStart w:id="680" w:name="_Toc124167604"/>
      <w:bookmarkStart w:id="681" w:name="_Toc159931566"/>
      <w:r w:rsidRPr="007E081C">
        <w:rPr>
          <w:rFonts w:ascii="阿里巴巴普惠体 3.0 55 Regular" w:eastAsia="阿里巴巴普惠体 3.0 55 Regular" w:hAnsi="阿里巴巴普惠体 3.0 55 Regular" w:cs="阿里巴巴普惠体 3.0 55 Regular"/>
        </w:rPr>
        <w:t>Expired data</w:t>
      </w:r>
      <w:bookmarkEnd w:id="680"/>
      <w:bookmarkEnd w:id="681"/>
    </w:p>
    <w:p w14:paraId="5E2D96DD" w14:textId="73BE3EFB" w:rsidR="00055E8A" w:rsidRPr="007E081C" w:rsidRDefault="00055E8A" w:rsidP="00055E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311E" w:rsidRPr="007E081C">
        <w:rPr>
          <w:rFonts w:ascii="阿里巴巴普惠体 3.0 55 Regular" w:eastAsia="阿里巴巴普惠体 3.0 55 Regular" w:hAnsi="阿里巴巴普惠体 3.0 55 Regular" w:cs="阿里巴巴普惠体 3.0 55 Regular"/>
        </w:rPr>
        <w:fldChar w:fldCharType="end"/>
      </w:r>
      <w:r w:rsidR="00F6311E" w:rsidRPr="007E081C">
        <w:rPr>
          <w:rFonts w:ascii="阿里巴巴普惠体 3.0 55 Regular" w:eastAsia="阿里巴巴普惠体 3.0 55 Regular" w:hAnsi="阿里巴巴普惠体 3.0 55 Regular" w:cs="阿里巴巴普惠体 3.0 55 Regular"/>
        </w:rPr>
        <w:fldChar w:fldCharType="begin"/>
      </w:r>
      <w:r w:rsidR="00F6311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311E" w:rsidRPr="007E081C">
        <w:rPr>
          <w:rFonts w:ascii="阿里巴巴普惠体 3.0 55 Regular" w:eastAsia="阿里巴巴普惠体 3.0 55 Regular" w:hAnsi="阿里巴巴普惠体 3.0 55 Regular" w:cs="阿里巴巴普惠体 3.0 55 Regular"/>
        </w:rPr>
      </w:r>
      <w:r w:rsidR="00F6311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311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018B68" w14:textId="77777777" w:rsidR="003F3367" w:rsidRPr="007E081C" w:rsidRDefault="003F3367" w:rsidP="003F3367">
      <w:pPr>
        <w:pStyle w:val="2"/>
        <w:spacing w:before="312"/>
        <w:rPr>
          <w:rFonts w:ascii="阿里巴巴普惠体 3.0 55 Regular" w:eastAsia="阿里巴巴普惠体 3.0 55 Regular" w:hAnsi="阿里巴巴普惠体 3.0 55 Regular" w:cs="阿里巴巴普惠体 3.0 55 Regular"/>
        </w:rPr>
      </w:pPr>
      <w:bookmarkStart w:id="682" w:name="_Toc159931567"/>
      <w:r w:rsidRPr="007E081C">
        <w:rPr>
          <w:rFonts w:ascii="阿里巴巴普惠体 3.0 55 Regular" w:eastAsia="阿里巴巴普惠体 3.0 55 Regular" w:hAnsi="阿里巴巴普惠体 3.0 55 Regular" w:cs="阿里巴巴普惠体 3.0 55 Regular"/>
        </w:rPr>
        <w:t>PostgreSQL</w:t>
      </w:r>
      <w:bookmarkEnd w:id="544"/>
      <w:bookmarkEnd w:id="545"/>
      <w:bookmarkEnd w:id="682"/>
    </w:p>
    <w:p w14:paraId="544DD691"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683" w:name="_Ref98315928"/>
      <w:bookmarkStart w:id="684" w:name="_Toc104813055"/>
      <w:bookmarkStart w:id="685" w:name="_Toc159931568"/>
      <w:r w:rsidRPr="007E081C">
        <w:rPr>
          <w:rFonts w:ascii="阿里巴巴普惠体 3.0 55 Regular" w:eastAsia="阿里巴巴普惠体 3.0 55 Regular" w:hAnsi="阿里巴巴普惠体 3.0 55 Regular" w:cs="阿里巴巴普惠体 3.0 55 Regular"/>
        </w:rPr>
        <w:t>Initializing the backup target data object</w:t>
      </w:r>
      <w:bookmarkEnd w:id="683"/>
      <w:bookmarkEnd w:id="684"/>
      <w:bookmarkEnd w:id="685"/>
    </w:p>
    <w:p w14:paraId="492D64F2" w14:textId="7BAA5A3B" w:rsidR="003F3367" w:rsidRPr="007E081C" w:rsidRDefault="003F3367" w:rsidP="00507383">
      <w:pPr>
        <w:pStyle w:val="eCT0"/>
        <w:numPr>
          <w:ilvl w:val="0"/>
          <w:numId w:val="8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428A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6D8683CF" w14:textId="77777777"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to the PostgreSQL client.</w:t>
      </w:r>
    </w:p>
    <w:p w14:paraId="5C7B8B9E" w14:textId="2D18BAA1"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65FB0E9" wp14:editId="4CECA23C">
            <wp:extent cx="158115" cy="184785"/>
            <wp:effectExtent l="0" t="0" r="0" b="0"/>
            <wp:docPr id="29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8115" cy="18478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p>
    <w:p w14:paraId="0AA80A23" w14:textId="730E0031"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222A2" w:rsidRPr="007E081C">
        <w:rPr>
          <w:rFonts w:ascii="阿里巴巴普惠体 3.0 55 Regular" w:eastAsia="阿里巴巴普惠体 3.0 55 Regular" w:hAnsi="阿里巴巴普惠体 3.0 55 Regular" w:cs="阿里巴巴普惠体 3.0 55 Regular"/>
        </w:rPr>
        <w:fldChar w:fldCharType="begin"/>
      </w:r>
      <w:r w:rsidR="00E222A2" w:rsidRPr="007E081C">
        <w:rPr>
          <w:rFonts w:ascii="阿里巴巴普惠体 3.0 55 Regular" w:eastAsia="阿里巴巴普惠体 3.0 55 Regular" w:hAnsi="阿里巴巴普惠体 3.0 55 Regular" w:cs="阿里巴巴普惠体 3.0 55 Regular"/>
        </w:rPr>
        <w:instrText xml:space="preserve"> REF _Ref107578817 \h </w:instrText>
      </w:r>
      <w:r w:rsidR="00196655" w:rsidRPr="007E081C">
        <w:rPr>
          <w:rFonts w:ascii="阿里巴巴普惠体 3.0 55 Regular" w:eastAsia="阿里巴巴普惠体 3.0 55 Regular" w:hAnsi="阿里巴巴普惠体 3.0 55 Regular" w:cs="阿里巴巴普惠体 3.0 55 Regular"/>
        </w:rPr>
        <w:instrText xml:space="preserve"> \* MERGEFORMAT </w:instrText>
      </w:r>
      <w:r w:rsidR="00E222A2" w:rsidRPr="007E081C">
        <w:rPr>
          <w:rFonts w:ascii="阿里巴巴普惠体 3.0 55 Regular" w:eastAsia="阿里巴巴普惠体 3.0 55 Regular" w:hAnsi="阿里巴巴普惠体 3.0 55 Regular" w:cs="阿里巴巴普惠体 3.0 55 Regular"/>
        </w:rPr>
      </w:r>
      <w:r w:rsidR="00E222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55</w:t>
      </w:r>
      <w:r w:rsidR="00E222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initialized backup target data object. Then </w:t>
      </w:r>
      <w:r w:rsidR="00A360E2">
        <w:rPr>
          <w:rFonts w:ascii="阿里巴巴普惠体 3.0 55 Regular" w:eastAsia="阿里巴巴普惠体 3.0 55 Regular" w:hAnsi="阿里巴巴普惠体 3.0 55 Regular" w:cs="阿里巴巴普惠体 3.0 55 Regular"/>
        </w:rPr>
        <w:t xml:space="preserve">click </w:t>
      </w:r>
      <w:r w:rsidR="00A360E2" w:rsidRPr="00C73CF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B999D1B" w14:textId="6CC6D223" w:rsidR="00E222A2" w:rsidRPr="007E081C" w:rsidRDefault="00E222A2" w:rsidP="00E222A2">
      <w:pPr>
        <w:pStyle w:val="afff"/>
        <w:keepNext/>
        <w:rPr>
          <w:rFonts w:ascii="阿里巴巴普惠体 3.0 55 Regular" w:eastAsia="阿里巴巴普惠体 3.0 55 Regular" w:hAnsi="阿里巴巴普惠体 3.0 55 Regular" w:cs="阿里巴巴普惠体 3.0 55 Regular"/>
        </w:rPr>
      </w:pPr>
      <w:bookmarkStart w:id="686" w:name="_Ref10757881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55</w:t>
      </w:r>
      <w:r w:rsidR="001C27AE" w:rsidRPr="007E081C">
        <w:rPr>
          <w:rFonts w:ascii="阿里巴巴普惠体 3.0 55 Regular" w:eastAsia="阿里巴巴普惠体 3.0 55 Regular" w:hAnsi="阿里巴巴普惠体 3.0 55 Regular" w:cs="阿里巴巴普惠体 3.0 55 Regular"/>
        </w:rPr>
        <w:fldChar w:fldCharType="end"/>
      </w:r>
      <w:bookmarkEnd w:id="686"/>
      <w:r w:rsidRPr="007E081C">
        <w:rPr>
          <w:rFonts w:ascii="阿里巴巴普惠体 3.0 55 Regular" w:eastAsia="阿里巴巴普惠体 3.0 55 Regular" w:hAnsi="阿里巴巴普惠体 3.0 55 Regular" w:cs="阿里巴巴普惠体 3.0 55 Regular"/>
        </w:rPr>
        <w:t xml:space="preserve"> Setting Initialized Backup Target Data Object</w:t>
      </w:r>
    </w:p>
    <w:p w14:paraId="7F2CFE14" w14:textId="6C20F523" w:rsidR="003F3367" w:rsidRPr="007E081C" w:rsidRDefault="00AE7FD1" w:rsidP="003F336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7692D7C" wp14:editId="26670744">
            <wp:extent cx="4228237" cy="2773349"/>
            <wp:effectExtent l="0" t="0" r="127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56">
                      <a:extLst>
                        <a:ext uri="{28A0092B-C50C-407E-A947-70E740481C1C}">
                          <a14:useLocalDpi xmlns:a14="http://schemas.microsoft.com/office/drawing/2010/main" val="0"/>
                        </a:ext>
                      </a:extLst>
                    </a:blip>
                    <a:stretch>
                      <a:fillRect/>
                    </a:stretch>
                  </pic:blipFill>
                  <pic:spPr>
                    <a:xfrm>
                      <a:off x="0" y="0"/>
                      <a:ext cx="4243270" cy="2783209"/>
                    </a:xfrm>
                    <a:prstGeom prst="rect">
                      <a:avLst/>
                    </a:prstGeom>
                  </pic:spPr>
                </pic:pic>
              </a:graphicData>
            </a:graphic>
          </wp:inline>
        </w:drawing>
      </w:r>
    </w:p>
    <w:p w14:paraId="7C1C4D68"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p>
    <w:p w14:paraId="64D290A1" w14:textId="7A90B6E7" w:rsidR="003F3367" w:rsidRPr="007E081C" w:rsidRDefault="000D6D7A" w:rsidP="003F336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1CC5C138" wp14:editId="69923A36">
            <wp:extent cx="865707" cy="310923"/>
            <wp:effectExtent l="0" t="0" r="0" b="0"/>
            <wp:docPr id="455248989" name="图片 45524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D036872" w14:textId="77777777" w:rsidR="003F3367" w:rsidRPr="007E081C" w:rsidRDefault="003F3367" w:rsidP="00507383">
      <w:pPr>
        <w:pStyle w:val="eCT3"/>
        <w:numPr>
          <w:ilvl w:val="0"/>
          <w:numId w:val="88"/>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user must have admin permissions.</w:t>
      </w:r>
    </w:p>
    <w:p w14:paraId="06CAD634" w14:textId="39E19B94" w:rsidR="003F3367" w:rsidRPr="007E081C" w:rsidRDefault="003F3367" w:rsidP="00507383">
      <w:pPr>
        <w:pStyle w:val="eCT3"/>
        <w:keepLines/>
        <w:numPr>
          <w:ilvl w:val="0"/>
          <w:numId w:val="88"/>
        </w:numPr>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archive path can be obtained by viewing the </w:t>
      </w:r>
      <w:r w:rsidRPr="003428A4">
        <w:rPr>
          <w:rFonts w:ascii="阿里巴巴普惠体 3.0 55 Regular" w:eastAsia="阿里巴巴普惠体 3.0 55 Regular" w:hAnsi="阿里巴巴普惠体 3.0 55 Regular" w:cs="阿里巴巴普惠体 3.0 55 Regular"/>
          <w:b/>
          <w:bCs/>
        </w:rPr>
        <w:t>archive_command</w:t>
      </w:r>
      <w:r w:rsidRPr="007E081C">
        <w:rPr>
          <w:rFonts w:ascii="阿里巴巴普惠体 3.0 55 Regular" w:eastAsia="阿里巴巴普惠体 3.0 55 Regular" w:hAnsi="阿里巴巴普惠体 3.0 55 Regular" w:cs="阿里巴巴普惠体 3.0 55 Regular"/>
        </w:rPr>
        <w:t xml:space="preserve"> parameter of the </w:t>
      </w:r>
      <w:r w:rsidRPr="003428A4">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Example:</w:t>
      </w:r>
    </w:p>
    <w:p w14:paraId="2E8834E0" w14:textId="77777777" w:rsidR="003F3367" w:rsidRPr="007E081C" w:rsidRDefault="003F3367" w:rsidP="003F3367">
      <w:pPr>
        <w:pStyle w:val="eCT3"/>
        <w:keepLines/>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cat</w:t>
      </w:r>
      <w:r w:rsidRPr="007E081C">
        <w:rPr>
          <w:rFonts w:ascii="阿里巴巴普惠体 3.0 55 Regular" w:eastAsia="阿里巴巴普惠体 3.0 55 Regular" w:hAnsi="阿里巴巴普惠体 3.0 55 Regular" w:cs="阿里巴巴普惠体 3.0 55 Regular"/>
          <w:i/>
        </w:rPr>
        <w:t xml:space="preserve"> /var/lib/pgsql/10/data/</w:t>
      </w:r>
      <w:r w:rsidRPr="007E081C">
        <w:rPr>
          <w:rFonts w:ascii="阿里巴巴普惠体 3.0 55 Regular" w:eastAsia="阿里巴巴普惠体 3.0 55 Regular" w:hAnsi="阿里巴巴普惠体 3.0 55 Regular" w:cs="阿里巴巴普惠体 3.0 55 Regular"/>
        </w:rPr>
        <w:t>postgresql.conf | grep archive_command</w:t>
      </w:r>
    </w:p>
    <w:p w14:paraId="3A6140C1" w14:textId="77777777" w:rsidR="003F3367" w:rsidRPr="007E081C" w:rsidRDefault="003F3367" w:rsidP="003F3367">
      <w:pPr>
        <w:pStyle w:val="eCT3"/>
        <w:keepLines/>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"/var/lib/pgsql/10/data/" is the path of PostgreSQL database.</w:t>
      </w:r>
    </w:p>
    <w:p w14:paraId="3FFDFB9D"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p>
    <w:p w14:paraId="0DAA852A"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an association backup policy for data object on the Data Objects &gt; Database page.</w:t>
      </w:r>
    </w:p>
    <w:p w14:paraId="61C3488A"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687" w:name="_Toc104813056"/>
      <w:bookmarkStart w:id="688" w:name="_Toc159931569"/>
      <w:r w:rsidRPr="007E081C">
        <w:rPr>
          <w:rFonts w:ascii="阿里巴巴普惠体 3.0 55 Regular" w:eastAsia="阿里巴巴普惠体 3.0 55 Regular" w:hAnsi="阿里巴巴普惠体 3.0 55 Regular" w:cs="阿里巴巴普惠体 3.0 55 Regular"/>
        </w:rPr>
        <w:t>Add backup policy</w:t>
      </w:r>
      <w:bookmarkEnd w:id="687"/>
      <w:bookmarkEnd w:id="688"/>
    </w:p>
    <w:p w14:paraId="1BC2BD63" w14:textId="0BB69E94"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10189B" w:rsidRPr="007E081C">
        <w:rPr>
          <w:rFonts w:ascii="阿里巴巴普惠体 3.0 55 Regular" w:eastAsia="阿里巴巴普惠体 3.0 55 Regular" w:hAnsi="阿里巴巴普惠体 3.0 55 Regular" w:cs="阿里巴巴普惠体 3.0 55 Regular"/>
        </w:rPr>
        <w:fldChar w:fldCharType="end"/>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1018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8E83DFB"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689" w:name="_Toc104813057"/>
      <w:bookmarkStart w:id="690" w:name="_Toc159931570"/>
      <w:r w:rsidRPr="007E081C">
        <w:rPr>
          <w:rFonts w:ascii="阿里巴巴普惠体 3.0 55 Regular" w:eastAsia="阿里巴巴普惠体 3.0 55 Regular" w:hAnsi="阿里巴巴普惠体 3.0 55 Regular" w:cs="阿里巴巴普惠体 3.0 55 Regular"/>
        </w:rPr>
        <w:t>Associated backup policy</w:t>
      </w:r>
      <w:bookmarkEnd w:id="689"/>
      <w:bookmarkEnd w:id="690"/>
    </w:p>
    <w:p w14:paraId="209E96CF" w14:textId="0D85BEC3"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C116D" w:rsidRPr="007E081C">
        <w:rPr>
          <w:rFonts w:ascii="阿里巴巴普惠体 3.0 55 Regular" w:eastAsia="阿里巴巴普惠体 3.0 55 Regular" w:hAnsi="阿里巴巴普惠体 3.0 55 Regular" w:cs="阿里巴巴普惠体 3.0 55 Regular"/>
        </w:rPr>
        <w:fldChar w:fldCharType="end"/>
      </w:r>
      <w:r w:rsidR="00BC116D" w:rsidRPr="007E081C">
        <w:rPr>
          <w:rFonts w:ascii="阿里巴巴普惠体 3.0 55 Regular" w:eastAsia="阿里巴巴普惠体 3.0 55 Regular" w:hAnsi="阿里巴巴普惠体 3.0 55 Regular" w:cs="阿里巴巴普惠体 3.0 55 Regular"/>
        </w:rPr>
        <w:fldChar w:fldCharType="begin"/>
      </w:r>
      <w:r w:rsidR="00BC116D"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C116D" w:rsidRPr="007E081C">
        <w:rPr>
          <w:rFonts w:ascii="阿里巴巴普惠体 3.0 55 Regular" w:eastAsia="阿里巴巴普惠体 3.0 55 Regular" w:hAnsi="阿里巴巴普惠体 3.0 55 Regular" w:cs="阿里巴巴普惠体 3.0 55 Regular"/>
        </w:rPr>
      </w:r>
      <w:r w:rsidR="00BC11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C11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F0C47C1"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691" w:name="_Toc104813058"/>
      <w:bookmarkStart w:id="692" w:name="_Toc159931571"/>
      <w:r w:rsidRPr="007E081C">
        <w:rPr>
          <w:rFonts w:ascii="阿里巴巴普惠体 3.0 55 Regular" w:eastAsia="阿里巴巴普惠体 3.0 55 Regular" w:hAnsi="阿里巴巴普惠体 3.0 55 Regular" w:cs="阿里巴巴普惠体 3.0 55 Regular"/>
        </w:rPr>
        <w:t>Backup database data</w:t>
      </w:r>
      <w:bookmarkEnd w:id="691"/>
      <w:bookmarkEnd w:id="692"/>
    </w:p>
    <w:p w14:paraId="1529BF09"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D9282EC" w14:textId="77777777" w:rsidR="00306759" w:rsidRPr="007E081C" w:rsidRDefault="00306759" w:rsidP="003F336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master and slave cannot initiate backup at the same time in the master-slave cluster environment of PostgreSQL.</w:t>
      </w:r>
    </w:p>
    <w:p w14:paraId="78B5A2F3" w14:textId="77777777" w:rsidR="003F3367" w:rsidRPr="007E081C" w:rsidRDefault="003F3367" w:rsidP="003F336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bin directory of the PG software package under the PATH environment variable for root user, and lib directory of the PG software package under the LD_LIBRARY_PATH environment variable.</w:t>
      </w:r>
    </w:p>
    <w:p w14:paraId="6B3930FF" w14:textId="319CF253" w:rsidR="003F3367" w:rsidRPr="007E081C" w:rsidRDefault="003F3367" w:rsidP="003F336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log archiving (archive_mode=on) in the </w:t>
      </w:r>
      <w:r w:rsidRPr="003428A4">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of the client. If the archive is not enabled, the log cannot be backed up and recovered at a specified time point.</w:t>
      </w:r>
    </w:p>
    <w:tbl>
      <w:tblPr>
        <w:tblW w:w="6537" w:type="dxa"/>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tblGrid>
      <w:tr w:rsidR="003F3367" w:rsidRPr="007E081C" w14:paraId="75F47F0B" w14:textId="77777777" w:rsidTr="00C008E7">
        <w:tc>
          <w:tcPr>
            <w:tcW w:w="6537" w:type="dxa"/>
            <w:shd w:val="clear" w:color="auto" w:fill="auto"/>
          </w:tcPr>
          <w:p w14:paraId="0C19960F" w14:textId="77777777" w:rsidR="003F3367" w:rsidRPr="007E081C" w:rsidRDefault="003F3367"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archive_mode = on //Enable log archiving</w:t>
            </w:r>
          </w:p>
          <w:p w14:paraId="4C9E74D2" w14:textId="77777777" w:rsidR="003F3367" w:rsidRPr="007E081C" w:rsidRDefault="003F3367"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Archive_cdmmand = 'cp %p /var/lib/pgsql/12/archive/%f' //The bold part is the archive path</w:t>
            </w:r>
          </w:p>
        </w:tc>
      </w:tr>
    </w:tbl>
    <w:p w14:paraId="3FBAB245" w14:textId="77777777" w:rsidR="003F3367" w:rsidRPr="007E081C" w:rsidRDefault="003F3367" w:rsidP="003F3367">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7855E2D8" w14:textId="4213E455" w:rsidR="003F3367" w:rsidRPr="007E081C" w:rsidRDefault="003F3367" w:rsidP="003F3367">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back up a PostgreSQL slave database, you need to set the </w:t>
      </w:r>
      <w:r w:rsidRPr="003428A4">
        <w:rPr>
          <w:rFonts w:ascii="阿里巴巴普惠体 3.0 55 Regular" w:eastAsia="阿里巴巴普惠体 3.0 55 Regular" w:hAnsi="阿里巴巴普惠体 3.0 55 Regular" w:cs="阿里巴巴普惠体 3.0 55 Regular"/>
          <w:b/>
          <w:bCs/>
        </w:rPr>
        <w:t>hot_standby</w:t>
      </w:r>
      <w:r w:rsidRPr="007E081C">
        <w:rPr>
          <w:rFonts w:ascii="阿里巴巴普惠体 3.0 55 Regular" w:eastAsia="阿里巴巴普惠体 3.0 55 Regular" w:hAnsi="阿里巴巴普惠体 3.0 55 Regular" w:cs="阿里巴巴普惠体 3.0 55 Regular"/>
        </w:rPr>
        <w:t xml:space="preserve"> parameter of slave database to </w:t>
      </w:r>
      <w:r w:rsidRPr="003428A4">
        <w:rPr>
          <w:rFonts w:ascii="阿里巴巴普惠体 3.0 55 Regular" w:eastAsia="阿里巴巴普惠体 3.0 55 Regular" w:hAnsi="阿里巴巴普惠体 3.0 55 Regular" w:cs="阿里巴巴普惠体 3.0 55 Regular"/>
          <w:b/>
          <w:bCs/>
        </w:rPr>
        <w:t>on</w:t>
      </w:r>
      <w:r w:rsidRPr="007E081C">
        <w:rPr>
          <w:rFonts w:ascii="阿里巴巴普惠体 3.0 55 Regular" w:eastAsia="阿里巴巴普惠体 3.0 55 Regular" w:hAnsi="阿里巴巴普惠体 3.0 55 Regular" w:cs="阿里巴巴普惠体 3.0 55 Regular"/>
        </w:rPr>
        <w:t xml:space="preserve"> and the </w:t>
      </w:r>
      <w:r w:rsidRPr="003428A4">
        <w:rPr>
          <w:rFonts w:ascii="阿里巴巴普惠体 3.0 55 Regular" w:eastAsia="阿里巴巴普惠体 3.0 55 Regular" w:hAnsi="阿里巴巴普惠体 3.0 55 Regular" w:cs="阿里巴巴普惠体 3.0 55 Regular"/>
          <w:b/>
          <w:bCs/>
        </w:rPr>
        <w:t>full_page_writes</w:t>
      </w:r>
      <w:r w:rsidRPr="007E081C">
        <w:rPr>
          <w:rFonts w:ascii="阿里巴巴普惠体 3.0 55 Regular" w:eastAsia="阿里巴巴普惠体 3.0 55 Regular" w:hAnsi="阿里巴巴普惠体 3.0 55 Regular" w:cs="阿里巴巴普惠体 3.0 55 Regular"/>
        </w:rPr>
        <w:t xml:space="preserve"> parameter of the master database to </w:t>
      </w:r>
      <w:r w:rsidRPr="003428A4">
        <w:rPr>
          <w:rFonts w:ascii="阿里巴巴普惠体 3.0 55 Regular" w:eastAsia="阿里巴巴普惠体 3.0 55 Regular" w:hAnsi="阿里巴巴普惠体 3.0 55 Regular" w:cs="阿里巴巴普惠体 3.0 55 Regular"/>
          <w:b/>
          <w:bCs/>
        </w:rPr>
        <w:t>on</w:t>
      </w:r>
      <w:r w:rsidRPr="007E081C">
        <w:rPr>
          <w:rFonts w:ascii="阿里巴巴普惠体 3.0 55 Regular" w:eastAsia="阿里巴巴普惠体 3.0 55 Regular" w:hAnsi="阿里巴巴普惠体 3.0 55 Regular" w:cs="阿里巴巴普惠体 3.0 55 Regular"/>
        </w:rPr>
        <w:t>.</w:t>
      </w:r>
    </w:p>
    <w:p w14:paraId="11EC7A3F" w14:textId="77777777" w:rsidR="00E254FD" w:rsidRPr="007E081C" w:rsidRDefault="00E254FD" w:rsidP="00E254FD">
      <w:pPr>
        <w:pStyle w:val="eCT1"/>
        <w:numPr>
          <w:ilvl w:val="0"/>
          <w:numId w:val="0"/>
        </w:numPr>
        <w:ind w:left="1985"/>
        <w:rPr>
          <w:rFonts w:ascii="阿里巴巴普惠体 3.0 55 Regular" w:eastAsia="阿里巴巴普惠体 3.0 55 Regular" w:hAnsi="阿里巴巴普惠体 3.0 55 Regular" w:cs="阿里巴巴普惠体 3.0 55 Regular"/>
          <w:b/>
          <w:bCs/>
        </w:rPr>
      </w:pPr>
    </w:p>
    <w:p w14:paraId="381A8D71"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DB0F79F" w14:textId="19D93CCC"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9188B38"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693" w:name="_Toc104813059"/>
      <w:bookmarkStart w:id="694" w:name="_Toc159931572"/>
      <w:r w:rsidRPr="007E081C">
        <w:rPr>
          <w:rFonts w:ascii="阿里巴巴普惠体 3.0 55 Regular" w:eastAsia="阿里巴巴普惠体 3.0 55 Regular" w:hAnsi="阿里巴巴普惠体 3.0 55 Regular" w:cs="阿里巴巴普惠体 3.0 55 Regular"/>
        </w:rPr>
        <w:t>Recovering backup data</w:t>
      </w:r>
      <w:bookmarkEnd w:id="693"/>
      <w:bookmarkEnd w:id="694"/>
    </w:p>
    <w:p w14:paraId="7DA1B1F1" w14:textId="77777777" w:rsidR="00453CD6" w:rsidRPr="007E081C" w:rsidRDefault="00453CD6" w:rsidP="00453CD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master-slave environment of PostgreSQL, both master and slave backups are stand-alone devices without a master-slave relationship.</w:t>
      </w:r>
    </w:p>
    <w:p w14:paraId="3F345925" w14:textId="77777777" w:rsidR="0024318F" w:rsidRPr="007E081C" w:rsidRDefault="0024318F" w:rsidP="00453CD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Delete the logs physically on the storage and the file information of </w:t>
      </w:r>
      <w:r w:rsidRPr="007E081C">
        <w:rPr>
          <w:rStyle w:val="ui-provider"/>
          <w:rFonts w:ascii="阿里巴巴普惠体 3.0 55 Regular" w:eastAsia="阿里巴巴普惠体 3.0 55 Regular" w:hAnsi="阿里巴巴普惠体 3.0 55 Regular" w:cs="阿里巴巴普惠体 3.0 55 Regular"/>
        </w:rPr>
        <w:t>/opt/obclient/etc/postgresql_base/ port on the client.</w:t>
      </w:r>
    </w:p>
    <w:p w14:paraId="564CBE2D"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928A71A"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client must have been installed with PostgreSQL software, and the system user created is consistent with that of the source client.</w:t>
      </w:r>
    </w:p>
    <w:p w14:paraId="079F79B9" w14:textId="77777777" w:rsidR="00B424F3"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database recovery target path must exist and the target folder is empty before instant recovery. If the recovery target path does not exist, it will be automatically created.</w:t>
      </w:r>
    </w:p>
    <w:p w14:paraId="0C0D698E" w14:textId="686233B8"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target path exists but is not empty and </w:t>
      </w:r>
      <w:r w:rsidRPr="003428A4">
        <w:rPr>
          <w:rFonts w:ascii="阿里巴巴普惠体 3.0 55 Regular" w:eastAsia="阿里巴巴普惠体 3.0 55 Regular" w:hAnsi="阿里巴巴普惠体 3.0 55 Regular" w:cs="阿里巴巴普惠体 3.0 55 Regular"/>
          <w:b/>
          <w:bCs/>
        </w:rPr>
        <w:t>Overwrite Target</w:t>
      </w:r>
      <w:r w:rsidRPr="007E081C">
        <w:rPr>
          <w:rFonts w:ascii="阿里巴巴普惠体 3.0 55 Regular" w:eastAsia="阿里巴巴普惠体 3.0 55 Regular" w:hAnsi="阿里巴巴普惠体 3.0 55 Regular" w:cs="阿里巴巴普惠体 3.0 55 Regular"/>
        </w:rPr>
        <w:t xml:space="preserve"> is not checked, the recovery task fails; if </w:t>
      </w:r>
      <w:r w:rsidRPr="003428A4">
        <w:rPr>
          <w:rFonts w:ascii="阿里巴巴普惠体 3.0 55 Regular" w:eastAsia="阿里巴巴普惠体 3.0 55 Regular" w:hAnsi="阿里巴巴普惠体 3.0 55 Regular" w:cs="阿里巴巴普惠体 3.0 55 Regular"/>
          <w:b/>
          <w:bCs/>
        </w:rPr>
        <w:t>Overwrite Target</w:t>
      </w:r>
      <w:r w:rsidRPr="007E081C">
        <w:rPr>
          <w:rFonts w:ascii="阿里巴巴普惠体 3.0 55 Regular" w:eastAsia="阿里巴巴普惠体 3.0 55 Regular" w:hAnsi="阿里巴巴普惠体 3.0 55 Regular" w:cs="阿里巴巴普惠体 3.0 55 Regular"/>
        </w:rPr>
        <w:t xml:space="preserve"> is checked, the system will first clear the files under this directory. Then recover the data to this path.</w:t>
      </w:r>
    </w:p>
    <w:p w14:paraId="79971AAA" w14:textId="55EEAB94"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archiving is enabled, the system automatically creates an </w:t>
      </w:r>
      <w:r w:rsidRPr="003428A4">
        <w:rPr>
          <w:rFonts w:ascii="阿里巴巴普惠体 3.0 55 Regular" w:eastAsia="阿里巴巴普惠体 3.0 55 Regular" w:hAnsi="阿里巴巴普惠体 3.0 55 Regular" w:cs="阿里巴巴普惠体 3.0 55 Regular"/>
          <w:b/>
          <w:bCs/>
        </w:rPr>
        <w:t>archlog</w:t>
      </w:r>
      <w:r w:rsidRPr="007E081C">
        <w:rPr>
          <w:rFonts w:ascii="阿里巴巴普惠体 3.0 55 Regular" w:eastAsia="阿里巴巴普惠体 3.0 55 Regular" w:hAnsi="阿里巴巴普惠体 3.0 55 Regular" w:cs="阿里巴巴普惠体 3.0 55 Regular"/>
        </w:rPr>
        <w:t xml:space="preserve"> directory under the target recovery data directory, such as "/postgrepsql/data/archlog", which is used for storing archive logs. You can customize the parameter value of </w:t>
      </w:r>
      <w:r w:rsidRPr="003428A4">
        <w:rPr>
          <w:rFonts w:ascii="阿里巴巴普惠体 3.0 55 Regular" w:eastAsia="阿里巴巴普惠体 3.0 55 Regular" w:hAnsi="阿里巴巴普惠体 3.0 55 Regular" w:cs="阿里巴巴普惠体 3.0 55 Regular"/>
          <w:b/>
          <w:bCs/>
        </w:rPr>
        <w:t>archive_command</w:t>
      </w:r>
      <w:r w:rsidRPr="007E081C">
        <w:rPr>
          <w:rFonts w:ascii="阿里巴巴普惠体 3.0 55 Regular" w:eastAsia="阿里巴巴普惠体 3.0 55 Regular" w:hAnsi="阿里巴巴普惠体 3.0 55 Regular" w:cs="阿里巴巴普惠体 3.0 55 Regular"/>
        </w:rPr>
        <w:t xml:space="preserve"> in the </w:t>
      </w:r>
      <w:r w:rsidRPr="003428A4">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under the target recovery data directory after successful recovery.</w:t>
      </w:r>
    </w:p>
    <w:p w14:paraId="34E6E0CC"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84AC176" w14:textId="771D5D96" w:rsidR="003F3367" w:rsidRPr="007E081C" w:rsidRDefault="003F3367" w:rsidP="00507383">
      <w:pPr>
        <w:pStyle w:val="eCT0"/>
        <w:numPr>
          <w:ilvl w:val="0"/>
          <w:numId w:val="9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428A4">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3428A4">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06EC8D0F" w14:textId="575FF0D6"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3428A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3428A4">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3BEC2CF9" w14:textId="434294A7"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3428A4">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3428A4">
        <w:rPr>
          <w:rFonts w:ascii="阿里巴巴普惠体 3.0 55 Regular" w:eastAsia="阿里巴巴普惠体 3.0 55 Regular" w:hAnsi="阿里巴巴普惠体 3.0 55 Regular" w:cs="阿里巴巴普惠体 3.0 55 Regular"/>
          <w:b/>
          <w:bCs/>
        </w:rPr>
        <w:t>PostgreSQL</w:t>
      </w:r>
      <w:r w:rsidRPr="007E081C">
        <w:rPr>
          <w:rFonts w:ascii="阿里巴巴普惠体 3.0 55 Regular" w:eastAsia="阿里巴巴普惠体 3.0 55 Regular" w:hAnsi="阿里巴巴普惠体 3.0 55 Regular" w:cs="阿里巴巴普惠体 3.0 55 Regular"/>
        </w:rPr>
        <w:t>.</w:t>
      </w:r>
    </w:p>
    <w:p w14:paraId="6E8632F5" w14:textId="77777777" w:rsidR="006324E6" w:rsidRPr="007E081C" w:rsidRDefault="006324E6"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data to be recovered on the query page.</w:t>
      </w:r>
    </w:p>
    <w:p w14:paraId="2D5DCD6D" w14:textId="76ED7115"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3428A4">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29EA226" w14:textId="20FAE17F" w:rsidR="003F3367" w:rsidRPr="007E081C" w:rsidRDefault="003F3367" w:rsidP="00507383">
      <w:pPr>
        <w:pStyle w:val="eCT0"/>
        <w:numPr>
          <w:ilvl w:val="0"/>
          <w:numId w:val="9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222A2" w:rsidRPr="007E081C">
        <w:rPr>
          <w:rFonts w:ascii="阿里巴巴普惠体 3.0 55 Regular" w:eastAsia="阿里巴巴普惠体 3.0 55 Regular" w:hAnsi="阿里巴巴普惠体 3.0 55 Regular" w:cs="阿里巴巴普惠体 3.0 55 Regular"/>
        </w:rPr>
        <w:fldChar w:fldCharType="begin"/>
      </w:r>
      <w:r w:rsidR="00E222A2" w:rsidRPr="007E081C">
        <w:rPr>
          <w:rFonts w:ascii="阿里巴巴普惠体 3.0 55 Regular" w:eastAsia="阿里巴巴普惠体 3.0 55 Regular" w:hAnsi="阿里巴巴普惠体 3.0 55 Regular" w:cs="阿里巴巴普惠体 3.0 55 Regular"/>
        </w:rPr>
        <w:instrText xml:space="preserve"> REF _Ref107578873 \h </w:instrText>
      </w:r>
      <w:r w:rsidR="002C323D" w:rsidRPr="007E081C">
        <w:rPr>
          <w:rFonts w:ascii="阿里巴巴普惠体 3.0 55 Regular" w:eastAsia="阿里巴巴普惠体 3.0 55 Regular" w:hAnsi="阿里巴巴普惠体 3.0 55 Regular" w:cs="阿里巴巴普惠体 3.0 55 Regular"/>
        </w:rPr>
        <w:instrText xml:space="preserve"> \* MERGEFORMAT </w:instrText>
      </w:r>
      <w:r w:rsidR="00E222A2" w:rsidRPr="007E081C">
        <w:rPr>
          <w:rFonts w:ascii="阿里巴巴普惠体 3.0 55 Regular" w:eastAsia="阿里巴巴普惠体 3.0 55 Regular" w:hAnsi="阿里巴巴普惠体 3.0 55 Regular" w:cs="阿里巴巴普惠体 3.0 55 Regular"/>
        </w:rPr>
      </w:r>
      <w:r w:rsidR="00E222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7</w:t>
      </w:r>
      <w:r w:rsidR="009D317A" w:rsidRPr="007E081C">
        <w:rPr>
          <w:rFonts w:ascii="阿里巴巴普惠体 3.0 55 Regular" w:eastAsia="阿里巴巴普惠体 3.0 55 Regular" w:hAnsi="阿里巴巴普惠体 3.0 55 Regular" w:cs="阿里巴巴普惠体 3.0 55 Regular"/>
        </w:rPr>
        <w:noBreakHyphen/>
        <w:t>56</w:t>
      </w:r>
      <w:r w:rsidR="00E222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73CF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ABF2D3A" w14:textId="2B43F06E"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3428A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3428A4">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336BE00" w14:textId="15F1DE98" w:rsidR="00E222A2" w:rsidRPr="007E081C" w:rsidRDefault="00E222A2" w:rsidP="00E222A2">
      <w:pPr>
        <w:pStyle w:val="afff"/>
        <w:keepNext/>
        <w:rPr>
          <w:rFonts w:ascii="阿里巴巴普惠体 3.0 55 Regular" w:eastAsia="阿里巴巴普惠体 3.0 55 Regular" w:hAnsi="阿里巴巴普惠体 3.0 55 Regular" w:cs="阿里巴巴普惠体 3.0 55 Regular"/>
        </w:rPr>
      </w:pPr>
      <w:bookmarkStart w:id="695" w:name="_Ref10757887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56</w:t>
      </w:r>
      <w:r w:rsidR="001C27AE" w:rsidRPr="007E081C">
        <w:rPr>
          <w:rFonts w:ascii="阿里巴巴普惠体 3.0 55 Regular" w:eastAsia="阿里巴巴普惠体 3.0 55 Regular" w:hAnsi="阿里巴巴普惠体 3.0 55 Regular" w:cs="阿里巴巴普惠体 3.0 55 Regular"/>
        </w:rPr>
        <w:fldChar w:fldCharType="end"/>
      </w:r>
      <w:bookmarkEnd w:id="695"/>
      <w:r w:rsidRPr="007E081C">
        <w:rPr>
          <w:rFonts w:ascii="阿里巴巴普惠体 3.0 55 Regular" w:eastAsia="阿里巴巴普惠体 3.0 55 Regular" w:hAnsi="阿里巴巴普惠体 3.0 55 Regular" w:cs="阿里巴巴普惠体 3.0 55 Regular"/>
        </w:rPr>
        <w:t xml:space="preserve"> PostgreSQL Recovery</w:t>
      </w:r>
    </w:p>
    <w:p w14:paraId="5623CBC2" w14:textId="5BD9C983" w:rsidR="003F3367" w:rsidRPr="007E081C" w:rsidRDefault="00AE7FD1" w:rsidP="003F336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D149D5A" wp14:editId="67444AC1">
            <wp:extent cx="4140454" cy="421173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57">
                      <a:extLst>
                        <a:ext uri="{28A0092B-C50C-407E-A947-70E740481C1C}">
                          <a14:useLocalDpi xmlns:a14="http://schemas.microsoft.com/office/drawing/2010/main" val="0"/>
                        </a:ext>
                      </a:extLst>
                    </a:blip>
                    <a:stretch>
                      <a:fillRect/>
                    </a:stretch>
                  </pic:blipFill>
                  <pic:spPr>
                    <a:xfrm>
                      <a:off x="0" y="0"/>
                      <a:ext cx="4144087" cy="4215433"/>
                    </a:xfrm>
                    <a:prstGeom prst="rect">
                      <a:avLst/>
                    </a:prstGeom>
                  </pic:spPr>
                </pic:pic>
              </a:graphicData>
            </a:graphic>
          </wp:inline>
        </w:drawing>
      </w:r>
    </w:p>
    <w:p w14:paraId="364CAF70"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p>
    <w:p w14:paraId="36F32CFC" w14:textId="138F43BF"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E222A2" w:rsidRPr="007E081C">
        <w:rPr>
          <w:rFonts w:ascii="阿里巴巴普惠体 3.0 55 Regular" w:eastAsia="阿里巴巴普惠体 3.0 55 Regular" w:hAnsi="阿里巴巴普惠体 3.0 55 Regular" w:cs="阿里巴巴普惠体 3.0 55 Regular"/>
        </w:rPr>
        <w:fldChar w:fldCharType="begin"/>
      </w:r>
      <w:r w:rsidR="00E222A2" w:rsidRPr="007E081C">
        <w:rPr>
          <w:rFonts w:ascii="阿里巴巴普惠体 3.0 55 Regular" w:eastAsia="阿里巴巴普惠体 3.0 55 Regular" w:hAnsi="阿里巴巴普惠体 3.0 55 Regular" w:cs="阿里巴巴普惠体 3.0 55 Regular"/>
        </w:rPr>
        <w:instrText xml:space="preserve"> REF _Ref107578910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222A2" w:rsidRPr="007E081C">
        <w:rPr>
          <w:rFonts w:ascii="阿里巴巴普惠体 3.0 55 Regular" w:eastAsia="阿里巴巴普惠体 3.0 55 Regular" w:hAnsi="阿里巴巴普惠体 3.0 55 Regular" w:cs="阿里巴巴普惠体 3.0 55 Regular"/>
        </w:rPr>
      </w:r>
      <w:r w:rsidR="00E222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12</w:t>
      </w:r>
      <w:r w:rsidR="00E222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A119C76" w14:textId="14981D7E" w:rsidR="00E222A2" w:rsidRPr="007E081C" w:rsidRDefault="00E222A2" w:rsidP="00E222A2">
      <w:pPr>
        <w:pStyle w:val="afff"/>
        <w:keepNext/>
        <w:rPr>
          <w:rFonts w:ascii="阿里巴巴普惠体 3.0 55 Regular" w:eastAsia="阿里巴巴普惠体 3.0 55 Regular" w:hAnsi="阿里巴巴普惠体 3.0 55 Regular" w:cs="阿里巴巴普惠体 3.0 55 Regular"/>
        </w:rPr>
      </w:pPr>
      <w:bookmarkStart w:id="696" w:name="_Ref107578910"/>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0D542E" w:rsidRPr="007E081C">
        <w:rPr>
          <w:rFonts w:ascii="阿里巴巴普惠体 3.0 55 Regular" w:eastAsia="阿里巴巴普惠体 3.0 55 Regular" w:hAnsi="阿里巴巴普惠体 3.0 55 Regular" w:cs="阿里巴巴普惠体 3.0 55 Regular"/>
        </w:rPr>
        <w:fldChar w:fldCharType="end"/>
      </w:r>
      <w:bookmarkEnd w:id="696"/>
      <w:r w:rsidRPr="007E081C">
        <w:rPr>
          <w:rFonts w:ascii="阿里巴巴普惠体 3.0 55 Regular" w:eastAsia="阿里巴巴普惠体 3.0 55 Regular" w:hAnsi="阿里巴巴普惠体 3.0 55 Regular" w:cs="阿里巴巴普惠体 3.0 55 Regular"/>
        </w:rPr>
        <w:t xml:space="preserve"> PostgreSQL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29"/>
        <w:gridCol w:w="2158"/>
      </w:tblGrid>
      <w:tr w:rsidR="003F3367" w:rsidRPr="007E081C" w14:paraId="430BE71D" w14:textId="77777777" w:rsidTr="00C008E7">
        <w:trPr>
          <w:tblHeader/>
        </w:trPr>
        <w:tc>
          <w:tcPr>
            <w:tcW w:w="0" w:type="auto"/>
            <w:shd w:val="clear" w:color="auto" w:fill="BFBFBF"/>
          </w:tcPr>
          <w:p w14:paraId="00AC1757"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508081F"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02C6ADA"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3F3367" w:rsidRPr="007E081C" w14:paraId="1EC3B3DD" w14:textId="77777777" w:rsidTr="00C008E7">
        <w:tc>
          <w:tcPr>
            <w:tcW w:w="2208" w:type="dxa"/>
            <w:shd w:val="clear" w:color="auto" w:fill="auto"/>
            <w:vAlign w:val="center"/>
          </w:tcPr>
          <w:p w14:paraId="3AAE2D09"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9" w:type="dxa"/>
            <w:shd w:val="clear" w:color="auto" w:fill="auto"/>
            <w:vAlign w:val="center"/>
          </w:tcPr>
          <w:p w14:paraId="470290E7"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w:t>
            </w:r>
          </w:p>
        </w:tc>
        <w:tc>
          <w:tcPr>
            <w:tcW w:w="2158" w:type="dxa"/>
            <w:shd w:val="clear" w:color="auto" w:fill="auto"/>
            <w:vAlign w:val="center"/>
          </w:tcPr>
          <w:p w14:paraId="487DD791"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73CFE" w:rsidRPr="007E081C" w14:paraId="1E53FE94" w14:textId="77777777" w:rsidTr="00C008E7">
        <w:tc>
          <w:tcPr>
            <w:tcW w:w="2208" w:type="dxa"/>
            <w:shd w:val="clear" w:color="auto" w:fill="auto"/>
            <w:vAlign w:val="center"/>
          </w:tcPr>
          <w:p w14:paraId="3B7EBB53" w14:textId="6B857DAE" w:rsidR="00C73CFE" w:rsidRPr="007E081C" w:rsidRDefault="00C73CFE" w:rsidP="00C73CF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Recovery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target</w:t>
            </w:r>
          </w:p>
        </w:tc>
        <w:tc>
          <w:tcPr>
            <w:tcW w:w="2229" w:type="dxa"/>
            <w:shd w:val="clear" w:color="auto" w:fill="auto"/>
            <w:vAlign w:val="center"/>
          </w:tcPr>
          <w:p w14:paraId="670EBCDF" w14:textId="049FD597" w:rsidR="00C73CFE" w:rsidRPr="007E081C" w:rsidRDefault="00C73CFE" w:rsidP="00C73CF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to recover </w:t>
            </w:r>
            <w:r w:rsidRPr="003428A4">
              <w:rPr>
                <w:rFonts w:ascii="阿里巴巴普惠体 3.0 55 Regular" w:eastAsia="阿里巴巴普惠体 3.0 55 Regular" w:hAnsi="阿里巴巴普惠体 3.0 55 Regular" w:cs="阿里巴巴普惠体 3.0 55 Regular"/>
                <w:b/>
                <w:bCs/>
              </w:rPr>
              <w:t>new database</w:t>
            </w:r>
            <w:r w:rsidRPr="007E081C">
              <w:rPr>
                <w:rFonts w:ascii="阿里巴巴普惠体 3.0 55 Regular" w:eastAsia="阿里巴巴普惠体 3.0 55 Regular" w:hAnsi="阿里巴巴普惠体 3.0 55 Regular" w:cs="阿里巴巴普惠体 3.0 55 Regular"/>
              </w:rPr>
              <w:t xml:space="preserve"> or </w:t>
            </w:r>
            <w:r w:rsidRPr="003428A4">
              <w:rPr>
                <w:rFonts w:ascii="阿里巴巴普惠体 3.0 55 Regular" w:eastAsia="阿里巴巴普惠体 3.0 55 Regular" w:hAnsi="阿里巴巴普惠体 3.0 55 Regular" w:cs="阿里巴巴普惠体 3.0 55 Regular"/>
                <w:b/>
                <w:bCs/>
              </w:rPr>
              <w:t>original database</w:t>
            </w:r>
          </w:p>
          <w:p w14:paraId="07E5285C" w14:textId="3B70ACBA" w:rsidR="00C73CFE" w:rsidRPr="007E081C" w:rsidRDefault="00C73CFE" w:rsidP="00C73CF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recover the new database, you need to configure the parameters below.</w:t>
            </w:r>
          </w:p>
        </w:tc>
        <w:tc>
          <w:tcPr>
            <w:tcW w:w="2158" w:type="dxa"/>
            <w:shd w:val="clear" w:color="auto" w:fill="auto"/>
            <w:vAlign w:val="center"/>
          </w:tcPr>
          <w:p w14:paraId="7D4A16A7" w14:textId="6C9F1CC1" w:rsidR="00C73CFE" w:rsidRPr="007E081C" w:rsidRDefault="00C73CFE" w:rsidP="00C73CFE">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3F3367" w:rsidRPr="007E081C" w14:paraId="0CA58105" w14:textId="77777777" w:rsidTr="00C008E7">
        <w:tc>
          <w:tcPr>
            <w:tcW w:w="2208" w:type="dxa"/>
            <w:shd w:val="clear" w:color="auto" w:fill="auto"/>
            <w:vAlign w:val="center"/>
          </w:tcPr>
          <w:p w14:paraId="54D7E520"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PostgreSQL port</w:t>
            </w:r>
          </w:p>
        </w:tc>
        <w:tc>
          <w:tcPr>
            <w:tcW w:w="2229" w:type="dxa"/>
            <w:shd w:val="clear" w:color="auto" w:fill="auto"/>
            <w:vAlign w:val="center"/>
          </w:tcPr>
          <w:p w14:paraId="797DCD2B"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port number</w:t>
            </w:r>
          </w:p>
        </w:tc>
        <w:tc>
          <w:tcPr>
            <w:tcW w:w="2158" w:type="dxa"/>
            <w:shd w:val="clear" w:color="auto" w:fill="auto"/>
            <w:vAlign w:val="center"/>
          </w:tcPr>
          <w:p w14:paraId="6A34F4F0"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F3367" w:rsidRPr="007E081C" w14:paraId="76654573" w14:textId="77777777" w:rsidTr="00C008E7">
        <w:tc>
          <w:tcPr>
            <w:tcW w:w="2208" w:type="dxa"/>
            <w:shd w:val="clear" w:color="auto" w:fill="auto"/>
            <w:vAlign w:val="center"/>
          </w:tcPr>
          <w:p w14:paraId="44534A86" w14:textId="77777777" w:rsidR="003F3367" w:rsidRPr="007E081C" w:rsidRDefault="004B03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29" w:type="dxa"/>
            <w:shd w:val="clear" w:color="auto" w:fill="auto"/>
            <w:vAlign w:val="center"/>
          </w:tcPr>
          <w:p w14:paraId="4A5EC8E0"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 target recovery path</w:t>
            </w:r>
          </w:p>
        </w:tc>
        <w:tc>
          <w:tcPr>
            <w:tcW w:w="2158" w:type="dxa"/>
            <w:shd w:val="clear" w:color="auto" w:fill="auto"/>
            <w:vAlign w:val="center"/>
          </w:tcPr>
          <w:p w14:paraId="314D1D2E"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F3367" w:rsidRPr="007E081C" w14:paraId="63EA0DA3" w14:textId="77777777" w:rsidTr="00C008E7">
        <w:tc>
          <w:tcPr>
            <w:tcW w:w="2208" w:type="dxa"/>
            <w:shd w:val="clear" w:color="auto" w:fill="auto"/>
            <w:vAlign w:val="center"/>
          </w:tcPr>
          <w:p w14:paraId="26264184" w14:textId="683D4D05" w:rsidR="003F3367"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29" w:type="dxa"/>
            <w:shd w:val="clear" w:color="auto" w:fill="auto"/>
            <w:vAlign w:val="center"/>
          </w:tcPr>
          <w:p w14:paraId="24AC3ECB"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 recovered to a specified time</w:t>
            </w:r>
          </w:p>
          <w:p w14:paraId="7EF1C36A" w14:textId="10FF4792"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3428A4">
              <w:rPr>
                <w:rFonts w:ascii="阿里巴巴普惠体 3.0 55 Regular" w:eastAsia="阿里巴巴普惠体 3.0 55 Regular" w:hAnsi="阿里巴巴普惠体 3.0 55 Regular" w:cs="阿里巴巴普惠体 3.0 55 Regular"/>
                <w:b/>
                <w:bCs/>
              </w:rPr>
              <w:t>Point in</w:t>
            </w:r>
            <w:r w:rsidR="00DA7AAC">
              <w:rPr>
                <w:rFonts w:ascii="阿里巴巴普惠体 3.0 55 Regular" w:eastAsia="阿里巴巴普惠体 3.0 55 Regular" w:hAnsi="阿里巴巴普惠体 3.0 55 Regular" w:cs="阿里巴巴普惠体 3.0 55 Regular"/>
              </w:rPr>
              <w:t xml:space="preserve"> </w:t>
            </w:r>
            <w:r w:rsidR="00DA7AAC" w:rsidRPr="003428A4">
              <w:rPr>
                <w:rFonts w:ascii="阿里巴巴普惠体 3.0 55 Regular" w:eastAsia="阿里巴巴普惠体 3.0 55 Regular" w:hAnsi="阿里巴巴普惠体 3.0 55 Regular" w:cs="阿里巴巴普惠体 3.0 55 Regular"/>
                <w:b/>
                <w:bCs/>
              </w:rPr>
              <w:t>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tc>
        <w:tc>
          <w:tcPr>
            <w:tcW w:w="2158" w:type="dxa"/>
            <w:shd w:val="clear" w:color="auto" w:fill="auto"/>
            <w:vAlign w:val="center"/>
          </w:tcPr>
          <w:p w14:paraId="1BE2B943"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216498" w:rsidRPr="007E081C" w14:paraId="05588CBE" w14:textId="77777777" w:rsidTr="00C008E7">
        <w:tc>
          <w:tcPr>
            <w:tcW w:w="2208" w:type="dxa"/>
            <w:shd w:val="clear" w:color="auto" w:fill="auto"/>
            <w:vAlign w:val="center"/>
          </w:tcPr>
          <w:p w14:paraId="251A1F4D" w14:textId="6EF7BA70" w:rsidR="00216498"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229" w:type="dxa"/>
            <w:shd w:val="clear" w:color="auto" w:fill="auto"/>
            <w:vAlign w:val="center"/>
          </w:tcPr>
          <w:p w14:paraId="762F94D3" w14:textId="77777777" w:rsidR="00216498" w:rsidRPr="007E081C" w:rsidRDefault="002164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the target</w:t>
            </w:r>
          </w:p>
          <w:p w14:paraId="1A6D6A46" w14:textId="77777777" w:rsidR="00216498" w:rsidRPr="007E081C" w:rsidRDefault="002164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auto"/>
              </w:rPr>
              <w:t>If the overwritten target is selected, the system will delete the database with the same name as the backup source database under the target instance by default before recovery.</w:t>
            </w:r>
          </w:p>
        </w:tc>
        <w:tc>
          <w:tcPr>
            <w:tcW w:w="2158" w:type="dxa"/>
            <w:shd w:val="clear" w:color="auto" w:fill="auto"/>
            <w:vAlign w:val="center"/>
          </w:tcPr>
          <w:p w14:paraId="7292D093" w14:textId="77777777" w:rsidR="00216498" w:rsidRPr="007E081C" w:rsidRDefault="002164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315600" w:rsidRPr="007E081C" w14:paraId="31061525" w14:textId="77777777" w:rsidTr="00C008E7">
        <w:tc>
          <w:tcPr>
            <w:tcW w:w="2208" w:type="dxa"/>
            <w:shd w:val="clear" w:color="auto" w:fill="auto"/>
            <w:vAlign w:val="center"/>
          </w:tcPr>
          <w:p w14:paraId="311C19E2" w14:textId="6640A74E"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29" w:type="dxa"/>
            <w:shd w:val="clear" w:color="auto" w:fill="auto"/>
            <w:vAlign w:val="center"/>
          </w:tcPr>
          <w:p w14:paraId="1E19CA2C" w14:textId="77777777" w:rsidR="00315600" w:rsidRPr="007E081C" w:rsidRDefault="00315600"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158" w:type="dxa"/>
            <w:shd w:val="clear" w:color="auto" w:fill="auto"/>
            <w:vAlign w:val="center"/>
          </w:tcPr>
          <w:p w14:paraId="5E6DB002"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216498" w:rsidRPr="007E081C" w14:paraId="4E111611" w14:textId="77777777" w:rsidTr="00C008E7">
        <w:tc>
          <w:tcPr>
            <w:tcW w:w="2208" w:type="dxa"/>
            <w:shd w:val="clear" w:color="auto" w:fill="auto"/>
            <w:vAlign w:val="center"/>
          </w:tcPr>
          <w:p w14:paraId="5165ECCE" w14:textId="10919332" w:rsidR="00216498"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29" w:type="dxa"/>
            <w:shd w:val="clear" w:color="auto" w:fill="auto"/>
            <w:vAlign w:val="center"/>
          </w:tcPr>
          <w:p w14:paraId="4E3A75CC" w14:textId="77777777" w:rsidR="00216498" w:rsidRPr="007E081C" w:rsidRDefault="00216498"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58" w:type="dxa"/>
            <w:shd w:val="clear" w:color="auto" w:fill="auto"/>
            <w:vAlign w:val="center"/>
          </w:tcPr>
          <w:p w14:paraId="33C60095" w14:textId="77777777" w:rsidR="00216498" w:rsidRPr="007E081C" w:rsidRDefault="002164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00885E06" w14:textId="77777777"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p>
    <w:p w14:paraId="0A8BC97A" w14:textId="0C931E74"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FBCF0C4" w14:textId="77777777" w:rsidR="003F3367" w:rsidRPr="007E081C" w:rsidRDefault="00577973" w:rsidP="003F3367">
      <w:pPr>
        <w:pStyle w:val="3"/>
        <w:spacing w:before="312" w:after="312"/>
        <w:rPr>
          <w:rFonts w:ascii="阿里巴巴普惠体 3.0 55 Regular" w:eastAsia="阿里巴巴普惠体 3.0 55 Regular" w:hAnsi="阿里巴巴普惠体 3.0 55 Regular" w:cs="阿里巴巴普惠体 3.0 55 Regular"/>
        </w:rPr>
      </w:pPr>
      <w:bookmarkStart w:id="697" w:name="_Toc104813060"/>
      <w:bookmarkStart w:id="698" w:name="_Toc159931573"/>
      <w:r w:rsidRPr="007E081C">
        <w:rPr>
          <w:rFonts w:ascii="阿里巴巴普惠体 3.0 55 Regular" w:eastAsia="阿里巴巴普惠体 3.0 55 Regular" w:hAnsi="阿里巴巴普惠体 3.0 55 Regular" w:cs="阿里巴巴普惠体 3.0 55 Regular"/>
        </w:rPr>
        <w:t>Instant recovery of backup data</w:t>
      </w:r>
      <w:bookmarkEnd w:id="697"/>
      <w:bookmarkEnd w:id="698"/>
    </w:p>
    <w:p w14:paraId="7E6D4AF4" w14:textId="63E47B0F" w:rsidR="003F3367" w:rsidRPr="007E081C" w:rsidRDefault="003F3367" w:rsidP="00507383">
      <w:pPr>
        <w:pStyle w:val="eCT0"/>
        <w:numPr>
          <w:ilvl w:val="0"/>
          <w:numId w:val="1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428A4">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3428A4">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41E18098" w14:textId="58BA667A"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3428A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3428A4">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030F1287" w14:textId="27AF6531" w:rsidR="003F3367" w:rsidRPr="007E081C" w:rsidRDefault="003F3367" w:rsidP="00507383">
      <w:pPr>
        <w:pStyle w:val="eCT0"/>
        <w:numPr>
          <w:ilvl w:val="0"/>
          <w:numId w:val="1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3428A4">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3428A4">
        <w:rPr>
          <w:rFonts w:ascii="阿里巴巴普惠体 3.0 55 Regular" w:eastAsia="阿里巴巴普惠体 3.0 55 Regular" w:hAnsi="阿里巴巴普惠体 3.0 55 Regular" w:cs="阿里巴巴普惠体 3.0 55 Regular"/>
          <w:b/>
          <w:bCs/>
        </w:rPr>
        <w:t>PostgreSQL</w:t>
      </w:r>
      <w:r w:rsidRPr="007E081C">
        <w:rPr>
          <w:rFonts w:ascii="阿里巴巴普惠体 3.0 55 Regular" w:eastAsia="阿里巴巴普惠体 3.0 55 Regular" w:hAnsi="阿里巴巴普惠体 3.0 55 Regular" w:cs="阿里巴巴普惠体 3.0 55 Regular"/>
        </w:rPr>
        <w:t>.</w:t>
      </w:r>
    </w:p>
    <w:p w14:paraId="74466735" w14:textId="77777777" w:rsidR="003F3367" w:rsidRPr="007E081C" w:rsidRDefault="00C458FC" w:rsidP="00507383">
      <w:pPr>
        <w:pStyle w:val="eCT0"/>
        <w:numPr>
          <w:ilvl w:val="0"/>
          <w:numId w:val="1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4BF255DD" w14:textId="1AD7626C" w:rsidR="003F3367" w:rsidRPr="007E081C" w:rsidRDefault="003F3367" w:rsidP="00507383">
      <w:pPr>
        <w:pStyle w:val="eCT0"/>
        <w:numPr>
          <w:ilvl w:val="0"/>
          <w:numId w:val="1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3428A4">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2AD4E890" w14:textId="2A59501E" w:rsidR="003F3367" w:rsidRPr="007E081C" w:rsidRDefault="003F3367" w:rsidP="00507383">
      <w:pPr>
        <w:pStyle w:val="eCT0"/>
        <w:numPr>
          <w:ilvl w:val="0"/>
          <w:numId w:val="15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222A2" w:rsidRPr="007E081C">
        <w:rPr>
          <w:rFonts w:ascii="阿里巴巴普惠体 3.0 55 Regular" w:eastAsia="阿里巴巴普惠体 3.0 55 Regular" w:hAnsi="阿里巴巴普惠体 3.0 55 Regular" w:cs="阿里巴巴普惠体 3.0 55 Regular"/>
        </w:rPr>
        <w:fldChar w:fldCharType="begin"/>
      </w:r>
      <w:r w:rsidR="00E222A2" w:rsidRPr="007E081C">
        <w:rPr>
          <w:rFonts w:ascii="阿里巴巴普惠体 3.0 55 Regular" w:eastAsia="阿里巴巴普惠体 3.0 55 Regular" w:hAnsi="阿里巴巴普惠体 3.0 55 Regular" w:cs="阿里巴巴普惠体 3.0 55 Regular"/>
        </w:rPr>
        <w:instrText xml:space="preserve"> REF _Ref107578936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222A2" w:rsidRPr="007E081C">
        <w:rPr>
          <w:rFonts w:ascii="阿里巴巴普惠体 3.0 55 Regular" w:eastAsia="阿里巴巴普惠体 3.0 55 Regular" w:hAnsi="阿里巴巴普惠体 3.0 55 Regular" w:cs="阿里巴巴普惠体 3.0 55 Regular"/>
        </w:rPr>
      </w:r>
      <w:r w:rsidR="00E222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57</w:t>
      </w:r>
      <w:r w:rsidR="00E222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73CF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4EA97A8" w14:textId="6B030068"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3428A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3428A4">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3428A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6C8DC79" w14:textId="215DD1DD" w:rsidR="00E222A2" w:rsidRPr="007E081C" w:rsidRDefault="00E222A2" w:rsidP="00E222A2">
      <w:pPr>
        <w:pStyle w:val="afff"/>
        <w:keepNext/>
        <w:rPr>
          <w:rFonts w:ascii="阿里巴巴普惠体 3.0 55 Regular" w:eastAsia="阿里巴巴普惠体 3.0 55 Regular" w:hAnsi="阿里巴巴普惠体 3.0 55 Regular" w:cs="阿里巴巴普惠体 3.0 55 Regular"/>
        </w:rPr>
      </w:pPr>
      <w:bookmarkStart w:id="699" w:name="_Ref10757893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57</w:t>
      </w:r>
      <w:r w:rsidR="001C27AE" w:rsidRPr="007E081C">
        <w:rPr>
          <w:rFonts w:ascii="阿里巴巴普惠体 3.0 55 Regular" w:eastAsia="阿里巴巴普惠体 3.0 55 Regular" w:hAnsi="阿里巴巴普惠体 3.0 55 Regular" w:cs="阿里巴巴普惠体 3.0 55 Regular"/>
        </w:rPr>
        <w:fldChar w:fldCharType="end"/>
      </w:r>
      <w:bookmarkEnd w:id="699"/>
      <w:r w:rsidRPr="007E081C">
        <w:rPr>
          <w:rFonts w:ascii="阿里巴巴普惠体 3.0 55 Regular" w:eastAsia="阿里巴巴普惠体 3.0 55 Regular" w:hAnsi="阿里巴巴普惠体 3.0 55 Regular" w:cs="阿里巴巴普惠体 3.0 55 Regular"/>
        </w:rPr>
        <w:t xml:space="preserve"> Configuring PostgreSQL Instant Recovery Parameters</w:t>
      </w:r>
    </w:p>
    <w:p w14:paraId="12BF0300" w14:textId="77777777" w:rsidR="0086633F" w:rsidRPr="007E081C" w:rsidRDefault="0086633F" w:rsidP="003F3367">
      <w:pPr>
        <w:pStyle w:val="eCTf3"/>
        <w:spacing w:after="156"/>
        <w:rPr>
          <w:rFonts w:ascii="阿里巴巴普惠体 3.0 55 Regular" w:eastAsia="阿里巴巴普惠体 3.0 55 Regular" w:hAnsi="阿里巴巴普惠体 3.0 55 Regular" w:cs="阿里巴巴普惠体 3.0 55 Regular"/>
        </w:rPr>
      </w:pPr>
    </w:p>
    <w:p w14:paraId="44E2BFFC" w14:textId="0B92E3FA" w:rsidR="003F3367" w:rsidRPr="007E081C" w:rsidRDefault="00AE7FD1" w:rsidP="003F336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D409D1A" wp14:editId="6ACA4394">
            <wp:extent cx="4139396" cy="46691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58">
                      <a:extLst>
                        <a:ext uri="{28A0092B-C50C-407E-A947-70E740481C1C}">
                          <a14:useLocalDpi xmlns:a14="http://schemas.microsoft.com/office/drawing/2010/main" val="0"/>
                        </a:ext>
                      </a:extLst>
                    </a:blip>
                    <a:stretch>
                      <a:fillRect/>
                    </a:stretch>
                  </pic:blipFill>
                  <pic:spPr>
                    <a:xfrm>
                      <a:off x="0" y="0"/>
                      <a:ext cx="4145640" cy="4676198"/>
                    </a:xfrm>
                    <a:prstGeom prst="rect">
                      <a:avLst/>
                    </a:prstGeom>
                  </pic:spPr>
                </pic:pic>
              </a:graphicData>
            </a:graphic>
          </wp:inline>
        </w:drawing>
      </w:r>
    </w:p>
    <w:p w14:paraId="49EC0E19"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p>
    <w:p w14:paraId="7FE5AFF7" w14:textId="4500BD89"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E222A2" w:rsidRPr="007E081C">
        <w:rPr>
          <w:rFonts w:ascii="阿里巴巴普惠体 3.0 55 Regular" w:eastAsia="阿里巴巴普惠体 3.0 55 Regular" w:hAnsi="阿里巴巴普惠体 3.0 55 Regular" w:cs="阿里巴巴普惠体 3.0 55 Regular"/>
        </w:rPr>
        <w:fldChar w:fldCharType="begin"/>
      </w:r>
      <w:r w:rsidR="00E222A2" w:rsidRPr="007E081C">
        <w:rPr>
          <w:rFonts w:ascii="阿里巴巴普惠体 3.0 55 Regular" w:eastAsia="阿里巴巴普惠体 3.0 55 Regular" w:hAnsi="阿里巴巴普惠体 3.0 55 Regular" w:cs="阿里巴巴普惠体 3.0 55 Regular"/>
        </w:rPr>
        <w:instrText xml:space="preserve"> REF _Ref107578962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222A2" w:rsidRPr="007E081C">
        <w:rPr>
          <w:rFonts w:ascii="阿里巴巴普惠体 3.0 55 Regular" w:eastAsia="阿里巴巴普惠体 3.0 55 Regular" w:hAnsi="阿里巴巴普惠体 3.0 55 Regular" w:cs="阿里巴巴普惠体 3.0 55 Regular"/>
        </w:rPr>
      </w:r>
      <w:r w:rsidR="00E222A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13</w:t>
      </w:r>
      <w:r w:rsidR="00E222A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99CA399" w14:textId="349EA791" w:rsidR="00E222A2" w:rsidRPr="007E081C" w:rsidRDefault="00E222A2" w:rsidP="00E222A2">
      <w:pPr>
        <w:pStyle w:val="afff"/>
        <w:keepNext/>
        <w:rPr>
          <w:rFonts w:ascii="阿里巴巴普惠体 3.0 55 Regular" w:eastAsia="阿里巴巴普惠体 3.0 55 Regular" w:hAnsi="阿里巴巴普惠体 3.0 55 Regular" w:cs="阿里巴巴普惠体 3.0 55 Regular"/>
        </w:rPr>
      </w:pPr>
      <w:bookmarkStart w:id="700" w:name="_Ref107578962"/>
      <w:r w:rsidRPr="007E081C">
        <w:rPr>
          <w:rFonts w:ascii="阿里巴巴普惠体 3.0 55 Regular" w:eastAsia="阿里巴巴普惠体 3.0 55 Regular" w:hAnsi="阿里巴巴普惠体 3.0 55 Regular" w:cs="阿里巴巴普惠体 3.0 55 Regular"/>
        </w:rPr>
        <w:t xml:space="preserve">Figure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0D542E" w:rsidRPr="007E081C">
        <w:rPr>
          <w:rFonts w:ascii="阿里巴巴普惠体 3.0 55 Regular" w:eastAsia="阿里巴巴普惠体 3.0 55 Regular" w:hAnsi="阿里巴巴普惠体 3.0 55 Regular" w:cs="阿里巴巴普惠体 3.0 55 Regular"/>
        </w:rPr>
        <w:fldChar w:fldCharType="end"/>
      </w:r>
      <w:bookmarkEnd w:id="700"/>
      <w:r w:rsidRPr="007E081C">
        <w:rPr>
          <w:rFonts w:ascii="阿里巴巴普惠体 3.0 55 Regular" w:eastAsia="阿里巴巴普惠体 3.0 55 Regular" w:hAnsi="阿里巴巴普惠体 3.0 55 Regular" w:cs="阿里巴巴普惠体 3.0 55 Regular"/>
        </w:rPr>
        <w:t xml:space="preserve"> Instant Recovery of PostgreSQL Database</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97"/>
        <w:gridCol w:w="2188"/>
      </w:tblGrid>
      <w:tr w:rsidR="003F3367" w:rsidRPr="007E081C" w14:paraId="37799DEC" w14:textId="77777777" w:rsidTr="00C008E7">
        <w:trPr>
          <w:tblHeader/>
        </w:trPr>
        <w:tc>
          <w:tcPr>
            <w:tcW w:w="2210" w:type="dxa"/>
            <w:shd w:val="clear" w:color="auto" w:fill="BFBFBF"/>
          </w:tcPr>
          <w:p w14:paraId="793CEAA3"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7" w:type="dxa"/>
            <w:shd w:val="clear" w:color="auto" w:fill="BFBFBF"/>
          </w:tcPr>
          <w:p w14:paraId="3102690D"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88" w:type="dxa"/>
            <w:shd w:val="clear" w:color="auto" w:fill="BFBFBF"/>
          </w:tcPr>
          <w:p w14:paraId="4484D8AF"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3F3367" w:rsidRPr="007E081C" w14:paraId="49169261" w14:textId="77777777" w:rsidTr="00C008E7">
        <w:tc>
          <w:tcPr>
            <w:tcW w:w="2210" w:type="dxa"/>
            <w:shd w:val="clear" w:color="auto" w:fill="auto"/>
            <w:vAlign w:val="center"/>
          </w:tcPr>
          <w:p w14:paraId="4FAC333C"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197" w:type="dxa"/>
            <w:shd w:val="clear" w:color="auto" w:fill="auto"/>
            <w:vAlign w:val="center"/>
          </w:tcPr>
          <w:p w14:paraId="1C367019"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188" w:type="dxa"/>
            <w:shd w:val="clear" w:color="auto" w:fill="auto"/>
            <w:vAlign w:val="center"/>
          </w:tcPr>
          <w:p w14:paraId="6F7726C0"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F3367" w:rsidRPr="007E081C" w14:paraId="35315190" w14:textId="77777777" w:rsidTr="00C008E7">
        <w:tc>
          <w:tcPr>
            <w:tcW w:w="2210" w:type="dxa"/>
            <w:shd w:val="clear" w:color="auto" w:fill="auto"/>
            <w:vAlign w:val="center"/>
          </w:tcPr>
          <w:p w14:paraId="01FA6C2F" w14:textId="123CD651" w:rsidR="003F3367"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197" w:type="dxa"/>
            <w:shd w:val="clear" w:color="auto" w:fill="auto"/>
            <w:vAlign w:val="center"/>
          </w:tcPr>
          <w:p w14:paraId="7F14EB7C"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188" w:type="dxa"/>
            <w:shd w:val="clear" w:color="auto" w:fill="auto"/>
            <w:vAlign w:val="center"/>
          </w:tcPr>
          <w:p w14:paraId="609AFEE4"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F3367" w:rsidRPr="007E081C" w14:paraId="349A514E" w14:textId="77777777" w:rsidTr="00C008E7">
        <w:tc>
          <w:tcPr>
            <w:tcW w:w="2210" w:type="dxa"/>
            <w:shd w:val="clear" w:color="auto" w:fill="auto"/>
            <w:vAlign w:val="center"/>
          </w:tcPr>
          <w:p w14:paraId="4012C7E5" w14:textId="6B09D3B8" w:rsidR="003F3367"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197" w:type="dxa"/>
            <w:shd w:val="clear" w:color="auto" w:fill="auto"/>
            <w:vAlign w:val="center"/>
          </w:tcPr>
          <w:p w14:paraId="2B8B7A14" w14:textId="77777777" w:rsidR="003F3367"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target path</w:t>
            </w:r>
          </w:p>
        </w:tc>
        <w:tc>
          <w:tcPr>
            <w:tcW w:w="2188" w:type="dxa"/>
            <w:shd w:val="clear" w:color="auto" w:fill="auto"/>
            <w:vAlign w:val="center"/>
          </w:tcPr>
          <w:p w14:paraId="20D71B99"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774A773F" w14:textId="77777777" w:rsidR="003F3367" w:rsidRPr="007E081C" w:rsidRDefault="00516C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instant recovery path cannot be in Chinese</w:t>
            </w:r>
          </w:p>
          <w:p w14:paraId="7ECDB4B4" w14:textId="77777777"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3F3367" w:rsidRPr="007E081C" w14:paraId="6A04D5AA" w14:textId="77777777" w:rsidTr="00C008E7">
        <w:tc>
          <w:tcPr>
            <w:tcW w:w="2210" w:type="dxa"/>
            <w:shd w:val="clear" w:color="auto" w:fill="auto"/>
            <w:vAlign w:val="center"/>
          </w:tcPr>
          <w:p w14:paraId="1F2DF72D" w14:textId="6DB65E3B"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Type of </w:t>
            </w:r>
            <w:r w:rsidR="00C73CFE">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w:t>
            </w:r>
          </w:p>
        </w:tc>
        <w:tc>
          <w:tcPr>
            <w:tcW w:w="2197" w:type="dxa"/>
            <w:shd w:val="clear" w:color="auto" w:fill="auto"/>
            <w:vAlign w:val="center"/>
          </w:tcPr>
          <w:p w14:paraId="41704B05" w14:textId="77777777" w:rsidR="003F3367" w:rsidRPr="007E081C" w:rsidRDefault="00F6311E"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mode:</w:t>
            </w:r>
          </w:p>
          <w:p w14:paraId="0BFAD836" w14:textId="77777777" w:rsidR="003F3367" w:rsidRPr="007E081C" w:rsidRDefault="003F3367"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w:t>
            </w:r>
          </w:p>
          <w:p w14:paraId="3145377B" w14:textId="77777777" w:rsidR="003F3367" w:rsidRPr="007E081C" w:rsidRDefault="003F3367"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files only</w:t>
            </w:r>
          </w:p>
        </w:tc>
        <w:tc>
          <w:tcPr>
            <w:tcW w:w="2188" w:type="dxa"/>
            <w:shd w:val="clear" w:color="auto" w:fill="auto"/>
            <w:vAlign w:val="center"/>
          </w:tcPr>
          <w:p w14:paraId="476E3570" w14:textId="77777777" w:rsidR="003F3367" w:rsidRPr="007E081C" w:rsidRDefault="00A40AF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3F3367" w:rsidRPr="007E081C" w14:paraId="3801BDA6" w14:textId="77777777" w:rsidTr="00C008E7">
        <w:tc>
          <w:tcPr>
            <w:tcW w:w="2210" w:type="dxa"/>
            <w:shd w:val="clear" w:color="auto" w:fill="auto"/>
            <w:vAlign w:val="center"/>
          </w:tcPr>
          <w:p w14:paraId="5685BBA4"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PostgreSQL port</w:t>
            </w:r>
          </w:p>
        </w:tc>
        <w:tc>
          <w:tcPr>
            <w:tcW w:w="2197" w:type="dxa"/>
            <w:shd w:val="clear" w:color="auto" w:fill="auto"/>
            <w:vAlign w:val="center"/>
          </w:tcPr>
          <w:p w14:paraId="637C5718" w14:textId="77777777" w:rsidR="003F3367" w:rsidRPr="007E081C" w:rsidRDefault="00F6311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instant recovery target</w:t>
            </w:r>
          </w:p>
        </w:tc>
        <w:tc>
          <w:tcPr>
            <w:tcW w:w="2188" w:type="dxa"/>
            <w:shd w:val="clear" w:color="auto" w:fill="auto"/>
            <w:vAlign w:val="center"/>
          </w:tcPr>
          <w:p w14:paraId="34262FBA"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F3367" w:rsidRPr="007E081C" w14:paraId="6ACFD1A4" w14:textId="77777777" w:rsidTr="00C008E7">
        <w:tc>
          <w:tcPr>
            <w:tcW w:w="2210" w:type="dxa"/>
            <w:shd w:val="clear" w:color="auto" w:fill="auto"/>
            <w:vAlign w:val="center"/>
          </w:tcPr>
          <w:p w14:paraId="35D5634B" w14:textId="2623E541" w:rsidR="003F3367" w:rsidRPr="007E081C" w:rsidRDefault="00C73C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197" w:type="dxa"/>
            <w:shd w:val="clear" w:color="auto" w:fill="auto"/>
            <w:vAlign w:val="center"/>
          </w:tcPr>
          <w:p w14:paraId="564F13DB"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data at this time point for instant recovery</w:t>
            </w:r>
          </w:p>
          <w:p w14:paraId="32B989B5" w14:textId="0D636D3F"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3428A4">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tc>
        <w:tc>
          <w:tcPr>
            <w:tcW w:w="2188" w:type="dxa"/>
            <w:shd w:val="clear" w:color="auto" w:fill="auto"/>
            <w:vAlign w:val="center"/>
          </w:tcPr>
          <w:p w14:paraId="12E4B3BB" w14:textId="77777777" w:rsidR="003F3367" w:rsidRPr="007E081C" w:rsidRDefault="003F3367"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0B504D" w:rsidRPr="007E081C" w14:paraId="787C2249" w14:textId="77777777" w:rsidTr="00C008E7">
        <w:tc>
          <w:tcPr>
            <w:tcW w:w="2210" w:type="dxa"/>
            <w:shd w:val="clear" w:color="auto" w:fill="auto"/>
            <w:vAlign w:val="center"/>
          </w:tcPr>
          <w:p w14:paraId="41AA7012" w14:textId="0ECD77AA"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197" w:type="dxa"/>
            <w:shd w:val="clear" w:color="auto" w:fill="auto"/>
            <w:vAlign w:val="center"/>
          </w:tcPr>
          <w:p w14:paraId="429A472B"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88" w:type="dxa"/>
            <w:shd w:val="clear" w:color="auto" w:fill="auto"/>
            <w:vAlign w:val="center"/>
          </w:tcPr>
          <w:p w14:paraId="33A9144A"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4D3C4EB1" w14:textId="77777777"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p>
    <w:p w14:paraId="1DA3C607" w14:textId="4B5CF309" w:rsidR="003F3367"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EF0B956"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701" w:name="_Toc104813061"/>
      <w:bookmarkStart w:id="702" w:name="_Toc159931574"/>
      <w:r w:rsidRPr="007E081C">
        <w:rPr>
          <w:rFonts w:ascii="阿里巴巴普惠体 3.0 55 Regular" w:eastAsia="阿里巴巴普惠体 3.0 55 Regular" w:hAnsi="阿里巴巴普惠体 3.0 55 Regular" w:cs="阿里巴巴普惠体 3.0 55 Regular"/>
        </w:rPr>
        <w:t>Local replication of backup data</w:t>
      </w:r>
      <w:bookmarkEnd w:id="701"/>
      <w:bookmarkEnd w:id="702"/>
    </w:p>
    <w:p w14:paraId="6402D3F5" w14:textId="78D9AA05"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8A554A"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703" w:name="_Toc104813062"/>
      <w:bookmarkStart w:id="704" w:name="_Toc159931575"/>
      <w:r w:rsidRPr="007E081C">
        <w:rPr>
          <w:rFonts w:ascii="阿里巴巴普惠体 3.0 55 Regular" w:eastAsia="阿里巴巴普惠体 3.0 55 Regular" w:hAnsi="阿里巴巴普惠体 3.0 55 Regular" w:cs="阿里巴巴普惠体 3.0 55 Regular"/>
        </w:rPr>
        <w:t>Remote replication of backup data</w:t>
      </w:r>
      <w:bookmarkEnd w:id="703"/>
      <w:bookmarkEnd w:id="704"/>
    </w:p>
    <w:p w14:paraId="64F6D850"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CD56C7F" w14:textId="7777777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52B03281" w14:textId="77777777" w:rsidR="003F3367" w:rsidRPr="007E081C" w:rsidRDefault="003F3367" w:rsidP="003F336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C8E6E22" w14:textId="59AF6637"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F23DE14"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705" w:name="_Toc104813063"/>
      <w:bookmarkStart w:id="706" w:name="_Toc159931576"/>
      <w:r w:rsidRPr="007E081C">
        <w:rPr>
          <w:rFonts w:ascii="阿里巴巴普惠体 3.0 55 Regular" w:eastAsia="阿里巴巴普惠体 3.0 55 Regular" w:hAnsi="阿里巴巴普惠体 3.0 55 Regular" w:cs="阿里巴巴普惠体 3.0 55 Regular"/>
        </w:rPr>
        <w:t>Archiving backup data</w:t>
      </w:r>
      <w:bookmarkEnd w:id="705"/>
      <w:bookmarkEnd w:id="706"/>
    </w:p>
    <w:p w14:paraId="6E0B62EE" w14:textId="794E93F9"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5DF311B"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707" w:name="_Toc104813064"/>
      <w:bookmarkStart w:id="708" w:name="_Toc159931577"/>
      <w:r w:rsidRPr="007E081C">
        <w:rPr>
          <w:rFonts w:ascii="阿里巴巴普惠体 3.0 55 Regular" w:eastAsia="阿里巴巴普惠体 3.0 55 Regular" w:hAnsi="阿里巴巴普惠体 3.0 55 Regular" w:cs="阿里巴巴普惠体 3.0 55 Regular"/>
        </w:rPr>
        <w:t>Downloading archived data</w:t>
      </w:r>
      <w:bookmarkEnd w:id="707"/>
      <w:bookmarkEnd w:id="708"/>
    </w:p>
    <w:p w14:paraId="1E6BC156" w14:textId="22945A0C" w:rsidR="003F3367" w:rsidRPr="007E081C" w:rsidRDefault="003F3367" w:rsidP="003F336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6E4C2A1" w14:textId="77777777" w:rsidR="003F3367" w:rsidRPr="007E081C" w:rsidRDefault="003F3367" w:rsidP="003F3367">
      <w:pPr>
        <w:pStyle w:val="3"/>
        <w:spacing w:before="312" w:after="312"/>
        <w:rPr>
          <w:rFonts w:ascii="阿里巴巴普惠体 3.0 55 Regular" w:eastAsia="阿里巴巴普惠体 3.0 55 Regular" w:hAnsi="阿里巴巴普惠体 3.0 55 Regular" w:cs="阿里巴巴普惠体 3.0 55 Regular"/>
        </w:rPr>
      </w:pPr>
      <w:bookmarkStart w:id="709" w:name="_Toc104813065"/>
      <w:bookmarkStart w:id="710" w:name="_Toc159931578"/>
      <w:r w:rsidRPr="007E081C">
        <w:rPr>
          <w:rFonts w:ascii="阿里巴巴普惠体 3.0 55 Regular" w:eastAsia="阿里巴巴普惠体 3.0 55 Regular" w:hAnsi="阿里巴巴普惠体 3.0 55 Regular" w:cs="阿里巴巴普惠体 3.0 55 Regular"/>
        </w:rPr>
        <w:t>Expired data</w:t>
      </w:r>
      <w:bookmarkEnd w:id="709"/>
      <w:bookmarkEnd w:id="710"/>
    </w:p>
    <w:p w14:paraId="310B71C8" w14:textId="55FACBF9" w:rsidR="009C7DB6" w:rsidRPr="007E081C" w:rsidRDefault="003F3367" w:rsidP="003F336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F18D096" w14:textId="77777777" w:rsidR="003A2AEB" w:rsidRPr="007E081C" w:rsidRDefault="003A2AEB" w:rsidP="003A2AEB">
      <w:pPr>
        <w:pStyle w:val="2"/>
        <w:spacing w:before="312"/>
        <w:rPr>
          <w:rFonts w:ascii="阿里巴巴普惠体 3.0 55 Regular" w:eastAsia="阿里巴巴普惠体 3.0 55 Regular" w:hAnsi="阿里巴巴普惠体 3.0 55 Regular" w:cs="阿里巴巴普惠体 3.0 55 Regular"/>
        </w:rPr>
      </w:pPr>
      <w:bookmarkStart w:id="711" w:name="_Toc104812879"/>
      <w:bookmarkStart w:id="712" w:name="_Toc159931579"/>
      <w:r w:rsidRPr="007E081C">
        <w:rPr>
          <w:rFonts w:ascii="阿里巴巴普惠体 3.0 55 Regular" w:eastAsia="阿里巴巴普惠体 3.0 55 Regular" w:hAnsi="阿里巴巴普惠体 3.0 55 Regular" w:cs="阿里巴巴普惠体 3.0 55 Regular"/>
        </w:rPr>
        <w:t>Cluster-subobject: master-slave replication</w:t>
      </w:r>
      <w:bookmarkEnd w:id="711"/>
      <w:bookmarkEnd w:id="712"/>
    </w:p>
    <w:p w14:paraId="1606D68C" w14:textId="12AA35C9" w:rsidR="003A2AEB" w:rsidRPr="007E081C" w:rsidRDefault="002822CE"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cluster backup scenario of master-slave replication type is applicable to </w:t>
      </w:r>
      <w:r w:rsidR="000D1063" w:rsidRPr="007E081C">
        <w:rPr>
          <w:rFonts w:ascii="阿里巴巴普惠体 3.0 55 Regular" w:eastAsia="阿里巴巴普惠体 3.0 55 Regular" w:hAnsi="阿里巴巴普惠体 3.0 55 Regular" w:cs="阿里巴巴普惠体 3.0 55 Regular" w:hint="eastAsia"/>
        </w:rPr>
        <w:t>MySQL、Tele</w:t>
      </w:r>
      <w:r w:rsidR="000D1063" w:rsidRPr="007E081C">
        <w:rPr>
          <w:rFonts w:ascii="阿里巴巴普惠体 3.0 55 Regular" w:eastAsia="阿里巴巴普惠体 3.0 55 Regular" w:hAnsi="阿里巴巴普惠体 3.0 55 Regular" w:cs="阿里巴巴普惠体 3.0 55 Regular"/>
        </w:rPr>
        <w:t>DB</w:t>
      </w:r>
      <w:r w:rsidR="000D1063" w:rsidRPr="007E081C">
        <w:rPr>
          <w:rFonts w:ascii="阿里巴巴普惠体 3.0 55 Regular" w:eastAsia="阿里巴巴普惠体 3.0 55 Regular" w:hAnsi="阿里巴巴普惠体 3.0 55 Regular" w:cs="阿里巴巴普惠体 3.0 55 Regular" w:hint="eastAsia"/>
        </w:rPr>
        <w:t>、GoldenDB、TelePG and</w:t>
      </w:r>
      <w:r w:rsidR="000D1063" w:rsidRPr="007E081C">
        <w:rPr>
          <w:rFonts w:ascii="阿里巴巴普惠体 3.0 55 Regular" w:eastAsia="阿里巴巴普惠体 3.0 55 Regular" w:hAnsi="阿里巴巴普惠体 3.0 55 Regular" w:cs="阿里巴巴普惠体 3.0 55 Regular"/>
        </w:rPr>
        <w:t xml:space="preserve"> </w:t>
      </w:r>
      <w:r w:rsidR="000D1063" w:rsidRPr="007E081C">
        <w:rPr>
          <w:rFonts w:ascii="阿里巴巴普惠体 3.0 55 Regular" w:eastAsia="阿里巴巴普惠体 3.0 55 Regular" w:hAnsi="阿里巴巴普惠体 3.0 55 Regular" w:cs="阿里巴巴普惠体 3.0 55 Regular" w:hint="eastAsia"/>
        </w:rPr>
        <w:t>GaussDB</w:t>
      </w:r>
      <w:r w:rsidRPr="007E081C">
        <w:rPr>
          <w:rFonts w:ascii="阿里巴巴普惠体 3.0 55 Regular" w:eastAsia="阿里巴巴普惠体 3.0 55 Regular" w:hAnsi="阿里巴巴普惠体 3.0 55 Regular" w:cs="阿里巴巴普惠体 3.0 55 Regular"/>
        </w:rPr>
        <w:t xml:space="preserve"> data sources.</w:t>
      </w:r>
    </w:p>
    <w:p w14:paraId="1F617A59" w14:textId="730646C4" w:rsidR="00D008D6" w:rsidRPr="007E081C" w:rsidRDefault="000D1063"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TeleDB</w:t>
      </w:r>
      <w:r w:rsidR="00D008D6" w:rsidRPr="007E081C">
        <w:rPr>
          <w:rFonts w:ascii="阿里巴巴普惠体 3.0 55 Regular" w:eastAsia="阿里巴巴普惠体 3.0 55 Regular" w:hAnsi="阿里巴巴普惠体 3.0 55 Regular" w:cs="阿里巴巴普惠体 3.0 55 Regular"/>
        </w:rPr>
        <w:t xml:space="preserve"> data source is taken below as an example for introduction.</w:t>
      </w:r>
    </w:p>
    <w:p w14:paraId="799F78BA" w14:textId="77777777" w:rsidR="003A2AEB" w:rsidRPr="007E081C" w:rsidRDefault="003A2AEB" w:rsidP="003A5D99">
      <w:pPr>
        <w:pStyle w:val="3"/>
        <w:spacing w:before="312" w:after="312"/>
        <w:rPr>
          <w:rFonts w:ascii="阿里巴巴普惠体 3.0 55 Regular" w:eastAsia="阿里巴巴普惠体 3.0 55 Regular" w:hAnsi="阿里巴巴普惠体 3.0 55 Regular" w:cs="阿里巴巴普惠体 3.0 55 Regular"/>
        </w:rPr>
      </w:pPr>
      <w:bookmarkStart w:id="713" w:name="_Toc104812880"/>
      <w:bookmarkStart w:id="714" w:name="_Toc159931580"/>
      <w:r w:rsidRPr="007E081C">
        <w:rPr>
          <w:rFonts w:ascii="阿里巴巴普惠体 3.0 55 Regular" w:eastAsia="阿里巴巴普惠体 3.0 55 Regular" w:hAnsi="阿里巴巴普惠体 3.0 55 Regular" w:cs="阿里巴巴普惠体 3.0 55 Regular"/>
        </w:rPr>
        <w:t>Adding a master-slave replication cluster client</w:t>
      </w:r>
      <w:bookmarkEnd w:id="713"/>
      <w:bookmarkEnd w:id="714"/>
    </w:p>
    <w:p w14:paraId="75E773F3" w14:textId="77777777" w:rsidR="003A7E2A" w:rsidRPr="007E081C" w:rsidRDefault="003A7E2A" w:rsidP="003A7E2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B581F32" w14:textId="3624298F" w:rsidR="003A7E2A" w:rsidRPr="007E081C" w:rsidRDefault="000D1063" w:rsidP="00D13D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TeleDB</w:t>
      </w:r>
      <w:r w:rsidR="00D13D1B" w:rsidRPr="007E081C">
        <w:rPr>
          <w:rFonts w:ascii="阿里巴巴普惠体 3.0 55 Regular" w:eastAsia="阿里巴巴普惠体 3.0 55 Regular" w:hAnsi="阿里巴巴普惠体 3.0 55 Regular" w:cs="阿里巴巴普惠体 3.0 55 Regular"/>
        </w:rPr>
        <w:t xml:space="preserve"> client information is automatically reported to the system. You can enter the client details page to configure </w:t>
      </w:r>
      <w:r w:rsidR="00D13D1B" w:rsidRPr="003428A4">
        <w:rPr>
          <w:rFonts w:ascii="阿里巴巴普惠体 3.0 55 Regular" w:eastAsia="阿里巴巴普惠体 3.0 55 Regular" w:hAnsi="阿里巴巴普惠体 3.0 55 Regular" w:cs="阿里巴巴普惠体 3.0 55 Regular"/>
          <w:b/>
          <w:bCs/>
        </w:rPr>
        <w:t>Username</w:t>
      </w:r>
      <w:r w:rsidR="00D13D1B" w:rsidRPr="007E081C">
        <w:rPr>
          <w:rFonts w:ascii="阿里巴巴普惠体 3.0 55 Regular" w:eastAsia="阿里巴巴普惠体 3.0 55 Regular" w:hAnsi="阿里巴巴普惠体 3.0 55 Regular" w:cs="阿里巴巴普惠体 3.0 55 Regular"/>
        </w:rPr>
        <w:t xml:space="preserve"> and </w:t>
      </w:r>
      <w:r w:rsidR="00D13D1B" w:rsidRPr="003428A4">
        <w:rPr>
          <w:rFonts w:ascii="阿里巴巴普惠体 3.0 55 Regular" w:eastAsia="阿里巴巴普惠体 3.0 55 Regular" w:hAnsi="阿里巴巴普惠体 3.0 55 Regular" w:cs="阿里巴巴普惠体 3.0 55 Regular"/>
          <w:b/>
          <w:bCs/>
        </w:rPr>
        <w:t>Password</w:t>
      </w:r>
      <w:r w:rsidR="00D13D1B" w:rsidRPr="007E081C">
        <w:rPr>
          <w:rFonts w:ascii="阿里巴巴普惠体 3.0 55 Regular" w:eastAsia="阿里巴巴普惠体 3.0 55 Regular" w:hAnsi="阿里巴巴普惠体 3.0 55 Regular" w:cs="阿里巴巴普惠体 3.0 55 Regular"/>
        </w:rPr>
        <w:t xml:space="preserve">, or configure the </w:t>
      </w:r>
      <w:r w:rsidR="00D13D1B" w:rsidRPr="003428A4">
        <w:rPr>
          <w:rFonts w:ascii="阿里巴巴普惠体 3.0 55 Regular" w:eastAsia="阿里巴巴普惠体 3.0 55 Regular" w:hAnsi="阿里巴巴普惠体 3.0 55 Regular" w:cs="阿里巴巴普惠体 3.0 55 Regular"/>
          <w:b/>
          <w:bCs/>
        </w:rPr>
        <w:t>Username</w:t>
      </w:r>
      <w:r w:rsidR="00D13D1B" w:rsidRPr="007E081C">
        <w:rPr>
          <w:rFonts w:ascii="阿里巴巴普惠体 3.0 55 Regular" w:eastAsia="阿里巴巴普惠体 3.0 55 Regular" w:hAnsi="阿里巴巴普惠体 3.0 55 Regular" w:cs="阿里巴巴普惠体 3.0 55 Regular"/>
        </w:rPr>
        <w:t xml:space="preserve"> and </w:t>
      </w:r>
      <w:r w:rsidR="00D13D1B" w:rsidRPr="003428A4">
        <w:rPr>
          <w:rFonts w:ascii="阿里巴巴普惠体 3.0 55 Regular" w:eastAsia="阿里巴巴普惠体 3.0 55 Regular" w:hAnsi="阿里巴巴普惠体 3.0 55 Regular" w:cs="阿里巴巴普惠体 3.0 55 Regular"/>
          <w:b/>
          <w:bCs/>
        </w:rPr>
        <w:t>Password</w:t>
      </w:r>
      <w:r w:rsidR="00D13D1B" w:rsidRPr="007E081C">
        <w:rPr>
          <w:rFonts w:ascii="阿里巴巴普惠体 3.0 55 Regular" w:eastAsia="阿里巴巴普惠体 3.0 55 Regular" w:hAnsi="阿里巴巴普惠体 3.0 55 Regular" w:cs="阿里巴巴普惠体 3.0 55 Regular"/>
        </w:rPr>
        <w:t xml:space="preserve"> of sub-client on the cluster client details page.</w:t>
      </w:r>
    </w:p>
    <w:p w14:paraId="0EB1ACFD" w14:textId="45A43CEF" w:rsidR="00D13D1B" w:rsidRPr="007E081C" w:rsidRDefault="00D13D1B" w:rsidP="00D13D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create a cluster client,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Cluster</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14627FF"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15" w:name="_Toc104812881"/>
      <w:bookmarkStart w:id="716" w:name="_Toc159931581"/>
      <w:r w:rsidRPr="007E081C">
        <w:rPr>
          <w:rFonts w:ascii="阿里巴巴普惠体 3.0 55 Regular" w:eastAsia="阿里巴巴普惠体 3.0 55 Regular" w:hAnsi="阿里巴巴普惠体 3.0 55 Regular" w:cs="阿里巴巴普惠体 3.0 55 Regular"/>
        </w:rPr>
        <w:t>Configuring backup objects</w:t>
      </w:r>
      <w:bookmarkEnd w:id="715"/>
      <w:bookmarkEnd w:id="716"/>
    </w:p>
    <w:p w14:paraId="0B79436C" w14:textId="77777777" w:rsidR="0003308C" w:rsidRPr="007E081C" w:rsidRDefault="0003308C" w:rsidP="0003308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61C3B49" w14:textId="77777777" w:rsidR="0003308C" w:rsidRPr="007E081C" w:rsidRDefault="0003308C" w:rsidP="0003308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Master-slave replication supports selecting whether the backup source is a slave database or a master database.</w:t>
      </w:r>
    </w:p>
    <w:p w14:paraId="441B2A13" w14:textId="77777777" w:rsidR="009B689F" w:rsidRPr="007E081C" w:rsidRDefault="009B689F" w:rsidP="009B689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129EA79" w14:textId="77777777" w:rsidR="003A2AEB" w:rsidRPr="007E081C" w:rsidRDefault="003A2AEB" w:rsidP="00507383">
      <w:pPr>
        <w:pStyle w:val="eCT0"/>
        <w:numPr>
          <w:ilvl w:val="0"/>
          <w:numId w:val="1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to the master-slave cluster client on the client page.</w:t>
      </w:r>
    </w:p>
    <w:p w14:paraId="2015206A" w14:textId="5A3A890E" w:rsidR="003A2AEB"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301821" w:rsidRPr="007E081C">
        <w:rPr>
          <w:rFonts w:ascii="阿里巴巴普惠体 3.0 55 Regular" w:eastAsia="阿里巴巴普惠体 3.0 55 Regular" w:hAnsi="阿里巴巴普惠体 3.0 55 Regular" w:cs="阿里巴巴普惠体 3.0 55 Regular"/>
        </w:rPr>
        <w:fldChar w:fldCharType="begin"/>
      </w:r>
      <w:r w:rsidR="00301821" w:rsidRPr="007E081C">
        <w:rPr>
          <w:rFonts w:ascii="阿里巴巴普惠体 3.0 55 Regular" w:eastAsia="阿里巴巴普惠体 3.0 55 Regular" w:hAnsi="阿里巴巴普惠体 3.0 55 Regular" w:cs="阿里巴巴普惠体 3.0 55 Regular"/>
        </w:rPr>
        <w:instrText xml:space="preserve"> REF _Ref138783917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301821" w:rsidRPr="007E081C">
        <w:rPr>
          <w:rFonts w:ascii="阿里巴巴普惠体 3.0 55 Regular" w:eastAsia="阿里巴巴普惠体 3.0 55 Regular" w:hAnsi="阿里巴巴普惠体 3.0 55 Regular" w:cs="阿里巴巴普惠体 3.0 55 Regular"/>
        </w:rPr>
      </w:r>
      <w:r w:rsidR="00301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58</w:t>
      </w:r>
      <w:r w:rsidR="00301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system will automatically read the master-slave replication cluster information of all sub-clients after you enter the basic information page.</w:t>
      </w:r>
    </w:p>
    <w:p w14:paraId="65895108" w14:textId="12A8B395" w:rsidR="003A2AEB"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backs up the slave database of the master-slave replication cluster by default. You can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92F1249" wp14:editId="538A11C6">
            <wp:extent cx="167005" cy="175895"/>
            <wp:effectExtent l="0" t="0" r="0" b="0"/>
            <wp:docPr id="30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cluster client and change it into the backup master databas, as shown in </w:t>
      </w:r>
      <w:r w:rsidR="00301821" w:rsidRPr="007E081C">
        <w:rPr>
          <w:rFonts w:ascii="阿里巴巴普惠体 3.0 55 Regular" w:eastAsia="阿里巴巴普惠体 3.0 55 Regular" w:hAnsi="阿里巴巴普惠体 3.0 55 Regular" w:cs="阿里巴巴普惠体 3.0 55 Regular"/>
        </w:rPr>
        <w:fldChar w:fldCharType="begin"/>
      </w:r>
      <w:r w:rsidR="00301821" w:rsidRPr="007E081C">
        <w:rPr>
          <w:rFonts w:ascii="阿里巴巴普惠体 3.0 55 Regular" w:eastAsia="阿里巴巴普惠体 3.0 55 Regular" w:hAnsi="阿里巴巴普惠体 3.0 55 Regular" w:cs="阿里巴巴普惠体 3.0 55 Regular"/>
        </w:rPr>
        <w:instrText xml:space="preserve"> REF _Ref138783967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301821" w:rsidRPr="007E081C">
        <w:rPr>
          <w:rFonts w:ascii="阿里巴巴普惠体 3.0 55 Regular" w:eastAsia="阿里巴巴普惠体 3.0 55 Regular" w:hAnsi="阿里巴巴普惠体 3.0 55 Regular" w:cs="阿里巴巴普惠体 3.0 55 Regular"/>
        </w:rPr>
      </w:r>
      <w:r w:rsidR="00301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59</w:t>
      </w:r>
      <w:r w:rsidR="00301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EA914A" w14:textId="122285BF" w:rsidR="00301821" w:rsidRPr="007E081C" w:rsidRDefault="00301821" w:rsidP="00301821">
      <w:pPr>
        <w:pStyle w:val="afff"/>
        <w:keepNext/>
        <w:rPr>
          <w:rFonts w:ascii="阿里巴巴普惠体 3.0 55 Regular" w:eastAsia="阿里巴巴普惠体 3.0 55 Regular" w:hAnsi="阿里巴巴普惠体 3.0 55 Regular" w:cs="阿里巴巴普惠体 3.0 55 Regular"/>
        </w:rPr>
      </w:pPr>
      <w:bookmarkStart w:id="717" w:name="_Ref138783917"/>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58</w:t>
      </w:r>
      <w:r w:rsidR="001C27AE" w:rsidRPr="007E081C">
        <w:rPr>
          <w:rFonts w:ascii="阿里巴巴普惠体 3.0 55 Regular" w:eastAsia="阿里巴巴普惠体 3.0 55 Regular" w:hAnsi="阿里巴巴普惠体 3.0 55 Regular" w:cs="阿里巴巴普惠体 3.0 55 Regular"/>
        </w:rPr>
        <w:fldChar w:fldCharType="end"/>
      </w:r>
      <w:bookmarkEnd w:id="717"/>
      <w:r w:rsidRPr="007E081C">
        <w:rPr>
          <w:rFonts w:ascii="阿里巴巴普惠体 3.0 55 Regular" w:eastAsia="阿里巴巴普惠体 3.0 55 Regular" w:hAnsi="阿里巴巴普惠体 3.0 55 Regular" w:cs="阿里巴巴普惠体 3.0 55 Regular"/>
        </w:rPr>
        <w:t xml:space="preserve"> Master-slave Replication Information</w:t>
      </w:r>
    </w:p>
    <w:p w14:paraId="0FBA4E44" w14:textId="7D127D43" w:rsidR="003A2AEB" w:rsidRPr="007E081C" w:rsidRDefault="00301821" w:rsidP="003A2AE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95C6A8D" wp14:editId="10CE8242">
            <wp:extent cx="4220921" cy="1495566"/>
            <wp:effectExtent l="0" t="0" r="825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4239736" cy="1502233"/>
                    </a:xfrm>
                    <a:prstGeom prst="rect">
                      <a:avLst/>
                    </a:prstGeom>
                  </pic:spPr>
                </pic:pic>
              </a:graphicData>
            </a:graphic>
          </wp:inline>
        </w:drawing>
      </w:r>
    </w:p>
    <w:p w14:paraId="795942B8"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p>
    <w:p w14:paraId="706179A3" w14:textId="60BBF62D" w:rsidR="003A2AEB" w:rsidRPr="007E081C" w:rsidRDefault="00820AEF" w:rsidP="003A2AE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25E00BB1" wp14:editId="1F2D5BFF">
            <wp:extent cx="865707" cy="310923"/>
            <wp:effectExtent l="0" t="0" r="0" b="0"/>
            <wp:docPr id="53374508" name="图片 5337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6845886" w14:textId="5CE39F5B" w:rsidR="003A2AEB" w:rsidRPr="007E081C" w:rsidRDefault="003A2AEB" w:rsidP="003A2AE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All sub-clients under a cluster are visible to users as long as they have the permission of the cluster client. However,users can only see and manage sub-clients within their permission on the </w:t>
      </w:r>
      <w:r w:rsidRPr="003428A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w:t>
      </w:r>
    </w:p>
    <w:p w14:paraId="7E4505AF"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p>
    <w:p w14:paraId="3A168F08" w14:textId="713C7BFD" w:rsidR="00301821" w:rsidRPr="007E081C" w:rsidRDefault="00301821" w:rsidP="00301821">
      <w:pPr>
        <w:pStyle w:val="afff"/>
        <w:keepNext/>
        <w:rPr>
          <w:rFonts w:ascii="阿里巴巴普惠体 3.0 55 Regular" w:eastAsia="阿里巴巴普惠体 3.0 55 Regular" w:hAnsi="阿里巴巴普惠体 3.0 55 Regular" w:cs="阿里巴巴普惠体 3.0 55 Regular"/>
        </w:rPr>
      </w:pPr>
      <w:bookmarkStart w:id="718" w:name="_Ref138783967"/>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59</w:t>
      </w:r>
      <w:r w:rsidR="001C27AE" w:rsidRPr="007E081C">
        <w:rPr>
          <w:rFonts w:ascii="阿里巴巴普惠体 3.0 55 Regular" w:eastAsia="阿里巴巴普惠体 3.0 55 Regular" w:hAnsi="阿里巴巴普惠体 3.0 55 Regular" w:cs="阿里巴巴普惠体 3.0 55 Regular"/>
        </w:rPr>
        <w:fldChar w:fldCharType="end"/>
      </w:r>
      <w:bookmarkEnd w:id="718"/>
      <w:r w:rsidRPr="007E081C">
        <w:rPr>
          <w:rFonts w:ascii="阿里巴巴普惠体 3.0 55 Regular" w:eastAsia="阿里巴巴普惠体 3.0 55 Regular" w:hAnsi="阿里巴巴普惠体 3.0 55 Regular" w:cs="阿里巴巴普惠体 3.0 55 Regular"/>
        </w:rPr>
        <w:t xml:space="preserve"> Modifying Cluster Object Name</w:t>
      </w:r>
    </w:p>
    <w:p w14:paraId="20C4CEF8" w14:textId="687A4F0C" w:rsidR="003A2AEB" w:rsidRPr="007E081C" w:rsidRDefault="00301821" w:rsidP="003A2AE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7377872" wp14:editId="35B4178A">
            <wp:extent cx="4184345" cy="1311323"/>
            <wp:effectExtent l="0" t="0" r="6985"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261">
                      <a:extLst>
                        <a:ext uri="{28A0092B-C50C-407E-A947-70E740481C1C}">
                          <a14:useLocalDpi xmlns:a14="http://schemas.microsoft.com/office/drawing/2010/main" val="0"/>
                        </a:ext>
                      </a:extLst>
                    </a:blip>
                    <a:stretch>
                      <a:fillRect/>
                    </a:stretch>
                  </pic:blipFill>
                  <pic:spPr>
                    <a:xfrm>
                      <a:off x="0" y="0"/>
                      <a:ext cx="4197339" cy="1315395"/>
                    </a:xfrm>
                    <a:prstGeom prst="rect">
                      <a:avLst/>
                    </a:prstGeom>
                  </pic:spPr>
                </pic:pic>
              </a:graphicData>
            </a:graphic>
          </wp:inline>
        </w:drawing>
      </w:r>
    </w:p>
    <w:p w14:paraId="3944B84A"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p>
    <w:p w14:paraId="1C5ED191" w14:textId="02BAC0FB" w:rsidR="003A2AEB" w:rsidRPr="007E081C" w:rsidRDefault="00820AEF" w:rsidP="003A2AEB">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518A136E" wp14:editId="39185049">
            <wp:extent cx="865707" cy="310923"/>
            <wp:effectExtent l="0" t="0" r="0" b="0"/>
            <wp:docPr id="53374509" name="图片 5337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C9A639D" w14:textId="77777777" w:rsidR="003A2AEB" w:rsidRPr="007E081C" w:rsidRDefault="003A2AEB" w:rsidP="00CC4903">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system sets slave database backup, if the master-slave replication backup object under the cluster client contains multiple slave databases and is fully backed up for the first time, the system will select a slave database for backup according to certain rules.Follow-up backups will continue to back up this database. If the slave database is abnormal, the system will automatically switch to another slave database. When a backup starts again, the system will perform full backup for the switched slave database for the first time.</w:t>
      </w:r>
    </w:p>
    <w:p w14:paraId="49EC8A3A" w14:textId="77777777" w:rsidR="003A2AEB"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p>
    <w:p w14:paraId="127FA738" w14:textId="77777777" w:rsidR="003A2AEB" w:rsidRPr="007E081C" w:rsidRDefault="003A2AEB" w:rsidP="00507383">
      <w:pPr>
        <w:pStyle w:val="eCT0"/>
        <w:numPr>
          <w:ilvl w:val="0"/>
          <w:numId w:val="1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Initialize the sub-client database information.</w:t>
      </w:r>
    </w:p>
    <w:p w14:paraId="463EC225" w14:textId="6CFE1845" w:rsidR="003A2AEB" w:rsidRPr="007E081C" w:rsidRDefault="003A2AEB" w:rsidP="002C323D">
      <w:pPr>
        <w:pStyle w:val="eCT2"/>
        <w:numPr>
          <w:ilvl w:val="0"/>
          <w:numId w:val="0"/>
        </w:numPr>
        <w:spacing w:before="156"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As shown in</w:t>
      </w:r>
      <w:r w:rsidR="00301821" w:rsidRPr="007E081C">
        <w:rPr>
          <w:rFonts w:ascii="阿里巴巴普惠体 3.0 55 Regular" w:eastAsia="阿里巴巴普惠体 3.0 55 Regular" w:hAnsi="阿里巴巴普惠体 3.0 55 Regular" w:cs="阿里巴巴普惠体 3.0 55 Regular"/>
        </w:rPr>
        <w:t xml:space="preserve"> </w:t>
      </w:r>
      <w:r w:rsidR="00301821" w:rsidRPr="007E081C">
        <w:rPr>
          <w:rFonts w:ascii="阿里巴巴普惠体 3.0 55 Regular" w:eastAsia="阿里巴巴普惠体 3.0 55 Regular" w:hAnsi="阿里巴巴普惠体 3.0 55 Regular" w:cs="阿里巴巴普惠体 3.0 55 Regular"/>
        </w:rPr>
        <w:fldChar w:fldCharType="begin"/>
      </w:r>
      <w:r w:rsidR="00301821" w:rsidRPr="007E081C">
        <w:rPr>
          <w:rFonts w:ascii="阿里巴巴普惠体 3.0 55 Regular" w:eastAsia="阿里巴巴普惠体 3.0 55 Regular" w:hAnsi="阿里巴巴普惠体 3.0 55 Regular" w:cs="阿里巴巴普惠体 3.0 55 Regular"/>
        </w:rPr>
        <w:instrText xml:space="preserve"> REF _Ref138784016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301821" w:rsidRPr="007E081C">
        <w:rPr>
          <w:rFonts w:ascii="阿里巴巴普惠体 3.0 55 Regular" w:eastAsia="阿里巴巴普惠体 3.0 55 Regular" w:hAnsi="阿里巴巴普惠体 3.0 55 Regular" w:cs="阿里巴巴普惠体 3.0 55 Regular"/>
        </w:rPr>
      </w:r>
      <w:r w:rsidR="00301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60</w:t>
      </w:r>
      <w:r w:rsidR="00301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B68CCAD" wp14:editId="3FFA109F">
            <wp:extent cx="167005" cy="175895"/>
            <wp:effectExtent l="0" t="0" r="0" b="0"/>
            <wp:docPr id="30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each sub-client.</w:t>
      </w:r>
    </w:p>
    <w:p w14:paraId="27484FBE" w14:textId="7A08657E" w:rsidR="00301821" w:rsidRPr="007E081C" w:rsidRDefault="00301821" w:rsidP="00301821">
      <w:pPr>
        <w:pStyle w:val="afff"/>
        <w:keepNext/>
        <w:rPr>
          <w:rFonts w:ascii="阿里巴巴普惠体 3.0 55 Regular" w:eastAsia="阿里巴巴普惠体 3.0 55 Regular" w:hAnsi="阿里巴巴普惠体 3.0 55 Regular" w:cs="阿里巴巴普惠体 3.0 55 Regular"/>
        </w:rPr>
      </w:pPr>
      <w:bookmarkStart w:id="719" w:name="_Ref138784016"/>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60</w:t>
      </w:r>
      <w:r w:rsidR="001C27AE" w:rsidRPr="007E081C">
        <w:rPr>
          <w:rFonts w:ascii="阿里巴巴普惠体 3.0 55 Regular" w:eastAsia="阿里巴巴普惠体 3.0 55 Regular" w:hAnsi="阿里巴巴普惠体 3.0 55 Regular" w:cs="阿里巴巴普惠体 3.0 55 Regular"/>
        </w:rPr>
        <w:fldChar w:fldCharType="end"/>
      </w:r>
      <w:bookmarkEnd w:id="719"/>
      <w:r w:rsidRPr="007E081C">
        <w:rPr>
          <w:rFonts w:ascii="阿里巴巴普惠体 3.0 55 Regular" w:eastAsia="阿里巴巴普惠体 3.0 55 Regular" w:hAnsi="阿里巴巴普惠体 3.0 55 Regular" w:cs="阿里巴巴普惠体 3.0 55 Regular"/>
        </w:rPr>
        <w:t xml:space="preserve"> Configuring Database Information</w:t>
      </w:r>
    </w:p>
    <w:p w14:paraId="6724D4BD" w14:textId="023BB91B" w:rsidR="003A2AEB" w:rsidRPr="007E081C" w:rsidRDefault="00301821" w:rsidP="003A2AE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838E18D" wp14:editId="6000912E">
            <wp:extent cx="4228237" cy="902051"/>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4272686" cy="911534"/>
                    </a:xfrm>
                    <a:prstGeom prst="rect">
                      <a:avLst/>
                    </a:prstGeom>
                  </pic:spPr>
                </pic:pic>
              </a:graphicData>
            </a:graphic>
          </wp:inline>
        </w:drawing>
      </w:r>
    </w:p>
    <w:p w14:paraId="0B0247E1"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p>
    <w:p w14:paraId="718C47D2" w14:textId="633D31C3" w:rsidR="003A2AEB" w:rsidRPr="007E081C" w:rsidRDefault="003A2AEB" w:rsidP="002C323D">
      <w:pPr>
        <w:pStyle w:val="eCT2"/>
        <w:numPr>
          <w:ilvl w:val="0"/>
          <w:numId w:val="0"/>
        </w:numPr>
        <w:spacing w:before="156"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301821" w:rsidRPr="007E081C">
        <w:rPr>
          <w:rFonts w:ascii="阿里巴巴普惠体 3.0 55 Regular" w:eastAsia="阿里巴巴普惠体 3.0 55 Regular" w:hAnsi="阿里巴巴普惠体 3.0 55 Regular" w:cs="阿里巴巴普惠体 3.0 55 Regular"/>
        </w:rPr>
        <w:fldChar w:fldCharType="begin"/>
      </w:r>
      <w:r w:rsidR="00301821" w:rsidRPr="007E081C">
        <w:rPr>
          <w:rFonts w:ascii="阿里巴巴普惠体 3.0 55 Regular" w:eastAsia="阿里巴巴普惠体 3.0 55 Regular" w:hAnsi="阿里巴巴普惠体 3.0 55 Regular" w:cs="阿里巴巴普惠体 3.0 55 Regular"/>
        </w:rPr>
        <w:instrText xml:space="preserve"> REF _Ref138784063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301821" w:rsidRPr="007E081C">
        <w:rPr>
          <w:rFonts w:ascii="阿里巴巴普惠体 3.0 55 Regular" w:eastAsia="阿里巴巴普惠体 3.0 55 Regular" w:hAnsi="阿里巴巴普惠体 3.0 55 Regular" w:cs="阿里巴巴普惠体 3.0 55 Regular"/>
        </w:rPr>
      </w:r>
      <w:r w:rsidR="00301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61</w:t>
      </w:r>
      <w:r w:rsidR="00301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database username and password.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B7596BA" w14:textId="73B60C0C" w:rsidR="00301821" w:rsidRPr="007E081C" w:rsidRDefault="00301821" w:rsidP="00301821">
      <w:pPr>
        <w:pStyle w:val="afff"/>
        <w:keepNext/>
        <w:rPr>
          <w:rFonts w:ascii="阿里巴巴普惠体 3.0 55 Regular" w:eastAsia="阿里巴巴普惠体 3.0 55 Regular" w:hAnsi="阿里巴巴普惠体 3.0 55 Regular" w:cs="阿里巴巴普惠体 3.0 55 Regular"/>
        </w:rPr>
      </w:pPr>
      <w:bookmarkStart w:id="720" w:name="_Ref138784063"/>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STYLEREF 1 \s</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hint="eastAsia"/>
        </w:rPr>
        <w:instrText>SEQ 图表 \* ARABIC \s 1</w:instrText>
      </w:r>
      <w:r w:rsidR="001C27AE" w:rsidRPr="007E081C">
        <w:rPr>
          <w:rFonts w:ascii="阿里巴巴普惠体 3.0 55 Regular" w:eastAsia="阿里巴巴普惠体 3.0 55 Regular" w:hAnsi="阿里巴巴普惠体 3.0 55 Regular" w:cs="阿里巴巴普惠体 3.0 55 Regular"/>
        </w:rPr>
        <w:instrText xml:space="preserve">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61</w:t>
      </w:r>
      <w:r w:rsidR="001C27AE" w:rsidRPr="007E081C">
        <w:rPr>
          <w:rFonts w:ascii="阿里巴巴普惠体 3.0 55 Regular" w:eastAsia="阿里巴巴普惠体 3.0 55 Regular" w:hAnsi="阿里巴巴普惠体 3.0 55 Regular" w:cs="阿里巴巴普惠体 3.0 55 Regular"/>
        </w:rPr>
        <w:fldChar w:fldCharType="end"/>
      </w:r>
      <w:bookmarkEnd w:id="720"/>
      <w:r w:rsidRPr="007E081C">
        <w:rPr>
          <w:rFonts w:ascii="阿里巴巴普惠体 3.0 55 Regular" w:eastAsia="阿里巴巴普惠体 3.0 55 Regular" w:hAnsi="阿里巴巴普惠体 3.0 55 Regular" w:cs="阿里巴巴普惠体 3.0 55 Regular"/>
        </w:rPr>
        <w:t xml:space="preserve"> Initializing Database</w:t>
      </w:r>
    </w:p>
    <w:p w14:paraId="419DED70" w14:textId="38B96B71" w:rsidR="003A2AEB" w:rsidRPr="007E081C" w:rsidRDefault="00301821" w:rsidP="003A2AE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C5BB1EE" wp14:editId="0BD26D62">
            <wp:extent cx="3920998" cy="2828160"/>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263">
                      <a:extLst>
                        <a:ext uri="{28A0092B-C50C-407E-A947-70E740481C1C}">
                          <a14:useLocalDpi xmlns:a14="http://schemas.microsoft.com/office/drawing/2010/main" val="0"/>
                        </a:ext>
                      </a:extLst>
                    </a:blip>
                    <a:stretch>
                      <a:fillRect/>
                    </a:stretch>
                  </pic:blipFill>
                  <pic:spPr>
                    <a:xfrm>
                      <a:off x="0" y="0"/>
                      <a:ext cx="3928507" cy="2833576"/>
                    </a:xfrm>
                    <a:prstGeom prst="rect">
                      <a:avLst/>
                    </a:prstGeom>
                  </pic:spPr>
                </pic:pic>
              </a:graphicData>
            </a:graphic>
          </wp:inline>
        </w:drawing>
      </w:r>
    </w:p>
    <w:p w14:paraId="62AAC231"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p>
    <w:p w14:paraId="5236D62D"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21" w:name="_Toc104812882"/>
      <w:bookmarkStart w:id="722" w:name="_Toc159931582"/>
      <w:r w:rsidRPr="007E081C">
        <w:rPr>
          <w:rFonts w:ascii="阿里巴巴普惠体 3.0 55 Regular" w:eastAsia="阿里巴巴普惠体 3.0 55 Regular" w:hAnsi="阿里巴巴普惠体 3.0 55 Regular" w:cs="阿里巴巴普惠体 3.0 55 Regular"/>
        </w:rPr>
        <w:t>Configuring backup policies</w:t>
      </w:r>
      <w:bookmarkEnd w:id="721"/>
      <w:bookmarkEnd w:id="722"/>
    </w:p>
    <w:p w14:paraId="1CC356CA" w14:textId="01F68FEF" w:rsidR="004E7A6F" w:rsidRPr="007E081C" w:rsidRDefault="004E7A6F" w:rsidP="004E7A6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10189B" w:rsidRPr="007E081C">
        <w:rPr>
          <w:rFonts w:ascii="阿里巴巴普惠体 3.0 55 Regular" w:eastAsia="阿里巴巴普惠体 3.0 55 Regular" w:hAnsi="阿里巴巴普惠体 3.0 55 Regular" w:cs="阿里巴巴普惠体 3.0 55 Regular"/>
        </w:rPr>
        <w:fldChar w:fldCharType="end"/>
      </w:r>
      <w:r w:rsidR="0010189B" w:rsidRPr="007E081C">
        <w:rPr>
          <w:rFonts w:ascii="阿里巴巴普惠体 3.0 55 Regular" w:eastAsia="阿里巴巴普惠体 3.0 55 Regular" w:hAnsi="阿里巴巴普惠体 3.0 55 Regular" w:cs="阿里巴巴普惠体 3.0 55 Regular"/>
        </w:rPr>
        <w:fldChar w:fldCharType="begin"/>
      </w:r>
      <w:r w:rsidR="0010189B"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0189B" w:rsidRPr="007E081C">
        <w:rPr>
          <w:rFonts w:ascii="阿里巴巴普惠体 3.0 55 Regular" w:eastAsia="阿里巴巴普惠体 3.0 55 Regular" w:hAnsi="阿里巴巴普惠体 3.0 55 Regular" w:cs="阿里巴巴普惠体 3.0 55 Regular"/>
        </w:rPr>
      </w:r>
      <w:r w:rsidR="001018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1018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CE54014" w14:textId="5F9EBCF3" w:rsidR="003A2AEB" w:rsidRPr="007E081C" w:rsidRDefault="00820AEF" w:rsidP="003A2AE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7C397D5" wp14:editId="55A4B340">
            <wp:extent cx="865707" cy="310923"/>
            <wp:effectExtent l="0" t="0" r="0" b="0"/>
            <wp:docPr id="53374510" name="图片 5337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51D7F7B0" w14:textId="77777777" w:rsidR="003A2AEB" w:rsidRPr="007E081C" w:rsidRDefault="003A2AEB" w:rsidP="003A2AE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objects of sub-clients under the master-slave replication cluster can be separately bound with backup policies for separate backup.</w:t>
      </w:r>
    </w:p>
    <w:p w14:paraId="6545EC28" w14:textId="77777777" w:rsidR="003A2AEB"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p>
    <w:p w14:paraId="4681B6D6"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23" w:name="_Toc104812883"/>
      <w:bookmarkStart w:id="724" w:name="_Toc159931583"/>
      <w:r w:rsidRPr="007E081C">
        <w:rPr>
          <w:rFonts w:ascii="阿里巴巴普惠体 3.0 55 Regular" w:eastAsia="阿里巴巴普惠体 3.0 55 Regular" w:hAnsi="阿里巴巴普惠体 3.0 55 Regular" w:cs="阿里巴巴普惠体 3.0 55 Regular"/>
        </w:rPr>
        <w:t>Initiating a backup task</w:t>
      </w:r>
      <w:bookmarkEnd w:id="723"/>
      <w:bookmarkEnd w:id="724"/>
    </w:p>
    <w:p w14:paraId="795016B1" w14:textId="12088B0B" w:rsidR="003A2AEB" w:rsidRPr="007E081C" w:rsidRDefault="00BA418B" w:rsidP="003A2AE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operations,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083742C"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25" w:name="_Toc104812884"/>
      <w:bookmarkStart w:id="726" w:name="_Toc159931584"/>
      <w:r w:rsidRPr="007E081C">
        <w:rPr>
          <w:rFonts w:ascii="阿里巴巴普惠体 3.0 55 Regular" w:eastAsia="阿里巴巴普惠体 3.0 55 Regular" w:hAnsi="阿里巴巴普惠体 3.0 55 Regular" w:cs="阿里巴巴普惠体 3.0 55 Regular"/>
        </w:rPr>
        <w:t>Recovering backup data</w:t>
      </w:r>
      <w:bookmarkEnd w:id="725"/>
      <w:bookmarkEnd w:id="726"/>
    </w:p>
    <w:p w14:paraId="1E0C76CE"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F3686DD" w14:textId="335856AC"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9E3280" w:rsidRPr="007E081C">
        <w:rPr>
          <w:rFonts w:ascii="阿里巴巴普惠体 3.0 55 Regular" w:eastAsia="阿里巴巴普惠体 3.0 55 Regular" w:hAnsi="阿里巴巴普惠体 3.0 55 Regular" w:cs="阿里巴巴普惠体 3.0 55 Regular"/>
        </w:rPr>
        <w:fldChar w:fldCharType="begin"/>
      </w:r>
      <w:r w:rsidR="009E3280" w:rsidRPr="007E081C">
        <w:rPr>
          <w:rFonts w:ascii="阿里巴巴普惠体 3.0 55 Regular" w:eastAsia="阿里巴巴普惠体 3.0 55 Regular" w:hAnsi="阿里巴巴普惠体 3.0 55 Regular" w:cs="阿里巴巴普惠体 3.0 55 Regular"/>
        </w:rPr>
        <w:instrText xml:space="preserve"> REF _Ref63152871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3280" w:rsidRPr="007E081C">
        <w:rPr>
          <w:rFonts w:ascii="阿里巴巴普惠体 3.0 55 Regular" w:eastAsia="阿里巴巴普惠体 3.0 55 Regular" w:hAnsi="阿里巴巴普惠体 3.0 55 Regular" w:cs="阿里巴巴普惠体 3.0 55 Regular"/>
        </w:rPr>
      </w:r>
      <w:r w:rsidR="009E328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9E3280" w:rsidRPr="007E081C">
        <w:rPr>
          <w:rFonts w:ascii="阿里巴巴普惠体 3.0 55 Regular" w:eastAsia="阿里巴巴普惠体 3.0 55 Regular" w:hAnsi="阿里巴巴普惠体 3.0 55 Regular" w:cs="阿里巴巴普惠体 3.0 55 Regular"/>
        </w:rPr>
        <w:fldChar w:fldCharType="end"/>
      </w:r>
      <w:r w:rsidR="009E3280" w:rsidRPr="007E081C">
        <w:rPr>
          <w:rFonts w:ascii="阿里巴巴普惠体 3.0 55 Regular" w:eastAsia="阿里巴巴普惠体 3.0 55 Regular" w:hAnsi="阿里巴巴普惠体 3.0 55 Regular" w:cs="阿里巴巴普惠体 3.0 55 Regular"/>
        </w:rPr>
        <w:fldChar w:fldCharType="begin"/>
      </w:r>
      <w:r w:rsidR="009E3280"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3280" w:rsidRPr="007E081C">
        <w:rPr>
          <w:rFonts w:ascii="阿里巴巴普惠体 3.0 55 Regular" w:eastAsia="阿里巴巴普惠体 3.0 55 Regular" w:hAnsi="阿里巴巴普惠体 3.0 55 Regular" w:cs="阿里巴巴普惠体 3.0 55 Regular"/>
        </w:rPr>
      </w:r>
      <w:r w:rsidR="009E328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9E328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E3280" w:rsidRPr="007E081C">
        <w:rPr>
          <w:rFonts w:ascii="阿里巴巴普惠体 3.0 55 Regular" w:eastAsia="阿里巴巴普惠体 3.0 55 Regular" w:hAnsi="阿里巴巴普惠体 3.0 55 Regular" w:cs="阿里巴巴普惠体 3.0 55 Regular"/>
        </w:rPr>
        <w:fldChar w:fldCharType="begin"/>
      </w:r>
      <w:r w:rsidR="009E3280" w:rsidRPr="007E081C">
        <w:rPr>
          <w:rFonts w:ascii="阿里巴巴普惠体 3.0 55 Regular" w:eastAsia="阿里巴巴普惠体 3.0 55 Regular" w:hAnsi="阿里巴巴普惠体 3.0 55 Regular" w:cs="阿里巴巴普惠体 3.0 55 Regular"/>
        </w:rPr>
        <w:instrText xml:space="preserve"> REF _Ref63152711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3280" w:rsidRPr="007E081C">
        <w:rPr>
          <w:rFonts w:ascii="阿里巴巴普惠体 3.0 55 Regular" w:eastAsia="阿里巴巴普惠体 3.0 55 Regular" w:hAnsi="阿里巴巴普惠体 3.0 55 Regular" w:cs="阿里巴巴普惠体 3.0 55 Regular"/>
        </w:rPr>
      </w:r>
      <w:r w:rsidR="009E328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9E3280" w:rsidRPr="007E081C">
        <w:rPr>
          <w:rFonts w:ascii="阿里巴巴普惠体 3.0 55 Regular" w:eastAsia="阿里巴巴普惠体 3.0 55 Regular" w:hAnsi="阿里巴巴普惠体 3.0 55 Regular" w:cs="阿里巴巴普惠体 3.0 55 Regular"/>
        </w:rPr>
        <w:fldChar w:fldCharType="end"/>
      </w:r>
      <w:r w:rsidR="009E3280" w:rsidRPr="007E081C">
        <w:rPr>
          <w:rFonts w:ascii="阿里巴巴普惠体 3.0 55 Regular" w:eastAsia="阿里巴巴普惠体 3.0 55 Regular" w:hAnsi="阿里巴巴普惠体 3.0 55 Regular" w:cs="阿里巴巴普惠体 3.0 55 Regular"/>
        </w:rPr>
        <w:fldChar w:fldCharType="begin"/>
      </w:r>
      <w:r w:rsidR="009E3280"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E3280" w:rsidRPr="007E081C">
        <w:rPr>
          <w:rFonts w:ascii="阿里巴巴普惠体 3.0 55 Regular" w:eastAsia="阿里巴巴普惠体 3.0 55 Regular" w:hAnsi="阿里巴巴普惠体 3.0 55 Regular" w:cs="阿里巴巴普惠体 3.0 55 Regular"/>
        </w:rPr>
      </w:r>
      <w:r w:rsidR="009E328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9E328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9E0B7CF"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all master-slave replication node clients are recovered, they will automatically become single-node clients. You need to reconfigure to recover the original master-slave replication relationship.</w:t>
      </w:r>
    </w:p>
    <w:p w14:paraId="4CF84CC7"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6CA63A31" w14:textId="466D9AE9"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_Ref63152871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655218" w:rsidRPr="007E081C">
        <w:rPr>
          <w:rFonts w:ascii="阿里巴巴普惠体 3.0 55 Regular" w:eastAsia="阿里巴巴普惠体 3.0 55 Regular" w:hAnsi="阿里巴巴普惠体 3.0 55 Regular" w:cs="阿里巴巴普惠体 3.0 55 Regular"/>
        </w:rPr>
        <w:fldChar w:fldCharType="end"/>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6552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_Ref63152711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655218" w:rsidRPr="007E081C">
        <w:rPr>
          <w:rFonts w:ascii="阿里巴巴普惠体 3.0 55 Regular" w:eastAsia="阿里巴巴普惠体 3.0 55 Regular" w:hAnsi="阿里巴巴普惠体 3.0 55 Regular" w:cs="阿里巴巴普惠体 3.0 55 Regular"/>
        </w:rPr>
        <w:fldChar w:fldCharType="end"/>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6552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0136A14"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3D959E8" w14:textId="05ECFFC6"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See section </w:t>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_Ref66265738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7.4.7</w:t>
      </w:r>
      <w:r w:rsidR="00492DBB" w:rsidRPr="007E081C">
        <w:rPr>
          <w:rFonts w:ascii="阿里巴巴普惠体 3.0 55 Regular" w:eastAsia="阿里巴巴普惠体 3.0 55 Regular" w:hAnsi="阿里巴巴普惠体 3.0 55 Regular" w:cs="阿里巴巴普惠体 3.0 55 Regular"/>
        </w:rPr>
        <w:fldChar w:fldCharType="end"/>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_Ref66265738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492DB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_Ref86918112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w:t>
      </w:r>
      <w:r w:rsidR="00492DBB" w:rsidRPr="007E081C">
        <w:rPr>
          <w:rFonts w:ascii="阿里巴巴普惠体 3.0 55 Regular" w:eastAsia="阿里巴巴普惠体 3.0 55 Regular" w:hAnsi="阿里巴巴普惠体 3.0 55 Regular" w:cs="阿里巴巴普惠体 3.0 55 Regular"/>
        </w:rPr>
        <w:fldChar w:fldCharType="end"/>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_Ref86918112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MySQL </w:t>
      </w:r>
      <w:r w:rsidR="004A46A7">
        <w:rPr>
          <w:rFonts w:ascii="阿里巴巴普惠体 3.0 55 Regular" w:eastAsia="阿里巴巴普惠体 3.0 55 Regular" w:hAnsi="阿里巴巴普惠体 3.0 55 Regular" w:cs="阿里巴巴普惠体 3.0 55 Regular"/>
        </w:rPr>
        <w:t>partitioned</w:t>
      </w:r>
      <w:r w:rsidR="009D317A" w:rsidRPr="007E081C">
        <w:rPr>
          <w:rFonts w:ascii="阿里巴巴普惠体 3.0 55 Regular" w:eastAsia="阿里巴巴普惠体 3.0 55 Regular" w:hAnsi="阿里巴巴普惠体 3.0 55 Regular" w:cs="阿里巴巴普惠体 3.0 55 Regular"/>
        </w:rPr>
        <w:t xml:space="preserve"> cluster(single node)</w:t>
      </w:r>
      <w:r w:rsidR="00492DB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45AEE8E" w14:textId="77777777" w:rsidR="003A2AEB" w:rsidRPr="007E081C" w:rsidRDefault="00577973" w:rsidP="003A2AEB">
      <w:pPr>
        <w:pStyle w:val="3"/>
        <w:spacing w:before="312" w:after="312"/>
        <w:rPr>
          <w:rFonts w:ascii="阿里巴巴普惠体 3.0 55 Regular" w:eastAsia="阿里巴巴普惠体 3.0 55 Regular" w:hAnsi="阿里巴巴普惠体 3.0 55 Regular" w:cs="阿里巴巴普惠体 3.0 55 Regular"/>
        </w:rPr>
      </w:pPr>
      <w:bookmarkStart w:id="727" w:name="_Toc104812885"/>
      <w:bookmarkStart w:id="728" w:name="_Toc159931585"/>
      <w:r w:rsidRPr="007E081C">
        <w:rPr>
          <w:rFonts w:ascii="阿里巴巴普惠体 3.0 55 Regular" w:eastAsia="阿里巴巴普惠体 3.0 55 Regular" w:hAnsi="阿里巴巴普惠体 3.0 55 Regular" w:cs="阿里巴巴普惠体 3.0 55 Regular"/>
        </w:rPr>
        <w:t>Instant recovery of backup data</w:t>
      </w:r>
      <w:bookmarkEnd w:id="727"/>
      <w:bookmarkEnd w:id="728"/>
    </w:p>
    <w:p w14:paraId="2F7E65D3"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F1517E3" w14:textId="7457DD2D" w:rsidR="003A2AEB" w:rsidRPr="007E081C" w:rsidRDefault="003A2AEB" w:rsidP="003A2AEB">
      <w:pPr>
        <w:pStyle w:val="eCT1"/>
        <w:numPr>
          <w:ilvl w:val="0"/>
          <w:numId w:val="0"/>
        </w:numPr>
        <w:ind w:left="1985"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_Ref62042584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7.3.7</w:t>
      </w:r>
      <w:r w:rsidR="00655218" w:rsidRPr="007E081C">
        <w:rPr>
          <w:rFonts w:ascii="阿里巴巴普惠体 3.0 55 Regular" w:eastAsia="阿里巴巴普惠体 3.0 55 Regular" w:hAnsi="阿里巴巴普惠体 3.0 55 Regular" w:cs="阿里巴巴普惠体 3.0 55 Regular"/>
        </w:rPr>
        <w:fldChar w:fldCharType="end"/>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_Ref62042584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6552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_Ref63152711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655218" w:rsidRPr="007E081C">
        <w:rPr>
          <w:rFonts w:ascii="阿里巴巴普惠体 3.0 55 Regular" w:eastAsia="阿里巴巴普惠体 3.0 55 Regular" w:hAnsi="阿里巴巴普惠体 3.0 55 Regular" w:cs="阿里巴巴普惠体 3.0 55 Regular"/>
        </w:rPr>
        <w:fldChar w:fldCharType="end"/>
      </w:r>
      <w:r w:rsidR="00655218" w:rsidRPr="007E081C">
        <w:rPr>
          <w:rFonts w:ascii="阿里巴巴普惠体 3.0 55 Regular" w:eastAsia="阿里巴巴普惠体 3.0 55 Regular" w:hAnsi="阿里巴巴普惠体 3.0 55 Regular" w:cs="阿里巴巴普惠体 3.0 55 Regular"/>
        </w:rPr>
        <w:fldChar w:fldCharType="begin"/>
      </w:r>
      <w:r w:rsidR="00655218"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55218" w:rsidRPr="007E081C">
        <w:rPr>
          <w:rFonts w:ascii="阿里巴巴普惠体 3.0 55 Regular" w:eastAsia="阿里巴巴普惠体 3.0 55 Regular" w:hAnsi="阿里巴巴普惠体 3.0 55 Regular" w:cs="阿里巴巴普惠体 3.0 55 Regular"/>
        </w:rPr>
      </w:r>
      <w:r w:rsidR="006552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6552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74216D7" w14:textId="77777777" w:rsidR="003A2AEB"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 master-slave replication node clients can only be recovered to the single-node client instantly during recovery.</w:t>
      </w:r>
    </w:p>
    <w:p w14:paraId="0D72F280" w14:textId="77777777" w:rsidR="003A2AEB" w:rsidRPr="007E081C" w:rsidRDefault="003A2AEB" w:rsidP="003A2AEB">
      <w:pPr>
        <w:pStyle w:val="eCT5"/>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DCDDB6A" w14:textId="2567D0A5"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See section </w:t>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_Ref66265947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7.4.8</w:t>
      </w:r>
      <w:r w:rsidR="00492DBB" w:rsidRPr="007E081C">
        <w:rPr>
          <w:rFonts w:ascii="阿里巴巴普惠体 3.0 55 Regular" w:eastAsia="阿里巴巴普惠体 3.0 55 Regular" w:hAnsi="阿里巴巴普惠体 3.0 55 Regular" w:cs="阿里巴巴普惠体 3.0 55 Regular"/>
        </w:rPr>
        <w:fldChar w:fldCharType="end"/>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_Ref66265947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492DB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_Ref86918112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7.4</w:t>
      </w:r>
      <w:r w:rsidR="00492DBB" w:rsidRPr="007E081C">
        <w:rPr>
          <w:rFonts w:ascii="阿里巴巴普惠体 3.0 55 Regular" w:eastAsia="阿里巴巴普惠体 3.0 55 Regular" w:hAnsi="阿里巴巴普惠体 3.0 55 Regular" w:cs="阿里巴巴普惠体 3.0 55 Regular"/>
        </w:rPr>
        <w:fldChar w:fldCharType="end"/>
      </w:r>
      <w:r w:rsidR="00492DBB" w:rsidRPr="007E081C">
        <w:rPr>
          <w:rFonts w:ascii="阿里巴巴普惠体 3.0 55 Regular" w:eastAsia="阿里巴巴普惠体 3.0 55 Regular" w:hAnsi="阿里巴巴普惠体 3.0 55 Regular" w:cs="阿里巴巴普惠体 3.0 55 Regular"/>
        </w:rPr>
        <w:fldChar w:fldCharType="begin"/>
      </w:r>
      <w:r w:rsidR="00492DBB" w:rsidRPr="007E081C">
        <w:rPr>
          <w:rFonts w:ascii="阿里巴巴普惠体 3.0 55 Regular" w:eastAsia="阿里巴巴普惠体 3.0 55 Regular" w:hAnsi="阿里巴巴普惠体 3.0 55 Regular" w:cs="阿里巴巴普惠体 3.0 55 Regular"/>
        </w:rPr>
        <w:instrText xml:space="preserve"> REF _Ref86918112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2DBB" w:rsidRPr="007E081C">
        <w:rPr>
          <w:rFonts w:ascii="阿里巴巴普惠体 3.0 55 Regular" w:eastAsia="阿里巴巴普惠体 3.0 55 Regular" w:hAnsi="阿里巴巴普惠体 3.0 55 Regular" w:cs="阿里巴巴普惠体 3.0 55 Regular"/>
        </w:rPr>
      </w:r>
      <w:r w:rsidR="00492DB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MySQL </w:t>
      </w:r>
      <w:r w:rsidR="004A46A7">
        <w:rPr>
          <w:rFonts w:ascii="阿里巴巴普惠体 3.0 55 Regular" w:eastAsia="阿里巴巴普惠体 3.0 55 Regular" w:hAnsi="阿里巴巴普惠体 3.0 55 Regular" w:cs="阿里巴巴普惠体 3.0 55 Regular"/>
        </w:rPr>
        <w:t>partitioned</w:t>
      </w:r>
      <w:r w:rsidR="009D317A" w:rsidRPr="007E081C">
        <w:rPr>
          <w:rFonts w:ascii="阿里巴巴普惠体 3.0 55 Regular" w:eastAsia="阿里巴巴普惠体 3.0 55 Regular" w:hAnsi="阿里巴巴普惠体 3.0 55 Regular" w:cs="阿里巴巴普惠体 3.0 55 Regular"/>
        </w:rPr>
        <w:t xml:space="preserve"> cluster(single node)</w:t>
      </w:r>
      <w:r w:rsidR="00492DB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D672CDA"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29" w:name="_Toc104812886"/>
      <w:bookmarkStart w:id="730" w:name="_Toc159931586"/>
      <w:r w:rsidRPr="007E081C">
        <w:rPr>
          <w:rFonts w:ascii="阿里巴巴普惠体 3.0 55 Regular" w:eastAsia="阿里巴巴普惠体 3.0 55 Regular" w:hAnsi="阿里巴巴普惠体 3.0 55 Regular" w:cs="阿里巴巴普惠体 3.0 55 Regular"/>
        </w:rPr>
        <w:t>Data snapshot</w:t>
      </w:r>
      <w:bookmarkEnd w:id="729"/>
      <w:bookmarkEnd w:id="730"/>
    </w:p>
    <w:p w14:paraId="6A307BA3" w14:textId="64626720"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1041140"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31" w:name="_Toc104812887"/>
      <w:bookmarkStart w:id="732" w:name="_Toc159931587"/>
      <w:r w:rsidRPr="007E081C">
        <w:rPr>
          <w:rFonts w:ascii="阿里巴巴普惠体 3.0 55 Regular" w:eastAsia="阿里巴巴普惠体 3.0 55 Regular" w:hAnsi="阿里巴巴普惠体 3.0 55 Regular" w:cs="阿里巴巴普惠体 3.0 55 Regular"/>
        </w:rPr>
        <w:t>Unload the instant recovery data</w:t>
      </w:r>
      <w:bookmarkEnd w:id="731"/>
      <w:bookmarkEnd w:id="732"/>
    </w:p>
    <w:p w14:paraId="7416B9CF" w14:textId="0A496063"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6E33A2E"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33" w:name="_Toc104812888"/>
      <w:bookmarkStart w:id="734" w:name="_Toc159931588"/>
      <w:r w:rsidRPr="007E081C">
        <w:rPr>
          <w:rFonts w:ascii="阿里巴巴普惠体 3.0 55 Regular" w:eastAsia="阿里巴巴普惠体 3.0 55 Regular" w:hAnsi="阿里巴巴普惠体 3.0 55 Regular" w:cs="阿里巴巴普惠体 3.0 55 Regular"/>
        </w:rPr>
        <w:t>Local replication of backup data</w:t>
      </w:r>
      <w:bookmarkEnd w:id="733"/>
      <w:bookmarkEnd w:id="734"/>
    </w:p>
    <w:p w14:paraId="763BB37A" w14:textId="5FB9EEF5"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613512"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35" w:name="_Toc104812889"/>
      <w:bookmarkStart w:id="736" w:name="_Toc159931589"/>
      <w:r w:rsidRPr="007E081C">
        <w:rPr>
          <w:rFonts w:ascii="阿里巴巴普惠体 3.0 55 Regular" w:eastAsia="阿里巴巴普惠体 3.0 55 Regular" w:hAnsi="阿里巴巴普惠体 3.0 55 Regular" w:cs="阿里巴巴普惠体 3.0 55 Regular"/>
        </w:rPr>
        <w:t>Remote replication of backup data</w:t>
      </w:r>
      <w:bookmarkEnd w:id="735"/>
      <w:bookmarkEnd w:id="736"/>
    </w:p>
    <w:p w14:paraId="0B3DE728"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0D9A77F" w14:textId="77777777"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18FB954C" w14:textId="77777777" w:rsidR="003A2AEB" w:rsidRPr="007E081C" w:rsidRDefault="003A2AEB" w:rsidP="003A2AE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69B3624" w14:textId="1A999594"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B78B908"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37" w:name="_Toc104812890"/>
      <w:bookmarkStart w:id="738" w:name="_Toc159931590"/>
      <w:r w:rsidRPr="007E081C">
        <w:rPr>
          <w:rFonts w:ascii="阿里巴巴普惠体 3.0 55 Regular" w:eastAsia="阿里巴巴普惠体 3.0 55 Regular" w:hAnsi="阿里巴巴普惠体 3.0 55 Regular" w:cs="阿里巴巴普惠体 3.0 55 Regular"/>
        </w:rPr>
        <w:t>Archiving backup data</w:t>
      </w:r>
      <w:bookmarkEnd w:id="737"/>
      <w:bookmarkEnd w:id="738"/>
    </w:p>
    <w:p w14:paraId="315F12FE" w14:textId="2DF59D43"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685EC2"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39" w:name="_Toc104812891"/>
      <w:bookmarkStart w:id="740" w:name="_Toc159931591"/>
      <w:r w:rsidRPr="007E081C">
        <w:rPr>
          <w:rFonts w:ascii="阿里巴巴普惠体 3.0 55 Regular" w:eastAsia="阿里巴巴普惠体 3.0 55 Regular" w:hAnsi="阿里巴巴普惠体 3.0 55 Regular" w:cs="阿里巴巴普惠体 3.0 55 Regular"/>
        </w:rPr>
        <w:t>Downloading archived data</w:t>
      </w:r>
      <w:bookmarkEnd w:id="739"/>
      <w:bookmarkEnd w:id="740"/>
    </w:p>
    <w:p w14:paraId="6A081310" w14:textId="2DFD3A38" w:rsidR="003A2AEB" w:rsidRPr="007E081C" w:rsidRDefault="003A2AEB" w:rsidP="003A2AE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2D03DCE" w14:textId="77777777" w:rsidR="003A2AEB" w:rsidRPr="007E081C" w:rsidRDefault="003A2AEB" w:rsidP="003A2AEB">
      <w:pPr>
        <w:pStyle w:val="3"/>
        <w:spacing w:before="312" w:after="312"/>
        <w:rPr>
          <w:rFonts w:ascii="阿里巴巴普惠体 3.0 55 Regular" w:eastAsia="阿里巴巴普惠体 3.0 55 Regular" w:hAnsi="阿里巴巴普惠体 3.0 55 Regular" w:cs="阿里巴巴普惠体 3.0 55 Regular"/>
        </w:rPr>
      </w:pPr>
      <w:bookmarkStart w:id="741" w:name="_Toc104812892"/>
      <w:bookmarkStart w:id="742" w:name="_Toc159931592"/>
      <w:r w:rsidRPr="007E081C">
        <w:rPr>
          <w:rFonts w:ascii="阿里巴巴普惠体 3.0 55 Regular" w:eastAsia="阿里巴巴普惠体 3.0 55 Regular" w:hAnsi="阿里巴巴普惠体 3.0 55 Regular" w:cs="阿里巴巴普惠体 3.0 55 Regular"/>
        </w:rPr>
        <w:t>Expired data</w:t>
      </w:r>
      <w:bookmarkEnd w:id="741"/>
      <w:bookmarkEnd w:id="742"/>
    </w:p>
    <w:p w14:paraId="19DFDE61" w14:textId="7DB7E1D5" w:rsidR="003F3367" w:rsidRPr="007E081C" w:rsidRDefault="003A2AEB" w:rsidP="003A2AE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C630136" w14:textId="77777777" w:rsidR="007F1251" w:rsidRPr="007E081C" w:rsidRDefault="007F1251" w:rsidP="00E3722B">
      <w:pPr>
        <w:pStyle w:val="2"/>
        <w:spacing w:before="312"/>
        <w:rPr>
          <w:rFonts w:ascii="阿里巴巴普惠体 3.0 55 Regular" w:eastAsia="阿里巴巴普惠体 3.0 55 Regular" w:hAnsi="阿里巴巴普惠体 3.0 55 Regular" w:cs="阿里巴巴普惠体 3.0 55 Regular"/>
        </w:rPr>
      </w:pPr>
      <w:bookmarkStart w:id="743" w:name="_Ref126842951"/>
      <w:bookmarkStart w:id="744" w:name="_Toc159931593"/>
      <w:r w:rsidRPr="007E081C">
        <w:rPr>
          <w:rFonts w:ascii="阿里巴巴普惠体 3.0 55 Regular" w:eastAsia="阿里巴巴普惠体 3.0 55 Regular" w:hAnsi="阿里巴巴普惠体 3.0 55 Regular" w:cs="阿里巴巴普惠体 3.0 55 Regular"/>
        </w:rPr>
        <w:t>TeleDB</w:t>
      </w:r>
      <w:bookmarkEnd w:id="743"/>
      <w:bookmarkEnd w:id="744"/>
    </w:p>
    <w:p w14:paraId="3D324384"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45" w:name="_Toc124167471"/>
      <w:bookmarkStart w:id="746" w:name="_Ref128390710"/>
      <w:bookmarkStart w:id="747" w:name="_Ref128390712"/>
      <w:bookmarkStart w:id="748" w:name="_Toc159931594"/>
      <w:r w:rsidRPr="007E081C">
        <w:rPr>
          <w:rFonts w:ascii="阿里巴巴普惠体 3.0 55 Regular" w:eastAsia="阿里巴巴普惠体 3.0 55 Regular" w:hAnsi="阿里巴巴普惠体 3.0 55 Regular" w:cs="阿里巴巴普惠体 3.0 55 Regular"/>
        </w:rPr>
        <w:t>Initializing the backup target data object</w:t>
      </w:r>
      <w:bookmarkEnd w:id="745"/>
      <w:bookmarkEnd w:id="746"/>
      <w:bookmarkEnd w:id="747"/>
      <w:bookmarkEnd w:id="748"/>
    </w:p>
    <w:p w14:paraId="4C55030F" w14:textId="19D56E81" w:rsidR="007F1251" w:rsidRPr="007E081C" w:rsidRDefault="007F1251" w:rsidP="00507383">
      <w:pPr>
        <w:pStyle w:val="eCT0"/>
        <w:numPr>
          <w:ilvl w:val="0"/>
          <w:numId w:val="2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16032">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746323B3" w14:textId="77777777" w:rsidR="007F1251" w:rsidRPr="007E081C" w:rsidRDefault="007F1251" w:rsidP="00507383">
      <w:pPr>
        <w:pStyle w:val="eCT0"/>
        <w:numPr>
          <w:ilvl w:val="0"/>
          <w:numId w:val="2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client where TeleDB is located.</w:t>
      </w:r>
    </w:p>
    <w:p w14:paraId="1A5D6E49" w14:textId="76B66B36" w:rsidR="007F1251" w:rsidRPr="007E081C" w:rsidRDefault="007F1251" w:rsidP="00507383">
      <w:pPr>
        <w:pStyle w:val="eCT0"/>
        <w:numPr>
          <w:ilvl w:val="0"/>
          <w:numId w:val="2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6F4029A" wp14:editId="1D2D8790">
            <wp:extent cx="201930" cy="193675"/>
            <wp:effectExtent l="0" t="0" r="0" b="0"/>
            <wp:docPr id="314"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1930"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p>
    <w:p w14:paraId="0D5C9B7F" w14:textId="6233C6C6" w:rsidR="007F1251" w:rsidRPr="007E081C" w:rsidRDefault="007F1251" w:rsidP="00507383">
      <w:pPr>
        <w:pStyle w:val="eCT0"/>
        <w:numPr>
          <w:ilvl w:val="0"/>
          <w:numId w:val="2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the initialized backup target data object, and enter the user name and password.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4C61AB9" w14:textId="0C8B9183"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the data object whose </w:t>
      </w:r>
      <w:r w:rsidR="000B1844" w:rsidRPr="00616032">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Configured can be bound with a backup policy.</w:t>
      </w:r>
    </w:p>
    <w:p w14:paraId="2EFBFEE7"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49" w:name="_Toc124167472"/>
      <w:bookmarkStart w:id="750" w:name="_Toc159931595"/>
      <w:r w:rsidRPr="007E081C">
        <w:rPr>
          <w:rFonts w:ascii="阿里巴巴普惠体 3.0 55 Regular" w:eastAsia="阿里巴巴普惠体 3.0 55 Regular" w:hAnsi="阿里巴巴普惠体 3.0 55 Regular" w:cs="阿里巴巴普惠体 3.0 55 Regular"/>
        </w:rPr>
        <w:t>Add backup policy</w:t>
      </w:r>
      <w:bookmarkEnd w:id="749"/>
      <w:bookmarkEnd w:id="750"/>
    </w:p>
    <w:p w14:paraId="146EB9A4" w14:textId="5BA3B5B2"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6D47442"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51" w:name="_Toc124167473"/>
      <w:bookmarkStart w:id="752" w:name="_Toc159931596"/>
      <w:r w:rsidRPr="007E081C">
        <w:rPr>
          <w:rFonts w:ascii="阿里巴巴普惠体 3.0 55 Regular" w:eastAsia="阿里巴巴普惠体 3.0 55 Regular" w:hAnsi="阿里巴巴普惠体 3.0 55 Regular" w:cs="阿里巴巴普惠体 3.0 55 Regular"/>
        </w:rPr>
        <w:t>Associated backup policy</w:t>
      </w:r>
      <w:bookmarkEnd w:id="751"/>
      <w:bookmarkEnd w:id="752"/>
    </w:p>
    <w:p w14:paraId="4F7D0435" w14:textId="387CB126"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A174564"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53" w:name="_Ref81487863"/>
      <w:bookmarkStart w:id="754" w:name="_Ref81487858"/>
      <w:bookmarkStart w:id="755" w:name="_Toc124167474"/>
      <w:bookmarkStart w:id="756" w:name="_Toc159931597"/>
      <w:r w:rsidRPr="007E081C">
        <w:rPr>
          <w:rFonts w:ascii="阿里巴巴普惠体 3.0 55 Regular" w:eastAsia="阿里巴巴普惠体 3.0 55 Regular" w:hAnsi="阿里巴巴普惠体 3.0 55 Regular" w:cs="阿里巴巴普惠体 3.0 55 Regular"/>
        </w:rPr>
        <w:t>Backup database data</w:t>
      </w:r>
      <w:bookmarkEnd w:id="753"/>
      <w:bookmarkEnd w:id="754"/>
      <w:bookmarkEnd w:id="755"/>
      <w:bookmarkEnd w:id="756"/>
    </w:p>
    <w:p w14:paraId="39CDC287"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5AC8D89"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TeleDB backup of Linux platform is supported.</w:t>
      </w:r>
    </w:p>
    <w:p w14:paraId="67BE8819"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one backup policy can be created to the same instance.</w:t>
      </w:r>
    </w:p>
    <w:p w14:paraId="1378244A"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TeleDB instance of the same service port cannot be started on the same target machine.</w:t>
      </w:r>
    </w:p>
    <w:p w14:paraId="0314F25E"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TeleDB backup does not obtain the real IP address of the machine, but only requires login permissions.</w:t>
      </w:r>
    </w:p>
    <w:p w14:paraId="55A2BE90"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Bin Log must be enabled before TeleDB backup.</w:t>
      </w:r>
    </w:p>
    <w:p w14:paraId="5F757FEA"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account that executes the backup needs to have super admin permission.</w:t>
      </w:r>
    </w:p>
    <w:p w14:paraId="39B9308A"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087F3A1" w14:textId="3AC01DEA"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001B7AC4" w:rsidRPr="007E081C">
        <w:rPr>
          <w:rFonts w:ascii="阿里巴巴普惠体 3.0 55 Regular" w:eastAsia="阿里巴巴普惠体 3.0 55 Regular" w:hAnsi="阿里巴巴普惠体 3.0 55 Regular" w:cs="阿里巴巴普惠体 3.0 55 Regular"/>
        </w:rPr>
        <w:fldChar w:fldCharType="end"/>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1B7AC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B7AC4" w:rsidRPr="007E081C">
        <w:rPr>
          <w:rFonts w:ascii="阿里巴巴普惠体 3.0 55 Regular" w:eastAsia="阿里巴巴普惠体 3.0 55 Regular" w:hAnsi="阿里巴巴普惠体 3.0 55 Regular" w:cs="阿里巴巴普惠体 3.0 55 Regular"/>
        </w:rPr>
        <w:fldChar w:fldCharType="end"/>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B7AC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A9A24A1"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57" w:name="_Ref81487647"/>
      <w:bookmarkStart w:id="758" w:name="_Ref81487665"/>
      <w:bookmarkStart w:id="759" w:name="_Ref81487654"/>
      <w:bookmarkStart w:id="760" w:name="_Toc124167475"/>
      <w:bookmarkStart w:id="761" w:name="_Toc159931598"/>
      <w:r w:rsidRPr="007E081C">
        <w:rPr>
          <w:rFonts w:ascii="阿里巴巴普惠体 3.0 55 Regular" w:eastAsia="阿里巴巴普惠体 3.0 55 Regular" w:hAnsi="阿里巴巴普惠体 3.0 55 Regular" w:cs="阿里巴巴普惠体 3.0 55 Regular"/>
        </w:rPr>
        <w:t>Recovering backup data</w:t>
      </w:r>
      <w:bookmarkEnd w:id="757"/>
      <w:bookmarkEnd w:id="758"/>
      <w:bookmarkEnd w:id="759"/>
      <w:bookmarkEnd w:id="760"/>
      <w:bookmarkEnd w:id="761"/>
    </w:p>
    <w:p w14:paraId="167C16B9"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1806FB4"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TeleDB recovery of Linux platform is supported.</w:t>
      </w:r>
    </w:p>
    <w:p w14:paraId="274A2495"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Cross-version recovery is not supported.</w:t>
      </w:r>
    </w:p>
    <w:p w14:paraId="626A39F3"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close the TeleDB database and delete it. The target directory for recovery must be empty.</w:t>
      </w:r>
    </w:p>
    <w:p w14:paraId="203E069B" w14:textId="77777777" w:rsidR="003B69E0" w:rsidRPr="007E081C" w:rsidRDefault="003B69E0" w:rsidP="003B69E0">
      <w:pPr>
        <w:pStyle w:val="eCT1"/>
        <w:numPr>
          <w:ilvl w:val="0"/>
          <w:numId w:val="0"/>
        </w:numPr>
        <w:ind w:left="1701"/>
        <w:rPr>
          <w:rFonts w:ascii="阿里巴巴普惠体 3.0 55 Regular" w:eastAsia="阿里巴巴普惠体 3.0 55 Regular" w:hAnsi="阿里巴巴普惠体 3.0 55 Regular" w:cs="阿里巴巴普惠体 3.0 55 Regular"/>
        </w:rPr>
      </w:pPr>
    </w:p>
    <w:p w14:paraId="06902E4C" w14:textId="77777777" w:rsidR="007F1251" w:rsidRPr="007E081C" w:rsidRDefault="007F1251" w:rsidP="007F1251">
      <w:pPr>
        <w:pStyle w:val="eCT1"/>
        <w:numPr>
          <w:ilvl w:val="0"/>
          <w:numId w:val="0"/>
        </w:numPr>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two ways to start the database after recovery.</w:t>
      </w:r>
    </w:p>
    <w:p w14:paraId="644CBFBF" w14:textId="1644AFE0"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the start command directly in the </w:t>
      </w:r>
      <w:r w:rsidRPr="00616032">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xml:space="preserve"> parameter of the advanced options.</w:t>
      </w:r>
    </w:p>
    <w:p w14:paraId="6F64EDAE" w14:textId="42441592" w:rsidR="007F1251" w:rsidRPr="007E081C" w:rsidRDefault="00C04A11"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default start command </w:t>
      </w:r>
      <w:r w:rsidRPr="007E081C">
        <w:rPr>
          <w:rFonts w:ascii="阿里巴巴普惠体 3.0 55 Regular" w:eastAsia="阿里巴巴普惠体 3.0 55 Regular" w:hAnsi="阿里巴巴普惠体 3.0 55 Regular" w:cs="阿里巴巴普惠体 3.0 55 Regular"/>
          <w:b/>
        </w:rPr>
        <w:t>/usr/bin/mysqld</w:t>
      </w:r>
      <w:r w:rsidRPr="007E081C">
        <w:rPr>
          <w:rFonts w:ascii="阿里巴巴普惠体 3.0 55 Regular" w:eastAsia="阿里巴巴普惠体 3.0 55 Regular" w:hAnsi="阿里巴巴普惠体 3.0 55 Regular" w:cs="阿里巴巴普惠体 3.0 55 Regular"/>
        </w:rPr>
        <w:t xml:space="preserve"> has been given in </w:t>
      </w:r>
      <w:r w:rsidRPr="00616032">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Generally, you can directly use this value or configure it according to the actual needs on site.</w:t>
      </w:r>
    </w:p>
    <w:p w14:paraId="0DFF309D" w14:textId="41776031" w:rsidR="007F1251" w:rsidRPr="007E081C" w:rsidRDefault="007F1251" w:rsidP="007F1251">
      <w:pPr>
        <w:pStyle w:val="eCT"/>
        <w:numPr>
          <w:ilvl w:val="0"/>
          <w:numId w:val="6"/>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start function is enabled through the configuration file. Configure the start command configuration file in the </w:t>
      </w:r>
      <w:r w:rsidRPr="00616032">
        <w:rPr>
          <w:rFonts w:ascii="阿里巴巴普惠体 3.0 55 Regular" w:eastAsia="阿里巴巴普惠体 3.0 55 Regular" w:hAnsi="阿里巴巴普惠体 3.0 55 Regular" w:cs="阿里巴巴普惠体 3.0 55 Regular"/>
          <w:b/>
          <w:bCs/>
        </w:rPr>
        <w:t>Startup Command</w:t>
      </w:r>
      <w:r w:rsidRPr="007E081C">
        <w:rPr>
          <w:rFonts w:ascii="阿里巴巴普惠体 3.0 55 Regular" w:eastAsia="阿里巴巴普惠体 3.0 55 Regular" w:hAnsi="阿里巴巴普惠体 3.0 55 Regular" w:cs="阿里巴巴普惠体 3.0 55 Regular"/>
        </w:rPr>
        <w:t xml:space="preserve"> parameter of advanced options.</w:t>
      </w:r>
    </w:p>
    <w:p w14:paraId="11F8A904" w14:textId="77777777" w:rsidR="007F1251" w:rsidRPr="007E081C" w:rsidRDefault="007F1251"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w:t>
      </w:r>
      <w:r w:rsidRPr="007E081C">
        <w:rPr>
          <w:rFonts w:ascii="阿里巴巴普惠体 3.0 55 Regular" w:eastAsia="阿里巴巴普惠体 3.0 55 Regular" w:hAnsi="阿里巴巴普惠体 3.0 55 Regular" w:cs="阿里巴巴普惠体 3.0 55 Regular"/>
          <w:b/>
          <w:i/>
        </w:rPr>
        <w:t>/usr/sbin/mysqld</w:t>
      </w:r>
      <w:r w:rsidRPr="007E081C">
        <w:rPr>
          <w:rFonts w:ascii="阿里巴巴普惠体 3.0 55 Regular" w:eastAsia="阿里巴巴普惠体 3.0 55 Regular" w:hAnsi="阿里巴巴普惠体 3.0 55 Regular" w:cs="阿里巴巴普惠体 3.0 55 Regular"/>
        </w:rPr>
        <w:t xml:space="preserve"> --defaults-file=/tmp/3307/my.cnf &amp;</w:t>
      </w:r>
    </w:p>
    <w:p w14:paraId="0B78B7DA" w14:textId="77777777" w:rsidR="007F1251" w:rsidRPr="007E081C" w:rsidRDefault="007F1251"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content in the "/tmp/3307/my.cnf" file is as follows:</w:t>
      </w:r>
    </w:p>
    <w:tbl>
      <w:tblPr>
        <w:tblW w:w="6117" w:type="dxa"/>
        <w:tblInd w:w="2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tblGrid>
      <w:tr w:rsidR="007F1251" w:rsidRPr="007E081C" w14:paraId="2D7C6535" w14:textId="77777777" w:rsidTr="00C008E7">
        <w:tc>
          <w:tcPr>
            <w:tcW w:w="6117" w:type="dxa"/>
            <w:shd w:val="clear" w:color="auto" w:fill="auto"/>
          </w:tcPr>
          <w:p w14:paraId="3131DEEB"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datadir=/tmp/3307/mysql</w:t>
            </w:r>
          </w:p>
          <w:p w14:paraId="6141A41A"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socket=/tmp/3307/mysql/mysql.sock</w:t>
            </w:r>
          </w:p>
          <w:p w14:paraId="2E416545"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log-error=/tmp/3307/mysql/mysqld.log</w:t>
            </w:r>
          </w:p>
          <w:p w14:paraId="1DD6CA28"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pid-file=/tmp/3307/mysql/mysqld.pid</w:t>
            </w:r>
          </w:p>
          <w:p w14:paraId="54161BF3"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user=root</w:t>
            </w:r>
          </w:p>
          <w:p w14:paraId="6F3B14B0" w14:textId="77777777" w:rsidR="007F1251" w:rsidRPr="007E081C" w:rsidRDefault="007F1251"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port=3307</w:t>
            </w:r>
          </w:p>
          <w:p w14:paraId="489594DB" w14:textId="77777777" w:rsidR="007F1251" w:rsidRPr="007E081C" w:rsidRDefault="007F1251" w:rsidP="00C008E7">
            <w:pPr>
              <w:pStyle w:val="eCT"/>
              <w:numPr>
                <w:ilvl w:val="0"/>
                <w:numId w:val="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mysqlx-port=33307</w:t>
            </w:r>
          </w:p>
        </w:tc>
      </w:tr>
    </w:tbl>
    <w:p w14:paraId="18437F51" w14:textId="77777777" w:rsidR="007F1251" w:rsidRPr="007E081C" w:rsidRDefault="007F1251"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p>
    <w:p w14:paraId="707810D4" w14:textId="77777777" w:rsidR="001C000C" w:rsidRPr="007E081C" w:rsidRDefault="001C000C"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file can be configured according to the actual needs on site.</w:t>
      </w:r>
    </w:p>
    <w:p w14:paraId="492A7D04" w14:textId="1097200A" w:rsidR="007F1251" w:rsidRPr="007E081C" w:rsidRDefault="00820AEF" w:rsidP="007F1251">
      <w:pPr>
        <w:pStyle w:val="eCT3"/>
        <w:pBdr>
          <w:top w:val="single" w:sz="4" w:space="1" w:color="auto"/>
          <w:bottom w:val="single" w:sz="4" w:space="1" w:color="auto"/>
        </w:pBdr>
        <w:spacing w:beforeLines="0" w:before="0" w:afterLines="0" w:after="0"/>
        <w:ind w:leftChars="1110" w:left="2331"/>
        <w:rPr>
          <w:rFonts w:ascii="阿里巴巴普惠体 3.0 55 Regular" w:eastAsia="阿里巴巴普惠体 3.0 55 Regular" w:hAnsi="阿里巴巴普惠体 3.0 55 Regular" w:cs="阿里巴巴普惠体 3.0 55 Regular"/>
        </w:rPr>
      </w:pPr>
      <w:r>
        <w:rPr>
          <w:noProof/>
        </w:rPr>
        <w:drawing>
          <wp:inline distT="0" distB="0" distL="0" distR="0" wp14:anchorId="10B4D2BD" wp14:editId="04054B7F">
            <wp:extent cx="865707" cy="310923"/>
            <wp:effectExtent l="0" t="0" r="0" b="0"/>
            <wp:docPr id="53374511" name="图片 5337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E0AE0C9" w14:textId="77777777" w:rsidR="007F1251" w:rsidRPr="007E081C" w:rsidRDefault="007F1251" w:rsidP="007F1251">
      <w:pPr>
        <w:pStyle w:val="eCT3"/>
        <w:pBdr>
          <w:top w:val="single" w:sz="4" w:space="1" w:color="auto"/>
          <w:bottom w:val="single" w:sz="4" w:space="1" w:color="auto"/>
        </w:pBdr>
        <w:spacing w:beforeLines="0" w:before="0" w:afterLines="0" w:after="0"/>
        <w:ind w:leftChars="1110" w:left="233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italicized bold parts in the above example according to the actual situation on site.</w:t>
      </w:r>
    </w:p>
    <w:p w14:paraId="025E732A" w14:textId="77777777" w:rsidR="007F1251" w:rsidRPr="007E081C" w:rsidRDefault="007F1251"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p>
    <w:p w14:paraId="7C74B459" w14:textId="77777777" w:rsidR="00A667B0" w:rsidRPr="007E081C" w:rsidRDefault="00A667B0" w:rsidP="00A667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MySQL instance is recovered at a specified time, sql thread can be used. You can configure the following parameters in the "/opt/obclient/config.ini" file on the MySQL client.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tblGrid>
      <w:tr w:rsidR="00A667B0" w:rsidRPr="007E081C" w14:paraId="2D44116C" w14:textId="77777777" w:rsidTr="00C008E7">
        <w:tc>
          <w:tcPr>
            <w:tcW w:w="8296" w:type="dxa"/>
            <w:shd w:val="clear" w:color="auto" w:fill="auto"/>
          </w:tcPr>
          <w:p w14:paraId="2437ACFA"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use sql thread for log roll-forward (1 yes | 0 no)</w:t>
            </w:r>
          </w:p>
          <w:p w14:paraId="06F3B9EE"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Sql_thread_flag = 0</w:t>
            </w:r>
          </w:p>
          <w:p w14:paraId="4F30A166"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roll forward with the sql thread, you can specify the following parameters:</w:t>
            </w:r>
          </w:p>
          <w:p w14:paraId="17AC99E7"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SLAVE_PARALLEL_WORKERS = 4 ### Specify 4 threads by default</w:t>
            </w:r>
          </w:p>
          <w:p w14:paraId="5398F035"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SLAVE_PARALLEL_TYPE=DATABASE | LOGICAL_CLOCK ### DATABASE as specified type by default</w:t>
            </w:r>
          </w:p>
        </w:tc>
      </w:tr>
    </w:tbl>
    <w:p w14:paraId="275D32DA" w14:textId="77777777" w:rsidR="00A667B0" w:rsidRPr="007E081C" w:rsidRDefault="00A667B0" w:rsidP="007F1251">
      <w:pPr>
        <w:pStyle w:val="eCT"/>
        <w:numPr>
          <w:ilvl w:val="0"/>
          <w:numId w:val="0"/>
        </w:numPr>
        <w:ind w:left="2405"/>
        <w:rPr>
          <w:rFonts w:ascii="阿里巴巴普惠体 3.0 55 Regular" w:eastAsia="阿里巴巴普惠体 3.0 55 Regular" w:hAnsi="阿里巴巴普惠体 3.0 55 Regular" w:cs="阿里巴巴普惠体 3.0 55 Regular"/>
        </w:rPr>
      </w:pPr>
    </w:p>
    <w:p w14:paraId="3D74AE23" w14:textId="77777777" w:rsidR="007F1251" w:rsidRPr="007E081C" w:rsidRDefault="007F1251" w:rsidP="007F1251">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0493F7E" w14:textId="77777777"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will copy the backup data to the storage (restore process) of the target client, and recover and start the target database according to the selection. Before recovery, a TeleDB software shall be installed on the target client, with unactivated instance and empty target recovery path.</w:t>
      </w:r>
    </w:p>
    <w:p w14:paraId="5515A940"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B0AEC58" w14:textId="05C35044" w:rsidR="007F1251" w:rsidRPr="007E081C" w:rsidRDefault="007F1251" w:rsidP="00507383">
      <w:pPr>
        <w:pStyle w:val="eCT0"/>
        <w:numPr>
          <w:ilvl w:val="0"/>
          <w:numId w:val="2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1603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1603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D19BB9E" w14:textId="4B2F8D01"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16032">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w:t>
      </w:r>
      <w:r w:rsidRPr="00616032">
        <w:rPr>
          <w:rFonts w:ascii="阿里巴巴普惠体 3.0 55 Regular" w:eastAsia="阿里巴巴普惠体 3.0 55 Regular" w:hAnsi="阿里巴巴普惠体 3.0 55 Regular" w:cs="阿里巴巴普惠体 3.0 55 Regular"/>
          <w:b/>
          <w:bCs/>
        </w:rPr>
        <w:t xml:space="preserve"> Database</w:t>
      </w:r>
      <w:r w:rsidRPr="007E081C">
        <w:rPr>
          <w:rFonts w:ascii="阿里巴巴普惠体 3.0 55 Regular" w:eastAsia="阿里巴巴普惠体 3.0 55 Regular" w:hAnsi="阿里巴巴普惠体 3.0 55 Regular" w:cs="阿里巴巴普惠体 3.0 55 Regular"/>
        </w:rPr>
        <w:t>.</w:t>
      </w:r>
    </w:p>
    <w:p w14:paraId="4F3F7975" w14:textId="2F17DB30" w:rsidR="007F1251" w:rsidRPr="007E081C" w:rsidRDefault="007F1251" w:rsidP="00507383">
      <w:pPr>
        <w:pStyle w:val="eCT0"/>
        <w:numPr>
          <w:ilvl w:val="0"/>
          <w:numId w:val="2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16032">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16032">
        <w:rPr>
          <w:rFonts w:ascii="阿里巴巴普惠体 3.0 55 Regular" w:eastAsia="阿里巴巴普惠体 3.0 55 Regular" w:hAnsi="阿里巴巴普惠体 3.0 55 Regular" w:cs="阿里巴巴普惠体 3.0 55 Regular"/>
          <w:b/>
          <w:bCs/>
        </w:rPr>
        <w:t>TeleDB</w:t>
      </w:r>
      <w:r w:rsidRPr="007E081C">
        <w:rPr>
          <w:rFonts w:ascii="阿里巴巴普惠体 3.0 55 Regular" w:eastAsia="阿里巴巴普惠体 3.0 55 Regular" w:hAnsi="阿里巴巴普惠体 3.0 55 Regular" w:cs="阿里巴巴普惠体 3.0 55 Regular"/>
        </w:rPr>
        <w:t>.</w:t>
      </w:r>
    </w:p>
    <w:p w14:paraId="51236E45" w14:textId="77777777" w:rsidR="007F1251" w:rsidRPr="007E081C" w:rsidRDefault="007F1251" w:rsidP="00507383">
      <w:pPr>
        <w:pStyle w:val="eCT0"/>
        <w:numPr>
          <w:ilvl w:val="0"/>
          <w:numId w:val="2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574A3511" w14:textId="1B786535" w:rsidR="007F1251" w:rsidRPr="007E081C" w:rsidRDefault="007F1251" w:rsidP="00507383">
      <w:pPr>
        <w:pStyle w:val="eCT0"/>
        <w:numPr>
          <w:ilvl w:val="0"/>
          <w:numId w:val="2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616032">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54E2AB82" w14:textId="59FDBDE8" w:rsidR="007F1251" w:rsidRPr="007E081C" w:rsidRDefault="007F1251" w:rsidP="00507383">
      <w:pPr>
        <w:pStyle w:val="eCT0"/>
        <w:numPr>
          <w:ilvl w:val="0"/>
          <w:numId w:val="2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F26F91" w:rsidRPr="007E081C">
        <w:rPr>
          <w:rFonts w:ascii="阿里巴巴普惠体 3.0 55 Regular" w:eastAsia="阿里巴巴普惠体 3.0 55 Regular" w:hAnsi="阿里巴巴普惠体 3.0 55 Regular" w:cs="阿里巴巴普惠体 3.0 55 Regular"/>
        </w:rPr>
        <w:fldChar w:fldCharType="begin"/>
      </w:r>
      <w:r w:rsidR="00F26F91" w:rsidRPr="007E081C">
        <w:rPr>
          <w:rFonts w:ascii="阿里巴巴普惠体 3.0 55 Regular" w:eastAsia="阿里巴巴普惠体 3.0 55 Regular" w:hAnsi="阿里巴巴普惠体 3.0 55 Regular" w:cs="阿里巴巴普惠体 3.0 55 Regular"/>
        </w:rPr>
        <w:instrText xml:space="preserve"> REF _Ref127451157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26F91" w:rsidRPr="007E081C">
        <w:rPr>
          <w:rFonts w:ascii="阿里巴巴普惠体 3.0 55 Regular" w:eastAsia="阿里巴巴普惠体 3.0 55 Regular" w:hAnsi="阿里巴巴普惠体 3.0 55 Regular" w:cs="阿里巴巴普惠体 3.0 55 Regular"/>
        </w:rPr>
      </w:r>
      <w:r w:rsidR="00F26F9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62</w:t>
      </w:r>
      <w:r w:rsidR="00F26F9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6DA8E5E" w14:textId="56E5BD98"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61603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59947474" w14:textId="6D78A1F6"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1603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61603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2F446AD8" w14:textId="4264542F" w:rsidR="00F26F91" w:rsidRPr="007E081C" w:rsidRDefault="00F26F91" w:rsidP="00F26F91">
      <w:pPr>
        <w:pStyle w:val="afff"/>
        <w:keepNext/>
        <w:rPr>
          <w:rFonts w:ascii="阿里巴巴普惠体 3.0 55 Regular" w:eastAsia="阿里巴巴普惠体 3.0 55 Regular" w:hAnsi="阿里巴巴普惠体 3.0 55 Regular" w:cs="阿里巴巴普惠体 3.0 55 Regular"/>
        </w:rPr>
      </w:pPr>
      <w:bookmarkStart w:id="762" w:name="_Ref12745115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62</w:t>
      </w:r>
      <w:r w:rsidR="001C27AE" w:rsidRPr="007E081C">
        <w:rPr>
          <w:rFonts w:ascii="阿里巴巴普惠体 3.0 55 Regular" w:eastAsia="阿里巴巴普惠体 3.0 55 Regular" w:hAnsi="阿里巴巴普惠体 3.0 55 Regular" w:cs="阿里巴巴普惠体 3.0 55 Regular"/>
        </w:rPr>
        <w:fldChar w:fldCharType="end"/>
      </w:r>
      <w:bookmarkEnd w:id="762"/>
      <w:r w:rsidRPr="007E081C">
        <w:rPr>
          <w:rFonts w:ascii="阿里巴巴普惠体 3.0 55 Regular" w:eastAsia="阿里巴巴普惠体 3.0 55 Regular" w:hAnsi="阿里巴巴普惠体 3.0 55 Regular" w:cs="阿里巴巴普惠体 3.0 55 Regular"/>
        </w:rPr>
        <w:t xml:space="preserve"> Configuring TeleDB Recovery Parameters</w:t>
      </w:r>
    </w:p>
    <w:p w14:paraId="6EC3BF1A" w14:textId="0CB83023" w:rsidR="007F1251" w:rsidRPr="007E081C" w:rsidRDefault="00757141" w:rsidP="007F125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11B59A7" wp14:editId="5BB24A0B">
            <wp:extent cx="4198976" cy="3955308"/>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265">
                      <a:extLst>
                        <a:ext uri="{28A0092B-C50C-407E-A947-70E740481C1C}">
                          <a14:useLocalDpi xmlns:a14="http://schemas.microsoft.com/office/drawing/2010/main" val="0"/>
                        </a:ext>
                      </a:extLst>
                    </a:blip>
                    <a:stretch>
                      <a:fillRect/>
                    </a:stretch>
                  </pic:blipFill>
                  <pic:spPr>
                    <a:xfrm>
                      <a:off x="0" y="0"/>
                      <a:ext cx="4207054" cy="3962917"/>
                    </a:xfrm>
                    <a:prstGeom prst="rect">
                      <a:avLst/>
                    </a:prstGeom>
                  </pic:spPr>
                </pic:pic>
              </a:graphicData>
            </a:graphic>
          </wp:inline>
        </w:drawing>
      </w:r>
    </w:p>
    <w:p w14:paraId="66873218" w14:textId="77777777"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p>
    <w:p w14:paraId="6B99A10D" w14:textId="6D6C388D" w:rsidR="007F1251" w:rsidRPr="007E081C" w:rsidRDefault="007F1251" w:rsidP="0041082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see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_Ref63152874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FC463DC" w14:textId="247C6BE6"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C37DDBE" w14:textId="77777777" w:rsidR="007F1251" w:rsidRPr="007E081C" w:rsidRDefault="004B0314" w:rsidP="007F1251">
      <w:pPr>
        <w:pStyle w:val="3"/>
        <w:spacing w:before="312" w:after="312"/>
        <w:rPr>
          <w:rFonts w:ascii="阿里巴巴普惠体 3.0 55 Regular" w:eastAsia="阿里巴巴普惠体 3.0 55 Regular" w:hAnsi="阿里巴巴普惠体 3.0 55 Regular" w:cs="阿里巴巴普惠体 3.0 55 Regular"/>
        </w:rPr>
      </w:pPr>
      <w:bookmarkStart w:id="763" w:name="_Ref81488088"/>
      <w:bookmarkStart w:id="764" w:name="_Ref81488095"/>
      <w:bookmarkStart w:id="765" w:name="_Toc124167476"/>
      <w:bookmarkStart w:id="766" w:name="_Toc159931599"/>
      <w:r w:rsidRPr="007E081C">
        <w:rPr>
          <w:rFonts w:ascii="阿里巴巴普惠体 3.0 55 Regular" w:eastAsia="阿里巴巴普惠体 3.0 55 Regular" w:hAnsi="阿里巴巴普惠体 3.0 55 Regular" w:cs="阿里巴巴普惠体 3.0 55 Regular"/>
        </w:rPr>
        <w:t>Instant recovery of backup data</w:t>
      </w:r>
      <w:bookmarkEnd w:id="763"/>
      <w:bookmarkEnd w:id="764"/>
      <w:bookmarkEnd w:id="765"/>
      <w:bookmarkEnd w:id="766"/>
    </w:p>
    <w:p w14:paraId="76428E5F"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25CD63C"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TeleDB instant recovery of Linux platform is supported.</w:t>
      </w:r>
    </w:p>
    <w:p w14:paraId="6E93A239" w14:textId="77777777" w:rsidR="007F1251" w:rsidRPr="007E081C" w:rsidRDefault="007F1251"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Cross-version instant recovery is not supported.</w:t>
      </w:r>
    </w:p>
    <w:p w14:paraId="30C34A3C" w14:textId="77777777" w:rsidR="007F1251" w:rsidRPr="007E081C" w:rsidRDefault="004B0314" w:rsidP="007F1251">
      <w:pPr>
        <w:pStyle w:val="eCT1"/>
        <w:numPr>
          <w:ilvl w:val="0"/>
          <w:numId w:val="0"/>
        </w:numPr>
        <w:spacing w:after="156"/>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database is recovered instantly, the target client needs to have the same operating system version and TeleDB version (TeleDB requirements) as those of the backup source client, and the target client has installed the TeleDB software environment. The target client cannot run TeleDB instances with the same instance name.</w:t>
      </w:r>
    </w:p>
    <w:p w14:paraId="4F03BE6E" w14:textId="25512EB7" w:rsidR="007F1251" w:rsidRPr="007E081C" w:rsidRDefault="001C000C" w:rsidP="007F125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other related start functions are enabled through the configuration file, you can enter the directory in </w:t>
      </w:r>
      <w:r w:rsidRPr="00616032">
        <w:rPr>
          <w:rFonts w:ascii="阿里巴巴普惠体 3.0 55 Regular" w:eastAsia="阿里巴巴普惠体 3.0 55 Regular" w:hAnsi="阿里巴巴普惠体 3.0 55 Regular" w:cs="阿里巴巴普惠体 3.0 55 Regular"/>
          <w:b/>
          <w:bCs/>
        </w:rPr>
        <w:t>Start Command</w:t>
      </w:r>
      <w:r w:rsidRPr="007E081C">
        <w:rPr>
          <w:rFonts w:ascii="阿里巴巴普惠体 3.0 55 Regular" w:eastAsia="阿里巴巴普惠体 3.0 55 Regular" w:hAnsi="阿里巴巴普惠体 3.0 55 Regular" w:cs="阿里巴巴普惠体 3.0 55 Regular"/>
        </w:rPr>
        <w:t xml:space="preserve"> and configure it according to actual needs.</w:t>
      </w:r>
    </w:p>
    <w:p w14:paraId="5DAD6B9C" w14:textId="77777777" w:rsidR="00A667B0" w:rsidRPr="007E081C" w:rsidRDefault="00A667B0" w:rsidP="00A667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MySQL instance is recovered instantly at a specified time, sql thread can be used. You can configure the following parameters in the "/opt/obclient/config.ini" file on the MySQL client.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tblGrid>
      <w:tr w:rsidR="00A667B0" w:rsidRPr="007E081C" w14:paraId="2BF2EFDB" w14:textId="77777777" w:rsidTr="00C008E7">
        <w:tc>
          <w:tcPr>
            <w:tcW w:w="8296" w:type="dxa"/>
            <w:shd w:val="clear" w:color="auto" w:fill="auto"/>
          </w:tcPr>
          <w:p w14:paraId="61061DDB"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use sql thread for log roll-forward (1 yes | 0 no)</w:t>
            </w:r>
          </w:p>
          <w:p w14:paraId="42B440C3"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Sql_thread_flag = 0</w:t>
            </w:r>
          </w:p>
          <w:p w14:paraId="18254964"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roll forward with the sql thread, you can specify the following parameters:</w:t>
            </w:r>
          </w:p>
          <w:p w14:paraId="697D3EEB"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SLAVE_PARALLEL_WORKERS = 4 ### Specify 4 threads by default</w:t>
            </w:r>
          </w:p>
          <w:p w14:paraId="04E3A30D" w14:textId="77777777" w:rsidR="00A667B0" w:rsidRPr="007E081C" w:rsidRDefault="00A667B0"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SLAVE_PARALLEL_TYPE=DATABASE | LOGICAL_CLOCK ### DATABASE as specified type by default</w:t>
            </w:r>
          </w:p>
        </w:tc>
      </w:tr>
    </w:tbl>
    <w:p w14:paraId="21E87F00" w14:textId="77777777" w:rsidR="007F1251" w:rsidRPr="007E081C" w:rsidRDefault="007F1251" w:rsidP="007F1251">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6F5CDFB0"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8FE6815" w14:textId="31032D1B" w:rsidR="007F1251" w:rsidRPr="007E081C" w:rsidRDefault="007F1251" w:rsidP="00507383">
      <w:pPr>
        <w:pStyle w:val="eCT0"/>
        <w:numPr>
          <w:ilvl w:val="0"/>
          <w:numId w:val="2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1603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1603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32EBE54A" w14:textId="688F80A1"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16032">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1603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1EC824CC" w14:textId="4D06BF14" w:rsidR="007F1251" w:rsidRPr="007E081C" w:rsidRDefault="007F1251" w:rsidP="00507383">
      <w:pPr>
        <w:pStyle w:val="eCT0"/>
        <w:numPr>
          <w:ilvl w:val="0"/>
          <w:numId w:val="2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16032">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16032">
        <w:rPr>
          <w:rFonts w:ascii="阿里巴巴普惠体 3.0 55 Regular" w:eastAsia="阿里巴巴普惠体 3.0 55 Regular" w:hAnsi="阿里巴巴普惠体 3.0 55 Regular" w:cs="阿里巴巴普惠体 3.0 55 Regular"/>
          <w:b/>
          <w:bCs/>
        </w:rPr>
        <w:t>TeleDB</w:t>
      </w:r>
      <w:r w:rsidRPr="007E081C">
        <w:rPr>
          <w:rFonts w:ascii="阿里巴巴普惠体 3.0 55 Regular" w:eastAsia="阿里巴巴普惠体 3.0 55 Regular" w:hAnsi="阿里巴巴普惠体 3.0 55 Regular" w:cs="阿里巴巴普惠体 3.0 55 Regular"/>
        </w:rPr>
        <w:t>.</w:t>
      </w:r>
    </w:p>
    <w:p w14:paraId="7F386293" w14:textId="77777777" w:rsidR="007F1251" w:rsidRPr="007E081C" w:rsidRDefault="007F1251" w:rsidP="00507383">
      <w:pPr>
        <w:pStyle w:val="eCT0"/>
        <w:numPr>
          <w:ilvl w:val="0"/>
          <w:numId w:val="2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312A91A5" w14:textId="78122DAD" w:rsidR="007F1251" w:rsidRPr="007E081C" w:rsidRDefault="007F1251" w:rsidP="00507383">
      <w:pPr>
        <w:pStyle w:val="eCT0"/>
        <w:numPr>
          <w:ilvl w:val="0"/>
          <w:numId w:val="2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616032">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492244AD" w14:textId="0D57B925" w:rsidR="007F1251" w:rsidRPr="007E081C" w:rsidRDefault="007F1251" w:rsidP="00507383">
      <w:pPr>
        <w:pStyle w:val="eCT0"/>
        <w:numPr>
          <w:ilvl w:val="0"/>
          <w:numId w:val="2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49102F" w:rsidRPr="007E081C">
        <w:rPr>
          <w:rFonts w:ascii="阿里巴巴普惠体 3.0 55 Regular" w:eastAsia="阿里巴巴普惠体 3.0 55 Regular" w:hAnsi="阿里巴巴普惠体 3.0 55 Regular" w:cs="阿里巴巴普惠体 3.0 55 Regular"/>
        </w:rPr>
        <w:fldChar w:fldCharType="begin"/>
      </w:r>
      <w:r w:rsidR="0049102F" w:rsidRPr="007E081C">
        <w:rPr>
          <w:rFonts w:ascii="阿里巴巴普惠体 3.0 55 Regular" w:eastAsia="阿里巴巴普惠体 3.0 55 Regular" w:hAnsi="阿里巴巴普惠体 3.0 55 Regular" w:cs="阿里巴巴普惠体 3.0 55 Regular"/>
        </w:rPr>
        <w:instrText xml:space="preserve"> REF _Ref127451259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102F" w:rsidRPr="007E081C">
        <w:rPr>
          <w:rFonts w:ascii="阿里巴巴普惠体 3.0 55 Regular" w:eastAsia="阿里巴巴普惠体 3.0 55 Regular" w:hAnsi="阿里巴巴普惠体 3.0 55 Regular" w:cs="阿里巴巴普惠体 3.0 55 Regular"/>
        </w:rPr>
      </w:r>
      <w:r w:rsidR="004910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63</w:t>
      </w:r>
      <w:r w:rsidR="0049102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2B1839A" w14:textId="1880B431"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61603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2F129439" w14:textId="649BD247" w:rsidR="007F1251"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1603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61603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6CD0A0C" w14:textId="4741DB9D" w:rsidR="0049102F" w:rsidRPr="007E081C" w:rsidRDefault="0049102F" w:rsidP="0049102F">
      <w:pPr>
        <w:pStyle w:val="afff"/>
        <w:keepNext/>
        <w:rPr>
          <w:rFonts w:ascii="阿里巴巴普惠体 3.0 55 Regular" w:eastAsia="阿里巴巴普惠体 3.0 55 Regular" w:hAnsi="阿里巴巴普惠体 3.0 55 Regular" w:cs="阿里巴巴普惠体 3.0 55 Regular"/>
        </w:rPr>
      </w:pPr>
      <w:bookmarkStart w:id="767" w:name="_Ref12745125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63</w:t>
      </w:r>
      <w:r w:rsidR="001C27AE" w:rsidRPr="007E081C">
        <w:rPr>
          <w:rFonts w:ascii="阿里巴巴普惠体 3.0 55 Regular" w:eastAsia="阿里巴巴普惠体 3.0 55 Regular" w:hAnsi="阿里巴巴普惠体 3.0 55 Regular" w:cs="阿里巴巴普惠体 3.0 55 Regular"/>
        </w:rPr>
        <w:fldChar w:fldCharType="end"/>
      </w:r>
      <w:bookmarkEnd w:id="767"/>
      <w:r w:rsidRPr="007E081C">
        <w:rPr>
          <w:rFonts w:ascii="阿里巴巴普惠体 3.0 55 Regular" w:eastAsia="阿里巴巴普惠体 3.0 55 Regular" w:hAnsi="阿里巴巴普惠体 3.0 55 Regular" w:cs="阿里巴巴普惠体 3.0 55 Regular"/>
        </w:rPr>
        <w:t xml:space="preserve"> Configuring TeleDB Instant Recovery Parameters</w:t>
      </w:r>
    </w:p>
    <w:p w14:paraId="3307692B" w14:textId="007900BB" w:rsidR="007F1251" w:rsidRPr="007E081C" w:rsidRDefault="00757141" w:rsidP="007F125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D1DC4E0" wp14:editId="0B727A9A">
            <wp:extent cx="4118509" cy="4208257"/>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266">
                      <a:extLst>
                        <a:ext uri="{28A0092B-C50C-407E-A947-70E740481C1C}">
                          <a14:useLocalDpi xmlns:a14="http://schemas.microsoft.com/office/drawing/2010/main" val="0"/>
                        </a:ext>
                      </a:extLst>
                    </a:blip>
                    <a:stretch>
                      <a:fillRect/>
                    </a:stretch>
                  </pic:blipFill>
                  <pic:spPr>
                    <a:xfrm>
                      <a:off x="0" y="0"/>
                      <a:ext cx="4126610" cy="4216535"/>
                    </a:xfrm>
                    <a:prstGeom prst="rect">
                      <a:avLst/>
                    </a:prstGeom>
                  </pic:spPr>
                </pic:pic>
              </a:graphicData>
            </a:graphic>
          </wp:inline>
        </w:drawing>
      </w:r>
    </w:p>
    <w:p w14:paraId="3E5A655F" w14:textId="77777777"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p>
    <w:p w14:paraId="2CEFC3AE" w14:textId="443072BC" w:rsidR="007F1251" w:rsidRPr="007E081C" w:rsidRDefault="007F1251" w:rsidP="0049102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refer to </w:t>
      </w:r>
      <w:r w:rsidR="0049102F" w:rsidRPr="007E081C">
        <w:rPr>
          <w:rFonts w:ascii="阿里巴巴普惠体 3.0 55 Regular" w:eastAsia="阿里巴巴普惠体 3.0 55 Regular" w:hAnsi="阿里巴巴普惠体 3.0 55 Regular" w:cs="阿里巴巴普惠体 3.0 55 Regular"/>
        </w:rPr>
        <w:fldChar w:fldCharType="begin"/>
      </w:r>
      <w:r w:rsidR="0049102F" w:rsidRPr="007E081C">
        <w:rPr>
          <w:rFonts w:ascii="阿里巴巴普惠体 3.0 55 Regular" w:eastAsia="阿里巴巴普惠体 3.0 55 Regular" w:hAnsi="阿里巴巴普惠体 3.0 55 Regular" w:cs="阿里巴巴普惠体 3.0 55 Regular"/>
        </w:rPr>
        <w:instrText xml:space="preserve"> REF _Ref62042593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102F" w:rsidRPr="007E081C">
        <w:rPr>
          <w:rFonts w:ascii="阿里巴巴普惠体 3.0 55 Regular" w:eastAsia="阿里巴巴普惠体 3.0 55 Regular" w:hAnsi="阿里巴巴普惠体 3.0 55 Regular" w:cs="阿里巴巴普惠体 3.0 55 Regular"/>
        </w:rPr>
      </w:r>
      <w:r w:rsidR="004910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7.3.7</w:t>
      </w:r>
      <w:r w:rsidR="0049102F" w:rsidRPr="007E081C">
        <w:rPr>
          <w:rFonts w:ascii="阿里巴巴普惠体 3.0 55 Regular" w:eastAsia="阿里巴巴普惠体 3.0 55 Regular" w:hAnsi="阿里巴巴普惠体 3.0 55 Regular" w:cs="阿里巴巴普惠体 3.0 55 Regular"/>
        </w:rPr>
        <w:fldChar w:fldCharType="end"/>
      </w:r>
      <w:r w:rsidR="0049102F" w:rsidRPr="007E081C">
        <w:rPr>
          <w:rFonts w:ascii="阿里巴巴普惠体 3.0 55 Regular" w:eastAsia="阿里巴巴普惠体 3.0 55 Regular" w:hAnsi="阿里巴巴普惠体 3.0 55 Regular" w:cs="阿里巴巴普惠体 3.0 55 Regular"/>
        </w:rPr>
        <w:fldChar w:fldCharType="begin"/>
      </w:r>
      <w:r w:rsidR="0049102F" w:rsidRPr="007E081C">
        <w:rPr>
          <w:rFonts w:ascii="阿里巴巴普惠体 3.0 55 Regular" w:eastAsia="阿里巴巴普惠体 3.0 55 Regular" w:hAnsi="阿里巴巴普惠体 3.0 55 Regular" w:cs="阿里巴巴普惠体 3.0 55 Regular"/>
        </w:rPr>
        <w:instrText xml:space="preserve"> REF _Ref62042584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102F" w:rsidRPr="007E081C">
        <w:rPr>
          <w:rFonts w:ascii="阿里巴巴普惠体 3.0 55 Regular" w:eastAsia="阿里巴巴普惠体 3.0 55 Regular" w:hAnsi="阿里巴巴普惠体 3.0 55 Regular" w:cs="阿里巴巴普惠体 3.0 55 Regular"/>
        </w:rPr>
      </w:r>
      <w:r w:rsidR="004910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49102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9102F" w:rsidRPr="007E081C">
        <w:rPr>
          <w:rFonts w:ascii="阿里巴巴普惠体 3.0 55 Regular" w:eastAsia="阿里巴巴普惠体 3.0 55 Regular" w:hAnsi="阿里巴巴普惠体 3.0 55 Regular" w:cs="阿里巴巴普惠体 3.0 55 Regular"/>
        </w:rPr>
        <w:fldChar w:fldCharType="begin"/>
      </w:r>
      <w:r w:rsidR="0049102F"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102F" w:rsidRPr="007E081C">
        <w:rPr>
          <w:rFonts w:ascii="阿里巴巴普惠体 3.0 55 Regular" w:eastAsia="阿里巴巴普惠体 3.0 55 Regular" w:hAnsi="阿里巴巴普惠体 3.0 55 Regular" w:cs="阿里巴巴普惠体 3.0 55 Regular"/>
        </w:rPr>
      </w:r>
      <w:r w:rsidR="004910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49102F" w:rsidRPr="007E081C">
        <w:rPr>
          <w:rFonts w:ascii="阿里巴巴普惠体 3.0 55 Regular" w:eastAsia="阿里巴巴普惠体 3.0 55 Regular" w:hAnsi="阿里巴巴普惠体 3.0 55 Regular" w:cs="阿里巴巴普惠体 3.0 55 Regular"/>
        </w:rPr>
        <w:fldChar w:fldCharType="end"/>
      </w:r>
      <w:r w:rsidR="0049102F" w:rsidRPr="007E081C">
        <w:rPr>
          <w:rFonts w:ascii="阿里巴巴普惠体 3.0 55 Regular" w:eastAsia="阿里巴巴普惠体 3.0 55 Regular" w:hAnsi="阿里巴巴普惠体 3.0 55 Regular" w:cs="阿里巴巴普惠体 3.0 55 Regular"/>
        </w:rPr>
        <w:fldChar w:fldCharType="begin"/>
      </w:r>
      <w:r w:rsidR="0049102F"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9102F" w:rsidRPr="007E081C">
        <w:rPr>
          <w:rFonts w:ascii="阿里巴巴普惠体 3.0 55 Regular" w:eastAsia="阿里巴巴普惠体 3.0 55 Regular" w:hAnsi="阿里巴巴普惠体 3.0 55 Regular" w:cs="阿里巴巴普惠体 3.0 55 Regular"/>
        </w:rPr>
      </w:r>
      <w:r w:rsidR="0049102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49102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532BFB5" w14:textId="6B07F465"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6F13FE6"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68" w:name="_Toc124167477"/>
      <w:bookmarkStart w:id="769" w:name="_Toc159931600"/>
      <w:r w:rsidRPr="007E081C">
        <w:rPr>
          <w:rFonts w:ascii="阿里巴巴普惠体 3.0 55 Regular" w:eastAsia="阿里巴巴普惠体 3.0 55 Regular" w:hAnsi="阿里巴巴普惠体 3.0 55 Regular" w:cs="阿里巴巴普惠体 3.0 55 Regular"/>
        </w:rPr>
        <w:t>Data snapshot</w:t>
      </w:r>
      <w:bookmarkEnd w:id="768"/>
      <w:bookmarkEnd w:id="769"/>
    </w:p>
    <w:p w14:paraId="702D166B" w14:textId="7BC02BEB"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CC20C19"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70" w:name="_Toc124167478"/>
      <w:bookmarkStart w:id="771" w:name="_Toc159931601"/>
      <w:r w:rsidRPr="007E081C">
        <w:rPr>
          <w:rFonts w:ascii="阿里巴巴普惠体 3.0 55 Regular" w:eastAsia="阿里巴巴普惠体 3.0 55 Regular" w:hAnsi="阿里巴巴普惠体 3.0 55 Regular" w:cs="阿里巴巴普惠体 3.0 55 Regular"/>
        </w:rPr>
        <w:t>Unload the instant recovery data</w:t>
      </w:r>
      <w:bookmarkEnd w:id="770"/>
      <w:bookmarkEnd w:id="771"/>
    </w:p>
    <w:p w14:paraId="0B56CD10" w14:textId="7EB2D3AC"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about how to unload instant recovery data, see section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059836"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72" w:name="_Toc124167479"/>
      <w:bookmarkStart w:id="773" w:name="_Toc159931602"/>
      <w:r w:rsidRPr="007E081C">
        <w:rPr>
          <w:rFonts w:ascii="阿里巴巴普惠体 3.0 55 Regular" w:eastAsia="阿里巴巴普惠体 3.0 55 Regular" w:hAnsi="阿里巴巴普惠体 3.0 55 Regular" w:cs="阿里巴巴普惠体 3.0 55 Regular"/>
        </w:rPr>
        <w:t>Local replication of backup data</w:t>
      </w:r>
      <w:bookmarkEnd w:id="772"/>
      <w:bookmarkEnd w:id="773"/>
    </w:p>
    <w:p w14:paraId="1DAD0857" w14:textId="5CCE5A94"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225B857"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74" w:name="_Toc124167480"/>
      <w:bookmarkStart w:id="775" w:name="_Toc159931603"/>
      <w:r w:rsidRPr="007E081C">
        <w:rPr>
          <w:rFonts w:ascii="阿里巴巴普惠体 3.0 55 Regular" w:eastAsia="阿里巴巴普惠体 3.0 55 Regular" w:hAnsi="阿里巴巴普惠体 3.0 55 Regular" w:cs="阿里巴巴普惠体 3.0 55 Regular"/>
        </w:rPr>
        <w:t>Remote replication of backup data</w:t>
      </w:r>
      <w:bookmarkEnd w:id="774"/>
      <w:bookmarkEnd w:id="775"/>
    </w:p>
    <w:p w14:paraId="4C1DA710"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89EF944" w14:textId="77777777"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75CD611E" w14:textId="77777777" w:rsidR="007F1251" w:rsidRPr="007E081C" w:rsidRDefault="007F1251" w:rsidP="007F125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313BDAC" w14:textId="66844F6E"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982591" w:rsidRPr="007E081C">
        <w:rPr>
          <w:rFonts w:ascii="阿里巴巴普惠体 3.0 55 Regular" w:eastAsia="阿里巴巴普惠体 3.0 55 Regular" w:hAnsi="阿里巴巴普惠体 3.0 55 Regular" w:cs="阿里巴巴普惠体 3.0 55 Regular"/>
        </w:rPr>
        <w:fldChar w:fldCharType="begin"/>
      </w:r>
      <w:r w:rsidR="00982591" w:rsidRPr="007E081C">
        <w:rPr>
          <w:rFonts w:ascii="阿里巴巴普惠体 3.0 55 Regular" w:eastAsia="阿里巴巴普惠体 3.0 55 Regular" w:hAnsi="阿里巴巴普惠体 3.0 55 Regular" w:cs="阿里巴巴普惠体 3.0 55 Regular"/>
        </w:rPr>
        <w:instrText xml:space="preserve"> REF _Ref28347512 \r \h  \* MERGEFORMAT </w:instrText>
      </w:r>
      <w:r w:rsidR="00982591" w:rsidRPr="007E081C">
        <w:rPr>
          <w:rFonts w:ascii="阿里巴巴普惠体 3.0 55 Regular" w:eastAsia="阿里巴巴普惠体 3.0 55 Regular" w:hAnsi="阿里巴巴普惠体 3.0 55 Regular" w:cs="阿里巴巴普惠体 3.0 55 Regular"/>
        </w:rPr>
      </w:r>
      <w:r w:rsidR="0098259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982591" w:rsidRPr="007E081C">
        <w:rPr>
          <w:rFonts w:ascii="阿里巴巴普惠体 3.0 55 Regular" w:eastAsia="阿里巴巴普惠体 3.0 55 Regular" w:hAnsi="阿里巴巴普惠体 3.0 55 Regular" w:cs="阿里巴巴普惠体 3.0 55 Regular"/>
        </w:rPr>
        <w:fldChar w:fldCharType="end"/>
      </w:r>
      <w:r w:rsidR="00982591" w:rsidRPr="007E081C">
        <w:rPr>
          <w:rFonts w:ascii="阿里巴巴普惠体 3.0 55 Regular" w:eastAsia="阿里巴巴普惠体 3.0 55 Regular" w:hAnsi="阿里巴巴普惠体 3.0 55 Regular" w:cs="阿里巴巴普惠体 3.0 55 Regular"/>
        </w:rPr>
        <w:fldChar w:fldCharType="begin"/>
      </w:r>
      <w:r w:rsidR="00982591" w:rsidRPr="007E081C">
        <w:rPr>
          <w:rFonts w:ascii="阿里巴巴普惠体 3.0 55 Regular" w:eastAsia="阿里巴巴普惠体 3.0 55 Regular" w:hAnsi="阿里巴巴普惠体 3.0 55 Regular" w:cs="阿里巴巴普惠体 3.0 55 Regular"/>
        </w:rPr>
        <w:instrText xml:space="preserve"> REF _Ref28347512 \h  \* MERGEFORMAT </w:instrText>
      </w:r>
      <w:r w:rsidR="00982591" w:rsidRPr="007E081C">
        <w:rPr>
          <w:rFonts w:ascii="阿里巴巴普惠体 3.0 55 Regular" w:eastAsia="阿里巴巴普惠体 3.0 55 Regular" w:hAnsi="阿里巴巴普惠体 3.0 55 Regular" w:cs="阿里巴巴普惠体 3.0 55 Regular"/>
        </w:rPr>
      </w:r>
      <w:r w:rsidR="0098259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982591" w:rsidRPr="007E081C">
        <w:rPr>
          <w:rFonts w:ascii="阿里巴巴普惠体 3.0 55 Regular" w:eastAsia="阿里巴巴普惠体 3.0 55 Regular" w:hAnsi="阿里巴巴普惠体 3.0 55 Regular" w:cs="阿里巴巴普惠体 3.0 55 Regular"/>
        </w:rPr>
        <w:fldChar w:fldCharType="end"/>
      </w:r>
      <w:r w:rsidR="00982591" w:rsidRPr="007E081C">
        <w:rPr>
          <w:rFonts w:ascii="阿里巴巴普惠体 3.0 55 Regular" w:eastAsia="阿里巴巴普惠体 3.0 55 Regular" w:hAnsi="阿里巴巴普惠体 3.0 55 Regular" w:cs="阿里巴巴普惠体 3.0 55 Regular"/>
        </w:rPr>
        <w:t xml:space="preserve"> of </w:t>
      </w:r>
      <w:r w:rsidR="00982591" w:rsidRPr="007E081C">
        <w:rPr>
          <w:rFonts w:ascii="阿里巴巴普惠体 3.0 55 Regular" w:eastAsia="阿里巴巴普惠体 3.0 55 Regular" w:hAnsi="阿里巴巴普惠体 3.0 55 Regular" w:cs="阿里巴巴普惠体 3.0 55 Regular"/>
        </w:rPr>
        <w:fldChar w:fldCharType="begin"/>
      </w:r>
      <w:r w:rsidR="00982591"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982591" w:rsidRPr="007E081C">
        <w:rPr>
          <w:rFonts w:ascii="阿里巴巴普惠体 3.0 55 Regular" w:eastAsia="阿里巴巴普惠体 3.0 55 Regular" w:hAnsi="阿里巴巴普惠体 3.0 55 Regular" w:cs="阿里巴巴普惠体 3.0 55 Regular"/>
        </w:rPr>
      </w:r>
      <w:r w:rsidR="0098259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82591" w:rsidRPr="007E081C">
        <w:rPr>
          <w:rFonts w:ascii="阿里巴巴普惠体 3.0 55 Regular" w:eastAsia="阿里巴巴普惠体 3.0 55 Regular" w:hAnsi="阿里巴巴普惠体 3.0 55 Regular" w:cs="阿里巴巴普惠体 3.0 55 Regular"/>
        </w:rPr>
        <w:fldChar w:fldCharType="end"/>
      </w:r>
      <w:r w:rsidR="00982591" w:rsidRPr="007E081C">
        <w:rPr>
          <w:rFonts w:ascii="阿里巴巴普惠体 3.0 55 Regular" w:eastAsia="阿里巴巴普惠体 3.0 55 Regular" w:hAnsi="阿里巴巴普惠体 3.0 55 Regular" w:cs="阿里巴巴普惠体 3.0 55 Regular"/>
        </w:rPr>
        <w:fldChar w:fldCharType="begin"/>
      </w:r>
      <w:r w:rsidR="00982591"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982591" w:rsidRPr="007E081C">
        <w:rPr>
          <w:rFonts w:ascii="阿里巴巴普惠体 3.0 55 Regular" w:eastAsia="阿里巴巴普惠体 3.0 55 Regular" w:hAnsi="阿里巴巴普惠体 3.0 55 Regular" w:cs="阿里巴巴普惠体 3.0 55 Regular"/>
        </w:rPr>
      </w:r>
      <w:r w:rsidR="0098259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8259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p>
    <w:p w14:paraId="07606068"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76" w:name="_Toc124167481"/>
      <w:bookmarkStart w:id="777" w:name="_Toc159931604"/>
      <w:r w:rsidRPr="007E081C">
        <w:rPr>
          <w:rFonts w:ascii="阿里巴巴普惠体 3.0 55 Regular" w:eastAsia="阿里巴巴普惠体 3.0 55 Regular" w:hAnsi="阿里巴巴普惠体 3.0 55 Regular" w:cs="阿里巴巴普惠体 3.0 55 Regular"/>
        </w:rPr>
        <w:t>Archiving backup data</w:t>
      </w:r>
      <w:bookmarkEnd w:id="776"/>
      <w:bookmarkEnd w:id="777"/>
    </w:p>
    <w:p w14:paraId="175F1EFF" w14:textId="2F92DC36"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734CC5E"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78" w:name="_Toc124167482"/>
      <w:bookmarkStart w:id="779" w:name="_Toc159931605"/>
      <w:r w:rsidRPr="007E081C">
        <w:rPr>
          <w:rFonts w:ascii="阿里巴巴普惠体 3.0 55 Regular" w:eastAsia="阿里巴巴普惠体 3.0 55 Regular" w:hAnsi="阿里巴巴普惠体 3.0 55 Regular" w:cs="阿里巴巴普惠体 3.0 55 Regular"/>
        </w:rPr>
        <w:t>Downloading archived data</w:t>
      </w:r>
      <w:bookmarkEnd w:id="778"/>
      <w:bookmarkEnd w:id="779"/>
    </w:p>
    <w:p w14:paraId="7F9100AB" w14:textId="7CA63FC6" w:rsidR="007F1251" w:rsidRPr="007E081C" w:rsidRDefault="007F1251" w:rsidP="007F125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8D3AE1B" w14:textId="77777777" w:rsidR="007F1251" w:rsidRPr="007E081C" w:rsidRDefault="007F1251" w:rsidP="007F1251">
      <w:pPr>
        <w:pStyle w:val="3"/>
        <w:spacing w:before="312" w:after="312"/>
        <w:rPr>
          <w:rFonts w:ascii="阿里巴巴普惠体 3.0 55 Regular" w:eastAsia="阿里巴巴普惠体 3.0 55 Regular" w:hAnsi="阿里巴巴普惠体 3.0 55 Regular" w:cs="阿里巴巴普惠体 3.0 55 Regular"/>
        </w:rPr>
      </w:pPr>
      <w:bookmarkStart w:id="780" w:name="_Toc124167483"/>
      <w:bookmarkStart w:id="781" w:name="_Toc159931606"/>
      <w:r w:rsidRPr="007E081C">
        <w:rPr>
          <w:rFonts w:ascii="阿里巴巴普惠体 3.0 55 Regular" w:eastAsia="阿里巴巴普惠体 3.0 55 Regular" w:hAnsi="阿里巴巴普惠体 3.0 55 Regular" w:cs="阿里巴巴普惠体 3.0 55 Regular"/>
        </w:rPr>
        <w:t>Expired data</w:t>
      </w:r>
      <w:bookmarkEnd w:id="780"/>
      <w:bookmarkEnd w:id="781"/>
    </w:p>
    <w:p w14:paraId="6BCB4A1A" w14:textId="3472A34C" w:rsidR="00FB2E73" w:rsidRPr="007E081C" w:rsidRDefault="007F1251" w:rsidP="007F12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B0314" w:rsidRPr="007E081C">
        <w:rPr>
          <w:rFonts w:ascii="阿里巴巴普惠体 3.0 55 Regular" w:eastAsia="阿里巴巴普惠体 3.0 55 Regular" w:hAnsi="阿里巴巴普惠体 3.0 55 Regular" w:cs="阿里巴巴普惠体 3.0 55 Regular"/>
        </w:rPr>
        <w:fldChar w:fldCharType="end"/>
      </w:r>
      <w:r w:rsidR="004B0314" w:rsidRPr="007E081C">
        <w:rPr>
          <w:rFonts w:ascii="阿里巴巴普惠体 3.0 55 Regular" w:eastAsia="阿里巴巴普惠体 3.0 55 Regular" w:hAnsi="阿里巴巴普惠体 3.0 55 Regular" w:cs="阿里巴巴普惠体 3.0 55 Regular"/>
        </w:rPr>
        <w:fldChar w:fldCharType="begin"/>
      </w:r>
      <w:r w:rsidR="004B0314"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B0314" w:rsidRPr="007E081C">
        <w:rPr>
          <w:rFonts w:ascii="阿里巴巴普惠体 3.0 55 Regular" w:eastAsia="阿里巴巴普惠体 3.0 55 Regular" w:hAnsi="阿里巴巴普惠体 3.0 55 Regular" w:cs="阿里巴巴普惠体 3.0 55 Regular"/>
        </w:rPr>
      </w:r>
      <w:r w:rsidR="004B031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B031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0E6B0DE" w14:textId="391841FE" w:rsidR="00E007B3" w:rsidRPr="007E081C" w:rsidRDefault="00E007B3" w:rsidP="00E007B3">
      <w:pPr>
        <w:pStyle w:val="2"/>
        <w:spacing w:before="312"/>
        <w:rPr>
          <w:rFonts w:ascii="阿里巴巴普惠体 3.0 55 Regular" w:eastAsia="阿里巴巴普惠体 3.0 55 Regular" w:hAnsi="阿里巴巴普惠体 3.0 55 Regular" w:cs="阿里巴巴普惠体 3.0 55 Regular"/>
        </w:rPr>
      </w:pPr>
      <w:bookmarkStart w:id="782" w:name="_Toc124167484"/>
      <w:bookmarkStart w:id="783" w:name="_Toc159931607"/>
      <w:r w:rsidRPr="007E081C">
        <w:rPr>
          <w:rFonts w:ascii="阿里巴巴普惠体 3.0 55 Regular" w:eastAsia="阿里巴巴普惠体 3.0 55 Regular" w:hAnsi="阿里巴巴普惠体 3.0 55 Regular" w:cs="阿里巴巴普惠体 3.0 55 Regular"/>
        </w:rPr>
        <w:t xml:space="preserve">TeleDB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(single node)</w:t>
      </w:r>
      <w:bookmarkEnd w:id="782"/>
      <w:bookmarkEnd w:id="783"/>
    </w:p>
    <w:p w14:paraId="5D1C245D" w14:textId="37A5B98D"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84" w:name="_Toc124167485"/>
      <w:bookmarkStart w:id="785" w:name="_Toc159931608"/>
      <w:r w:rsidRPr="007E081C">
        <w:rPr>
          <w:rFonts w:ascii="阿里巴巴普惠体 3.0 55 Regular" w:eastAsia="阿里巴巴普惠体 3.0 55 Regular" w:hAnsi="阿里巴巴普惠体 3.0 55 Regular" w:cs="阿里巴巴普惠体 3.0 55 Regular"/>
        </w:rPr>
        <w:t xml:space="preserve">Adding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w:t>
      </w:r>
      <w:bookmarkEnd w:id="784"/>
      <w:bookmarkEnd w:id="785"/>
    </w:p>
    <w:p w14:paraId="1BABFD65" w14:textId="5D18E546"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create a cluster client,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_Ref56526584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Cluster</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024DDF7"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86" w:name="_Toc124167486"/>
      <w:bookmarkStart w:id="787" w:name="_Toc159931609"/>
      <w:r w:rsidRPr="007E081C">
        <w:rPr>
          <w:rFonts w:ascii="阿里巴巴普惠体 3.0 55 Regular" w:eastAsia="阿里巴巴普惠体 3.0 55 Regular" w:hAnsi="阿里巴巴普惠体 3.0 55 Regular" w:cs="阿里巴巴普惠体 3.0 55 Regular"/>
        </w:rPr>
        <w:t>Initializing the backup target data object</w:t>
      </w:r>
      <w:bookmarkEnd w:id="786"/>
      <w:bookmarkEnd w:id="787"/>
    </w:p>
    <w:p w14:paraId="11641125" w14:textId="4866BCF2" w:rsidR="00E007B3" w:rsidRPr="007E081C" w:rsidRDefault="00E007B3"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16032">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46F265B3" w14:textId="48085BFE" w:rsidR="00E007B3" w:rsidRPr="007E081C" w:rsidRDefault="00E007B3"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name link of the client where the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TeleDB is located.</w:t>
      </w:r>
    </w:p>
    <w:p w14:paraId="5C3452C7" w14:textId="2C497523" w:rsidR="00E44BD5" w:rsidRPr="007E081C" w:rsidRDefault="00A37AF1"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6521B0CB" wp14:editId="5E137A58">
            <wp:extent cx="184785" cy="175895"/>
            <wp:effectExtent l="0" t="0" r="0" b="0"/>
            <wp:docPr id="318"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478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TeleDB data object.</w:t>
      </w:r>
    </w:p>
    <w:p w14:paraId="5E587275" w14:textId="68ADE4BC" w:rsidR="00E44BD5" w:rsidRPr="007E081C" w:rsidRDefault="00E44BD5"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126D67" w:rsidRPr="007E081C">
        <w:rPr>
          <w:rFonts w:ascii="阿里巴巴普惠体 3.0 55 Regular" w:eastAsia="阿里巴巴普惠体 3.0 55 Regular" w:hAnsi="阿里巴巴普惠体 3.0 55 Regular" w:cs="阿里巴巴普惠体 3.0 55 Regular"/>
        </w:rPr>
        <w:fldChar w:fldCharType="begin"/>
      </w:r>
      <w:r w:rsidR="00126D67" w:rsidRPr="007E081C">
        <w:rPr>
          <w:rFonts w:ascii="阿里巴巴普惠体 3.0 55 Regular" w:eastAsia="阿里巴巴普惠体 3.0 55 Regular" w:hAnsi="阿里巴巴普惠体 3.0 55 Regular" w:cs="阿里巴巴普惠体 3.0 55 Regular"/>
        </w:rPr>
        <w:instrText xml:space="preserve"> REF _Ref128397590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26D67" w:rsidRPr="007E081C">
        <w:rPr>
          <w:rFonts w:ascii="阿里巴巴普惠体 3.0 55 Regular" w:eastAsia="阿里巴巴普惠体 3.0 55 Regular" w:hAnsi="阿里巴巴普惠体 3.0 55 Regular" w:cs="阿里巴巴普惠体 3.0 55 Regular"/>
        </w:rPr>
      </w:r>
      <w:r w:rsidR="00126D67"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64</w:t>
      </w:r>
      <w:r w:rsidR="00126D67"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TeleDB cluster data object.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22BEE5D" w14:textId="47CED358" w:rsidR="00E44BD5" w:rsidRPr="007E081C" w:rsidRDefault="00E44BD5" w:rsidP="00E44BD5">
      <w:pPr>
        <w:pStyle w:val="afff"/>
        <w:keepNext/>
        <w:rPr>
          <w:rFonts w:ascii="阿里巴巴普惠体 3.0 55 Regular" w:eastAsia="阿里巴巴普惠体 3.0 55 Regular" w:hAnsi="阿里巴巴普惠体 3.0 55 Regular" w:cs="阿里巴巴普惠体 3.0 55 Regular"/>
        </w:rPr>
      </w:pPr>
      <w:bookmarkStart w:id="788" w:name="_Ref12839759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64</w:t>
      </w:r>
      <w:r w:rsidR="001C27AE" w:rsidRPr="007E081C">
        <w:rPr>
          <w:rFonts w:ascii="阿里巴巴普惠体 3.0 55 Regular" w:eastAsia="阿里巴巴普惠体 3.0 55 Regular" w:hAnsi="阿里巴巴普惠体 3.0 55 Regular" w:cs="阿里巴巴普惠体 3.0 55 Regular"/>
        </w:rPr>
        <w:fldChar w:fldCharType="end"/>
      </w:r>
      <w:bookmarkEnd w:id="788"/>
      <w:r w:rsidRPr="007E081C">
        <w:rPr>
          <w:rFonts w:ascii="阿里巴巴普惠体 3.0 55 Regular" w:eastAsia="阿里巴巴普惠体 3.0 55 Regular" w:hAnsi="阿里巴巴普惠体 3.0 55 Regular" w:cs="阿里巴巴普惠体 3.0 55 Regular"/>
        </w:rPr>
        <w:t xml:space="preserve"> Setting Data Object of TeleDB Cluster</w:t>
      </w:r>
    </w:p>
    <w:p w14:paraId="6A6422ED" w14:textId="5E99D4D9" w:rsidR="00E44BD5" w:rsidRPr="007E081C" w:rsidRDefault="00982591" w:rsidP="00E44BD5">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E8765AB" wp14:editId="797290AC">
            <wp:extent cx="4155085" cy="1987497"/>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267">
                      <a:extLst>
                        <a:ext uri="{28A0092B-C50C-407E-A947-70E740481C1C}">
                          <a14:useLocalDpi xmlns:a14="http://schemas.microsoft.com/office/drawing/2010/main" val="0"/>
                        </a:ext>
                      </a:extLst>
                    </a:blip>
                    <a:stretch>
                      <a:fillRect/>
                    </a:stretch>
                  </pic:blipFill>
                  <pic:spPr>
                    <a:xfrm>
                      <a:off x="0" y="0"/>
                      <a:ext cx="4168274" cy="1993806"/>
                    </a:xfrm>
                    <a:prstGeom prst="rect">
                      <a:avLst/>
                    </a:prstGeom>
                  </pic:spPr>
                </pic:pic>
              </a:graphicData>
            </a:graphic>
          </wp:inline>
        </w:drawing>
      </w:r>
    </w:p>
    <w:p w14:paraId="1E9CC055" w14:textId="77777777" w:rsidR="00E44BD5" w:rsidRPr="007E081C" w:rsidRDefault="00E44BD5" w:rsidP="00E44BD5">
      <w:pPr>
        <w:pStyle w:val="eCT3"/>
        <w:spacing w:before="156" w:after="156"/>
        <w:rPr>
          <w:rFonts w:ascii="阿里巴巴普惠体 3.0 55 Regular" w:eastAsia="阿里巴巴普惠体 3.0 55 Regular" w:hAnsi="阿里巴巴普惠体 3.0 55 Regular" w:cs="阿里巴巴普惠体 3.0 55 Regular"/>
        </w:rPr>
      </w:pPr>
    </w:p>
    <w:p w14:paraId="7E8B4C60" w14:textId="63D296F2" w:rsidR="00E44BD5" w:rsidRPr="007E081C" w:rsidRDefault="00820AEF" w:rsidP="00E44BD5">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20F5A6EB" wp14:editId="0B115985">
            <wp:extent cx="865707" cy="310923"/>
            <wp:effectExtent l="0" t="0" r="0" b="0"/>
            <wp:docPr id="53374512" name="图片 533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0FDF45D" w14:textId="2406EBCB" w:rsidR="00E44BD5" w:rsidRPr="007E081C" w:rsidRDefault="00E44BD5" w:rsidP="00E44BD5">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need to add sub-clients and sub-objects corresponding to TeleDB </w:t>
      </w:r>
      <w:r w:rsidR="004A46A7">
        <w:rPr>
          <w:rFonts w:ascii="阿里巴巴普惠体 3.0 55 Regular" w:eastAsia="阿里巴巴普惠体 3.0 55 Regular" w:hAnsi="阿里巴巴普惠体 3.0 55 Regular" w:cs="阿里巴巴普惠体 3.0 55 Regular"/>
        </w:rPr>
        <w:t>partition</w:t>
      </w:r>
      <w:r w:rsidRPr="007E081C">
        <w:rPr>
          <w:rFonts w:ascii="阿里巴巴普惠体 3.0 55 Regular" w:eastAsia="阿里巴巴普惠体 3.0 55 Regular" w:hAnsi="阿里巴巴普惠体 3.0 55 Regular" w:cs="阿里巴巴普惠体 3.0 55 Regular"/>
        </w:rPr>
        <w:t>.</w:t>
      </w:r>
    </w:p>
    <w:p w14:paraId="6994666E" w14:textId="77777777" w:rsidR="00E44BD5" w:rsidRPr="007E081C" w:rsidRDefault="00E44BD5" w:rsidP="00E44BD5">
      <w:pPr>
        <w:pStyle w:val="eCT3"/>
        <w:spacing w:before="156" w:after="156"/>
        <w:rPr>
          <w:rFonts w:ascii="阿里巴巴普惠体 3.0 55 Regular" w:eastAsia="阿里巴巴普惠体 3.0 55 Regular" w:hAnsi="阿里巴巴普惠体 3.0 55 Regular" w:cs="阿里巴巴普惠体 3.0 55 Regular"/>
        </w:rPr>
      </w:pPr>
    </w:p>
    <w:p w14:paraId="7D2A7135" w14:textId="3DA5CB47" w:rsidR="00E44BD5" w:rsidRPr="007E081C" w:rsidRDefault="00E44BD5"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7060854" wp14:editId="024574FD">
            <wp:extent cx="201930" cy="210820"/>
            <wp:effectExtent l="0" t="0" r="0" b="0"/>
            <wp:docPr id="321"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TeleDB cluster data object.</w:t>
      </w:r>
    </w:p>
    <w:p w14:paraId="604609FE" w14:textId="3EC1B67D" w:rsidR="00E44BD5" w:rsidRPr="007E081C" w:rsidRDefault="00E44BD5" w:rsidP="00507383">
      <w:pPr>
        <w:pStyle w:val="eCT0"/>
        <w:numPr>
          <w:ilvl w:val="0"/>
          <w:numId w:val="26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Configure sub-object information and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9FA4C55" w14:textId="533C8371" w:rsidR="005931B4" w:rsidRPr="007E081C" w:rsidRDefault="00E44BD5" w:rsidP="005931B4">
      <w:pPr>
        <w:pStyle w:val="afff"/>
        <w:keepNext/>
        <w:ind w:rightChars="715" w:right="15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65</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Adding Sub-object</w:t>
      </w:r>
    </w:p>
    <w:p w14:paraId="124F4AC6" w14:textId="2925DAD2" w:rsidR="00E44BD5" w:rsidRPr="007E081C" w:rsidRDefault="00982591" w:rsidP="005931B4">
      <w:pPr>
        <w:pStyle w:val="afff"/>
        <w:keepNext/>
        <w:ind w:rightChars="715" w:right="1501"/>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4FBEA45" wp14:editId="4AFB410F">
            <wp:extent cx="4323334" cy="1663541"/>
            <wp:effectExtent l="0" t="0" r="1270" b="0"/>
            <wp:docPr id="386134799" name="图片 38613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799" name="图片 386134799"/>
                    <pic:cNvPicPr/>
                  </pic:nvPicPr>
                  <pic:blipFill>
                    <a:blip r:embed="rId268">
                      <a:extLst>
                        <a:ext uri="{28A0092B-C50C-407E-A947-70E740481C1C}">
                          <a14:useLocalDpi xmlns:a14="http://schemas.microsoft.com/office/drawing/2010/main" val="0"/>
                        </a:ext>
                      </a:extLst>
                    </a:blip>
                    <a:stretch>
                      <a:fillRect/>
                    </a:stretch>
                  </pic:blipFill>
                  <pic:spPr>
                    <a:xfrm>
                      <a:off x="0" y="0"/>
                      <a:ext cx="4335732" cy="1668311"/>
                    </a:xfrm>
                    <a:prstGeom prst="rect">
                      <a:avLst/>
                    </a:prstGeom>
                  </pic:spPr>
                </pic:pic>
              </a:graphicData>
            </a:graphic>
          </wp:inline>
        </w:drawing>
      </w:r>
    </w:p>
    <w:p w14:paraId="2C486EA0" w14:textId="77777777" w:rsidR="00982591" w:rsidRPr="007E081C" w:rsidRDefault="00982591" w:rsidP="00982591">
      <w:pPr>
        <w:rPr>
          <w:rFonts w:ascii="阿里巴巴普惠体 3.0 55 Regular" w:eastAsia="阿里巴巴普惠体 3.0 55 Regular" w:hAnsi="阿里巴巴普惠体 3.0 55 Regular" w:cs="阿里巴巴普惠体 3.0 55 Regular"/>
        </w:rPr>
      </w:pPr>
    </w:p>
    <w:p w14:paraId="06F44501" w14:textId="0F1264C0" w:rsidR="00E44BD5" w:rsidRPr="007E081C" w:rsidRDefault="00E44BD5"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data objects that have been configured in the sub-client can be selected. For details about initialized configuration of sub-client data object, refer to </w:t>
      </w:r>
      <w:r w:rsidR="00F61322" w:rsidRPr="007E081C">
        <w:rPr>
          <w:rFonts w:ascii="阿里巴巴普惠体 3.0 55 Regular" w:eastAsia="阿里巴巴普惠体 3.0 55 Regular" w:hAnsi="阿里巴巴普惠体 3.0 55 Regular" w:cs="阿里巴巴普惠体 3.0 55 Regular"/>
        </w:rPr>
        <w:fldChar w:fldCharType="begin"/>
      </w:r>
      <w:r w:rsidR="00F61322" w:rsidRPr="007E081C">
        <w:rPr>
          <w:rFonts w:ascii="阿里巴巴普惠体 3.0 55 Regular" w:eastAsia="阿里巴巴普惠体 3.0 55 Regular" w:hAnsi="阿里巴巴普惠体 3.0 55 Regular" w:cs="阿里巴巴普惠体 3.0 55 Regular"/>
        </w:rPr>
        <w:instrText xml:space="preserve"> REF _Ref128390710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1322" w:rsidRPr="007E081C">
        <w:rPr>
          <w:rFonts w:ascii="阿里巴巴普惠体 3.0 55 Regular" w:eastAsia="阿里巴巴普惠体 3.0 55 Regular" w:hAnsi="阿里巴巴普惠体 3.0 55 Regular" w:cs="阿里巴巴普惠体 3.0 55 Regular"/>
        </w:rPr>
      </w:r>
      <w:r w:rsidR="00F6132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F61322" w:rsidRPr="007E081C">
        <w:rPr>
          <w:rFonts w:ascii="阿里巴巴普惠体 3.0 55 Regular" w:eastAsia="阿里巴巴普惠体 3.0 55 Regular" w:hAnsi="阿里巴巴普惠体 3.0 55 Regular" w:cs="阿里巴巴普惠体 3.0 55 Regular"/>
        </w:rPr>
        <w:fldChar w:fldCharType="end"/>
      </w:r>
      <w:r w:rsidR="00F61322" w:rsidRPr="007E081C">
        <w:rPr>
          <w:rFonts w:ascii="阿里巴巴普惠体 3.0 55 Regular" w:eastAsia="阿里巴巴普惠体 3.0 55 Regular" w:hAnsi="阿里巴巴普惠体 3.0 55 Regular" w:cs="阿里巴巴普惠体 3.0 55 Regular"/>
        </w:rPr>
        <w:fldChar w:fldCharType="begin"/>
      </w:r>
      <w:r w:rsidR="00F61322" w:rsidRPr="007E081C">
        <w:rPr>
          <w:rFonts w:ascii="阿里巴巴普惠体 3.0 55 Regular" w:eastAsia="阿里巴巴普惠体 3.0 55 Regular" w:hAnsi="阿里巴巴普惠体 3.0 55 Regular" w:cs="阿里巴巴普惠体 3.0 55 Regular"/>
        </w:rPr>
        <w:instrText xml:space="preserve"> REF _Ref128390712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1322" w:rsidRPr="007E081C">
        <w:rPr>
          <w:rFonts w:ascii="阿里巴巴普惠体 3.0 55 Regular" w:eastAsia="阿里巴巴普惠体 3.0 55 Regular" w:hAnsi="阿里巴巴普惠体 3.0 55 Regular" w:cs="阿里巴巴普惠体 3.0 55 Regular"/>
        </w:rPr>
      </w:r>
      <w:r w:rsidR="00F6132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Initializing the backup target data object</w:t>
      </w:r>
      <w:r w:rsidR="00F6132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407FE3E" w14:textId="03B692F3" w:rsidR="00E44BD5" w:rsidRPr="007E081C" w:rsidRDefault="00E44BD5" w:rsidP="00507383">
      <w:pPr>
        <w:pStyle w:val="eCTf4"/>
        <w:numPr>
          <w:ilvl w:val="0"/>
          <w:numId w:val="309"/>
        </w:numPr>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the sub-data objects whose </w:t>
      </w:r>
      <w:r w:rsidR="000B1844" w:rsidRPr="00616032">
        <w:rPr>
          <w:rFonts w:ascii="阿里巴巴普惠体 3.0 55 Regular" w:eastAsia="阿里巴巴普惠体 3.0 55 Regular" w:hAnsi="阿里巴巴普惠体 3.0 55 Regular" w:cs="阿里巴巴普惠体 3.0 55 Regular"/>
          <w:b/>
          <w:bCs/>
        </w:rPr>
        <w:t>Configuration Status</w:t>
      </w:r>
      <w:r w:rsidRPr="007E081C">
        <w:rPr>
          <w:rFonts w:ascii="阿里巴巴普惠体 3.0 55 Regular" w:eastAsia="阿里巴巴普惠体 3.0 55 Regular" w:hAnsi="阿里巴巴普惠体 3.0 55 Regular" w:cs="阿里巴巴普惠体 3.0 55 Regular"/>
        </w:rPr>
        <w:t xml:space="preserve"> is </w:t>
      </w:r>
      <w:r w:rsidRPr="00616032">
        <w:rPr>
          <w:rFonts w:ascii="阿里巴巴普惠体 3.0 55 Regular" w:eastAsia="阿里巴巴普惠体 3.0 55 Regular" w:hAnsi="阿里巴巴普惠体 3.0 55 Regular" w:cs="阿里巴巴普惠体 3.0 55 Regular"/>
          <w:b/>
          <w:bCs/>
        </w:rPr>
        <w:t>Configured</w:t>
      </w:r>
      <w:r w:rsidRPr="007E081C">
        <w:rPr>
          <w:rFonts w:ascii="阿里巴巴普惠体 3.0 55 Regular" w:eastAsia="阿里巴巴普惠体 3.0 55 Regular" w:hAnsi="阿里巴巴普惠体 3.0 55 Regular" w:cs="阿里巴巴普惠体 3.0 55 Regular"/>
        </w:rPr>
        <w:t xml:space="preserve"> can be bound with backup policies.</w:t>
      </w:r>
    </w:p>
    <w:p w14:paraId="0DAB7F52" w14:textId="797290AC" w:rsidR="009D317A" w:rsidRPr="007E081C" w:rsidRDefault="00F61322"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820AEF">
        <w:rPr>
          <w:noProof/>
        </w:rPr>
        <w:drawing>
          <wp:inline distT="0" distB="0" distL="0" distR="0" wp14:anchorId="3B2520BA" wp14:editId="1A655E5B">
            <wp:extent cx="865707" cy="310923"/>
            <wp:effectExtent l="0" t="0" r="0" b="0"/>
            <wp:docPr id="53374513" name="图片 5337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74036BF" w14:textId="0C0DE703"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616032">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616032">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4580FB94"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1D616DCC" w14:textId="77777777" w:rsidR="00E007B3" w:rsidRPr="007E081C" w:rsidRDefault="00F61322" w:rsidP="00F61322">
      <w:pPr>
        <w:pStyle w:val="eCTf4"/>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3DBDF2F7"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89" w:name="_Toc124167487"/>
      <w:bookmarkStart w:id="790" w:name="_Toc159931610"/>
      <w:r w:rsidRPr="007E081C">
        <w:rPr>
          <w:rFonts w:ascii="阿里巴巴普惠体 3.0 55 Regular" w:eastAsia="阿里巴巴普惠体 3.0 55 Regular" w:hAnsi="阿里巴巴普惠体 3.0 55 Regular" w:cs="阿里巴巴普惠体 3.0 55 Regular"/>
        </w:rPr>
        <w:t>Add backup policy</w:t>
      </w:r>
      <w:bookmarkEnd w:id="789"/>
      <w:bookmarkEnd w:id="790"/>
    </w:p>
    <w:p w14:paraId="3B1ECEFD"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7F790E9" w14:textId="3FD24534"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TeleDB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objects can be backed up to the storage pool group. The system will evenly back up the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backup objects to all suitable storage pools of the storage pool group according to certain rules.</w:t>
      </w:r>
    </w:p>
    <w:p w14:paraId="5F7EFBAE"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58A3587" w14:textId="03B79B6E"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34446D"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91" w:name="_Toc124167488"/>
      <w:bookmarkStart w:id="792" w:name="_Toc159931611"/>
      <w:r w:rsidRPr="007E081C">
        <w:rPr>
          <w:rFonts w:ascii="阿里巴巴普惠体 3.0 55 Regular" w:eastAsia="阿里巴巴普惠体 3.0 55 Regular" w:hAnsi="阿里巴巴普惠体 3.0 55 Regular" w:cs="阿里巴巴普惠体 3.0 55 Regular"/>
        </w:rPr>
        <w:t>Associated backup policy</w:t>
      </w:r>
      <w:bookmarkEnd w:id="791"/>
      <w:bookmarkEnd w:id="792"/>
    </w:p>
    <w:p w14:paraId="6A31CEE7" w14:textId="691F979E"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3DB74CC"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93" w:name="_Toc124167489"/>
      <w:bookmarkStart w:id="794" w:name="_Toc159931612"/>
      <w:r w:rsidRPr="007E081C">
        <w:rPr>
          <w:rFonts w:ascii="阿里巴巴普惠体 3.0 55 Regular" w:eastAsia="阿里巴巴普惠体 3.0 55 Regular" w:hAnsi="阿里巴巴普惠体 3.0 55 Regular" w:cs="阿里巴巴普惠体 3.0 55 Regular"/>
        </w:rPr>
        <w:t>Backup database data</w:t>
      </w:r>
      <w:bookmarkEnd w:id="793"/>
      <w:bookmarkEnd w:id="794"/>
    </w:p>
    <w:p w14:paraId="651C79C5"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078553C" w14:textId="558DEF89"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_Ref81487863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7.11.4</w:t>
      </w:r>
      <w:r w:rsidR="001B7AC4" w:rsidRPr="007E081C">
        <w:rPr>
          <w:rFonts w:ascii="阿里巴巴普惠体 3.0 55 Regular" w:eastAsia="阿里巴巴普惠体 3.0 55 Regular" w:hAnsi="阿里巴巴普惠体 3.0 55 Regular" w:cs="阿里巴巴普惠体 3.0 55 Regular"/>
        </w:rPr>
        <w:fldChar w:fldCharType="end"/>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_Ref81487863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1B7AC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_Ref126842951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001B7AC4" w:rsidRPr="007E081C">
        <w:rPr>
          <w:rFonts w:ascii="阿里巴巴普惠体 3.0 55 Regular" w:eastAsia="阿里巴巴普惠体 3.0 55 Regular" w:hAnsi="阿里巴巴普惠体 3.0 55 Regular" w:cs="阿里巴巴普惠体 3.0 55 Regular"/>
        </w:rPr>
        <w:fldChar w:fldCharType="end"/>
      </w:r>
      <w:r w:rsidR="001B7AC4" w:rsidRPr="007E081C">
        <w:rPr>
          <w:rFonts w:ascii="阿里巴巴普惠体 3.0 55 Regular" w:eastAsia="阿里巴巴普惠体 3.0 55 Regular" w:hAnsi="阿里巴巴普惠体 3.0 55 Regular" w:cs="阿里巴巴普惠体 3.0 55 Regular"/>
        </w:rPr>
        <w:fldChar w:fldCharType="begin"/>
      </w:r>
      <w:r w:rsidR="001B7AC4" w:rsidRPr="007E081C">
        <w:rPr>
          <w:rFonts w:ascii="阿里巴巴普惠体 3.0 55 Regular" w:eastAsia="阿里巴巴普惠体 3.0 55 Regular" w:hAnsi="阿里巴巴普惠体 3.0 55 Regular" w:cs="阿里巴巴普惠体 3.0 55 Regular"/>
        </w:rPr>
        <w:instrText xml:space="preserve"> REF _Ref126842951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7AC4" w:rsidRPr="007E081C">
        <w:rPr>
          <w:rFonts w:ascii="阿里巴巴普惠体 3.0 55 Regular" w:eastAsia="阿里巴巴普惠体 3.0 55 Regular" w:hAnsi="阿里巴巴普惠体 3.0 55 Regular" w:cs="阿里巴巴普惠体 3.0 55 Regular"/>
        </w:rPr>
      </w:r>
      <w:r w:rsidR="001B7AC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TeleDB</w:t>
      </w:r>
      <w:r w:rsidR="001B7AC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36A8A07"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performing incremental backup, as long as one sub-task is successfully executed in the previous backup task, you can use incremental backup next time. However, the system only performs incremental backup for the sub-backup objects that were successfully backed up last time, and performs full backup for other failed objects.</w:t>
      </w:r>
    </w:p>
    <w:p w14:paraId="593E2753"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07793DD" w14:textId="6CBD50EF"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003325EB" w:rsidRPr="007E081C">
        <w:rPr>
          <w:rFonts w:ascii="阿里巴巴普惠体 3.0 55 Regular" w:eastAsia="阿里巴巴普惠体 3.0 55 Regular" w:hAnsi="阿里巴巴普惠体 3.0 55 Regular" w:cs="阿里巴巴普惠体 3.0 55 Regular"/>
        </w:rPr>
        <w:fldChar w:fldCharType="begin"/>
      </w:r>
      <w:r w:rsidR="003325EB"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325EB" w:rsidRPr="007E081C">
        <w:rPr>
          <w:rFonts w:ascii="阿里巴巴普惠体 3.0 55 Regular" w:eastAsia="阿里巴巴普惠体 3.0 55 Regular" w:hAnsi="阿里巴巴普惠体 3.0 55 Regular" w:cs="阿里巴巴普惠体 3.0 55 Regular"/>
        </w:rPr>
      </w:r>
      <w:r w:rsidR="003325E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003325EB" w:rsidRPr="007E081C">
        <w:rPr>
          <w:rFonts w:ascii="阿里巴巴普惠体 3.0 55 Regular" w:eastAsia="阿里巴巴普惠体 3.0 55 Regular" w:hAnsi="阿里巴巴普惠体 3.0 55 Regular" w:cs="阿里巴巴普惠体 3.0 55 Regular"/>
        </w:rPr>
        <w:fldChar w:fldCharType="end"/>
      </w:r>
      <w:r w:rsidR="003325EB" w:rsidRPr="007E081C">
        <w:rPr>
          <w:rFonts w:ascii="阿里巴巴普惠体 3.0 55 Regular" w:eastAsia="阿里巴巴普惠体 3.0 55 Regular" w:hAnsi="阿里巴巴普惠体 3.0 55 Regular" w:cs="阿里巴巴普惠体 3.0 55 Regular"/>
        </w:rPr>
        <w:fldChar w:fldCharType="begin"/>
      </w:r>
      <w:r w:rsidR="003325EB"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325EB" w:rsidRPr="007E081C">
        <w:rPr>
          <w:rFonts w:ascii="阿里巴巴普惠体 3.0 55 Regular" w:eastAsia="阿里巴巴普惠体 3.0 55 Regular" w:hAnsi="阿里巴巴普惠体 3.0 55 Regular" w:cs="阿里巴巴普惠体 3.0 55 Regular"/>
        </w:rPr>
      </w:r>
      <w:r w:rsidR="003325E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3325E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3325EB" w:rsidRPr="007E081C">
        <w:rPr>
          <w:rFonts w:ascii="阿里巴巴普惠体 3.0 55 Regular" w:eastAsia="阿里巴巴普惠体 3.0 55 Regular" w:hAnsi="阿里巴巴普惠体 3.0 55 Regular" w:cs="阿里巴巴普惠体 3.0 55 Regular"/>
        </w:rPr>
        <w:fldChar w:fldCharType="begin"/>
      </w:r>
      <w:r w:rsidR="003325EB"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325EB" w:rsidRPr="007E081C">
        <w:rPr>
          <w:rFonts w:ascii="阿里巴巴普惠体 3.0 55 Regular" w:eastAsia="阿里巴巴普惠体 3.0 55 Regular" w:hAnsi="阿里巴巴普惠体 3.0 55 Regular" w:cs="阿里巴巴普惠体 3.0 55 Regular"/>
        </w:rPr>
      </w:r>
      <w:r w:rsidR="003325E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3325EB" w:rsidRPr="007E081C">
        <w:rPr>
          <w:rFonts w:ascii="阿里巴巴普惠体 3.0 55 Regular" w:eastAsia="阿里巴巴普惠体 3.0 55 Regular" w:hAnsi="阿里巴巴普惠体 3.0 55 Regular" w:cs="阿里巴巴普惠体 3.0 55 Regular"/>
        </w:rPr>
        <w:fldChar w:fldCharType="end"/>
      </w:r>
      <w:r w:rsidR="003325EB" w:rsidRPr="007E081C">
        <w:rPr>
          <w:rFonts w:ascii="阿里巴巴普惠体 3.0 55 Regular" w:eastAsia="阿里巴巴普惠体 3.0 55 Regular" w:hAnsi="阿里巴巴普惠体 3.0 55 Regular" w:cs="阿里巴巴普惠体 3.0 55 Regular"/>
        </w:rPr>
        <w:fldChar w:fldCharType="begin"/>
      </w:r>
      <w:r w:rsidR="003325EB"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3325EB" w:rsidRPr="007E081C">
        <w:rPr>
          <w:rFonts w:ascii="阿里巴巴普惠体 3.0 55 Regular" w:eastAsia="阿里巴巴普惠体 3.0 55 Regular" w:hAnsi="阿里巴巴普惠体 3.0 55 Regular" w:cs="阿里巴巴普惠体 3.0 55 Regular"/>
        </w:rPr>
      </w:r>
      <w:r w:rsidR="003325E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3325E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67050AA" w14:textId="777F3BCC"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backup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5DD35941"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backup task of cluster client are as follows:</w:t>
      </w:r>
    </w:p>
    <w:p w14:paraId="1014081B" w14:textId="74DF55F8"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616032">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16032">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6B87A017" w14:textId="15C9A125"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some subtasks is </w:t>
      </w:r>
      <w:r w:rsidRPr="00616032">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16032">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4D15799B" w14:textId="0E3CC3FE"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status of all sub-tasks is </w:t>
      </w:r>
      <w:r w:rsidRPr="00616032">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backup status of the parent task will be </w:t>
      </w:r>
      <w:r w:rsidRPr="00616032">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4BE714D6"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795" w:name="_Toc124167490"/>
      <w:bookmarkStart w:id="796" w:name="_Toc159931613"/>
      <w:r w:rsidRPr="007E081C">
        <w:rPr>
          <w:rFonts w:ascii="阿里巴巴普惠体 3.0 55 Regular" w:eastAsia="阿里巴巴普惠体 3.0 55 Regular" w:hAnsi="阿里巴巴普惠体 3.0 55 Regular" w:cs="阿里巴巴普惠体 3.0 55 Regular"/>
        </w:rPr>
        <w:t>Recovering backup data</w:t>
      </w:r>
      <w:bookmarkEnd w:id="795"/>
      <w:bookmarkEnd w:id="796"/>
    </w:p>
    <w:p w14:paraId="7B17344C"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43E50A7" w14:textId="5651755F"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 can select the effective time to recover to a single sub-object based on the recovery of time points.</w:t>
      </w:r>
    </w:p>
    <w:p w14:paraId="25A8F90D" w14:textId="77777777" w:rsidR="00E007B3" w:rsidRPr="007E081C" w:rsidRDefault="00E007B3" w:rsidP="00507383">
      <w:pPr>
        <w:pStyle w:val="eCT1"/>
        <w:numPr>
          <w:ilvl w:val="0"/>
          <w:numId w:val="26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or instantly recovering cluster data, the optional time point is the recoverable time point of all sub-objects.</w:t>
      </w:r>
    </w:p>
    <w:p w14:paraId="5E672E27" w14:textId="77777777" w:rsidR="00E007B3" w:rsidRPr="007E081C" w:rsidRDefault="00E007B3" w:rsidP="00507383">
      <w:pPr>
        <w:pStyle w:val="eCT1"/>
        <w:numPr>
          <w:ilvl w:val="0"/>
          <w:numId w:val="26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or instantly recovering the data of a single sub-object, the optional time point is the recoverable time point of this sub-object.</w:t>
      </w:r>
    </w:p>
    <w:p w14:paraId="3762847B" w14:textId="267A1489"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_Ref63152711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9813541"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CE4DEE5" w14:textId="5C6841D0"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prerequisites in section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_Ref63152871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_Ref63152711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347E0B2"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783B68C" w14:textId="08739514" w:rsidR="00E007B3" w:rsidRPr="007E081C" w:rsidRDefault="00E007B3" w:rsidP="00507383">
      <w:pPr>
        <w:pStyle w:val="eCT0"/>
        <w:numPr>
          <w:ilvl w:val="0"/>
          <w:numId w:val="2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61603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61603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12FF074F" w14:textId="20ADB8B7"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616032">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61603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5CC82236" w14:textId="156A5FF2" w:rsidR="00E007B3" w:rsidRPr="007E081C" w:rsidRDefault="00E007B3" w:rsidP="00507383">
      <w:pPr>
        <w:pStyle w:val="eCT0"/>
        <w:numPr>
          <w:ilvl w:val="0"/>
          <w:numId w:val="2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616032">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616032">
        <w:rPr>
          <w:rFonts w:ascii="阿里巴巴普惠体 3.0 55 Regular" w:eastAsia="阿里巴巴普惠体 3.0 55 Regular" w:hAnsi="阿里巴巴普惠体 3.0 55 Regular" w:cs="阿里巴巴普惠体 3.0 55 Regular"/>
          <w:b/>
          <w:bCs/>
        </w:rPr>
        <w:t>TeleDB</w:t>
      </w:r>
      <w:r w:rsidRPr="007E081C">
        <w:rPr>
          <w:rFonts w:ascii="阿里巴巴普惠体 3.0 55 Regular" w:eastAsia="阿里巴巴普惠体 3.0 55 Regular" w:hAnsi="阿里巴巴普惠体 3.0 55 Regular" w:cs="阿里巴巴普惠体 3.0 55 Regular"/>
        </w:rPr>
        <w:t>.</w:t>
      </w:r>
    </w:p>
    <w:p w14:paraId="04D55A85" w14:textId="77777777" w:rsidR="00E007B3" w:rsidRPr="007E081C" w:rsidRDefault="00E007B3" w:rsidP="00507383">
      <w:pPr>
        <w:pStyle w:val="eCT0"/>
        <w:numPr>
          <w:ilvl w:val="0"/>
          <w:numId w:val="2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07FE5F2F" w14:textId="44DE5A20" w:rsidR="00E007B3" w:rsidRPr="007E081C" w:rsidRDefault="00E007B3" w:rsidP="00507383">
      <w:pPr>
        <w:pStyle w:val="eCT0"/>
        <w:numPr>
          <w:ilvl w:val="0"/>
          <w:numId w:val="2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616032">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49650C3" w14:textId="39C468AE" w:rsidR="00E007B3" w:rsidRPr="007E081C" w:rsidRDefault="00E007B3" w:rsidP="00507383">
      <w:pPr>
        <w:pStyle w:val="eCT0"/>
        <w:numPr>
          <w:ilvl w:val="0"/>
          <w:numId w:val="26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A719B" w:rsidRPr="007E081C">
        <w:rPr>
          <w:rFonts w:ascii="阿里巴巴普惠体 3.0 55 Regular" w:eastAsia="阿里巴巴普惠体 3.0 55 Regular" w:hAnsi="阿里巴巴普惠体 3.0 55 Regular" w:cs="阿里巴巴普惠体 3.0 55 Regular"/>
        </w:rPr>
        <w:fldChar w:fldCharType="begin"/>
      </w:r>
      <w:r w:rsidR="005A719B" w:rsidRPr="007E081C">
        <w:rPr>
          <w:rFonts w:ascii="阿里巴巴普惠体 3.0 55 Regular" w:eastAsia="阿里巴巴普惠体 3.0 55 Regular" w:hAnsi="阿里巴巴普惠体 3.0 55 Regular" w:cs="阿里巴巴普惠体 3.0 55 Regular"/>
        </w:rPr>
        <w:instrText xml:space="preserve"> REF _Ref127968055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A719B" w:rsidRPr="007E081C">
        <w:rPr>
          <w:rFonts w:ascii="阿里巴巴普惠体 3.0 55 Regular" w:eastAsia="阿里巴巴普惠体 3.0 55 Regular" w:hAnsi="阿里巴巴普惠体 3.0 55 Regular" w:cs="阿里巴巴普惠体 3.0 55 Regular"/>
        </w:rPr>
      </w:r>
      <w:r w:rsidR="005A71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66</w:t>
      </w:r>
      <w:r w:rsidR="005A71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5A515A4" w14:textId="685A6EE9"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61603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393C1563" w14:textId="7F6C0D35"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61603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61603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616032">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510D4484" w14:textId="2F48C0C9" w:rsidR="005A719B" w:rsidRPr="007E081C" w:rsidRDefault="005A719B" w:rsidP="005A719B">
      <w:pPr>
        <w:pStyle w:val="afff"/>
        <w:keepNext/>
        <w:rPr>
          <w:rFonts w:ascii="阿里巴巴普惠体 3.0 55 Regular" w:eastAsia="阿里巴巴普惠体 3.0 55 Regular" w:hAnsi="阿里巴巴普惠体 3.0 55 Regular" w:cs="阿里巴巴普惠体 3.0 55 Regular"/>
        </w:rPr>
      </w:pPr>
      <w:bookmarkStart w:id="797" w:name="_Ref12796805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66</w:t>
      </w:r>
      <w:r w:rsidR="001C27AE" w:rsidRPr="007E081C">
        <w:rPr>
          <w:rFonts w:ascii="阿里巴巴普惠体 3.0 55 Regular" w:eastAsia="阿里巴巴普惠体 3.0 55 Regular" w:hAnsi="阿里巴巴普惠体 3.0 55 Regular" w:cs="阿里巴巴普惠体 3.0 55 Regular"/>
        </w:rPr>
        <w:fldChar w:fldCharType="end"/>
      </w:r>
      <w:bookmarkEnd w:id="797"/>
      <w:r w:rsidRPr="007E081C">
        <w:rPr>
          <w:rFonts w:ascii="阿里巴巴普惠体 3.0 55 Regular" w:eastAsia="阿里巴巴普惠体 3.0 55 Regular" w:hAnsi="阿里巴巴普惠体 3.0 55 Regular" w:cs="阿里巴巴普惠体 3.0 55 Regular"/>
        </w:rPr>
        <w:t xml:space="preserv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TeleDB Recovery</w:t>
      </w:r>
    </w:p>
    <w:p w14:paraId="050A55B9" w14:textId="36094DAF" w:rsidR="00E007B3" w:rsidRPr="007E081C" w:rsidRDefault="003D5DAE" w:rsidP="00E007B3">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DF60A51" wp14:editId="3C5DD34E">
            <wp:extent cx="4242867" cy="3045506"/>
            <wp:effectExtent l="0" t="0" r="5715" b="2540"/>
            <wp:docPr id="386134808" name="图片 38613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08" name="图片 386134808"/>
                    <pic:cNvPicPr/>
                  </pic:nvPicPr>
                  <pic:blipFill>
                    <a:blip r:embed="rId269">
                      <a:extLst>
                        <a:ext uri="{28A0092B-C50C-407E-A947-70E740481C1C}">
                          <a14:useLocalDpi xmlns:a14="http://schemas.microsoft.com/office/drawing/2010/main" val="0"/>
                        </a:ext>
                      </a:extLst>
                    </a:blip>
                    <a:stretch>
                      <a:fillRect/>
                    </a:stretch>
                  </pic:blipFill>
                  <pic:spPr>
                    <a:xfrm>
                      <a:off x="0" y="0"/>
                      <a:ext cx="4251068" cy="3051393"/>
                    </a:xfrm>
                    <a:prstGeom prst="rect">
                      <a:avLst/>
                    </a:prstGeom>
                  </pic:spPr>
                </pic:pic>
              </a:graphicData>
            </a:graphic>
          </wp:inline>
        </w:drawing>
      </w:r>
    </w:p>
    <w:p w14:paraId="78873E8B"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p>
    <w:p w14:paraId="77775E5E" w14:textId="07B6C41F"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see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_Ref63152871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7.3.6</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_Ref63152874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Recovering backup data</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96C305D" w14:textId="4AFD1CA9"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6882F23"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recovery task of cluster client are as follows:</w:t>
      </w:r>
    </w:p>
    <w:p w14:paraId="318512E7" w14:textId="0159C06C"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593302CE" w14:textId="3D233E30"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some sub-tasks is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9D4523">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14FF7F57" w14:textId="6FCF9BB6"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recovery status of all sub-tasks is </w:t>
      </w:r>
      <w:r w:rsidRPr="009D452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recovery status of the parent task will be </w:t>
      </w:r>
      <w:r w:rsidRPr="009D452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28C4F2AA" w14:textId="77777777" w:rsidR="00E007B3" w:rsidRPr="007E081C" w:rsidRDefault="001B2723" w:rsidP="00E007B3">
      <w:pPr>
        <w:pStyle w:val="3"/>
        <w:spacing w:before="312" w:after="312"/>
        <w:rPr>
          <w:rFonts w:ascii="阿里巴巴普惠体 3.0 55 Regular" w:eastAsia="阿里巴巴普惠体 3.0 55 Regular" w:hAnsi="阿里巴巴普惠体 3.0 55 Regular" w:cs="阿里巴巴普惠体 3.0 55 Regular"/>
        </w:rPr>
      </w:pPr>
      <w:bookmarkStart w:id="798" w:name="_Toc124167491"/>
      <w:bookmarkStart w:id="799" w:name="_Toc159931614"/>
      <w:r w:rsidRPr="007E081C">
        <w:rPr>
          <w:rFonts w:ascii="阿里巴巴普惠体 3.0 55 Regular" w:eastAsia="阿里巴巴普惠体 3.0 55 Regular" w:hAnsi="阿里巴巴普惠体 3.0 55 Regular" w:cs="阿里巴巴普惠体 3.0 55 Regular"/>
        </w:rPr>
        <w:t>Instant recovery of backup data</w:t>
      </w:r>
      <w:bookmarkEnd w:id="798"/>
      <w:bookmarkEnd w:id="799"/>
    </w:p>
    <w:p w14:paraId="269E373B"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EB99340" w14:textId="7136590E"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cluster client can select the effective time to recover to a single sub-object based on the instant recovery of time points.</w:t>
      </w:r>
    </w:p>
    <w:p w14:paraId="5052B64C" w14:textId="77777777" w:rsidR="00E007B3" w:rsidRPr="007E081C" w:rsidRDefault="00E007B3" w:rsidP="00507383">
      <w:pPr>
        <w:pStyle w:val="eCT1"/>
        <w:numPr>
          <w:ilvl w:val="0"/>
          <w:numId w:val="26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or instantly recovering cluster data, the optional time point is the recoverable time point of all sub-objects.</w:t>
      </w:r>
    </w:p>
    <w:p w14:paraId="1028565B" w14:textId="77777777" w:rsidR="00E007B3" w:rsidRPr="007E081C" w:rsidRDefault="00E007B3" w:rsidP="00507383">
      <w:pPr>
        <w:pStyle w:val="eCT1"/>
        <w:numPr>
          <w:ilvl w:val="0"/>
          <w:numId w:val="26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or instantly recovering the data of a single sub-object, the optional time point is the recoverable time point of this sub-object.</w:t>
      </w:r>
    </w:p>
    <w:p w14:paraId="7685A53E" w14:textId="725B45CF" w:rsidR="00E007B3" w:rsidRPr="007E081C" w:rsidRDefault="00E007B3" w:rsidP="00E007B3">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Refer to the background information in section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_Ref81488088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7.11.6</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_Ref81488088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_Ref126842951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001B2723" w:rsidRPr="007E081C">
        <w:rPr>
          <w:rFonts w:ascii="阿里巴巴普惠体 3.0 55 Regular" w:eastAsia="阿里巴巴普惠体 3.0 55 Regular" w:hAnsi="阿里巴巴普惠体 3.0 55 Regular" w:cs="阿里巴巴普惠体 3.0 55 Regular"/>
        </w:rPr>
        <w:fldChar w:fldCharType="end"/>
      </w:r>
      <w:r w:rsidR="001B2723" w:rsidRPr="007E081C">
        <w:rPr>
          <w:rFonts w:ascii="阿里巴巴普惠体 3.0 55 Regular" w:eastAsia="阿里巴巴普惠体 3.0 55 Regular" w:hAnsi="阿里巴巴普惠体 3.0 55 Regular" w:cs="阿里巴巴普惠体 3.0 55 Regular"/>
        </w:rPr>
        <w:fldChar w:fldCharType="begin"/>
      </w:r>
      <w:r w:rsidR="001B2723" w:rsidRPr="007E081C">
        <w:rPr>
          <w:rFonts w:ascii="阿里巴巴普惠体 3.0 55 Regular" w:eastAsia="阿里巴巴普惠体 3.0 55 Regular" w:hAnsi="阿里巴巴普惠体 3.0 55 Regular" w:cs="阿里巴巴普惠体 3.0 55 Regular"/>
        </w:rPr>
        <w:instrText xml:space="preserve"> REF _Ref126842951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B2723" w:rsidRPr="007E081C">
        <w:rPr>
          <w:rFonts w:ascii="阿里巴巴普惠体 3.0 55 Regular" w:eastAsia="阿里巴巴普惠体 3.0 55 Regular" w:hAnsi="阿里巴巴普惠体 3.0 55 Regular" w:cs="阿里巴巴普惠体 3.0 55 Regular"/>
        </w:rPr>
      </w:r>
      <w:r w:rsidR="001B272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TeleDB</w:t>
      </w:r>
      <w:r w:rsidR="001B272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021209B"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1EC8F23" w14:textId="08616927" w:rsidR="00E007B3" w:rsidRPr="007E081C" w:rsidRDefault="00E007B3" w:rsidP="00507383">
      <w:pPr>
        <w:pStyle w:val="eCT0"/>
        <w:numPr>
          <w:ilvl w:val="0"/>
          <w:numId w:val="2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D452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D452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3B3BE75E" w14:textId="0C7DAD8F"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9D452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9D4523">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0427C518" w14:textId="155C62A4" w:rsidR="00E007B3" w:rsidRPr="007E081C" w:rsidRDefault="00E007B3" w:rsidP="00507383">
      <w:pPr>
        <w:pStyle w:val="eCT0"/>
        <w:numPr>
          <w:ilvl w:val="0"/>
          <w:numId w:val="2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9D4523">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9D4523">
        <w:rPr>
          <w:rFonts w:ascii="阿里巴巴普惠体 3.0 55 Regular" w:eastAsia="阿里巴巴普惠体 3.0 55 Regular" w:hAnsi="阿里巴巴普惠体 3.0 55 Regular" w:cs="阿里巴巴普惠体 3.0 55 Regular"/>
          <w:b/>
          <w:bCs/>
        </w:rPr>
        <w:t>TeleDB</w:t>
      </w:r>
      <w:r w:rsidRPr="007E081C">
        <w:rPr>
          <w:rFonts w:ascii="阿里巴巴普惠体 3.0 55 Regular" w:eastAsia="阿里巴巴普惠体 3.0 55 Regular" w:hAnsi="阿里巴巴普惠体 3.0 55 Regular" w:cs="阿里巴巴普惠体 3.0 55 Regular"/>
        </w:rPr>
        <w:t>.</w:t>
      </w:r>
    </w:p>
    <w:p w14:paraId="04C0DB66" w14:textId="77777777" w:rsidR="00E007B3" w:rsidRPr="007E081C" w:rsidRDefault="00E007B3" w:rsidP="00507383">
      <w:pPr>
        <w:pStyle w:val="eCT0"/>
        <w:numPr>
          <w:ilvl w:val="0"/>
          <w:numId w:val="2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75AD9BF0" w14:textId="22B06C80" w:rsidR="00E007B3" w:rsidRPr="007E081C" w:rsidRDefault="00E007B3" w:rsidP="00507383">
      <w:pPr>
        <w:pStyle w:val="eCT0"/>
        <w:numPr>
          <w:ilvl w:val="0"/>
          <w:numId w:val="2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9D4523">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204435C2" w14:textId="33364735" w:rsidR="00E007B3" w:rsidRPr="007E081C" w:rsidRDefault="00E007B3" w:rsidP="00507383">
      <w:pPr>
        <w:pStyle w:val="eCT0"/>
        <w:numPr>
          <w:ilvl w:val="0"/>
          <w:numId w:val="2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A719B" w:rsidRPr="007E081C">
        <w:rPr>
          <w:rFonts w:ascii="阿里巴巴普惠体 3.0 55 Regular" w:eastAsia="阿里巴巴普惠体 3.0 55 Regular" w:hAnsi="阿里巴巴普惠体 3.0 55 Regular" w:cs="阿里巴巴普惠体 3.0 55 Regular"/>
        </w:rPr>
        <w:fldChar w:fldCharType="begin"/>
      </w:r>
      <w:r w:rsidR="005A719B" w:rsidRPr="007E081C">
        <w:rPr>
          <w:rFonts w:ascii="阿里巴巴普惠体 3.0 55 Regular" w:eastAsia="阿里巴巴普惠体 3.0 55 Regular" w:hAnsi="阿里巴巴普惠体 3.0 55 Regular" w:cs="阿里巴巴普惠体 3.0 55 Regular"/>
        </w:rPr>
        <w:instrText xml:space="preserve"> REF _Ref127968239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A719B" w:rsidRPr="007E081C">
        <w:rPr>
          <w:rFonts w:ascii="阿里巴巴普惠体 3.0 55 Regular" w:eastAsia="阿里巴巴普惠体 3.0 55 Regular" w:hAnsi="阿里巴巴普惠体 3.0 55 Regular" w:cs="阿里巴巴普惠体 3.0 55 Regular"/>
        </w:rPr>
      </w:r>
      <w:r w:rsidR="005A71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67</w:t>
      </w:r>
      <w:r w:rsidR="005A719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3CF18C8" w14:textId="77777777"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the backup object performs log backup, the instant recovery time point is displayed; otherwise, it will not be displayed.</w:t>
      </w:r>
    </w:p>
    <w:p w14:paraId="6AF6B188" w14:textId="1C0AB50F" w:rsidR="00E007B3"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D452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D452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9D452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9D452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1505986F" w14:textId="1715655B" w:rsidR="005A719B" w:rsidRPr="007E081C" w:rsidRDefault="005A719B" w:rsidP="005A719B">
      <w:pPr>
        <w:pStyle w:val="afff"/>
        <w:keepNext/>
        <w:rPr>
          <w:rFonts w:ascii="阿里巴巴普惠体 3.0 55 Regular" w:eastAsia="阿里巴巴普惠体 3.0 55 Regular" w:hAnsi="阿里巴巴普惠体 3.0 55 Regular" w:cs="阿里巴巴普惠体 3.0 55 Regular"/>
        </w:rPr>
      </w:pPr>
      <w:bookmarkStart w:id="800" w:name="_Ref12796823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67</w:t>
      </w:r>
      <w:r w:rsidR="001C27AE" w:rsidRPr="007E081C">
        <w:rPr>
          <w:rFonts w:ascii="阿里巴巴普惠体 3.0 55 Regular" w:eastAsia="阿里巴巴普惠体 3.0 55 Regular" w:hAnsi="阿里巴巴普惠体 3.0 55 Regular" w:cs="阿里巴巴普惠体 3.0 55 Regular"/>
        </w:rPr>
        <w:fldChar w:fldCharType="end"/>
      </w:r>
      <w:bookmarkEnd w:id="800"/>
      <w:r w:rsidRPr="007E081C">
        <w:rPr>
          <w:rFonts w:ascii="阿里巴巴普惠体 3.0 55 Regular" w:eastAsia="阿里巴巴普惠体 3.0 55 Regular" w:hAnsi="阿里巴巴普惠体 3.0 55 Regular" w:cs="阿里巴巴普惠体 3.0 55 Regular"/>
        </w:rPr>
        <w:t xml:space="preserve"> Instant Recovery of </w:t>
      </w:r>
      <w:r w:rsidR="004A46A7">
        <w:rPr>
          <w:rFonts w:ascii="阿里巴巴普惠体 3.0 55 Regular" w:eastAsia="阿里巴巴普惠体 3.0 55 Regular" w:hAnsi="阿里巴巴普惠体 3.0 55 Regular" w:cs="阿里巴巴普惠体 3.0 55 Regular"/>
        </w:rPr>
        <w:t>Partitioned</w:t>
      </w:r>
      <w:r w:rsidRPr="007E081C">
        <w:rPr>
          <w:rFonts w:ascii="阿里巴巴普惠体 3.0 55 Regular" w:eastAsia="阿里巴巴普惠体 3.0 55 Regular" w:hAnsi="阿里巴巴普惠体 3.0 55 Regular" w:cs="阿里巴巴普惠体 3.0 55 Regular"/>
        </w:rPr>
        <w:t xml:space="preserve"> TeleDB</w:t>
      </w:r>
    </w:p>
    <w:p w14:paraId="12B58EB4" w14:textId="39D24EBA" w:rsidR="00E007B3" w:rsidRPr="007E081C" w:rsidRDefault="003D5DAE" w:rsidP="00E007B3">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422FE8D" wp14:editId="3329426C">
            <wp:extent cx="4103878" cy="4271867"/>
            <wp:effectExtent l="0" t="0" r="0" b="0"/>
            <wp:docPr id="386134818" name="图片 38613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18" name="图片 386134818"/>
                    <pic:cNvPicPr/>
                  </pic:nvPicPr>
                  <pic:blipFill>
                    <a:blip r:embed="rId270">
                      <a:extLst>
                        <a:ext uri="{28A0092B-C50C-407E-A947-70E740481C1C}">
                          <a14:useLocalDpi xmlns:a14="http://schemas.microsoft.com/office/drawing/2010/main" val="0"/>
                        </a:ext>
                      </a:extLst>
                    </a:blip>
                    <a:stretch>
                      <a:fillRect/>
                    </a:stretch>
                  </pic:blipFill>
                  <pic:spPr>
                    <a:xfrm>
                      <a:off x="0" y="0"/>
                      <a:ext cx="4114403" cy="4282823"/>
                    </a:xfrm>
                    <a:prstGeom prst="rect">
                      <a:avLst/>
                    </a:prstGeom>
                  </pic:spPr>
                </pic:pic>
              </a:graphicData>
            </a:graphic>
          </wp:inline>
        </w:drawing>
      </w:r>
    </w:p>
    <w:p w14:paraId="5A304197"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p>
    <w:p w14:paraId="08513286" w14:textId="438768DE"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description of interface parameters, refer to </w:t>
      </w:r>
      <w:r w:rsidR="00E33A4E" w:rsidRPr="007E081C">
        <w:rPr>
          <w:rFonts w:ascii="阿里巴巴普惠体 3.0 55 Regular" w:eastAsia="阿里巴巴普惠体 3.0 55 Regular" w:hAnsi="阿里巴巴普惠体 3.0 55 Regular" w:cs="阿里巴巴普惠体 3.0 55 Regular"/>
        </w:rPr>
        <w:fldChar w:fldCharType="begin"/>
      </w:r>
      <w:r w:rsidR="00E33A4E" w:rsidRPr="007E081C">
        <w:rPr>
          <w:rFonts w:ascii="阿里巴巴普惠体 3.0 55 Regular" w:eastAsia="阿里巴巴普惠体 3.0 55 Regular" w:hAnsi="阿里巴巴普惠体 3.0 55 Regular" w:cs="阿里巴巴普惠体 3.0 55 Regular"/>
        </w:rPr>
        <w:instrText xml:space="preserve"> REF _Ref62042593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33A4E" w:rsidRPr="007E081C">
        <w:rPr>
          <w:rFonts w:ascii="阿里巴巴普惠体 3.0 55 Regular" w:eastAsia="阿里巴巴普惠体 3.0 55 Regular" w:hAnsi="阿里巴巴普惠体 3.0 55 Regular" w:cs="阿里巴巴普惠体 3.0 55 Regular"/>
        </w:rPr>
      </w:r>
      <w:r w:rsidR="00E33A4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7.3.7</w:t>
      </w:r>
      <w:r w:rsidR="00E33A4E" w:rsidRPr="007E081C">
        <w:rPr>
          <w:rFonts w:ascii="阿里巴巴普惠体 3.0 55 Regular" w:eastAsia="阿里巴巴普惠体 3.0 55 Regular" w:hAnsi="阿里巴巴普惠体 3.0 55 Regular" w:cs="阿里巴巴普惠体 3.0 55 Regular"/>
        </w:rPr>
        <w:fldChar w:fldCharType="end"/>
      </w:r>
      <w:r w:rsidR="00E33A4E" w:rsidRPr="007E081C">
        <w:rPr>
          <w:rFonts w:ascii="阿里巴巴普惠体 3.0 55 Regular" w:eastAsia="阿里巴巴普惠体 3.0 55 Regular" w:hAnsi="阿里巴巴普惠体 3.0 55 Regular" w:cs="阿里巴巴普惠体 3.0 55 Regular"/>
        </w:rPr>
        <w:fldChar w:fldCharType="begin"/>
      </w:r>
      <w:r w:rsidR="00E33A4E" w:rsidRPr="007E081C">
        <w:rPr>
          <w:rFonts w:ascii="阿里巴巴普惠体 3.0 55 Regular" w:eastAsia="阿里巴巴普惠体 3.0 55 Regular" w:hAnsi="阿里巴巴普惠体 3.0 55 Regular" w:cs="阿里巴巴普惠体 3.0 55 Regular"/>
        </w:rPr>
        <w:instrText xml:space="preserve"> REF _Ref62042584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33A4E" w:rsidRPr="007E081C">
        <w:rPr>
          <w:rFonts w:ascii="阿里巴巴普惠体 3.0 55 Regular" w:eastAsia="阿里巴巴普惠体 3.0 55 Regular" w:hAnsi="阿里巴巴普惠体 3.0 55 Regular" w:cs="阿里巴巴普惠体 3.0 55 Regular"/>
        </w:rPr>
      </w:r>
      <w:r w:rsidR="00E33A4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Instant recovery of backup data</w:t>
      </w:r>
      <w:r w:rsidR="00E33A4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E33A4E" w:rsidRPr="007E081C">
        <w:rPr>
          <w:rFonts w:ascii="阿里巴巴普惠体 3.0 55 Regular" w:eastAsia="阿里巴巴普惠体 3.0 55 Regular" w:hAnsi="阿里巴巴普惠体 3.0 55 Regular" w:cs="阿里巴巴普惠体 3.0 55 Regular"/>
        </w:rPr>
        <w:fldChar w:fldCharType="begin"/>
      </w:r>
      <w:r w:rsidR="00E33A4E" w:rsidRPr="007E081C">
        <w:rPr>
          <w:rFonts w:ascii="阿里巴巴普惠体 3.0 55 Regular" w:eastAsia="阿里巴巴普惠体 3.0 55 Regular" w:hAnsi="阿里巴巴普惠体 3.0 55 Regular" w:cs="阿里巴巴普惠体 3.0 55 Regular"/>
        </w:rPr>
        <w:instrText xml:space="preserve"> REF _Ref63152720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33A4E" w:rsidRPr="007E081C">
        <w:rPr>
          <w:rFonts w:ascii="阿里巴巴普惠体 3.0 55 Regular" w:eastAsia="阿里巴巴普惠体 3.0 55 Regular" w:hAnsi="阿里巴巴普惠体 3.0 55 Regular" w:cs="阿里巴巴普惠体 3.0 55 Regular"/>
        </w:rPr>
      </w:r>
      <w:r w:rsidR="00E33A4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7.3</w:t>
      </w:r>
      <w:r w:rsidR="00E33A4E" w:rsidRPr="007E081C">
        <w:rPr>
          <w:rFonts w:ascii="阿里巴巴普惠体 3.0 55 Regular" w:eastAsia="阿里巴巴普惠体 3.0 55 Regular" w:hAnsi="阿里巴巴普惠体 3.0 55 Regular" w:cs="阿里巴巴普惠体 3.0 55 Regular"/>
        </w:rPr>
        <w:fldChar w:fldCharType="end"/>
      </w:r>
      <w:r w:rsidR="00E33A4E" w:rsidRPr="007E081C">
        <w:rPr>
          <w:rFonts w:ascii="阿里巴巴普惠体 3.0 55 Regular" w:eastAsia="阿里巴巴普惠体 3.0 55 Regular" w:hAnsi="阿里巴巴普惠体 3.0 55 Regular" w:cs="阿里巴巴普惠体 3.0 55 Regular"/>
        </w:rPr>
        <w:fldChar w:fldCharType="begin"/>
      </w:r>
      <w:r w:rsidR="00E33A4E" w:rsidRPr="007E081C">
        <w:rPr>
          <w:rFonts w:ascii="阿里巴巴普惠体 3.0 55 Regular" w:eastAsia="阿里巴巴普惠体 3.0 55 Regular" w:hAnsi="阿里巴巴普惠体 3.0 55 Regular" w:cs="阿里巴巴普惠体 3.0 55 Regular"/>
        </w:rPr>
        <w:instrText xml:space="preserve"> REF _Ref63152711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33A4E" w:rsidRPr="007E081C">
        <w:rPr>
          <w:rFonts w:ascii="阿里巴巴普惠体 3.0 55 Regular" w:eastAsia="阿里巴巴普惠体 3.0 55 Regular" w:hAnsi="阿里巴巴普惠体 3.0 55 Regular" w:cs="阿里巴巴普惠体 3.0 55 Regular"/>
        </w:rPr>
      </w:r>
      <w:r w:rsidR="00E33A4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MySQL</w:t>
      </w:r>
      <w:r w:rsidR="00E33A4E" w:rsidRPr="007E081C">
        <w:rPr>
          <w:rFonts w:ascii="阿里巴巴普惠体 3.0 55 Regular" w:eastAsia="阿里巴巴普惠体 3.0 55 Regular" w:hAnsi="阿里巴巴普惠体 3.0 55 Regular" w:cs="阿里巴巴普惠体 3.0 55 Regular"/>
        </w:rPr>
        <w:fldChar w:fldCharType="end"/>
      </w:r>
    </w:p>
    <w:p w14:paraId="2E0BEB0A" w14:textId="70C39DA1" w:rsidR="00E007B3" w:rsidRPr="007E081C" w:rsidRDefault="001B272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the instant recovery task is initiated, the parent task of the cluster client and sub-tasks of each cluster node will be initiated at the same time. You can query the parent task and sub-tasks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A44A67E"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rules for the execution status of the instant recovery task of cluster client are as follows:</w:t>
      </w:r>
    </w:p>
    <w:p w14:paraId="56B3EAAB" w14:textId="560CA9D9"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is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w:t>
      </w:r>
    </w:p>
    <w:p w14:paraId="4F3E731E" w14:textId="6DA116C8"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some sub-tasks is </w:t>
      </w:r>
      <w:r w:rsidRPr="009D4523">
        <w:rPr>
          <w:rFonts w:ascii="阿里巴巴普惠体 3.0 55 Regular" w:eastAsia="阿里巴巴普惠体 3.0 55 Regular" w:hAnsi="阿里巴巴普惠体 3.0 55 Regular" w:cs="阿里巴巴普惠体 3.0 55 Regular"/>
          <w:b/>
          <w:bCs/>
        </w:rPr>
        <w:t>Successful</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9D4523">
        <w:rPr>
          <w:rFonts w:ascii="阿里巴巴普惠体 3.0 55 Regular" w:eastAsia="阿里巴巴普惠体 3.0 55 Regular" w:hAnsi="阿里巴巴普惠体 3.0 55 Regular" w:cs="阿里巴巴普惠体 3.0 55 Regular"/>
          <w:b/>
          <w:bCs/>
        </w:rPr>
        <w:t>Warning</w:t>
      </w:r>
      <w:r w:rsidRPr="007E081C">
        <w:rPr>
          <w:rFonts w:ascii="阿里巴巴普惠体 3.0 55 Regular" w:eastAsia="阿里巴巴普惠体 3.0 55 Regular" w:hAnsi="阿里巴巴普惠体 3.0 55 Regular" w:cs="阿里巴巴普惠体 3.0 55 Regular"/>
        </w:rPr>
        <w:t>.</w:t>
      </w:r>
    </w:p>
    <w:p w14:paraId="29D32D4D" w14:textId="7A7EDDEA" w:rsidR="00E007B3" w:rsidRPr="007E081C" w:rsidRDefault="00E007B3" w:rsidP="00E007B3">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instant recovery status of all sub-tasks is </w:t>
      </w:r>
      <w:r w:rsidRPr="009D452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 xml:space="preserve">, the status of the parent task will be </w:t>
      </w:r>
      <w:r w:rsidRPr="009D4523">
        <w:rPr>
          <w:rFonts w:ascii="阿里巴巴普惠体 3.0 55 Regular" w:eastAsia="阿里巴巴普惠体 3.0 55 Regular" w:hAnsi="阿里巴巴普惠体 3.0 55 Regular" w:cs="阿里巴巴普惠体 3.0 55 Regular"/>
          <w:b/>
          <w:bCs/>
        </w:rPr>
        <w:t>Failed</w:t>
      </w:r>
      <w:r w:rsidRPr="007E081C">
        <w:rPr>
          <w:rFonts w:ascii="阿里巴巴普惠体 3.0 55 Regular" w:eastAsia="阿里巴巴普惠体 3.0 55 Regular" w:hAnsi="阿里巴巴普惠体 3.0 55 Regular" w:cs="阿里巴巴普惠体 3.0 55 Regular"/>
        </w:rPr>
        <w:t>.</w:t>
      </w:r>
    </w:p>
    <w:p w14:paraId="257DAFED"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p>
    <w:p w14:paraId="61D2DF7A"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01" w:name="_Toc124167492"/>
      <w:bookmarkStart w:id="802" w:name="_Toc159931615"/>
      <w:r w:rsidRPr="007E081C">
        <w:rPr>
          <w:rFonts w:ascii="阿里巴巴普惠体 3.0 55 Regular" w:eastAsia="阿里巴巴普惠体 3.0 55 Regular" w:hAnsi="阿里巴巴普惠体 3.0 55 Regular" w:cs="阿里巴巴普惠体 3.0 55 Regular"/>
        </w:rPr>
        <w:t>Data snapshot</w:t>
      </w:r>
      <w:bookmarkEnd w:id="801"/>
      <w:bookmarkEnd w:id="802"/>
    </w:p>
    <w:p w14:paraId="71D436FD" w14:textId="62B1C491"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54E88C9"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03" w:name="_Toc124167493"/>
      <w:bookmarkStart w:id="804" w:name="_Toc159931616"/>
      <w:r w:rsidRPr="007E081C">
        <w:rPr>
          <w:rFonts w:ascii="阿里巴巴普惠体 3.0 55 Regular" w:eastAsia="阿里巴巴普惠体 3.0 55 Regular" w:hAnsi="阿里巴巴普惠体 3.0 55 Regular" w:cs="阿里巴巴普惠体 3.0 55 Regular"/>
        </w:rPr>
        <w:t>Unload the instant recovery data</w:t>
      </w:r>
      <w:bookmarkEnd w:id="803"/>
      <w:bookmarkEnd w:id="804"/>
    </w:p>
    <w:p w14:paraId="60E2710B" w14:textId="07EE4E39"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about how to unload instant recovery data, see section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A178DBB"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05" w:name="_Toc124167494"/>
      <w:bookmarkStart w:id="806" w:name="_Toc159931617"/>
      <w:r w:rsidRPr="007E081C">
        <w:rPr>
          <w:rFonts w:ascii="阿里巴巴普惠体 3.0 55 Regular" w:eastAsia="阿里巴巴普惠体 3.0 55 Regular" w:hAnsi="阿里巴巴普惠体 3.0 55 Regular" w:cs="阿里巴巴普惠体 3.0 55 Regular"/>
        </w:rPr>
        <w:t>Local replication of backup data</w:t>
      </w:r>
      <w:bookmarkEnd w:id="805"/>
      <w:bookmarkEnd w:id="806"/>
    </w:p>
    <w:p w14:paraId="24A53DDD" w14:textId="69BACF03"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2431595"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07" w:name="_Toc124167495"/>
      <w:bookmarkStart w:id="808" w:name="_Toc159931618"/>
      <w:r w:rsidRPr="007E081C">
        <w:rPr>
          <w:rFonts w:ascii="阿里巴巴普惠体 3.0 55 Regular" w:eastAsia="阿里巴巴普惠体 3.0 55 Regular" w:hAnsi="阿里巴巴普惠体 3.0 55 Regular" w:cs="阿里巴巴普惠体 3.0 55 Regular"/>
        </w:rPr>
        <w:t>Remote replication of backup data</w:t>
      </w:r>
      <w:bookmarkEnd w:id="807"/>
      <w:bookmarkEnd w:id="808"/>
    </w:p>
    <w:p w14:paraId="129FEE37"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C827BD7" w14:textId="777777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54D5A200" w14:textId="77777777" w:rsidR="00E007B3" w:rsidRPr="007E081C" w:rsidRDefault="00E007B3" w:rsidP="00E007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2B4AB00" w14:textId="49227D02"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3D5DAE" w:rsidRPr="007E081C">
        <w:rPr>
          <w:rFonts w:ascii="阿里巴巴普惠体 3.0 55 Regular" w:eastAsia="阿里巴巴普惠体 3.0 55 Regular" w:hAnsi="阿里巴巴普惠体 3.0 55 Regular" w:cs="阿里巴巴普惠体 3.0 55 Regular"/>
        </w:rPr>
        <w:fldChar w:fldCharType="begin"/>
      </w:r>
      <w:r w:rsidR="003D5DAE" w:rsidRPr="007E081C">
        <w:rPr>
          <w:rFonts w:ascii="阿里巴巴普惠体 3.0 55 Regular" w:eastAsia="阿里巴巴普惠体 3.0 55 Regular" w:hAnsi="阿里巴巴普惠体 3.0 55 Regular" w:cs="阿里巴巴普惠体 3.0 55 Regular"/>
        </w:rPr>
        <w:instrText xml:space="preserve"> REF _Ref28347512 \r \h  \* MERGEFORMAT </w:instrText>
      </w:r>
      <w:r w:rsidR="003D5DAE" w:rsidRPr="007E081C">
        <w:rPr>
          <w:rFonts w:ascii="阿里巴巴普惠体 3.0 55 Regular" w:eastAsia="阿里巴巴普惠体 3.0 55 Regular" w:hAnsi="阿里巴巴普惠体 3.0 55 Regular" w:cs="阿里巴巴普惠体 3.0 55 Regular"/>
        </w:rPr>
      </w:r>
      <w:r w:rsidR="003D5D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3D5DAE" w:rsidRPr="007E081C">
        <w:rPr>
          <w:rFonts w:ascii="阿里巴巴普惠体 3.0 55 Regular" w:eastAsia="阿里巴巴普惠体 3.0 55 Regular" w:hAnsi="阿里巴巴普惠体 3.0 55 Regular" w:cs="阿里巴巴普惠体 3.0 55 Regular"/>
        </w:rPr>
        <w:fldChar w:fldCharType="end"/>
      </w:r>
      <w:r w:rsidR="003D5DAE" w:rsidRPr="007E081C">
        <w:rPr>
          <w:rFonts w:ascii="阿里巴巴普惠体 3.0 55 Regular" w:eastAsia="阿里巴巴普惠体 3.0 55 Regular" w:hAnsi="阿里巴巴普惠体 3.0 55 Regular" w:cs="阿里巴巴普惠体 3.0 55 Regular"/>
        </w:rPr>
        <w:fldChar w:fldCharType="begin"/>
      </w:r>
      <w:r w:rsidR="003D5DAE" w:rsidRPr="007E081C">
        <w:rPr>
          <w:rFonts w:ascii="阿里巴巴普惠体 3.0 55 Regular" w:eastAsia="阿里巴巴普惠体 3.0 55 Regular" w:hAnsi="阿里巴巴普惠体 3.0 55 Regular" w:cs="阿里巴巴普惠体 3.0 55 Regular"/>
        </w:rPr>
        <w:instrText xml:space="preserve"> REF _Ref28347512 \h  \* MERGEFORMAT </w:instrText>
      </w:r>
      <w:r w:rsidR="003D5DAE" w:rsidRPr="007E081C">
        <w:rPr>
          <w:rFonts w:ascii="阿里巴巴普惠体 3.0 55 Regular" w:eastAsia="阿里巴巴普惠体 3.0 55 Regular" w:hAnsi="阿里巴巴普惠体 3.0 55 Regular" w:cs="阿里巴巴普惠体 3.0 55 Regular"/>
        </w:rPr>
      </w:r>
      <w:r w:rsidR="003D5D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3D5DAE" w:rsidRPr="007E081C">
        <w:rPr>
          <w:rFonts w:ascii="阿里巴巴普惠体 3.0 55 Regular" w:eastAsia="阿里巴巴普惠体 3.0 55 Regular" w:hAnsi="阿里巴巴普惠体 3.0 55 Regular" w:cs="阿里巴巴普惠体 3.0 55 Regular"/>
        </w:rPr>
        <w:fldChar w:fldCharType="end"/>
      </w:r>
      <w:r w:rsidR="003D5DAE" w:rsidRPr="007E081C">
        <w:rPr>
          <w:rFonts w:ascii="阿里巴巴普惠体 3.0 55 Regular" w:eastAsia="阿里巴巴普惠体 3.0 55 Regular" w:hAnsi="阿里巴巴普惠体 3.0 55 Regular" w:cs="阿里巴巴普惠体 3.0 55 Regular"/>
        </w:rPr>
        <w:t xml:space="preserve"> of </w:t>
      </w:r>
      <w:r w:rsidR="003D5DAE" w:rsidRPr="007E081C">
        <w:rPr>
          <w:rFonts w:ascii="阿里巴巴普惠体 3.0 55 Regular" w:eastAsia="阿里巴巴普惠体 3.0 55 Regular" w:hAnsi="阿里巴巴普惠体 3.0 55 Regular" w:cs="阿里巴巴普惠体 3.0 55 Regular"/>
        </w:rPr>
        <w:fldChar w:fldCharType="begin"/>
      </w:r>
      <w:r w:rsidR="003D5DAE"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3D5DAE" w:rsidRPr="007E081C">
        <w:rPr>
          <w:rFonts w:ascii="阿里巴巴普惠体 3.0 55 Regular" w:eastAsia="阿里巴巴普惠体 3.0 55 Regular" w:hAnsi="阿里巴巴普惠体 3.0 55 Regular" w:cs="阿里巴巴普惠体 3.0 55 Regular"/>
        </w:rPr>
      </w:r>
      <w:r w:rsidR="003D5D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3D5DAE" w:rsidRPr="007E081C">
        <w:rPr>
          <w:rFonts w:ascii="阿里巴巴普惠体 3.0 55 Regular" w:eastAsia="阿里巴巴普惠体 3.0 55 Regular" w:hAnsi="阿里巴巴普惠体 3.0 55 Regular" w:cs="阿里巴巴普惠体 3.0 55 Regular"/>
        </w:rPr>
        <w:fldChar w:fldCharType="end"/>
      </w:r>
      <w:r w:rsidR="003D5DAE" w:rsidRPr="007E081C">
        <w:rPr>
          <w:rFonts w:ascii="阿里巴巴普惠体 3.0 55 Regular" w:eastAsia="阿里巴巴普惠体 3.0 55 Regular" w:hAnsi="阿里巴巴普惠体 3.0 55 Regular" w:cs="阿里巴巴普惠体 3.0 55 Regular"/>
        </w:rPr>
        <w:fldChar w:fldCharType="begin"/>
      </w:r>
      <w:r w:rsidR="003D5DAE"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3D5DAE" w:rsidRPr="007E081C">
        <w:rPr>
          <w:rFonts w:ascii="阿里巴巴普惠体 3.0 55 Regular" w:eastAsia="阿里巴巴普惠体 3.0 55 Regular" w:hAnsi="阿里巴巴普惠体 3.0 55 Regular" w:cs="阿里巴巴普惠体 3.0 55 Regular"/>
        </w:rPr>
      </w:r>
      <w:r w:rsidR="003D5D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3D5DAE" w:rsidRPr="007E081C">
        <w:rPr>
          <w:rFonts w:ascii="阿里巴巴普惠体 3.0 55 Regular" w:eastAsia="阿里巴巴普惠体 3.0 55 Regular" w:hAnsi="阿里巴巴普惠体 3.0 55 Regular" w:cs="阿里巴巴普惠体 3.0 55 Regular"/>
        </w:rPr>
        <w:fldChar w:fldCharType="end"/>
      </w:r>
      <w:r w:rsidR="003D5DAE"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w:t>
      </w:r>
    </w:p>
    <w:p w14:paraId="0810E00B"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09" w:name="_Toc124167496"/>
      <w:bookmarkStart w:id="810" w:name="_Toc159931619"/>
      <w:r w:rsidRPr="007E081C">
        <w:rPr>
          <w:rFonts w:ascii="阿里巴巴普惠体 3.0 55 Regular" w:eastAsia="阿里巴巴普惠体 3.0 55 Regular" w:hAnsi="阿里巴巴普惠体 3.0 55 Regular" w:cs="阿里巴巴普惠体 3.0 55 Regular"/>
        </w:rPr>
        <w:t>Archiving backup data</w:t>
      </w:r>
      <w:bookmarkEnd w:id="809"/>
      <w:bookmarkEnd w:id="810"/>
    </w:p>
    <w:p w14:paraId="0A6FAC96" w14:textId="2344A877"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93CBEDF"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11" w:name="_Toc124167497"/>
      <w:bookmarkStart w:id="812" w:name="_Toc159931620"/>
      <w:r w:rsidRPr="007E081C">
        <w:rPr>
          <w:rFonts w:ascii="阿里巴巴普惠体 3.0 55 Regular" w:eastAsia="阿里巴巴普惠体 3.0 55 Regular" w:hAnsi="阿里巴巴普惠体 3.0 55 Regular" w:cs="阿里巴巴普惠体 3.0 55 Regular"/>
        </w:rPr>
        <w:t>Downloading archived data</w:t>
      </w:r>
      <w:bookmarkEnd w:id="811"/>
      <w:bookmarkEnd w:id="812"/>
    </w:p>
    <w:p w14:paraId="2A735CAF" w14:textId="6F144FED" w:rsidR="00E007B3" w:rsidRPr="007E081C" w:rsidRDefault="00E007B3" w:rsidP="00E007B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6B7802A" w14:textId="77777777" w:rsidR="00E007B3" w:rsidRPr="007E081C" w:rsidRDefault="00E007B3" w:rsidP="00E007B3">
      <w:pPr>
        <w:pStyle w:val="3"/>
        <w:spacing w:before="312" w:after="312"/>
        <w:rPr>
          <w:rFonts w:ascii="阿里巴巴普惠体 3.0 55 Regular" w:eastAsia="阿里巴巴普惠体 3.0 55 Regular" w:hAnsi="阿里巴巴普惠体 3.0 55 Regular" w:cs="阿里巴巴普惠体 3.0 55 Regular"/>
        </w:rPr>
      </w:pPr>
      <w:bookmarkStart w:id="813" w:name="_Toc124167498"/>
      <w:bookmarkStart w:id="814" w:name="_Toc159931621"/>
      <w:r w:rsidRPr="007E081C">
        <w:rPr>
          <w:rFonts w:ascii="阿里巴巴普惠体 3.0 55 Regular" w:eastAsia="阿里巴巴普惠体 3.0 55 Regular" w:hAnsi="阿里巴巴普惠体 3.0 55 Regular" w:cs="阿里巴巴普惠体 3.0 55 Regular"/>
        </w:rPr>
        <w:t>Expired data</w:t>
      </w:r>
      <w:bookmarkEnd w:id="813"/>
      <w:bookmarkEnd w:id="814"/>
    </w:p>
    <w:p w14:paraId="68BC95E2" w14:textId="325F61B6" w:rsidR="007F1251" w:rsidRPr="007E081C" w:rsidRDefault="00E007B3" w:rsidP="00E007B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143E2A" w:rsidRPr="007E081C">
        <w:rPr>
          <w:rFonts w:ascii="阿里巴巴普惠体 3.0 55 Regular" w:eastAsia="阿里巴巴普惠体 3.0 55 Regular" w:hAnsi="阿里巴巴普惠体 3.0 55 Regular" w:cs="阿里巴巴普惠体 3.0 55 Regular"/>
        </w:rPr>
        <w:fldChar w:fldCharType="end"/>
      </w:r>
      <w:r w:rsidR="00143E2A" w:rsidRPr="007E081C">
        <w:rPr>
          <w:rFonts w:ascii="阿里巴巴普惠体 3.0 55 Regular" w:eastAsia="阿里巴巴普惠体 3.0 55 Regular" w:hAnsi="阿里巴巴普惠体 3.0 55 Regular" w:cs="阿里巴巴普惠体 3.0 55 Regular"/>
        </w:rPr>
        <w:fldChar w:fldCharType="begin"/>
      </w:r>
      <w:r w:rsidR="00143E2A"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143E2A" w:rsidRPr="007E081C">
        <w:rPr>
          <w:rFonts w:ascii="阿里巴巴普惠体 3.0 55 Regular" w:eastAsia="阿里巴巴普惠体 3.0 55 Regular" w:hAnsi="阿里巴巴普惠体 3.0 55 Regular" w:cs="阿里巴巴普惠体 3.0 55 Regular"/>
        </w:rPr>
      </w:r>
      <w:r w:rsidR="00143E2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143E2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5CEFC02" w14:textId="77777777" w:rsidR="005B20AF" w:rsidRPr="007E081C" w:rsidRDefault="005B20AF" w:rsidP="005B20AF">
      <w:pPr>
        <w:pStyle w:val="2"/>
        <w:spacing w:before="312"/>
        <w:rPr>
          <w:rFonts w:ascii="阿里巴巴普惠体 3.0 55 Regular" w:eastAsia="阿里巴巴普惠体 3.0 55 Regular" w:hAnsi="阿里巴巴普惠体 3.0 55 Regular" w:cs="阿里巴巴普惠体 3.0 55 Regular"/>
        </w:rPr>
      </w:pPr>
      <w:bookmarkStart w:id="815" w:name="_Toc159931622"/>
      <w:r w:rsidRPr="007E081C">
        <w:rPr>
          <w:rFonts w:ascii="阿里巴巴普惠体 3.0 55 Regular" w:eastAsia="阿里巴巴普惠体 3.0 55 Regular" w:hAnsi="阿里巴巴普惠体 3.0 55 Regular" w:cs="阿里巴巴普惠体 3.0 55 Regular"/>
        </w:rPr>
        <w:t>TelePG</w:t>
      </w:r>
      <w:bookmarkEnd w:id="815"/>
    </w:p>
    <w:p w14:paraId="10A6AAB4"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16" w:name="_Toc124167734"/>
      <w:bookmarkStart w:id="817" w:name="_Toc159931623"/>
      <w:r w:rsidRPr="007E081C">
        <w:rPr>
          <w:rFonts w:ascii="阿里巴巴普惠体 3.0 55 Regular" w:eastAsia="阿里巴巴普惠体 3.0 55 Regular" w:hAnsi="阿里巴巴普惠体 3.0 55 Regular" w:cs="阿里巴巴普惠体 3.0 55 Regular"/>
        </w:rPr>
        <w:t>Initializing the backup target data object</w:t>
      </w:r>
      <w:bookmarkEnd w:id="816"/>
      <w:bookmarkEnd w:id="817"/>
    </w:p>
    <w:p w14:paraId="64EF63ED" w14:textId="77777777" w:rsidR="00E43011" w:rsidRPr="007E081C" w:rsidRDefault="00E43011" w:rsidP="00E4301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ED95F34" w14:textId="17E893E6" w:rsidR="005B20AF" w:rsidRPr="007E081C" w:rsidRDefault="005B20AF"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D452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4261B25" w14:textId="77777777" w:rsidR="005B20AF" w:rsidRPr="007E081C" w:rsidRDefault="005B20AF"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the client where TelePG is located.</w:t>
      </w:r>
    </w:p>
    <w:p w14:paraId="44EC1855" w14:textId="241D58FA" w:rsidR="005B20AF" w:rsidRPr="007E081C" w:rsidRDefault="005B20AF"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DF373B9" wp14:editId="08B85EE6">
            <wp:extent cx="201930" cy="193675"/>
            <wp:effectExtent l="0" t="0" r="0" b="0"/>
            <wp:docPr id="326"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1930"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p>
    <w:p w14:paraId="306E5011" w14:textId="45DD8A04" w:rsidR="005B20AF" w:rsidRPr="007E081C" w:rsidRDefault="005B20AF"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580189" w:rsidRPr="007E081C">
        <w:rPr>
          <w:rFonts w:ascii="阿里巴巴普惠体 3.0 55 Regular" w:eastAsia="阿里巴巴普惠体 3.0 55 Regular" w:hAnsi="阿里巴巴普惠体 3.0 55 Regular" w:cs="阿里巴巴普惠体 3.0 55 Regular"/>
        </w:rPr>
        <w:fldChar w:fldCharType="begin"/>
      </w:r>
      <w:r w:rsidR="00580189" w:rsidRPr="007E081C">
        <w:rPr>
          <w:rFonts w:ascii="阿里巴巴普惠体 3.0 55 Regular" w:eastAsia="阿里巴巴普惠体 3.0 55 Regular" w:hAnsi="阿里巴巴普惠体 3.0 55 Regular" w:cs="阿里巴巴普惠体 3.0 55 Regular"/>
        </w:rPr>
        <w:instrText xml:space="preserve"> REF _Ref127970180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80189" w:rsidRPr="007E081C">
        <w:rPr>
          <w:rFonts w:ascii="阿里巴巴普惠体 3.0 55 Regular" w:eastAsia="阿里巴巴普惠体 3.0 55 Regular" w:hAnsi="阿里巴巴普惠体 3.0 55 Regular" w:cs="阿里巴巴普惠体 3.0 55 Regular"/>
        </w:rPr>
      </w:r>
      <w:r w:rsidR="0058018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68</w:t>
      </w:r>
      <w:r w:rsidR="0058018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username, password and archive path.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3027831" w14:textId="7411FBAD" w:rsidR="00580189" w:rsidRPr="007E081C" w:rsidRDefault="00580189" w:rsidP="00580189">
      <w:pPr>
        <w:pStyle w:val="afff"/>
        <w:keepNext/>
        <w:rPr>
          <w:rFonts w:ascii="阿里巴巴普惠体 3.0 55 Regular" w:eastAsia="阿里巴巴普惠体 3.0 55 Regular" w:hAnsi="阿里巴巴普惠体 3.0 55 Regular" w:cs="阿里巴巴普惠体 3.0 55 Regular"/>
        </w:rPr>
      </w:pPr>
      <w:bookmarkStart w:id="818" w:name="_Ref12797018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68</w:t>
      </w:r>
      <w:r w:rsidR="001C27AE" w:rsidRPr="007E081C">
        <w:rPr>
          <w:rFonts w:ascii="阿里巴巴普惠体 3.0 55 Regular" w:eastAsia="阿里巴巴普惠体 3.0 55 Regular" w:hAnsi="阿里巴巴普惠体 3.0 55 Regular" w:cs="阿里巴巴普惠体 3.0 55 Regular"/>
        </w:rPr>
        <w:fldChar w:fldCharType="end"/>
      </w:r>
      <w:bookmarkEnd w:id="818"/>
      <w:r w:rsidRPr="007E081C">
        <w:rPr>
          <w:rFonts w:ascii="阿里巴巴普惠体 3.0 55 Regular" w:eastAsia="阿里巴巴普惠体 3.0 55 Regular" w:hAnsi="阿里巴巴普惠体 3.0 55 Regular" w:cs="阿里巴巴普惠体 3.0 55 Regular"/>
        </w:rPr>
        <w:t xml:space="preserve"> Initializing TelePG Data Object_1</w:t>
      </w:r>
    </w:p>
    <w:p w14:paraId="60C9A55F" w14:textId="21F204CB" w:rsidR="005B20AF" w:rsidRPr="007E081C" w:rsidRDefault="003D5DAE" w:rsidP="005B20AF">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CAEA8F3" wp14:editId="314246F6">
            <wp:extent cx="4192590" cy="3005379"/>
            <wp:effectExtent l="0" t="0" r="0" b="5080"/>
            <wp:docPr id="386134826" name="图片 3861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6" name="图片 386134826"/>
                    <pic:cNvPicPr/>
                  </pic:nvPicPr>
                  <pic:blipFill>
                    <a:blip r:embed="rId271">
                      <a:extLst>
                        <a:ext uri="{28A0092B-C50C-407E-A947-70E740481C1C}">
                          <a14:useLocalDpi xmlns:a14="http://schemas.microsoft.com/office/drawing/2010/main" val="0"/>
                        </a:ext>
                      </a:extLst>
                    </a:blip>
                    <a:stretch>
                      <a:fillRect/>
                    </a:stretch>
                  </pic:blipFill>
                  <pic:spPr>
                    <a:xfrm>
                      <a:off x="0" y="0"/>
                      <a:ext cx="4200016" cy="3010702"/>
                    </a:xfrm>
                    <a:prstGeom prst="rect">
                      <a:avLst/>
                    </a:prstGeom>
                  </pic:spPr>
                </pic:pic>
              </a:graphicData>
            </a:graphic>
          </wp:inline>
        </w:drawing>
      </w:r>
    </w:p>
    <w:p w14:paraId="32DA28D8"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p>
    <w:p w14:paraId="765DBF8E" w14:textId="6997591C" w:rsidR="005B20AF" w:rsidRPr="007E081C" w:rsidRDefault="00820AEF" w:rsidP="005B20AF">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E426B33" wp14:editId="0517702D">
            <wp:extent cx="865707" cy="310923"/>
            <wp:effectExtent l="0" t="0" r="0" b="0"/>
            <wp:docPr id="53374514" name="图片 5337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058AA9AB" w14:textId="77777777" w:rsidR="00AF6459" w:rsidRPr="007E081C" w:rsidRDefault="00AF6459" w:rsidP="00507383">
      <w:pPr>
        <w:pStyle w:val="eCT3"/>
        <w:numPr>
          <w:ilvl w:val="0"/>
          <w:numId w:val="88"/>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user must have admin permissions.</w:t>
      </w:r>
    </w:p>
    <w:p w14:paraId="339BBAFF" w14:textId="1BE0BF22" w:rsidR="00AF6459" w:rsidRPr="007E081C" w:rsidRDefault="00AF6459" w:rsidP="00507383">
      <w:pPr>
        <w:pStyle w:val="eCT3"/>
        <w:keepLines/>
        <w:numPr>
          <w:ilvl w:val="0"/>
          <w:numId w:val="88"/>
        </w:numPr>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archive path can be obtained by viewing the </w:t>
      </w:r>
      <w:r w:rsidRPr="009D4523">
        <w:rPr>
          <w:rFonts w:ascii="阿里巴巴普惠体 3.0 55 Regular" w:eastAsia="阿里巴巴普惠体 3.0 55 Regular" w:hAnsi="阿里巴巴普惠体 3.0 55 Regular" w:cs="阿里巴巴普惠体 3.0 55 Regular"/>
          <w:b/>
          <w:bCs/>
        </w:rPr>
        <w:t>archive_command</w:t>
      </w:r>
      <w:r w:rsidRPr="007E081C">
        <w:rPr>
          <w:rFonts w:ascii="阿里巴巴普惠体 3.0 55 Regular" w:eastAsia="阿里巴巴普惠体 3.0 55 Regular" w:hAnsi="阿里巴巴普惠体 3.0 55 Regular" w:cs="阿里巴巴普惠体 3.0 55 Regular"/>
        </w:rPr>
        <w:t xml:space="preserve"> parameter of the </w:t>
      </w:r>
      <w:r w:rsidRPr="009D4523">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Example:</w:t>
      </w:r>
    </w:p>
    <w:p w14:paraId="7861931D" w14:textId="77777777" w:rsidR="00AF6459" w:rsidRPr="007E081C" w:rsidRDefault="00AF6459" w:rsidP="00AF6459">
      <w:pPr>
        <w:pStyle w:val="eCT3"/>
        <w:keepLines/>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cat</w:t>
      </w:r>
      <w:r w:rsidRPr="007E081C">
        <w:rPr>
          <w:rFonts w:ascii="阿里巴巴普惠体 3.0 55 Regular" w:eastAsia="阿里巴巴普惠体 3.0 55 Regular" w:hAnsi="阿里巴巴普惠体 3.0 55 Regular" w:cs="阿里巴巴普惠体 3.0 55 Regular"/>
          <w:i/>
        </w:rPr>
        <w:t xml:space="preserve"> /var/lib/pgsql/10/data/</w:t>
      </w:r>
      <w:r w:rsidRPr="007E081C">
        <w:rPr>
          <w:rFonts w:ascii="阿里巴巴普惠体 3.0 55 Regular" w:eastAsia="阿里巴巴普惠体 3.0 55 Regular" w:hAnsi="阿里巴巴普惠体 3.0 55 Regular" w:cs="阿里巴巴普惠体 3.0 55 Regular"/>
        </w:rPr>
        <w:t>postgresql.conf | grep archive_command</w:t>
      </w:r>
    </w:p>
    <w:p w14:paraId="5255AE81" w14:textId="77777777" w:rsidR="002A5AE0" w:rsidRPr="007E081C" w:rsidRDefault="00AF6459" w:rsidP="00AF6459">
      <w:pPr>
        <w:pStyle w:val="eCT3"/>
        <w:keepLines/>
        <w:pBdr>
          <w:top w:val="single" w:sz="4" w:space="1" w:color="auto"/>
          <w:bottom w:val="single" w:sz="4" w:space="1" w:color="auto"/>
        </w:pBdr>
        <w:wordWrap w:val="0"/>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"/var/lib/pgsql/10/data/" is the path of TelePG database.</w:t>
      </w:r>
    </w:p>
    <w:p w14:paraId="3C146527"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p>
    <w:p w14:paraId="75795E49" w14:textId="79398795" w:rsidR="008F4D72" w:rsidRPr="007E081C" w:rsidRDefault="008F4D72"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configuring the database username, password and archive path, the configuration state of data object is </w:t>
      </w:r>
      <w:r w:rsidRPr="009D4523">
        <w:rPr>
          <w:rFonts w:ascii="阿里巴巴普惠体 3.0 55 Regular" w:eastAsia="阿里巴巴普惠体 3.0 55 Regular" w:hAnsi="阿里巴巴普惠体 3.0 55 Regular" w:cs="阿里巴巴普惠体 3.0 55 Regular"/>
          <w:b/>
          <w:bCs/>
        </w:rPr>
        <w:t>Basic</w:t>
      </w:r>
      <w:r w:rsidRPr="007E081C">
        <w:rPr>
          <w:rFonts w:ascii="阿里巴巴普惠体 3.0 55 Regular" w:eastAsia="阿里巴巴普惠体 3.0 55 Regular" w:hAnsi="阿里巴巴普惠体 3.0 55 Regular" w:cs="阿里巴巴普惠体 3.0 55 Regular"/>
        </w:rPr>
        <w:t>. The data object in this state cannot be bound with the backup policy in the original format.</w:t>
      </w:r>
    </w:p>
    <w:p w14:paraId="4C22FD8C" w14:textId="0A9759F7" w:rsidR="00580189" w:rsidRPr="007E081C" w:rsidRDefault="00580189"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5B1D1DB" wp14:editId="2F5C7F96">
            <wp:extent cx="201930" cy="193675"/>
            <wp:effectExtent l="0" t="0" r="0" b="0"/>
            <wp:docPr id="32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1930"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w:t>
      </w:r>
    </w:p>
    <w:p w14:paraId="7565B468" w14:textId="232362B0" w:rsidR="00580189" w:rsidRPr="007E081C" w:rsidRDefault="00580189" w:rsidP="00507383">
      <w:pPr>
        <w:pStyle w:val="eCT0"/>
        <w:numPr>
          <w:ilvl w:val="0"/>
          <w:numId w:val="26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D1544" w:rsidRPr="007E081C">
        <w:rPr>
          <w:rFonts w:ascii="阿里巴巴普惠体 3.0 55 Regular" w:eastAsia="阿里巴巴普惠体 3.0 55 Regular" w:hAnsi="阿里巴巴普惠体 3.0 55 Regular" w:cs="阿里巴巴普惠体 3.0 55 Regular"/>
        </w:rPr>
        <w:fldChar w:fldCharType="begin"/>
      </w:r>
      <w:r w:rsidR="009D1544" w:rsidRPr="007E081C">
        <w:rPr>
          <w:rFonts w:ascii="阿里巴巴普惠体 3.0 55 Regular" w:eastAsia="阿里巴巴普惠体 3.0 55 Regular" w:hAnsi="阿里巴巴普惠体 3.0 55 Regular" w:cs="阿里巴巴普惠体 3.0 55 Regular"/>
        </w:rPr>
        <w:instrText xml:space="preserve"> REF _Ref127979515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D1544" w:rsidRPr="007E081C">
        <w:rPr>
          <w:rFonts w:ascii="阿里巴巴普惠体 3.0 55 Regular" w:eastAsia="阿里巴巴普惠体 3.0 55 Regular" w:hAnsi="阿里巴巴普惠体 3.0 55 Regular" w:cs="阿里巴巴普惠体 3.0 55 Regular"/>
        </w:rPr>
      </w:r>
      <w:r w:rsidR="009D154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69</w:t>
      </w:r>
      <w:r w:rsidR="009D154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logical volume information of the database is displayed. You can also configure an associated database.</w:t>
      </w:r>
    </w:p>
    <w:p w14:paraId="59C6DDBC" w14:textId="32C11B96" w:rsidR="009D1544" w:rsidRPr="007E081C" w:rsidRDefault="009D1544" w:rsidP="009D1544">
      <w:pPr>
        <w:pStyle w:val="afff"/>
        <w:keepNext/>
        <w:rPr>
          <w:rFonts w:ascii="阿里巴巴普惠体 3.0 55 Regular" w:eastAsia="阿里巴巴普惠体 3.0 55 Regular" w:hAnsi="阿里巴巴普惠体 3.0 55 Regular" w:cs="阿里巴巴普惠体 3.0 55 Regular"/>
        </w:rPr>
      </w:pPr>
      <w:bookmarkStart w:id="819" w:name="_Ref12797951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69</w:t>
      </w:r>
      <w:r w:rsidR="001C27AE" w:rsidRPr="007E081C">
        <w:rPr>
          <w:rFonts w:ascii="阿里巴巴普惠体 3.0 55 Regular" w:eastAsia="阿里巴巴普惠体 3.0 55 Regular" w:hAnsi="阿里巴巴普惠体 3.0 55 Regular" w:cs="阿里巴巴普惠体 3.0 55 Regular"/>
        </w:rPr>
        <w:fldChar w:fldCharType="end"/>
      </w:r>
      <w:bookmarkEnd w:id="819"/>
      <w:r w:rsidRPr="007E081C">
        <w:rPr>
          <w:rFonts w:ascii="阿里巴巴普惠体 3.0 55 Regular" w:eastAsia="阿里巴巴普惠体 3.0 55 Regular" w:hAnsi="阿里巴巴普惠体 3.0 55 Regular" w:cs="阿里巴巴普惠体 3.0 55 Regular"/>
        </w:rPr>
        <w:t xml:space="preserve"> Initializing TelePG Data Object_2</w:t>
      </w:r>
    </w:p>
    <w:p w14:paraId="3D355B20" w14:textId="2DF68078" w:rsidR="00580189" w:rsidRPr="007E081C" w:rsidRDefault="003D5DAE"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4AB5462" wp14:editId="51A94A98">
            <wp:extent cx="4308704" cy="2460412"/>
            <wp:effectExtent l="0" t="0" r="0" b="0"/>
            <wp:docPr id="386134829" name="图片 3861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29" name="图片 386134829"/>
                    <pic:cNvPicPr/>
                  </pic:nvPicPr>
                  <pic:blipFill>
                    <a:blip r:embed="rId273">
                      <a:extLst>
                        <a:ext uri="{28A0092B-C50C-407E-A947-70E740481C1C}">
                          <a14:useLocalDpi xmlns:a14="http://schemas.microsoft.com/office/drawing/2010/main" val="0"/>
                        </a:ext>
                      </a:extLst>
                    </a:blip>
                    <a:stretch>
                      <a:fillRect/>
                    </a:stretch>
                  </pic:blipFill>
                  <pic:spPr>
                    <a:xfrm>
                      <a:off x="0" y="0"/>
                      <a:ext cx="4320222" cy="2466989"/>
                    </a:xfrm>
                    <a:prstGeom prst="rect">
                      <a:avLst/>
                    </a:prstGeom>
                  </pic:spPr>
                </pic:pic>
              </a:graphicData>
            </a:graphic>
          </wp:inline>
        </w:drawing>
      </w:r>
    </w:p>
    <w:p w14:paraId="42F5AEB2" w14:textId="77777777" w:rsidR="009D1544" w:rsidRPr="007E081C" w:rsidRDefault="009D1544" w:rsidP="005B20AF">
      <w:pPr>
        <w:pStyle w:val="eCT3"/>
        <w:spacing w:before="156" w:after="156"/>
        <w:rPr>
          <w:rFonts w:ascii="阿里巴巴普惠体 3.0 55 Regular" w:eastAsia="阿里巴巴普惠体 3.0 55 Regular" w:hAnsi="阿里巴巴普惠体 3.0 55 Regular" w:cs="阿里巴巴普惠体 3.0 55 Regular"/>
        </w:rPr>
      </w:pPr>
    </w:p>
    <w:p w14:paraId="663BB4DC" w14:textId="6B57D96E" w:rsidR="008F4D72" w:rsidRPr="007E081C" w:rsidRDefault="008F4D72"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configuration, the configuration state of the data object is </w:t>
      </w:r>
      <w:r w:rsidRPr="009D4523">
        <w:rPr>
          <w:rFonts w:ascii="阿里巴巴普惠体 3.0 55 Regular" w:eastAsia="阿里巴巴普惠体 3.0 55 Regular" w:hAnsi="阿里巴巴普惠体 3.0 55 Regular" w:cs="阿里巴巴普惠体 3.0 55 Regular"/>
          <w:b/>
          <w:bCs/>
        </w:rPr>
        <w:t>Complete</w:t>
      </w:r>
      <w:r w:rsidR="00820AEF" w:rsidRPr="009D4523">
        <w:rPr>
          <w:rFonts w:ascii="阿里巴巴普惠体 3.0 55 Regular" w:eastAsia="阿里巴巴普惠体 3.0 55 Regular" w:hAnsi="阿里巴巴普惠体 3.0 55 Regular" w:cs="阿里巴巴普惠体 3.0 55 Regular"/>
          <w:b/>
          <w:bCs/>
        </w:rPr>
        <w:t>ly</w:t>
      </w:r>
      <w:r w:rsidRPr="007E081C">
        <w:rPr>
          <w:rFonts w:ascii="阿里巴巴普惠体 3.0 55 Regular" w:eastAsia="阿里巴巴普惠体 3.0 55 Regular" w:hAnsi="阿里巴巴普惠体 3.0 55 Regular" w:cs="阿里巴巴普惠体 3.0 55 Regular"/>
        </w:rPr>
        <w:t>. The data object in this state can be bound with the backup policy in the original format.</w:t>
      </w:r>
    </w:p>
    <w:p w14:paraId="1B963FBB" w14:textId="0B9D4CC7" w:rsidR="009D1544" w:rsidRPr="007E081C" w:rsidRDefault="009D154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9D4523">
        <w:rPr>
          <w:rFonts w:ascii="阿里巴巴普惠体 3.0 55 Regular" w:eastAsia="阿里巴巴普惠体 3.0 55 Regular" w:hAnsi="阿里巴巴普惠体 3.0 55 Regular" w:cs="阿里巴巴普惠体 3.0 55 Regular"/>
          <w:b/>
          <w:bCs/>
        </w:rPr>
        <w:t>Associate Database</w:t>
      </w:r>
      <w:r w:rsidRPr="007E081C">
        <w:rPr>
          <w:rFonts w:ascii="阿里巴巴普惠体 3.0 55 Regular" w:eastAsia="阿里巴巴普惠体 3.0 55 Regular" w:hAnsi="阿里巴巴普惠体 3.0 55 Regular" w:cs="阿里巴巴普惠体 3.0 55 Regular"/>
        </w:rPr>
        <w:t xml:space="preserve"> displays other TelePG databases under the same client. If the database has been associated with other data objects, it will not be displayed in the drop-down box options.</w:t>
      </w:r>
    </w:p>
    <w:p w14:paraId="6E179A4F" w14:textId="7E27D9A6" w:rsidR="009D1544" w:rsidRPr="007E081C" w:rsidRDefault="009D154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Other databases can also be associated within </w:t>
      </w:r>
      <w:r w:rsidRPr="009D452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w:t>
      </w:r>
    </w:p>
    <w:p w14:paraId="1A87BD71" w14:textId="34D5C846" w:rsidR="009D1544" w:rsidRPr="007E081C" w:rsidRDefault="009D154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bound with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policy, and the backup recovery also works at the same time.</w:t>
      </w:r>
    </w:p>
    <w:p w14:paraId="647B4B86" w14:textId="77777777" w:rsidR="009D1544" w:rsidRPr="007E081C" w:rsidRDefault="009D1544" w:rsidP="009D1544">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TelePG1 has associated with TelePG2. When the backup policy A in the original format is bound to TelePG1 in the data object, it is found that TelePG2 also binds policy A; when the policy is unbound to TelePG1, it is found that TelePG2 also unbinds the policy. Similarly, the backup and recovery of associated databases are performed in the same way.</w:t>
      </w:r>
    </w:p>
    <w:p w14:paraId="690D4BB6" w14:textId="6C90DF8D" w:rsidR="009D1544" w:rsidRPr="007E081C" w:rsidRDefault="009D154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displayed under </w:t>
      </w:r>
      <w:r w:rsidRPr="009D4523">
        <w:rPr>
          <w:rFonts w:ascii="阿里巴巴普惠体 3.0 55 Regular" w:eastAsia="阿里巴巴普惠体 3.0 55 Regular" w:hAnsi="阿里巴巴普惠体 3.0 55 Regular" w:cs="阿里巴巴普惠体 3.0 55 Regular"/>
          <w:b/>
          <w:bCs/>
        </w:rPr>
        <w:t>Backup Object</w:t>
      </w:r>
      <w:r w:rsidRPr="007E081C">
        <w:rPr>
          <w:rFonts w:ascii="阿里巴巴普惠体 3.0 55 Regular" w:eastAsia="阿里巴巴普惠体 3.0 55 Regular" w:hAnsi="阿里巴巴普惠体 3.0 55 Regular" w:cs="阿里巴巴普惠体 3.0 55 Regular"/>
        </w:rPr>
        <w:t xml:space="preserve"> on the </w:t>
      </w:r>
      <w:r w:rsidRPr="009D4523">
        <w:rPr>
          <w:rFonts w:ascii="阿里巴巴普惠体 3.0 55 Regular" w:eastAsia="阿里巴巴普惠体 3.0 55 Regular" w:hAnsi="阿里巴巴普惠体 3.0 55 Regular" w:cs="阿里巴巴普惠体 3.0 55 Regular"/>
          <w:b/>
          <w:bCs/>
        </w:rPr>
        <w:t>Backup Information</w:t>
      </w:r>
      <w:r w:rsidRPr="007E081C">
        <w:rPr>
          <w:rFonts w:ascii="阿里巴巴普惠体 3.0 55 Regular" w:eastAsia="阿里巴巴普惠体 3.0 55 Regular" w:hAnsi="阿里巴巴普惠体 3.0 55 Regular" w:cs="阿里巴巴普惠体 3.0 55 Regular"/>
        </w:rPr>
        <w:t xml:space="preserve"> page of data object details.</w:t>
      </w:r>
    </w:p>
    <w:p w14:paraId="3E1E84DF" w14:textId="77777777" w:rsidR="009D1544" w:rsidRPr="007E081C" w:rsidRDefault="009D1544"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want to disassociate the two databases bound with a backup policy, you unbind the policy first.</w:t>
      </w:r>
    </w:p>
    <w:p w14:paraId="750E6A34"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20" w:name="_Toc124167735"/>
      <w:bookmarkStart w:id="821" w:name="_Toc159931624"/>
      <w:r w:rsidRPr="007E081C">
        <w:rPr>
          <w:rFonts w:ascii="阿里巴巴普惠体 3.0 55 Regular" w:eastAsia="阿里巴巴普惠体 3.0 55 Regular" w:hAnsi="阿里巴巴普惠体 3.0 55 Regular" w:cs="阿里巴巴普惠体 3.0 55 Regular"/>
        </w:rPr>
        <w:t>Add backup policy</w:t>
      </w:r>
      <w:bookmarkEnd w:id="820"/>
      <w:bookmarkEnd w:id="821"/>
    </w:p>
    <w:p w14:paraId="450D52DD" w14:textId="4251C89D"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B30B96F"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22" w:name="_Toc124167736"/>
      <w:bookmarkStart w:id="823" w:name="_Toc159931625"/>
      <w:r w:rsidRPr="007E081C">
        <w:rPr>
          <w:rFonts w:ascii="阿里巴巴普惠体 3.0 55 Regular" w:eastAsia="阿里巴巴普惠体 3.0 55 Regular" w:hAnsi="阿里巴巴普惠体 3.0 55 Regular" w:cs="阿里巴巴普惠体 3.0 55 Regular"/>
        </w:rPr>
        <w:t>Associated backup policy</w:t>
      </w:r>
      <w:bookmarkEnd w:id="822"/>
      <w:bookmarkEnd w:id="823"/>
    </w:p>
    <w:p w14:paraId="0746A64D" w14:textId="630F97BE"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C669CAF"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24" w:name="_Toc124167737"/>
      <w:bookmarkStart w:id="825" w:name="_Toc159931626"/>
      <w:r w:rsidRPr="007E081C">
        <w:rPr>
          <w:rFonts w:ascii="阿里巴巴普惠体 3.0 55 Regular" w:eastAsia="阿里巴巴普惠体 3.0 55 Regular" w:hAnsi="阿里巴巴普惠体 3.0 55 Regular" w:cs="阿里巴巴普惠体 3.0 55 Regular"/>
        </w:rPr>
        <w:t>Backup database data</w:t>
      </w:r>
      <w:bookmarkEnd w:id="824"/>
      <w:bookmarkEnd w:id="825"/>
    </w:p>
    <w:p w14:paraId="4795AEB4"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45C1405" w14:textId="77777777" w:rsidR="005B20AF" w:rsidRPr="007E081C" w:rsidRDefault="005B20AF" w:rsidP="005B20AF">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TelePG single database and master-slave database is supported. The master-slave database can be backed up with the cluster client.</w:t>
      </w:r>
    </w:p>
    <w:p w14:paraId="6B78DB7B" w14:textId="77777777" w:rsidR="00306759" w:rsidRPr="007E081C" w:rsidRDefault="00306759" w:rsidP="00306759">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master and slave cannot initiate backup at the same time in the master-slave cluster environment of TelePG.</w:t>
      </w:r>
    </w:p>
    <w:p w14:paraId="1688EB75" w14:textId="77777777" w:rsidR="005B20AF" w:rsidRPr="007E081C" w:rsidRDefault="005B20AF" w:rsidP="005B20AF">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bin directory of the TelePG software package under the PATH environment variable for root user, and lib directory of the TelePG software package under the LD_LIBRARY_PATH environment variable.</w:t>
      </w:r>
    </w:p>
    <w:p w14:paraId="1DBD9F07" w14:textId="3694965E" w:rsidR="005B20AF" w:rsidRPr="007E081C" w:rsidRDefault="005B20AF" w:rsidP="005B20AF">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log archiving (archive_mode=on) in the </w:t>
      </w:r>
      <w:r w:rsidRPr="009D4523">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If the archive is not enabled, the log cannot be backed up and recovered at a specified time point.</w:t>
      </w:r>
    </w:p>
    <w:tbl>
      <w:tblPr>
        <w:tblW w:w="6537" w:type="dxa"/>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tblGrid>
      <w:tr w:rsidR="005B20AF" w:rsidRPr="007E081C" w14:paraId="7C4840B0" w14:textId="77777777" w:rsidTr="00C008E7">
        <w:tc>
          <w:tcPr>
            <w:tcW w:w="6537" w:type="dxa"/>
            <w:shd w:val="clear" w:color="auto" w:fill="auto"/>
          </w:tcPr>
          <w:p w14:paraId="0E8A99E0" w14:textId="77777777" w:rsidR="005B20AF" w:rsidRPr="007E081C" w:rsidRDefault="005B20AF"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wal_level = replica</w:t>
            </w:r>
          </w:p>
          <w:p w14:paraId="763DE10A" w14:textId="77777777" w:rsidR="005B20AF" w:rsidRPr="007E081C" w:rsidRDefault="005B20AF"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archive_mode = on //Enable log archiving</w:t>
            </w:r>
          </w:p>
          <w:p w14:paraId="3EEF4574" w14:textId="77777777" w:rsidR="005B20AF" w:rsidRPr="007E081C" w:rsidRDefault="005B20AF"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Archive_cdmmand = 'cp %p /var/lib/pgsql/12/archive/%f' //The bold part is the archive path</w:t>
            </w:r>
          </w:p>
        </w:tc>
      </w:tr>
    </w:tbl>
    <w:p w14:paraId="7AE6A010" w14:textId="77777777" w:rsidR="005B20AF" w:rsidRPr="007E081C" w:rsidRDefault="005B20AF" w:rsidP="005B20AF">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7C977707" w14:textId="77777777" w:rsidR="005B20AF" w:rsidRPr="007E081C" w:rsidRDefault="005B20AF" w:rsidP="005B20AF">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want to back up the data on Redhat 6.x database, you need to add the configuration information under [OBCLIENT] of the client "/opt/obclient/etc/config.ini" file.</w:t>
      </w:r>
    </w:p>
    <w:tbl>
      <w:tblPr>
        <w:tblW w:w="6537" w:type="dxa"/>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tblGrid>
      <w:tr w:rsidR="005B20AF" w:rsidRPr="007E081C" w14:paraId="25CC9AE3" w14:textId="77777777" w:rsidTr="00C008E7">
        <w:tc>
          <w:tcPr>
            <w:tcW w:w="6537" w:type="dxa"/>
            <w:shd w:val="clear" w:color="auto" w:fill="auto"/>
          </w:tcPr>
          <w:p w14:paraId="59BE3310" w14:textId="77777777" w:rsidR="005B20AF" w:rsidRPr="007E081C" w:rsidRDefault="005B20AF"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[OBCLIENT]</w:t>
            </w:r>
          </w:p>
          <w:p w14:paraId="70B9DFD3" w14:textId="77777777" w:rsidR="005B20AF" w:rsidRPr="007E081C" w:rsidRDefault="005B20AF"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check_mount_process = false</w:t>
            </w:r>
          </w:p>
        </w:tc>
      </w:tr>
    </w:tbl>
    <w:p w14:paraId="355ECC69" w14:textId="77777777" w:rsidR="005B20AF" w:rsidRPr="007E081C" w:rsidRDefault="005B20AF" w:rsidP="005B20AF">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full backup is performed manually, the storage pool can be reallocated.</w:t>
      </w:r>
    </w:p>
    <w:p w14:paraId="10D498BC"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6F42DCD" w14:textId="1DE4131B"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operations, see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410821" w:rsidRPr="007E081C">
        <w:rPr>
          <w:rFonts w:ascii="阿里巴巴普惠体 3.0 55 Regular" w:eastAsia="阿里巴巴普惠体 3.0 55 Regular" w:hAnsi="阿里巴巴普惠体 3.0 55 Regular" w:cs="阿里巴巴普惠体 3.0 55 Regular"/>
        </w:rPr>
        <w:fldChar w:fldCharType="end"/>
      </w:r>
      <w:r w:rsidR="00410821" w:rsidRPr="007E081C">
        <w:rPr>
          <w:rFonts w:ascii="阿里巴巴普惠体 3.0 55 Regular" w:eastAsia="阿里巴巴普惠体 3.0 55 Regular" w:hAnsi="阿里巴巴普惠体 3.0 55 Regular" w:cs="阿里巴巴普惠体 3.0 55 Regular"/>
        </w:rPr>
        <w:fldChar w:fldCharType="begin"/>
      </w:r>
      <w:r w:rsidR="00410821"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10821" w:rsidRPr="007E081C">
        <w:rPr>
          <w:rFonts w:ascii="阿里巴巴普惠体 3.0 55 Regular" w:eastAsia="阿里巴巴普惠体 3.0 55 Regular" w:hAnsi="阿里巴巴普惠体 3.0 55 Regular" w:cs="阿里巴巴普惠体 3.0 55 Regular"/>
        </w:rPr>
      </w:r>
      <w:r w:rsidR="0041082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41082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08DF295"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26" w:name="_Toc124167738"/>
      <w:bookmarkStart w:id="827" w:name="_Toc159931627"/>
      <w:r w:rsidRPr="007E081C">
        <w:rPr>
          <w:rFonts w:ascii="阿里巴巴普惠体 3.0 55 Regular" w:eastAsia="阿里巴巴普惠体 3.0 55 Regular" w:hAnsi="阿里巴巴普惠体 3.0 55 Regular" w:cs="阿里巴巴普惠体 3.0 55 Regular"/>
        </w:rPr>
        <w:t>Recovering backup data</w:t>
      </w:r>
      <w:bookmarkEnd w:id="826"/>
      <w:bookmarkEnd w:id="827"/>
    </w:p>
    <w:p w14:paraId="00A00132"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55A7E15"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client must have been installed with TelePG software, and the system user created is consistent with that of the source client.</w:t>
      </w:r>
    </w:p>
    <w:p w14:paraId="4BA3B7D5"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database recovery target path must exist and the target folder is empty before instant recovery. If the target path does not exist, the recovery task fails; if the target path exists but is not empty, the system will first clear the files under this directory. Then recover the data to this path.</w:t>
      </w:r>
    </w:p>
    <w:p w14:paraId="62D0414D" w14:textId="624D0614"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archiving is enabled, the system automatically creates an </w:t>
      </w:r>
      <w:r w:rsidRPr="009D4523">
        <w:rPr>
          <w:rFonts w:ascii="阿里巴巴普惠体 3.0 55 Regular" w:eastAsia="阿里巴巴普惠体 3.0 55 Regular" w:hAnsi="阿里巴巴普惠体 3.0 55 Regular" w:cs="阿里巴巴普惠体 3.0 55 Regular"/>
          <w:b/>
          <w:bCs/>
        </w:rPr>
        <w:t>archlog</w:t>
      </w:r>
      <w:r w:rsidRPr="007E081C">
        <w:rPr>
          <w:rFonts w:ascii="阿里巴巴普惠体 3.0 55 Regular" w:eastAsia="阿里巴巴普惠体 3.0 55 Regular" w:hAnsi="阿里巴巴普惠体 3.0 55 Regular" w:cs="阿里巴巴普惠体 3.0 55 Regular"/>
        </w:rPr>
        <w:t xml:space="preserve"> directory under the target recovery data directory, such as "/postgrepsql/data/archlog", which is used for storing archive logs. You can customize the parameter value of </w:t>
      </w:r>
      <w:r w:rsidRPr="009D4523">
        <w:rPr>
          <w:rFonts w:ascii="阿里巴巴普惠体 3.0 55 Regular" w:eastAsia="阿里巴巴普惠体 3.0 55 Regular" w:hAnsi="阿里巴巴普惠体 3.0 55 Regular" w:cs="阿里巴巴普惠体 3.0 55 Regular"/>
          <w:b/>
          <w:bCs/>
        </w:rPr>
        <w:t>archive_command</w:t>
      </w:r>
      <w:r w:rsidRPr="007E081C">
        <w:rPr>
          <w:rFonts w:ascii="阿里巴巴普惠体 3.0 55 Regular" w:eastAsia="阿里巴巴普惠体 3.0 55 Regular" w:hAnsi="阿里巴巴普惠体 3.0 55 Regular" w:cs="阿里巴巴普惠体 3.0 55 Regular"/>
        </w:rPr>
        <w:t xml:space="preserve"> in the </w:t>
      </w:r>
      <w:r w:rsidRPr="009D4523">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under the target recovery data directory after successful recovery.</w:t>
      </w:r>
    </w:p>
    <w:p w14:paraId="6A66241A"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B83E052" w14:textId="119CBA99" w:rsidR="005B20AF" w:rsidRPr="007E081C" w:rsidRDefault="005B20AF" w:rsidP="00507383">
      <w:pPr>
        <w:pStyle w:val="eCT0"/>
        <w:numPr>
          <w:ilvl w:val="0"/>
          <w:numId w:val="2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D452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D452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3D4192B0" w14:textId="059E1861"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9D4523">
        <w:rPr>
          <w:rFonts w:ascii="阿里巴巴普惠体 3.0 55 Regular" w:eastAsia="阿里巴巴普惠体 3.0 55 Regular" w:hAnsi="阿里巴巴普惠体 3.0 55 Regular" w:cs="阿里巴巴普惠体 3.0 55 Regular"/>
          <w:b/>
          <w:bCs/>
        </w:rPr>
        <w:t xml:space="preserve">Data Objects </w:t>
      </w:r>
      <w:r w:rsidRPr="007E081C">
        <w:rPr>
          <w:rFonts w:ascii="阿里巴巴普惠体 3.0 55 Regular" w:eastAsia="阿里巴巴普惠体 3.0 55 Regular" w:hAnsi="阿里巴巴普惠体 3.0 55 Regular" w:cs="阿里巴巴普惠体 3.0 55 Regular"/>
        </w:rPr>
        <w:t xml:space="preserve">&gt; </w:t>
      </w:r>
      <w:r w:rsidRPr="009D4523">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17A54F2B" w14:textId="67B89B3F" w:rsidR="005B20AF" w:rsidRPr="007E081C" w:rsidRDefault="005B20AF" w:rsidP="00507383">
      <w:pPr>
        <w:pStyle w:val="eCT0"/>
        <w:numPr>
          <w:ilvl w:val="0"/>
          <w:numId w:val="2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9D4523">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9D4523">
        <w:rPr>
          <w:rFonts w:ascii="阿里巴巴普惠体 3.0 55 Regular" w:eastAsia="阿里巴巴普惠体 3.0 55 Regular" w:hAnsi="阿里巴巴普惠体 3.0 55 Regular" w:cs="阿里巴巴普惠体 3.0 55 Regular"/>
          <w:b/>
          <w:bCs/>
        </w:rPr>
        <w:t>TelePG</w:t>
      </w:r>
      <w:r w:rsidRPr="007E081C">
        <w:rPr>
          <w:rFonts w:ascii="阿里巴巴普惠体 3.0 55 Regular" w:eastAsia="阿里巴巴普惠体 3.0 55 Regular" w:hAnsi="阿里巴巴普惠体 3.0 55 Regular" w:cs="阿里巴巴普惠体 3.0 55 Regular"/>
        </w:rPr>
        <w:t>.</w:t>
      </w:r>
    </w:p>
    <w:p w14:paraId="3BDAE74F" w14:textId="77777777" w:rsidR="005B20AF" w:rsidRPr="007E081C" w:rsidRDefault="005B20AF" w:rsidP="00507383">
      <w:pPr>
        <w:pStyle w:val="eCT0"/>
        <w:numPr>
          <w:ilvl w:val="0"/>
          <w:numId w:val="2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57E88E80" w14:textId="5E306D6A" w:rsidR="005B20AF" w:rsidRPr="007E081C" w:rsidRDefault="005B20AF" w:rsidP="00507383">
      <w:pPr>
        <w:pStyle w:val="eCT0"/>
        <w:numPr>
          <w:ilvl w:val="0"/>
          <w:numId w:val="2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9D452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FAFA550" w14:textId="4D677559" w:rsidR="005B20AF" w:rsidRPr="007E081C" w:rsidRDefault="005B20AF" w:rsidP="00507383">
      <w:pPr>
        <w:pStyle w:val="eCT0"/>
        <w:numPr>
          <w:ilvl w:val="0"/>
          <w:numId w:val="2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A07A2D" w:rsidRPr="007E081C">
        <w:rPr>
          <w:rFonts w:ascii="阿里巴巴普惠体 3.0 55 Regular" w:eastAsia="阿里巴巴普惠体 3.0 55 Regular" w:hAnsi="阿里巴巴普惠体 3.0 55 Regular" w:cs="阿里巴巴普惠体 3.0 55 Regular"/>
        </w:rPr>
        <w:fldChar w:fldCharType="begin"/>
      </w:r>
      <w:r w:rsidR="00A07A2D" w:rsidRPr="007E081C">
        <w:rPr>
          <w:rFonts w:ascii="阿里巴巴普惠体 3.0 55 Regular" w:eastAsia="阿里巴巴普惠体 3.0 55 Regular" w:hAnsi="阿里巴巴普惠体 3.0 55 Regular" w:cs="阿里巴巴普惠体 3.0 55 Regular"/>
        </w:rPr>
        <w:instrText xml:space="preserve"> REF _Ref127980121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A07A2D" w:rsidRPr="007E081C">
        <w:rPr>
          <w:rFonts w:ascii="阿里巴巴普惠体 3.0 55 Regular" w:eastAsia="阿里巴巴普惠体 3.0 55 Regular" w:hAnsi="阿里巴巴普惠体 3.0 55 Regular" w:cs="阿里巴巴普惠体 3.0 55 Regular"/>
        </w:rPr>
      </w:r>
      <w:r w:rsidR="00A07A2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70</w:t>
      </w:r>
      <w:r w:rsidR="00A07A2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0659540" w14:textId="65EF4018"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9D4523">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341B9204" w14:textId="0BC5D9DB"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D452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D452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w:t>
      </w:r>
      <w:r w:rsidR="00692F00" w:rsidRPr="009D4523">
        <w:rPr>
          <w:rFonts w:ascii="阿里巴巴普惠体 3.0 55 Regular" w:eastAsia="阿里巴巴普惠体 3.0 55 Regular" w:hAnsi="阿里巴巴普惠体 3.0 55 Regular" w:cs="阿里巴巴普惠体 3.0 55 Regular"/>
          <w:b/>
          <w:bCs/>
        </w:rPr>
        <w:t xml:space="preserve"> Configuration </w:t>
      </w:r>
      <w:r w:rsidR="00692F00">
        <w:rPr>
          <w:rFonts w:ascii="阿里巴巴普惠体 3.0 55 Regular" w:eastAsia="阿里巴巴普惠体 3.0 55 Regular" w:hAnsi="阿里巴巴普惠体 3.0 55 Regular" w:cs="阿里巴巴普惠体 3.0 55 Regular"/>
        </w:rPr>
        <w:t xml:space="preserve">&gt; </w:t>
      </w:r>
      <w:r w:rsidR="00692F00" w:rsidRPr="009D452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20BD6E29" w14:textId="21EE5EAE" w:rsidR="00A07A2D" w:rsidRPr="007E081C" w:rsidRDefault="00A07A2D" w:rsidP="00A07A2D">
      <w:pPr>
        <w:pStyle w:val="afff"/>
        <w:keepNext/>
        <w:rPr>
          <w:rFonts w:ascii="阿里巴巴普惠体 3.0 55 Regular" w:eastAsia="阿里巴巴普惠体 3.0 55 Regular" w:hAnsi="阿里巴巴普惠体 3.0 55 Regular" w:cs="阿里巴巴普惠体 3.0 55 Regular"/>
        </w:rPr>
      </w:pPr>
      <w:bookmarkStart w:id="828" w:name="_Ref12798012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70</w:t>
      </w:r>
      <w:r w:rsidR="001C27AE" w:rsidRPr="007E081C">
        <w:rPr>
          <w:rFonts w:ascii="阿里巴巴普惠体 3.0 55 Regular" w:eastAsia="阿里巴巴普惠体 3.0 55 Regular" w:hAnsi="阿里巴巴普惠体 3.0 55 Regular" w:cs="阿里巴巴普惠体 3.0 55 Regular"/>
        </w:rPr>
        <w:fldChar w:fldCharType="end"/>
      </w:r>
      <w:bookmarkEnd w:id="828"/>
      <w:r w:rsidRPr="007E081C">
        <w:rPr>
          <w:rFonts w:ascii="阿里巴巴普惠体 3.0 55 Regular" w:eastAsia="阿里巴巴普惠体 3.0 55 Regular" w:hAnsi="阿里巴巴普惠体 3.0 55 Regular" w:cs="阿里巴巴普惠体 3.0 55 Regular"/>
        </w:rPr>
        <w:t>TelePG Recovery</w:t>
      </w:r>
    </w:p>
    <w:p w14:paraId="1E37D20B" w14:textId="6D2B257D" w:rsidR="005B20AF" w:rsidRPr="007E081C" w:rsidRDefault="003D5DAE" w:rsidP="005B20AF">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B4A2280" wp14:editId="4ACD1393">
            <wp:extent cx="4147769" cy="4317555"/>
            <wp:effectExtent l="0" t="0" r="5715" b="6985"/>
            <wp:docPr id="386134830" name="图片 3861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830" name="图片 386134830"/>
                    <pic:cNvPicPr/>
                  </pic:nvPicPr>
                  <pic:blipFill>
                    <a:blip r:embed="rId270">
                      <a:extLst>
                        <a:ext uri="{28A0092B-C50C-407E-A947-70E740481C1C}">
                          <a14:useLocalDpi xmlns:a14="http://schemas.microsoft.com/office/drawing/2010/main" val="0"/>
                        </a:ext>
                      </a:extLst>
                    </a:blip>
                    <a:stretch>
                      <a:fillRect/>
                    </a:stretch>
                  </pic:blipFill>
                  <pic:spPr>
                    <a:xfrm>
                      <a:off x="0" y="0"/>
                      <a:ext cx="4153834" cy="4323868"/>
                    </a:xfrm>
                    <a:prstGeom prst="rect">
                      <a:avLst/>
                    </a:prstGeom>
                  </pic:spPr>
                </pic:pic>
              </a:graphicData>
            </a:graphic>
          </wp:inline>
        </w:drawing>
      </w:r>
    </w:p>
    <w:p w14:paraId="5E81BDD8"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p>
    <w:p w14:paraId="325CFD1B" w14:textId="77777777"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3466D564" w14:textId="10FF8BAC" w:rsidR="00A07A2D" w:rsidRPr="007E081C" w:rsidRDefault="00A07A2D" w:rsidP="00A07A2D">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TelePG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231"/>
        <w:gridCol w:w="2174"/>
      </w:tblGrid>
      <w:tr w:rsidR="005B20AF" w:rsidRPr="007E081C" w14:paraId="51B3856E" w14:textId="77777777" w:rsidTr="00C008E7">
        <w:trPr>
          <w:tblHeader/>
        </w:trPr>
        <w:tc>
          <w:tcPr>
            <w:tcW w:w="0" w:type="auto"/>
            <w:shd w:val="clear" w:color="auto" w:fill="BFBFBF"/>
          </w:tcPr>
          <w:p w14:paraId="68153C56"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1B8955F"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71472717"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B20AF" w:rsidRPr="007E081C" w14:paraId="26B9E4D5" w14:textId="77777777" w:rsidTr="00C008E7">
        <w:tc>
          <w:tcPr>
            <w:tcW w:w="2273" w:type="dxa"/>
            <w:shd w:val="clear" w:color="auto" w:fill="auto"/>
            <w:vAlign w:val="center"/>
          </w:tcPr>
          <w:p w14:paraId="6F12B256"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3B50843B"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w:t>
            </w:r>
          </w:p>
        </w:tc>
        <w:tc>
          <w:tcPr>
            <w:tcW w:w="2274" w:type="dxa"/>
            <w:shd w:val="clear" w:color="auto" w:fill="auto"/>
            <w:vAlign w:val="center"/>
          </w:tcPr>
          <w:p w14:paraId="1AED8FFF"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B20AF" w:rsidRPr="007E081C" w14:paraId="1ADF2562" w14:textId="77777777" w:rsidTr="00C008E7">
        <w:tc>
          <w:tcPr>
            <w:tcW w:w="2273" w:type="dxa"/>
            <w:shd w:val="clear" w:color="auto" w:fill="auto"/>
            <w:vAlign w:val="center"/>
          </w:tcPr>
          <w:p w14:paraId="448C85E3" w14:textId="7FC3C7E6" w:rsidR="005B20AF"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Recovery target</w:t>
            </w:r>
          </w:p>
        </w:tc>
        <w:tc>
          <w:tcPr>
            <w:tcW w:w="2274" w:type="dxa"/>
            <w:shd w:val="clear" w:color="auto" w:fill="auto"/>
            <w:vAlign w:val="center"/>
          </w:tcPr>
          <w:p w14:paraId="5DF92C61" w14:textId="4CDB18A6" w:rsidR="005B20AF"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Recover to </w:t>
            </w:r>
            <w:r w:rsidRPr="009D4523">
              <w:rPr>
                <w:rFonts w:ascii="阿里巴巴普惠体 3.0 55 Regular" w:eastAsia="阿里巴巴普惠体 3.0 55 Regular" w:hAnsi="阿里巴巴普惠体 3.0 55 Regular" w:cs="阿里巴巴普惠体 3.0 55 Regular"/>
                <w:b/>
                <w:bCs/>
              </w:rPr>
              <w:t>new database</w:t>
            </w:r>
            <w:r w:rsidRPr="007E081C">
              <w:rPr>
                <w:rFonts w:ascii="阿里巴巴普惠体 3.0 55 Regular" w:eastAsia="阿里巴巴普惠体 3.0 55 Regular" w:hAnsi="阿里巴巴普惠体 3.0 55 Regular" w:cs="阿里巴巴普惠体 3.0 55 Regular"/>
              </w:rPr>
              <w:t xml:space="preserve"> or </w:t>
            </w:r>
            <w:r w:rsidRPr="009D4523">
              <w:rPr>
                <w:rFonts w:ascii="阿里巴巴普惠体 3.0 55 Regular" w:eastAsia="阿里巴巴普惠体 3.0 55 Regular" w:hAnsi="阿里巴巴普惠体 3.0 55 Regular" w:cs="阿里巴巴普惠体 3.0 55 Regular"/>
                <w:b/>
                <w:bCs/>
              </w:rPr>
              <w:t>original database</w:t>
            </w:r>
          </w:p>
        </w:tc>
        <w:tc>
          <w:tcPr>
            <w:tcW w:w="2274" w:type="dxa"/>
            <w:shd w:val="clear" w:color="auto" w:fill="auto"/>
            <w:vAlign w:val="center"/>
          </w:tcPr>
          <w:p w14:paraId="3B287A0D" w14:textId="77777777" w:rsidR="005B20AF"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5B20AF" w:rsidRPr="007E081C" w14:paraId="4AF4C0EA" w14:textId="77777777" w:rsidTr="00C008E7">
        <w:tc>
          <w:tcPr>
            <w:tcW w:w="2273" w:type="dxa"/>
            <w:shd w:val="clear" w:color="auto" w:fill="auto"/>
            <w:vAlign w:val="center"/>
          </w:tcPr>
          <w:p w14:paraId="7DA9E036"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TelePG port</w:t>
            </w:r>
          </w:p>
        </w:tc>
        <w:tc>
          <w:tcPr>
            <w:tcW w:w="2274" w:type="dxa"/>
            <w:shd w:val="clear" w:color="auto" w:fill="auto"/>
            <w:vAlign w:val="center"/>
          </w:tcPr>
          <w:p w14:paraId="790B7FFC"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port number</w:t>
            </w:r>
          </w:p>
        </w:tc>
        <w:tc>
          <w:tcPr>
            <w:tcW w:w="2274" w:type="dxa"/>
            <w:shd w:val="clear" w:color="auto" w:fill="auto"/>
            <w:vAlign w:val="center"/>
          </w:tcPr>
          <w:p w14:paraId="4939D6DD"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B20AF" w:rsidRPr="007E081C" w14:paraId="55DD03F5" w14:textId="77777777" w:rsidTr="00C008E7">
        <w:tc>
          <w:tcPr>
            <w:tcW w:w="2273" w:type="dxa"/>
            <w:shd w:val="clear" w:color="auto" w:fill="auto"/>
            <w:vAlign w:val="center"/>
          </w:tcPr>
          <w:p w14:paraId="2A99A8AD" w14:textId="77777777" w:rsidR="005B20AF" w:rsidRPr="007E081C" w:rsidRDefault="00B9712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63E8BC41"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 target recovery path</w:t>
            </w:r>
          </w:p>
        </w:tc>
        <w:tc>
          <w:tcPr>
            <w:tcW w:w="2274" w:type="dxa"/>
            <w:shd w:val="clear" w:color="auto" w:fill="auto"/>
            <w:vAlign w:val="center"/>
          </w:tcPr>
          <w:p w14:paraId="728AE76C"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B20AF" w:rsidRPr="007E081C" w14:paraId="7449E1A3" w14:textId="77777777" w:rsidTr="00C008E7">
        <w:tc>
          <w:tcPr>
            <w:tcW w:w="2273" w:type="dxa"/>
            <w:shd w:val="clear" w:color="auto" w:fill="auto"/>
            <w:vAlign w:val="center"/>
          </w:tcPr>
          <w:p w14:paraId="1AEDB33C" w14:textId="1FFEE763" w:rsidR="005B20AF"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74" w:type="dxa"/>
            <w:shd w:val="clear" w:color="auto" w:fill="auto"/>
            <w:vAlign w:val="center"/>
          </w:tcPr>
          <w:p w14:paraId="2C01C77C"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 recovered to a specified time</w:t>
            </w:r>
          </w:p>
        </w:tc>
        <w:tc>
          <w:tcPr>
            <w:tcW w:w="2274" w:type="dxa"/>
            <w:shd w:val="clear" w:color="auto" w:fill="auto"/>
            <w:vAlign w:val="center"/>
          </w:tcPr>
          <w:p w14:paraId="5B4EACD9"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5B20AF" w:rsidRPr="007E081C" w14:paraId="5FAC54BD" w14:textId="77777777" w:rsidTr="00C008E7">
        <w:tc>
          <w:tcPr>
            <w:tcW w:w="2273" w:type="dxa"/>
            <w:shd w:val="clear" w:color="auto" w:fill="auto"/>
            <w:vAlign w:val="center"/>
          </w:tcPr>
          <w:p w14:paraId="51621E21" w14:textId="3434C155" w:rsidR="005B20AF"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274" w:type="dxa"/>
            <w:shd w:val="clear" w:color="auto" w:fill="auto"/>
            <w:vAlign w:val="center"/>
          </w:tcPr>
          <w:p w14:paraId="3C2AB1D4" w14:textId="77777777" w:rsidR="00A07A2D"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the target</w:t>
            </w:r>
          </w:p>
          <w:p w14:paraId="4CF4E3B0" w14:textId="77777777" w:rsidR="005B20AF"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auto"/>
              </w:rPr>
              <w:t>If the overwritten target is selected, the system will delete the database with the same name as the backup source database under the target instance by default before recovery.</w:t>
            </w:r>
          </w:p>
        </w:tc>
        <w:tc>
          <w:tcPr>
            <w:tcW w:w="2274" w:type="dxa"/>
            <w:shd w:val="clear" w:color="auto" w:fill="auto"/>
            <w:vAlign w:val="center"/>
          </w:tcPr>
          <w:p w14:paraId="69CFB053" w14:textId="77777777" w:rsidR="005B20AF"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A07A2D" w:rsidRPr="007E081C" w14:paraId="5456EF89" w14:textId="77777777" w:rsidTr="00C008E7">
        <w:tc>
          <w:tcPr>
            <w:tcW w:w="2273" w:type="dxa"/>
            <w:shd w:val="clear" w:color="auto" w:fill="auto"/>
            <w:vAlign w:val="center"/>
          </w:tcPr>
          <w:p w14:paraId="713BC8C6" w14:textId="3CA0BD76" w:rsidR="00A07A2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1D924646" w14:textId="77777777" w:rsidR="00A07A2D"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0F9EA61A" w14:textId="77777777" w:rsidR="00A07A2D" w:rsidRPr="007E081C" w:rsidRDefault="00A07A2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5B20AF" w:rsidRPr="007E081C" w14:paraId="5FF088CD" w14:textId="77777777" w:rsidTr="00C008E7">
        <w:tc>
          <w:tcPr>
            <w:tcW w:w="2273" w:type="dxa"/>
            <w:shd w:val="clear" w:color="auto" w:fill="auto"/>
            <w:vAlign w:val="center"/>
          </w:tcPr>
          <w:p w14:paraId="26304E89" w14:textId="61726B9B" w:rsidR="005B20AF"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2641A999" w14:textId="77777777" w:rsidR="005B20AF" w:rsidRPr="007E081C" w:rsidRDefault="005B20AF"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key set when creating the backup policy</w:t>
            </w:r>
          </w:p>
        </w:tc>
        <w:tc>
          <w:tcPr>
            <w:tcW w:w="2274" w:type="dxa"/>
            <w:shd w:val="clear" w:color="auto" w:fill="auto"/>
            <w:vAlign w:val="center"/>
          </w:tcPr>
          <w:p w14:paraId="40142587"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29BD1BBB" w14:textId="77777777"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p>
    <w:p w14:paraId="56DDA70E" w14:textId="30C5F9DB"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105EA0ED" w14:textId="77777777" w:rsidR="005B20AF" w:rsidRPr="007E081C" w:rsidRDefault="00284DA5" w:rsidP="005B20AF">
      <w:pPr>
        <w:pStyle w:val="3"/>
        <w:spacing w:before="312" w:after="312"/>
        <w:rPr>
          <w:rFonts w:ascii="阿里巴巴普惠体 3.0 55 Regular" w:eastAsia="阿里巴巴普惠体 3.0 55 Regular" w:hAnsi="阿里巴巴普惠体 3.0 55 Regular" w:cs="阿里巴巴普惠体 3.0 55 Regular"/>
        </w:rPr>
      </w:pPr>
      <w:bookmarkStart w:id="829" w:name="_Toc124167739"/>
      <w:bookmarkStart w:id="830" w:name="_Toc159931628"/>
      <w:r w:rsidRPr="007E081C">
        <w:rPr>
          <w:rFonts w:ascii="阿里巴巴普惠体 3.0 55 Regular" w:eastAsia="阿里巴巴普惠体 3.0 55 Regular" w:hAnsi="阿里巴巴普惠体 3.0 55 Regular" w:cs="阿里巴巴普惠体 3.0 55 Regular"/>
        </w:rPr>
        <w:t>Instant recovery of backup data</w:t>
      </w:r>
      <w:bookmarkEnd w:id="829"/>
      <w:bookmarkEnd w:id="830"/>
    </w:p>
    <w:p w14:paraId="19505999" w14:textId="77777777" w:rsidR="00885D92" w:rsidRPr="007E081C" w:rsidRDefault="00885D92" w:rsidP="00885D9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A8A1095" w14:textId="21B2192D" w:rsidR="005B20AF" w:rsidRPr="007E081C" w:rsidRDefault="005B20AF" w:rsidP="00507383">
      <w:pPr>
        <w:pStyle w:val="eCT0"/>
        <w:numPr>
          <w:ilvl w:val="0"/>
          <w:numId w:val="2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D452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D452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5DAB0157" w14:textId="1B242891"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9D4523">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9D4523">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045F3EF3" w14:textId="06BFABEA" w:rsidR="005B20AF" w:rsidRPr="007E081C" w:rsidRDefault="005B20AF" w:rsidP="00507383">
      <w:pPr>
        <w:pStyle w:val="eCT0"/>
        <w:numPr>
          <w:ilvl w:val="0"/>
          <w:numId w:val="2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9D4523">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 xml:space="preserve"> to </w:t>
      </w:r>
      <w:r w:rsidRPr="009D4523">
        <w:rPr>
          <w:rFonts w:ascii="阿里巴巴普惠体 3.0 55 Regular" w:eastAsia="阿里巴巴普惠体 3.0 55 Regular" w:hAnsi="阿里巴巴普惠体 3.0 55 Regular" w:cs="阿里巴巴普惠体 3.0 55 Regular"/>
          <w:b/>
          <w:bCs/>
        </w:rPr>
        <w:t>TelePG</w:t>
      </w:r>
      <w:r w:rsidRPr="007E081C">
        <w:rPr>
          <w:rFonts w:ascii="阿里巴巴普惠体 3.0 55 Regular" w:eastAsia="阿里巴巴普惠体 3.0 55 Regular" w:hAnsi="阿里巴巴普惠体 3.0 55 Regular" w:cs="阿里巴巴普惠体 3.0 55 Regular"/>
        </w:rPr>
        <w:t>.</w:t>
      </w:r>
    </w:p>
    <w:p w14:paraId="54FEA9AC" w14:textId="77777777" w:rsidR="005B20AF" w:rsidRPr="007E081C" w:rsidRDefault="005B20AF" w:rsidP="00507383">
      <w:pPr>
        <w:pStyle w:val="eCT0"/>
        <w:numPr>
          <w:ilvl w:val="0"/>
          <w:numId w:val="2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instantly on the query page.</w:t>
      </w:r>
    </w:p>
    <w:p w14:paraId="48C00A91" w14:textId="39A705C3" w:rsidR="005B20AF" w:rsidRPr="007E081C" w:rsidRDefault="005B20AF" w:rsidP="00507383">
      <w:pPr>
        <w:pStyle w:val="eCT0"/>
        <w:numPr>
          <w:ilvl w:val="0"/>
          <w:numId w:val="2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9D4523">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0A6249C6" w14:textId="4C32958C" w:rsidR="005B20AF" w:rsidRPr="007E081C" w:rsidRDefault="005B20AF" w:rsidP="00507383">
      <w:pPr>
        <w:pStyle w:val="eCT0"/>
        <w:numPr>
          <w:ilvl w:val="0"/>
          <w:numId w:val="2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F1C4A" w:rsidRPr="007E081C">
        <w:rPr>
          <w:rFonts w:ascii="阿里巴巴普惠体 3.0 55 Regular" w:eastAsia="阿里巴巴普惠体 3.0 55 Regular" w:hAnsi="阿里巴巴普惠体 3.0 55 Regular" w:cs="阿里巴巴普惠体 3.0 55 Regular"/>
        </w:rPr>
        <w:fldChar w:fldCharType="begin"/>
      </w:r>
      <w:r w:rsidR="008F1C4A" w:rsidRPr="007E081C">
        <w:rPr>
          <w:rFonts w:ascii="阿里巴巴普惠体 3.0 55 Regular" w:eastAsia="阿里巴巴普惠体 3.0 55 Regular" w:hAnsi="阿里巴巴普惠体 3.0 55 Regular" w:cs="阿里巴巴普惠体 3.0 55 Regular"/>
        </w:rPr>
        <w:instrText xml:space="preserve"> REF _Ref127980503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F1C4A" w:rsidRPr="007E081C">
        <w:rPr>
          <w:rFonts w:ascii="阿里巴巴普惠体 3.0 55 Regular" w:eastAsia="阿里巴巴普惠体 3.0 55 Regular" w:hAnsi="阿里巴巴普惠体 3.0 55 Regular" w:cs="阿里巴巴普惠体 3.0 55 Regular"/>
        </w:rPr>
      </w:r>
      <w:r w:rsidR="008F1C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71</w:t>
      </w:r>
      <w:r w:rsidR="008F1C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7B4F663" w14:textId="00E0C96F"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D452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D452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9D452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9D452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45D1C69" w14:textId="7936FE2A" w:rsidR="008F1C4A" w:rsidRPr="007E081C" w:rsidRDefault="008F1C4A" w:rsidP="008F1C4A">
      <w:pPr>
        <w:pStyle w:val="afff"/>
        <w:keepNext/>
        <w:rPr>
          <w:rFonts w:ascii="阿里巴巴普惠体 3.0 55 Regular" w:eastAsia="阿里巴巴普惠体 3.0 55 Regular" w:hAnsi="阿里巴巴普惠体 3.0 55 Regular" w:cs="阿里巴巴普惠体 3.0 55 Regular"/>
        </w:rPr>
      </w:pPr>
      <w:bookmarkStart w:id="831" w:name="_Ref12798050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71</w:t>
      </w:r>
      <w:r w:rsidR="001C27AE" w:rsidRPr="007E081C">
        <w:rPr>
          <w:rFonts w:ascii="阿里巴巴普惠体 3.0 55 Regular" w:eastAsia="阿里巴巴普惠体 3.0 55 Regular" w:hAnsi="阿里巴巴普惠体 3.0 55 Regular" w:cs="阿里巴巴普惠体 3.0 55 Regular"/>
        </w:rPr>
        <w:fldChar w:fldCharType="end"/>
      </w:r>
      <w:bookmarkEnd w:id="831"/>
      <w:r w:rsidRPr="007E081C">
        <w:rPr>
          <w:rFonts w:ascii="阿里巴巴普惠体 3.0 55 Regular" w:eastAsia="阿里巴巴普惠体 3.0 55 Regular" w:hAnsi="阿里巴巴普惠体 3.0 55 Regular" w:cs="阿里巴巴普惠体 3.0 55 Regular"/>
        </w:rPr>
        <w:t xml:space="preserve"> TelePG Instant Recovery</w:t>
      </w:r>
    </w:p>
    <w:p w14:paraId="3317F071" w14:textId="5D28CA8A" w:rsidR="005B20AF" w:rsidRPr="007E081C" w:rsidRDefault="003D5DAE" w:rsidP="005B20AF">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0EEFFA1" wp14:editId="21ACE9B9">
            <wp:extent cx="4016096" cy="4520405"/>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274">
                      <a:extLst>
                        <a:ext uri="{28A0092B-C50C-407E-A947-70E740481C1C}">
                          <a14:useLocalDpi xmlns:a14="http://schemas.microsoft.com/office/drawing/2010/main" val="0"/>
                        </a:ext>
                      </a:extLst>
                    </a:blip>
                    <a:stretch>
                      <a:fillRect/>
                    </a:stretch>
                  </pic:blipFill>
                  <pic:spPr>
                    <a:xfrm>
                      <a:off x="0" y="0"/>
                      <a:ext cx="4023151" cy="4528346"/>
                    </a:xfrm>
                    <a:prstGeom prst="rect">
                      <a:avLst/>
                    </a:prstGeom>
                  </pic:spPr>
                </pic:pic>
              </a:graphicData>
            </a:graphic>
          </wp:inline>
        </w:drawing>
      </w:r>
    </w:p>
    <w:p w14:paraId="386FE21D"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p>
    <w:p w14:paraId="37423BD1" w14:textId="77777777"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02FD8D22" w14:textId="33DC08DA" w:rsidR="008F1C4A" w:rsidRPr="007E081C" w:rsidRDefault="008F1C4A" w:rsidP="008F1C4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TelePG Instant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97"/>
        <w:gridCol w:w="2188"/>
      </w:tblGrid>
      <w:tr w:rsidR="005B20AF" w:rsidRPr="007E081C" w14:paraId="023DDFDB" w14:textId="77777777" w:rsidTr="00C008E7">
        <w:trPr>
          <w:tblHeader/>
        </w:trPr>
        <w:tc>
          <w:tcPr>
            <w:tcW w:w="2210" w:type="dxa"/>
            <w:shd w:val="clear" w:color="auto" w:fill="BFBFBF"/>
          </w:tcPr>
          <w:p w14:paraId="541BFA69"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197" w:type="dxa"/>
            <w:shd w:val="clear" w:color="auto" w:fill="BFBFBF"/>
          </w:tcPr>
          <w:p w14:paraId="50627CAA"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188" w:type="dxa"/>
            <w:shd w:val="clear" w:color="auto" w:fill="BFBFBF"/>
          </w:tcPr>
          <w:p w14:paraId="6D557386"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5B20AF" w:rsidRPr="007E081C" w14:paraId="584BCF0F" w14:textId="77777777" w:rsidTr="00C008E7">
        <w:tc>
          <w:tcPr>
            <w:tcW w:w="2210" w:type="dxa"/>
            <w:shd w:val="clear" w:color="auto" w:fill="auto"/>
            <w:vAlign w:val="center"/>
          </w:tcPr>
          <w:p w14:paraId="1AC197EC"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197" w:type="dxa"/>
            <w:shd w:val="clear" w:color="auto" w:fill="auto"/>
            <w:vAlign w:val="center"/>
          </w:tcPr>
          <w:p w14:paraId="0FEDF788"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188" w:type="dxa"/>
            <w:shd w:val="clear" w:color="auto" w:fill="auto"/>
            <w:vAlign w:val="center"/>
          </w:tcPr>
          <w:p w14:paraId="373DC8C4"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B20AF" w:rsidRPr="007E081C" w14:paraId="35EB6CFE" w14:textId="77777777" w:rsidTr="00C008E7">
        <w:tc>
          <w:tcPr>
            <w:tcW w:w="2210" w:type="dxa"/>
            <w:shd w:val="clear" w:color="auto" w:fill="auto"/>
            <w:vAlign w:val="center"/>
          </w:tcPr>
          <w:p w14:paraId="6F5353B4" w14:textId="10DD7ADF" w:rsidR="005B20AF"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197" w:type="dxa"/>
            <w:shd w:val="clear" w:color="auto" w:fill="auto"/>
            <w:vAlign w:val="center"/>
          </w:tcPr>
          <w:p w14:paraId="6ABF17C0"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188" w:type="dxa"/>
            <w:shd w:val="clear" w:color="auto" w:fill="auto"/>
            <w:vAlign w:val="center"/>
          </w:tcPr>
          <w:p w14:paraId="3FFF083A"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5B20AF" w:rsidRPr="007E081C" w14:paraId="1C87CD1B" w14:textId="77777777" w:rsidTr="00C008E7">
        <w:tc>
          <w:tcPr>
            <w:tcW w:w="2210" w:type="dxa"/>
            <w:shd w:val="clear" w:color="auto" w:fill="auto"/>
            <w:vAlign w:val="center"/>
          </w:tcPr>
          <w:p w14:paraId="23C11089" w14:textId="56802850" w:rsidR="005B20AF"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197" w:type="dxa"/>
            <w:shd w:val="clear" w:color="auto" w:fill="auto"/>
            <w:vAlign w:val="center"/>
          </w:tcPr>
          <w:p w14:paraId="40A41D74" w14:textId="77777777" w:rsidR="005B20AF" w:rsidRPr="007E081C" w:rsidRDefault="00284DA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target path</w:t>
            </w:r>
          </w:p>
        </w:tc>
        <w:tc>
          <w:tcPr>
            <w:tcW w:w="2188" w:type="dxa"/>
            <w:shd w:val="clear" w:color="auto" w:fill="auto"/>
            <w:vAlign w:val="center"/>
          </w:tcPr>
          <w:p w14:paraId="730AC221"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7EC667C4"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the root directory is prohibited. The instant recovery path cannot be in Chinese</w:t>
            </w:r>
          </w:p>
        </w:tc>
      </w:tr>
      <w:tr w:rsidR="005B20AF" w:rsidRPr="007E081C" w14:paraId="68E394DE" w14:textId="77777777" w:rsidTr="00C008E7">
        <w:tc>
          <w:tcPr>
            <w:tcW w:w="2210" w:type="dxa"/>
            <w:shd w:val="clear" w:color="auto" w:fill="auto"/>
            <w:vAlign w:val="center"/>
          </w:tcPr>
          <w:p w14:paraId="20D444E0" w14:textId="2BBC0C53"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Type of </w:t>
            </w:r>
            <w:r w:rsidR="00820AEF">
              <w:rPr>
                <w:rFonts w:ascii="阿里巴巴普惠体 3.0 55 Regular" w:eastAsia="阿里巴巴普惠体 3.0 55 Regular" w:hAnsi="阿里巴巴普惠体 3.0 55 Regular" w:cs="阿里巴巴普惠体 3.0 55 Regular"/>
              </w:rPr>
              <w:t>U</w:t>
            </w:r>
            <w:r w:rsidRPr="007E081C">
              <w:rPr>
                <w:rFonts w:ascii="阿里巴巴普惠体 3.0 55 Regular" w:eastAsia="阿里巴巴普惠体 3.0 55 Regular" w:hAnsi="阿里巴巴普惠体 3.0 55 Regular" w:cs="阿里巴巴普惠体 3.0 55 Regular"/>
              </w:rPr>
              <w:t>se</w:t>
            </w:r>
          </w:p>
        </w:tc>
        <w:tc>
          <w:tcPr>
            <w:tcW w:w="2197" w:type="dxa"/>
            <w:shd w:val="clear" w:color="auto" w:fill="auto"/>
            <w:vAlign w:val="center"/>
          </w:tcPr>
          <w:p w14:paraId="0A630478" w14:textId="77777777" w:rsidR="005B20AF" w:rsidRPr="007E081C" w:rsidRDefault="00284DA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mode:</w:t>
            </w:r>
          </w:p>
          <w:p w14:paraId="13AF20D3" w14:textId="77777777" w:rsidR="005B20AF" w:rsidRPr="007E081C" w:rsidRDefault="005B20AF"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w:t>
            </w:r>
          </w:p>
          <w:p w14:paraId="408AFF17" w14:textId="77777777" w:rsidR="005B20AF" w:rsidRPr="007E081C" w:rsidRDefault="005B20AF" w:rsidP="00C008E7">
            <w:pPr>
              <w:pStyle w:val="aff1"/>
              <w:numPr>
                <w:ilvl w:val="0"/>
                <w:numId w:val="5"/>
              </w:numPr>
              <w:shd w:val="clear" w:color="auto" w:fill="auto"/>
              <w:spacing w:beforeLines="0" w:afterLines="0"/>
              <w:ind w:left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file system only</w:t>
            </w:r>
          </w:p>
        </w:tc>
        <w:tc>
          <w:tcPr>
            <w:tcW w:w="2188" w:type="dxa"/>
            <w:shd w:val="clear" w:color="auto" w:fill="auto"/>
            <w:vAlign w:val="center"/>
          </w:tcPr>
          <w:p w14:paraId="2F68F74A" w14:textId="77777777" w:rsidR="005B20AF" w:rsidRPr="007E081C" w:rsidRDefault="008F1C4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5B20AF" w:rsidRPr="007E081C" w14:paraId="224A5831" w14:textId="77777777" w:rsidTr="00C008E7">
        <w:tc>
          <w:tcPr>
            <w:tcW w:w="2210" w:type="dxa"/>
            <w:shd w:val="clear" w:color="auto" w:fill="auto"/>
            <w:vAlign w:val="center"/>
          </w:tcPr>
          <w:p w14:paraId="7DD2F152" w14:textId="6EF808B0"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TelePG </w:t>
            </w:r>
            <w:r w:rsidR="00820AEF">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ort</w:t>
            </w:r>
          </w:p>
        </w:tc>
        <w:tc>
          <w:tcPr>
            <w:tcW w:w="2197" w:type="dxa"/>
            <w:shd w:val="clear" w:color="auto" w:fill="auto"/>
            <w:vAlign w:val="center"/>
          </w:tcPr>
          <w:p w14:paraId="2080CD7A" w14:textId="77777777" w:rsidR="005B20AF" w:rsidRPr="007E081C" w:rsidRDefault="00284DA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instant recovery target</w:t>
            </w:r>
          </w:p>
        </w:tc>
        <w:tc>
          <w:tcPr>
            <w:tcW w:w="2188" w:type="dxa"/>
            <w:shd w:val="clear" w:color="auto" w:fill="auto"/>
            <w:vAlign w:val="center"/>
          </w:tcPr>
          <w:p w14:paraId="08579060"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B20AF" w:rsidRPr="007E081C" w14:paraId="37136902" w14:textId="77777777" w:rsidTr="00C008E7">
        <w:tc>
          <w:tcPr>
            <w:tcW w:w="2210" w:type="dxa"/>
            <w:shd w:val="clear" w:color="auto" w:fill="auto"/>
            <w:vAlign w:val="center"/>
          </w:tcPr>
          <w:p w14:paraId="192614D0" w14:textId="596C2505" w:rsidR="005B20AF" w:rsidRPr="007E081C" w:rsidRDefault="00C73C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197" w:type="dxa"/>
            <w:shd w:val="clear" w:color="auto" w:fill="auto"/>
            <w:vAlign w:val="center"/>
          </w:tcPr>
          <w:p w14:paraId="64F92E33"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data at this time point for instant recovery</w:t>
            </w:r>
          </w:p>
          <w:p w14:paraId="466E5509" w14:textId="46FB8358"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9D4523">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tc>
        <w:tc>
          <w:tcPr>
            <w:tcW w:w="2188" w:type="dxa"/>
            <w:shd w:val="clear" w:color="auto" w:fill="auto"/>
            <w:vAlign w:val="center"/>
          </w:tcPr>
          <w:p w14:paraId="11C11370" w14:textId="77777777" w:rsidR="005B20AF" w:rsidRPr="007E081C" w:rsidRDefault="005B20A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8F1C4A" w:rsidRPr="007E081C" w14:paraId="251C677C" w14:textId="77777777" w:rsidTr="00C008E7">
        <w:tc>
          <w:tcPr>
            <w:tcW w:w="2210" w:type="dxa"/>
            <w:shd w:val="clear" w:color="auto" w:fill="auto"/>
            <w:vAlign w:val="center"/>
          </w:tcPr>
          <w:p w14:paraId="7EB049D7" w14:textId="0875C26D" w:rsidR="008F1C4A"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197" w:type="dxa"/>
            <w:shd w:val="clear" w:color="auto" w:fill="auto"/>
            <w:vAlign w:val="center"/>
          </w:tcPr>
          <w:p w14:paraId="4C0DAE52" w14:textId="77777777" w:rsidR="008F1C4A" w:rsidRPr="007E081C" w:rsidRDefault="008F1C4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the target</w:t>
            </w:r>
          </w:p>
          <w:p w14:paraId="43E56B50" w14:textId="77777777" w:rsidR="008F1C4A" w:rsidRPr="007E081C" w:rsidRDefault="008F1C4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auto"/>
              </w:rPr>
              <w:t>If the overwritten target is selected, the system will delete the database with the same name as the backup source database under the target instance by default before recovery.</w:t>
            </w:r>
          </w:p>
        </w:tc>
        <w:tc>
          <w:tcPr>
            <w:tcW w:w="2188" w:type="dxa"/>
            <w:shd w:val="clear" w:color="auto" w:fill="auto"/>
            <w:vAlign w:val="center"/>
          </w:tcPr>
          <w:p w14:paraId="5352A8A3" w14:textId="77777777" w:rsidR="008F1C4A" w:rsidRPr="007E081C" w:rsidRDefault="008F1C4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0B504D" w:rsidRPr="007E081C" w14:paraId="79D1BD6B" w14:textId="77777777" w:rsidTr="00C008E7">
        <w:tc>
          <w:tcPr>
            <w:tcW w:w="2210" w:type="dxa"/>
            <w:shd w:val="clear" w:color="auto" w:fill="auto"/>
            <w:vAlign w:val="center"/>
          </w:tcPr>
          <w:p w14:paraId="4DBAB399" w14:textId="5F767C48"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197" w:type="dxa"/>
            <w:shd w:val="clear" w:color="auto" w:fill="auto"/>
            <w:vAlign w:val="center"/>
          </w:tcPr>
          <w:p w14:paraId="0E88CD3A"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88" w:type="dxa"/>
            <w:shd w:val="clear" w:color="auto" w:fill="auto"/>
            <w:vAlign w:val="center"/>
          </w:tcPr>
          <w:p w14:paraId="3135D8FA"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7E5CA076" w14:textId="77777777"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p>
    <w:p w14:paraId="4284D2F7" w14:textId="0C6F4AB9" w:rsidR="005B20AF"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C9E308F"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32" w:name="_Toc124167740"/>
      <w:bookmarkStart w:id="833" w:name="_Toc159931629"/>
      <w:r w:rsidRPr="007E081C">
        <w:rPr>
          <w:rFonts w:ascii="阿里巴巴普惠体 3.0 55 Regular" w:eastAsia="阿里巴巴普惠体 3.0 55 Regular" w:hAnsi="阿里巴巴普惠体 3.0 55 Regular" w:cs="阿里巴巴普惠体 3.0 55 Regular"/>
        </w:rPr>
        <w:t>Local replication of backup data</w:t>
      </w:r>
      <w:bookmarkEnd w:id="832"/>
      <w:bookmarkEnd w:id="833"/>
    </w:p>
    <w:p w14:paraId="5BB9CE31" w14:textId="12394B2F"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see section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2280B8A"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34" w:name="_Toc124167741"/>
      <w:bookmarkStart w:id="835" w:name="_Toc159931630"/>
      <w:r w:rsidRPr="007E081C">
        <w:rPr>
          <w:rFonts w:ascii="阿里巴巴普惠体 3.0 55 Regular" w:eastAsia="阿里巴巴普惠体 3.0 55 Regular" w:hAnsi="阿里巴巴普惠体 3.0 55 Regular" w:cs="阿里巴巴普惠体 3.0 55 Regular"/>
        </w:rPr>
        <w:t>Remote replication of backup data</w:t>
      </w:r>
      <w:bookmarkEnd w:id="834"/>
      <w:bookmarkEnd w:id="835"/>
    </w:p>
    <w:p w14:paraId="554F6986"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29022F4" w14:textId="77777777"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E99E359" w14:textId="77777777" w:rsidR="005B20AF" w:rsidRPr="007E081C" w:rsidRDefault="005B20AF" w:rsidP="005B20A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0B3BF14" w14:textId="689A4CF4"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t xml:space="preserve"> of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A968A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AB60B68"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36" w:name="_Toc124167742"/>
      <w:bookmarkStart w:id="837" w:name="_Toc159931631"/>
      <w:r w:rsidRPr="007E081C">
        <w:rPr>
          <w:rFonts w:ascii="阿里巴巴普惠体 3.0 55 Regular" w:eastAsia="阿里巴巴普惠体 3.0 55 Regular" w:hAnsi="阿里巴巴普惠体 3.0 55 Regular" w:cs="阿里巴巴普惠体 3.0 55 Regular"/>
        </w:rPr>
        <w:t>Archiving backup data</w:t>
      </w:r>
      <w:bookmarkEnd w:id="836"/>
      <w:bookmarkEnd w:id="837"/>
    </w:p>
    <w:p w14:paraId="04E03D8C" w14:textId="3B56B7C0"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9A5DBA5"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38" w:name="_Toc124167743"/>
      <w:bookmarkStart w:id="839" w:name="_Toc159931632"/>
      <w:r w:rsidRPr="007E081C">
        <w:rPr>
          <w:rFonts w:ascii="阿里巴巴普惠体 3.0 55 Regular" w:eastAsia="阿里巴巴普惠体 3.0 55 Regular" w:hAnsi="阿里巴巴普惠体 3.0 55 Regular" w:cs="阿里巴巴普惠体 3.0 55 Regular"/>
        </w:rPr>
        <w:t>Downloading archived data</w:t>
      </w:r>
      <w:bookmarkEnd w:id="838"/>
      <w:bookmarkEnd w:id="839"/>
    </w:p>
    <w:p w14:paraId="5AE8187A" w14:textId="43425123" w:rsidR="005B20AF" w:rsidRPr="007E081C" w:rsidRDefault="005B20AF" w:rsidP="005B20A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FFE61D" w14:textId="77777777" w:rsidR="005B20AF" w:rsidRPr="007E081C" w:rsidRDefault="005B20AF" w:rsidP="005B20AF">
      <w:pPr>
        <w:pStyle w:val="3"/>
        <w:spacing w:before="312" w:after="312"/>
        <w:rPr>
          <w:rFonts w:ascii="阿里巴巴普惠体 3.0 55 Regular" w:eastAsia="阿里巴巴普惠体 3.0 55 Regular" w:hAnsi="阿里巴巴普惠体 3.0 55 Regular" w:cs="阿里巴巴普惠体 3.0 55 Regular"/>
        </w:rPr>
      </w:pPr>
      <w:bookmarkStart w:id="840" w:name="_Toc124167744"/>
      <w:bookmarkStart w:id="841" w:name="_Toc159931633"/>
      <w:r w:rsidRPr="007E081C">
        <w:rPr>
          <w:rFonts w:ascii="阿里巴巴普惠体 3.0 55 Regular" w:eastAsia="阿里巴巴普惠体 3.0 55 Regular" w:hAnsi="阿里巴巴普惠体 3.0 55 Regular" w:cs="阿里巴巴普惠体 3.0 55 Regular"/>
        </w:rPr>
        <w:t>Expired data</w:t>
      </w:r>
      <w:bookmarkEnd w:id="840"/>
      <w:bookmarkEnd w:id="841"/>
    </w:p>
    <w:p w14:paraId="382BA3FA" w14:textId="6B93C8A8" w:rsidR="007F1251" w:rsidRPr="007E081C" w:rsidRDefault="005B20AF" w:rsidP="005B20A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5B756D" w:rsidRPr="007E081C">
        <w:rPr>
          <w:rFonts w:ascii="阿里巴巴普惠体 3.0 55 Regular" w:eastAsia="阿里巴巴普惠体 3.0 55 Regular" w:hAnsi="阿里巴巴普惠体 3.0 55 Regular" w:cs="阿里巴巴普惠体 3.0 55 Regular"/>
        </w:rPr>
        <w:fldChar w:fldCharType="end"/>
      </w:r>
      <w:r w:rsidR="005B756D" w:rsidRPr="007E081C">
        <w:rPr>
          <w:rFonts w:ascii="阿里巴巴普惠体 3.0 55 Regular" w:eastAsia="阿里巴巴普惠体 3.0 55 Regular" w:hAnsi="阿里巴巴普惠体 3.0 55 Regular" w:cs="阿里巴巴普惠体 3.0 55 Regular"/>
        </w:rPr>
        <w:fldChar w:fldCharType="begin"/>
      </w:r>
      <w:r w:rsidR="005B756D"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5B756D" w:rsidRPr="007E081C">
        <w:rPr>
          <w:rFonts w:ascii="阿里巴巴普惠体 3.0 55 Regular" w:eastAsia="阿里巴巴普惠体 3.0 55 Regular" w:hAnsi="阿里巴巴普惠体 3.0 55 Regular" w:cs="阿里巴巴普惠体 3.0 55 Regular"/>
        </w:rPr>
      </w:r>
      <w:r w:rsidR="005B75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5B75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D3E858F" w14:textId="4E34071A" w:rsidR="00BE00C0" w:rsidRPr="007E081C" w:rsidRDefault="00BE00C0" w:rsidP="00BE00C0">
      <w:pPr>
        <w:pStyle w:val="2"/>
        <w:spacing w:before="312"/>
        <w:rPr>
          <w:rFonts w:ascii="阿里巴巴普惠体 3.0 55 Regular" w:eastAsia="阿里巴巴普惠体 3.0 55 Regular" w:hAnsi="阿里巴巴普惠体 3.0 55 Regular" w:cs="阿里巴巴普惠体 3.0 55 Regular"/>
        </w:rPr>
      </w:pPr>
      <w:bookmarkStart w:id="842" w:name="_Toc127286791"/>
      <w:bookmarkStart w:id="843" w:name="_Toc159931634"/>
      <w:r w:rsidRPr="007E081C">
        <w:rPr>
          <w:rFonts w:ascii="阿里巴巴普惠体 3.0 55 Regular" w:eastAsia="阿里巴巴普惠体 3.0 55 Regular" w:hAnsi="阿里巴巴普惠体 3.0 55 Regular" w:cs="阿里巴巴普惠体 3.0 55 Regular"/>
        </w:rPr>
        <w:t>HIVE database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842"/>
      <w:bookmarkEnd w:id="843"/>
    </w:p>
    <w:p w14:paraId="6296B3B0" w14:textId="600E7589" w:rsidR="00724E76" w:rsidRPr="007E081C" w:rsidRDefault="00724E76" w:rsidP="00724E7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Proxy component needs to be installed first. For details, see </w:t>
      </w:r>
      <w:r w:rsidR="0035230E" w:rsidRPr="0035230E">
        <w:rPr>
          <w:rFonts w:ascii="阿里巴巴普惠体 3.0 55 Regular" w:eastAsia="阿里巴巴普惠体 3.0 55 Regular" w:hAnsi="阿里巴巴普惠体 3.0 55 Regular" w:cs="阿里巴巴普惠体 3.0 55 Regular"/>
          <w:b/>
          <w:bCs/>
        </w:rPr>
        <w:t>Installation Manual for eCloudTech eCloud Data Backup System</w:t>
      </w:r>
      <w:r w:rsidR="0035230E">
        <w:rPr>
          <w:rFonts w:ascii="阿里巴巴普惠体 3.0 55 Regular" w:eastAsia="阿里巴巴普惠体 3.0 55 Regular" w:hAnsi="阿里巴巴普惠体 3.0 55 Regular" w:cs="阿里巴巴普惠体 3.0 55 Regular"/>
          <w:b/>
          <w:bCs/>
        </w:rPr>
        <w:t>.</w:t>
      </w:r>
    </w:p>
    <w:p w14:paraId="4A7840C7" w14:textId="77777777" w:rsidR="00BE00C0" w:rsidRPr="007E081C" w:rsidRDefault="00BE00C0"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HIVE on Hadoop CDH 5.8.4 and CDH 5.13.3 is supported.</w:t>
      </w:r>
    </w:p>
    <w:p w14:paraId="0259E3F8" w14:textId="77777777" w:rsidR="00BE00C0" w:rsidRPr="007E081C" w:rsidRDefault="00BE00C0"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At present, backup of the whole database, single database and single table of HIVE is supported.</w:t>
      </w:r>
    </w:p>
    <w:p w14:paraId="4D8B541F" w14:textId="77777777" w:rsidR="00BE00C0" w:rsidRPr="007E081C" w:rsidRDefault="00BE00C0"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 and beeline commands need to be executed on the Storage Controller server.</w:t>
      </w:r>
    </w:p>
    <w:p w14:paraId="7526F77C" w14:textId="77777777" w:rsidR="00BE00C0" w:rsidRPr="007E081C" w:rsidRDefault="00BE00C0"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 of the HIVE cluster requires permission of remote access.</w:t>
      </w:r>
    </w:p>
    <w:p w14:paraId="72F1592A" w14:textId="1BDB17A3" w:rsidR="00BE00C0" w:rsidRPr="007E081C" w:rsidRDefault="00BE00C0"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HDFS snapshot permission is required for the directory specified by the </w:t>
      </w:r>
      <w:r w:rsidRPr="009D4523">
        <w:rPr>
          <w:rFonts w:ascii="阿里巴巴普惠体 3.0 55 Regular" w:eastAsia="阿里巴巴普惠体 3.0 55 Regular" w:hAnsi="阿里巴巴普惠体 3.0 55 Regular" w:cs="阿里巴巴普惠体 3.0 55 Regular"/>
          <w:b/>
          <w:bCs/>
        </w:rPr>
        <w:t>hive.metastore.warehouse.dir</w:t>
      </w:r>
      <w:r w:rsidRPr="007E081C">
        <w:rPr>
          <w:rFonts w:ascii="阿里巴巴普惠体 3.0 55 Regular" w:eastAsia="阿里巴巴普惠体 3.0 55 Regular" w:hAnsi="阿里巴巴普惠体 3.0 55 Regular" w:cs="阿里巴巴普惠体 3.0 55 Regular"/>
        </w:rPr>
        <w:t xml:space="preserve"> in the HIVE configuration file "$HIVE_HOME/conf/hive-site.xml".</w:t>
      </w:r>
    </w:p>
    <w:p w14:paraId="2FF689AF" w14:textId="77777777" w:rsidR="00BE00C0" w:rsidRPr="007E081C" w:rsidRDefault="00A7300F"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Kerberos authentication is enabled for HIVE, HBASE and HDFS, the same proxy cannot be shared. Otherwise, services may fail.</w:t>
      </w:r>
    </w:p>
    <w:p w14:paraId="200CC7EE"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44" w:name="_Toc127286792"/>
      <w:bookmarkStart w:id="845" w:name="_Toc159931635"/>
      <w:r w:rsidRPr="007E081C">
        <w:rPr>
          <w:rFonts w:ascii="阿里巴巴普惠体 3.0 55 Regular" w:eastAsia="阿里巴巴普惠体 3.0 55 Regular" w:hAnsi="阿里巴巴普惠体 3.0 55 Regular" w:cs="阿里巴巴普惠体 3.0 55 Regular"/>
        </w:rPr>
        <w:t>Adding a HIVE client</w:t>
      </w:r>
      <w:bookmarkEnd w:id="844"/>
      <w:bookmarkEnd w:id="845"/>
    </w:p>
    <w:p w14:paraId="255EC8A2"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043BA28"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use the Kerberos authentication, you need to complete the operations below:</w:t>
      </w:r>
    </w:p>
    <w:p w14:paraId="01495911" w14:textId="77777777"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the "/etc/krb5.conf" file on the HIVE server to the "/etc/" directory of the server where the Proxy component is installed.</w:t>
      </w:r>
    </w:p>
    <w:p w14:paraId="75EA8E0E" w14:textId="77777777"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the domain name resolution in the "/etc/hosts" file on the HIVE server to the "/etc/hosts" file of the server where the Proxy component is installed.</w:t>
      </w:r>
    </w:p>
    <w:p w14:paraId="4258A7B9" w14:textId="77777777"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Download the latest hdfs.keytab file on HDFS NameNode to your local computer.</w:t>
      </w:r>
    </w:p>
    <w:p w14:paraId="5E273427" w14:textId="77777777" w:rsidR="004872DB" w:rsidRPr="007E081C" w:rsidRDefault="004872DB" w:rsidP="004872DB">
      <w:pPr>
        <w:pStyle w:val="eCT3"/>
        <w:spacing w:before="156" w:after="156"/>
        <w:rPr>
          <w:rFonts w:ascii="阿里巴巴普惠体 3.0 55 Regular" w:eastAsia="阿里巴巴普惠体 3.0 55 Regular" w:hAnsi="阿里巴巴普惠体 3.0 55 Regular" w:cs="阿里巴巴普惠体 3.0 55 Regular"/>
        </w:rPr>
      </w:pPr>
    </w:p>
    <w:p w14:paraId="2108B51B" w14:textId="77777777" w:rsidR="00BE00C0" w:rsidRPr="007E081C" w:rsidRDefault="00BE00C0" w:rsidP="004872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Refer to the steps below to obtain the hdfs.keytab file.</w:t>
      </w:r>
    </w:p>
    <w:p w14:paraId="661886BA" w14:textId="77777777" w:rsidR="00BE00C0" w:rsidRPr="007E081C" w:rsidRDefault="00BE00C0" w:rsidP="00507383">
      <w:pPr>
        <w:pStyle w:val="eCT2"/>
        <w:numPr>
          <w:ilvl w:val="0"/>
          <w:numId w:val="31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HDFS server.</w:t>
      </w:r>
    </w:p>
    <w:p w14:paraId="55F57711" w14:textId="77777777" w:rsidR="00BE00C0" w:rsidRPr="007E081C" w:rsidRDefault="00BE00C0" w:rsidP="00507383">
      <w:pPr>
        <w:pStyle w:val="eCT2"/>
        <w:numPr>
          <w:ilvl w:val="0"/>
          <w:numId w:val="31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Search the latest hdfs namenode folder under "/var/run/cloudera-scm-agent/process/".</w:t>
      </w:r>
    </w:p>
    <w:p w14:paraId="44E5BDCA" w14:textId="77777777" w:rsidR="00BE00C0" w:rsidRPr="007E081C" w:rsidRDefault="00BE00C0" w:rsidP="00BE00C0">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cd /var/run/cloudera-scm-agent/process/</w:t>
      </w:r>
    </w:p>
    <w:p w14:paraId="3CAEB677" w14:textId="77777777" w:rsidR="00BE00C0" w:rsidRPr="007E081C" w:rsidRDefault="00BE00C0" w:rsidP="00BE00C0">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11</w:t>
      </w:r>
    </w:p>
    <w:p w14:paraId="159AC308" w14:textId="07B525E3" w:rsidR="00BE00C0" w:rsidRPr="007E081C" w:rsidRDefault="00BE00C0" w:rsidP="00BE00C0">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the Figure, for example, the latest hdfs namenode folder is </w:t>
      </w:r>
      <w:r w:rsidRPr="002A76C4">
        <w:rPr>
          <w:rFonts w:ascii="阿里巴巴普惠体 3.0 55 Regular" w:eastAsia="阿里巴巴普惠体 3.0 55 Regular" w:hAnsi="阿里巴巴普惠体 3.0 55 Regular" w:cs="阿里巴巴普惠体 3.0 55 Regular"/>
          <w:b/>
          <w:bCs/>
        </w:rPr>
        <w:t>962-hdfs-NAMENODE</w:t>
      </w:r>
      <w:r w:rsidRPr="007E081C">
        <w:rPr>
          <w:rFonts w:ascii="阿里巴巴普惠体 3.0 55 Regular" w:eastAsia="阿里巴巴普惠体 3.0 55 Regular" w:hAnsi="阿里巴巴普惠体 3.0 55 Regular" w:cs="阿里巴巴普惠体 3.0 55 Regular"/>
        </w:rPr>
        <w:t>.</w:t>
      </w:r>
    </w:p>
    <w:p w14:paraId="6D38CE8A" w14:textId="136F7744" w:rsidR="004872DB" w:rsidRPr="007E081C" w:rsidRDefault="004872DB" w:rsidP="004872D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72</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Acquiring NameNode Folder</w:t>
      </w:r>
    </w:p>
    <w:p w14:paraId="37586CA9" w14:textId="7AA09F96" w:rsidR="00BE00C0" w:rsidRPr="007E081C" w:rsidRDefault="00A84262" w:rsidP="00BE00C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DA2FA38" wp14:editId="516068C8">
            <wp:extent cx="4044315" cy="562610"/>
            <wp:effectExtent l="0" t="0" r="0" b="0"/>
            <wp:docPr id="334"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44315" cy="562610"/>
                    </a:xfrm>
                    <a:prstGeom prst="rect">
                      <a:avLst/>
                    </a:prstGeom>
                    <a:noFill/>
                    <a:ln>
                      <a:noFill/>
                    </a:ln>
                  </pic:spPr>
                </pic:pic>
              </a:graphicData>
            </a:graphic>
          </wp:inline>
        </w:drawing>
      </w:r>
    </w:p>
    <w:p w14:paraId="564D51DB"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p>
    <w:p w14:paraId="6F4A1CD1" w14:textId="0D3BFC88" w:rsidR="00BE00C0" w:rsidRPr="007E081C" w:rsidRDefault="00BE00C0" w:rsidP="00507383">
      <w:pPr>
        <w:pStyle w:val="eCT2"/>
        <w:numPr>
          <w:ilvl w:val="0"/>
          <w:numId w:val="31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the Figure, run the command below to enter the namenode folder and acquire the </w:t>
      </w:r>
      <w:r w:rsidRPr="002A76C4">
        <w:rPr>
          <w:rFonts w:ascii="阿里巴巴普惠体 3.0 55 Regular" w:eastAsia="阿里巴巴普惠体 3.0 55 Regular" w:hAnsi="阿里巴巴普惠体 3.0 55 Regular" w:cs="阿里巴巴普惠体 3.0 55 Regular"/>
          <w:b/>
          <w:bCs/>
        </w:rPr>
        <w:t>hdfs.keytab</w:t>
      </w:r>
      <w:r w:rsidRPr="007E081C">
        <w:rPr>
          <w:rFonts w:ascii="阿里巴巴普惠体 3.0 55 Regular" w:eastAsia="阿里巴巴普惠体 3.0 55 Regular" w:hAnsi="阿里巴巴普惠体 3.0 55 Regular" w:cs="阿里巴巴普惠体 3.0 55 Regular"/>
        </w:rPr>
        <w:t xml:space="preserve"> file. Then download it locally.</w:t>
      </w:r>
    </w:p>
    <w:p w14:paraId="09406B1A" w14:textId="7E570338" w:rsidR="004872DB" w:rsidRPr="007E081C" w:rsidRDefault="004872DB" w:rsidP="004872D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Acquiring hdfs.keytab File</w:t>
      </w:r>
    </w:p>
    <w:p w14:paraId="07596A96" w14:textId="55D0C6A3" w:rsidR="00BE00C0" w:rsidRPr="007E081C" w:rsidRDefault="00A84262" w:rsidP="00BE00C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066337A" wp14:editId="47063FF7">
            <wp:extent cx="3973830" cy="1213485"/>
            <wp:effectExtent l="0" t="0" r="0" b="0"/>
            <wp:docPr id="335"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73830" cy="1213485"/>
                    </a:xfrm>
                    <a:prstGeom prst="rect">
                      <a:avLst/>
                    </a:prstGeom>
                    <a:noFill/>
                    <a:ln>
                      <a:noFill/>
                    </a:ln>
                  </pic:spPr>
                </pic:pic>
              </a:graphicData>
            </a:graphic>
          </wp:inline>
        </w:drawing>
      </w:r>
    </w:p>
    <w:p w14:paraId="0C5AC16E" w14:textId="77777777" w:rsidR="004872DB" w:rsidRPr="007E081C" w:rsidRDefault="004872DB" w:rsidP="004872DB">
      <w:pPr>
        <w:pStyle w:val="eCT3"/>
        <w:spacing w:before="156" w:after="156"/>
        <w:rPr>
          <w:rFonts w:ascii="阿里巴巴普惠体 3.0 55 Regular" w:eastAsia="阿里巴巴普惠体 3.0 55 Regular" w:hAnsi="阿里巴巴普惠体 3.0 55 Regular" w:cs="阿里巴巴普惠体 3.0 55 Regular"/>
        </w:rPr>
      </w:pPr>
    </w:p>
    <w:p w14:paraId="10BB50A3"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D112F1D" w14:textId="138D01EC" w:rsidR="00BE00C0" w:rsidRPr="007E081C" w:rsidRDefault="00BE00C0" w:rsidP="00507383">
      <w:pPr>
        <w:pStyle w:val="eCT0"/>
        <w:numPr>
          <w:ilvl w:val="0"/>
          <w:numId w:val="3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17496AB1" w14:textId="0D3A5035" w:rsidR="00BE00C0" w:rsidRPr="007E081C" w:rsidRDefault="00A360E2" w:rsidP="00507383">
      <w:pPr>
        <w:pStyle w:val="eCT0"/>
        <w:numPr>
          <w:ilvl w:val="0"/>
          <w:numId w:val="317"/>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820AEF">
        <w:rPr>
          <w:rFonts w:ascii="阿里巴巴普惠体 3.0 55 Regular" w:eastAsia="阿里巴巴普惠体 3.0 55 Regular" w:hAnsi="阿里巴巴普惠体 3.0 55 Regular" w:cs="阿里巴巴普惠体 3.0 55 Regular"/>
          <w:b/>
          <w:bCs/>
        </w:rPr>
        <w:t>Add</w:t>
      </w:r>
      <w:r w:rsidR="00BE00C0" w:rsidRPr="007E081C">
        <w:rPr>
          <w:rFonts w:ascii="阿里巴巴普惠体 3.0 55 Regular" w:eastAsia="阿里巴巴普惠体 3.0 55 Regular" w:hAnsi="阿里巴巴普惠体 3.0 55 Regular" w:cs="阿里巴巴普惠体 3.0 55 Regular"/>
        </w:rPr>
        <w:t>.</w:t>
      </w:r>
    </w:p>
    <w:p w14:paraId="768EC537" w14:textId="5570455E" w:rsidR="00BE00C0" w:rsidRPr="007E081C" w:rsidRDefault="00BE00C0" w:rsidP="00507383">
      <w:pPr>
        <w:pStyle w:val="eCT0"/>
        <w:numPr>
          <w:ilvl w:val="0"/>
          <w:numId w:val="31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_Ref128492372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need to set the HIVE client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820AE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E30C2AB" w14:textId="77777777" w:rsidR="00BE00C0" w:rsidRPr="007E081C" w:rsidRDefault="00BE00C0" w:rsidP="00BE00C0">
      <w:pPr>
        <w:pStyle w:val="eCTf3"/>
        <w:spacing w:after="156"/>
        <w:rPr>
          <w:rFonts w:ascii="阿里巴巴普惠体 3.0 55 Regular" w:eastAsia="阿里巴巴普惠体 3.0 55 Regular" w:hAnsi="阿里巴巴普惠体 3.0 55 Regular" w:cs="阿里巴巴普惠体 3.0 55 Regular"/>
        </w:rPr>
      </w:pPr>
    </w:p>
    <w:p w14:paraId="0FA90559" w14:textId="2F0975FE" w:rsidR="00BE00C0" w:rsidRPr="007E081C" w:rsidRDefault="00BE00C0" w:rsidP="00BE00C0">
      <w:pPr>
        <w:pStyle w:val="afff"/>
        <w:keepNext/>
        <w:rPr>
          <w:rFonts w:ascii="阿里巴巴普惠体 3.0 55 Regular" w:eastAsia="阿里巴巴普惠体 3.0 55 Regular" w:hAnsi="阿里巴巴普惠体 3.0 55 Regular" w:cs="阿里巴巴普惠体 3.0 55 Regular"/>
        </w:rPr>
      </w:pPr>
      <w:bookmarkStart w:id="846" w:name="_Ref12849237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74</w:t>
      </w:r>
      <w:r w:rsidR="001C27AE" w:rsidRPr="007E081C">
        <w:rPr>
          <w:rFonts w:ascii="阿里巴巴普惠体 3.0 55 Regular" w:eastAsia="阿里巴巴普惠体 3.0 55 Regular" w:hAnsi="阿里巴巴普惠体 3.0 55 Regular" w:cs="阿里巴巴普惠体 3.0 55 Regular"/>
        </w:rPr>
        <w:fldChar w:fldCharType="end"/>
      </w:r>
      <w:bookmarkEnd w:id="846"/>
      <w:r w:rsidRPr="007E081C">
        <w:rPr>
          <w:rFonts w:ascii="阿里巴巴普惠体 3.0 55 Regular" w:eastAsia="阿里巴巴普惠体 3.0 55 Regular" w:hAnsi="阿里巴巴普惠体 3.0 55 Regular" w:cs="阿里巴巴普惠体 3.0 55 Regular"/>
        </w:rPr>
        <w:t xml:space="preserve"> Add HIVE Client</w:t>
      </w:r>
    </w:p>
    <w:p w14:paraId="623ED809" w14:textId="02F1ADB0" w:rsidR="00BE00C0" w:rsidRPr="007E081C" w:rsidRDefault="003D5DAE" w:rsidP="00BE00C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CA0EBD1" wp14:editId="5EBCF239">
            <wp:extent cx="4184345" cy="4927915"/>
            <wp:effectExtent l="0" t="0" r="6985"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277">
                      <a:extLst>
                        <a:ext uri="{28A0092B-C50C-407E-A947-70E740481C1C}">
                          <a14:useLocalDpi xmlns:a14="http://schemas.microsoft.com/office/drawing/2010/main" val="0"/>
                        </a:ext>
                      </a:extLst>
                    </a:blip>
                    <a:stretch>
                      <a:fillRect/>
                    </a:stretch>
                  </pic:blipFill>
                  <pic:spPr>
                    <a:xfrm>
                      <a:off x="0" y="0"/>
                      <a:ext cx="4190703" cy="4935402"/>
                    </a:xfrm>
                    <a:prstGeom prst="rect">
                      <a:avLst/>
                    </a:prstGeom>
                  </pic:spPr>
                </pic:pic>
              </a:graphicData>
            </a:graphic>
          </wp:inline>
        </w:drawing>
      </w:r>
    </w:p>
    <w:p w14:paraId="1FF2ADA9"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p>
    <w:p w14:paraId="3BFCDE72" w14:textId="77777777" w:rsidR="00BE00C0" w:rsidRPr="007E081C" w:rsidRDefault="00BE00C0" w:rsidP="00BE00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6EEEA223" w14:textId="67B00198" w:rsidR="00BE00C0" w:rsidRPr="007E081C" w:rsidRDefault="00BE00C0" w:rsidP="00BE00C0">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44 Adding HIVE Client Parameters</w:t>
      </w:r>
    </w:p>
    <w:tbl>
      <w:tblPr>
        <w:tblW w:w="6821" w:type="dxa"/>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74"/>
        <w:gridCol w:w="2274"/>
      </w:tblGrid>
      <w:tr w:rsidR="00BE00C0" w:rsidRPr="007E081C" w14:paraId="6453727E" w14:textId="77777777" w:rsidTr="00C008E7">
        <w:trPr>
          <w:tblHeader/>
        </w:trPr>
        <w:tc>
          <w:tcPr>
            <w:tcW w:w="2273" w:type="dxa"/>
            <w:shd w:val="clear" w:color="auto" w:fill="BFBFBF"/>
          </w:tcPr>
          <w:p w14:paraId="4B26DF41"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2D4F907D"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6066D703"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BE00C0" w:rsidRPr="007E081C" w14:paraId="029948C7" w14:textId="77777777" w:rsidTr="00C008E7">
        <w:tc>
          <w:tcPr>
            <w:tcW w:w="2273" w:type="dxa"/>
            <w:shd w:val="clear" w:color="auto" w:fill="auto"/>
            <w:vAlign w:val="center"/>
          </w:tcPr>
          <w:p w14:paraId="705C34E5"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74" w:type="dxa"/>
            <w:shd w:val="clear" w:color="auto" w:fill="auto"/>
            <w:vAlign w:val="center"/>
          </w:tcPr>
          <w:p w14:paraId="1C662F54"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74" w:type="dxa"/>
            <w:shd w:val="clear" w:color="auto" w:fill="auto"/>
            <w:vAlign w:val="center"/>
          </w:tcPr>
          <w:p w14:paraId="17325FFE"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595780B5" w14:textId="77777777" w:rsidTr="00C008E7">
        <w:tc>
          <w:tcPr>
            <w:tcW w:w="2273" w:type="dxa"/>
            <w:shd w:val="clear" w:color="auto" w:fill="auto"/>
            <w:vAlign w:val="center"/>
          </w:tcPr>
          <w:p w14:paraId="4D89A1EE" w14:textId="51347FC5"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Production </w:t>
            </w:r>
            <w:r w:rsidR="000A71F8">
              <w:rPr>
                <w:rFonts w:ascii="阿里巴巴普惠体 3.0 55 Regular" w:eastAsia="阿里巴巴普惠体 3.0 55 Regular" w:hAnsi="阿里巴巴普惠体 3.0 55 Regular" w:cs="阿里巴巴普惠体 3.0 55 Regular" w:hint="eastAsia"/>
              </w:rPr>
              <w:t>E</w:t>
            </w:r>
            <w:r w:rsidRPr="007E081C">
              <w:rPr>
                <w:rFonts w:ascii="阿里巴巴普惠体 3.0 55 Regular" w:eastAsia="阿里巴巴普惠体 3.0 55 Regular" w:hAnsi="阿里巴巴普惠体 3.0 55 Regular" w:cs="阿里巴巴普惠体 3.0 55 Regular"/>
              </w:rPr>
              <w:t>nvironment</w:t>
            </w:r>
          </w:p>
        </w:tc>
        <w:tc>
          <w:tcPr>
            <w:tcW w:w="2274" w:type="dxa"/>
            <w:shd w:val="clear" w:color="auto" w:fill="auto"/>
            <w:vAlign w:val="center"/>
          </w:tcPr>
          <w:p w14:paraId="341604AD" w14:textId="77777777" w:rsidR="00BE00C0" w:rsidRPr="007E081C" w:rsidRDefault="00BE00C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74" w:type="dxa"/>
            <w:shd w:val="clear" w:color="auto" w:fill="auto"/>
            <w:vAlign w:val="center"/>
          </w:tcPr>
          <w:p w14:paraId="4BBE29D4"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BE00C0" w:rsidRPr="007E081C" w14:paraId="2150BBFF" w14:textId="77777777" w:rsidTr="00C008E7">
        <w:tc>
          <w:tcPr>
            <w:tcW w:w="2273" w:type="dxa"/>
            <w:shd w:val="clear" w:color="auto" w:fill="auto"/>
            <w:vAlign w:val="center"/>
          </w:tcPr>
          <w:p w14:paraId="0CF17FAA"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74" w:type="dxa"/>
            <w:shd w:val="clear" w:color="auto" w:fill="auto"/>
            <w:vAlign w:val="center"/>
          </w:tcPr>
          <w:p w14:paraId="27BB636B" w14:textId="77777777" w:rsidR="00BE00C0" w:rsidRPr="007E081C" w:rsidRDefault="00BE00C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74" w:type="dxa"/>
            <w:shd w:val="clear" w:color="auto" w:fill="auto"/>
            <w:vAlign w:val="center"/>
          </w:tcPr>
          <w:p w14:paraId="5AE1BE5C"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E00C0" w:rsidRPr="007E081C" w14:paraId="523AC5A5" w14:textId="77777777" w:rsidTr="00C008E7">
        <w:tc>
          <w:tcPr>
            <w:tcW w:w="2273" w:type="dxa"/>
            <w:shd w:val="clear" w:color="auto" w:fill="auto"/>
            <w:vAlign w:val="center"/>
          </w:tcPr>
          <w:p w14:paraId="3148E0AE" w14:textId="745D3C3C" w:rsidR="00BE00C0" w:rsidRPr="007E081C" w:rsidRDefault="00BF73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Proxy </w:t>
            </w:r>
            <w:r w:rsidR="000A71F8">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53E05225" w14:textId="77777777" w:rsidR="00BE00C0" w:rsidRPr="007E081C" w:rsidRDefault="00BF730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proxy address</w:t>
            </w:r>
          </w:p>
        </w:tc>
        <w:tc>
          <w:tcPr>
            <w:tcW w:w="2274" w:type="dxa"/>
            <w:shd w:val="clear" w:color="auto" w:fill="auto"/>
            <w:vAlign w:val="center"/>
          </w:tcPr>
          <w:p w14:paraId="5FBC3499" w14:textId="77777777" w:rsidR="00BE00C0" w:rsidRPr="007E081C" w:rsidRDefault="00BF73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F730F" w:rsidRPr="007E081C" w14:paraId="3099292B" w14:textId="77777777" w:rsidTr="00C008E7">
        <w:tc>
          <w:tcPr>
            <w:tcW w:w="2273" w:type="dxa"/>
            <w:shd w:val="clear" w:color="auto" w:fill="auto"/>
            <w:vAlign w:val="center"/>
          </w:tcPr>
          <w:p w14:paraId="33BD32A5" w14:textId="2FC6EF25" w:rsidR="00BF730F"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Task Concurrency</w:t>
            </w:r>
          </w:p>
        </w:tc>
        <w:tc>
          <w:tcPr>
            <w:tcW w:w="2274" w:type="dxa"/>
            <w:shd w:val="clear" w:color="auto" w:fill="auto"/>
            <w:vAlign w:val="center"/>
          </w:tcPr>
          <w:p w14:paraId="7C4CA666" w14:textId="77777777" w:rsidR="00BF730F" w:rsidRPr="007E081C" w:rsidRDefault="00BF730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74" w:type="dxa"/>
            <w:shd w:val="clear" w:color="auto" w:fill="auto"/>
            <w:vAlign w:val="center"/>
          </w:tcPr>
          <w:p w14:paraId="23989BAE" w14:textId="77777777" w:rsidR="00BF730F" w:rsidRPr="007E081C" w:rsidRDefault="00BF73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F730F" w:rsidRPr="007E081C" w14:paraId="2E666F32" w14:textId="77777777" w:rsidTr="00C008E7">
        <w:tc>
          <w:tcPr>
            <w:tcW w:w="2273" w:type="dxa"/>
            <w:shd w:val="clear" w:color="auto" w:fill="auto"/>
            <w:vAlign w:val="center"/>
          </w:tcPr>
          <w:p w14:paraId="7ECD30FB" w14:textId="650E9454" w:rsidR="00BF730F"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Network Speed Limit</w:t>
            </w:r>
          </w:p>
        </w:tc>
        <w:tc>
          <w:tcPr>
            <w:tcW w:w="2274" w:type="dxa"/>
            <w:shd w:val="clear" w:color="auto" w:fill="auto"/>
            <w:vAlign w:val="center"/>
          </w:tcPr>
          <w:p w14:paraId="20DD0FA3" w14:textId="77777777" w:rsidR="00BF730F" w:rsidRPr="007E081C" w:rsidRDefault="00BF730F"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limit speed during backup</w:t>
            </w:r>
          </w:p>
        </w:tc>
        <w:tc>
          <w:tcPr>
            <w:tcW w:w="2274" w:type="dxa"/>
            <w:shd w:val="clear" w:color="auto" w:fill="auto"/>
            <w:vAlign w:val="center"/>
          </w:tcPr>
          <w:p w14:paraId="5BAD9CD5" w14:textId="77777777" w:rsidR="00BF730F" w:rsidRPr="007E081C" w:rsidRDefault="00BF730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55349ECB" w14:textId="77777777" w:rsidTr="00C008E7">
        <w:tc>
          <w:tcPr>
            <w:tcW w:w="6821" w:type="dxa"/>
            <w:gridSpan w:val="3"/>
            <w:shd w:val="clear" w:color="auto" w:fill="auto"/>
            <w:vAlign w:val="center"/>
          </w:tcPr>
          <w:p w14:paraId="2AC4A682"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Cluster and authorization information</w:t>
            </w:r>
          </w:p>
        </w:tc>
      </w:tr>
      <w:tr w:rsidR="00A935F8" w:rsidRPr="007E081C" w14:paraId="66B9528B" w14:textId="77777777" w:rsidTr="00C008E7">
        <w:tc>
          <w:tcPr>
            <w:tcW w:w="2273" w:type="dxa"/>
            <w:shd w:val="clear" w:color="auto" w:fill="auto"/>
            <w:vAlign w:val="center"/>
          </w:tcPr>
          <w:p w14:paraId="5EBCBC38" w14:textId="51367EA2"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Cluster </w:t>
            </w:r>
            <w:r w:rsidR="000A71F8">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tcPr>
          <w:p w14:paraId="098D8E75"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Used to stop and start HIVE service in the HIVE cluster through the CDH interface for consistent backup.</w:t>
            </w:r>
          </w:p>
        </w:tc>
        <w:tc>
          <w:tcPr>
            <w:tcW w:w="2274" w:type="dxa"/>
            <w:shd w:val="clear" w:color="auto" w:fill="auto"/>
            <w:vAlign w:val="center"/>
          </w:tcPr>
          <w:p w14:paraId="169ED761"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935F8" w:rsidRPr="007E081C" w14:paraId="40F57FA4" w14:textId="77777777" w:rsidTr="00C008E7">
        <w:tc>
          <w:tcPr>
            <w:tcW w:w="2273" w:type="dxa"/>
            <w:shd w:val="clear" w:color="auto" w:fill="auto"/>
            <w:vAlign w:val="center"/>
          </w:tcPr>
          <w:p w14:paraId="6EA08213" w14:textId="286CE2E6" w:rsidR="00A935F8"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Server</w:t>
            </w:r>
            <w:r w:rsidR="00A935F8" w:rsidRPr="007E081C">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N</w:t>
            </w:r>
            <w:r w:rsidR="00A935F8"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tcPr>
          <w:p w14:paraId="1EAAFC1B"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Used to stop and start HIVE service in the HIVE cluster through the CDH interface for consistent backup.</w:t>
            </w:r>
          </w:p>
        </w:tc>
        <w:tc>
          <w:tcPr>
            <w:tcW w:w="2274" w:type="dxa"/>
            <w:shd w:val="clear" w:color="auto" w:fill="auto"/>
            <w:vAlign w:val="center"/>
          </w:tcPr>
          <w:p w14:paraId="20964C30"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01326678" w14:textId="77777777" w:rsidTr="00C008E7">
        <w:tc>
          <w:tcPr>
            <w:tcW w:w="2273" w:type="dxa"/>
            <w:shd w:val="clear" w:color="auto" w:fill="auto"/>
            <w:vAlign w:val="center"/>
          </w:tcPr>
          <w:p w14:paraId="252E84E1" w14:textId="0516635E" w:rsidR="00DB6090"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Authentication</w:t>
            </w:r>
            <w:r>
              <w:rPr>
                <w:rFonts w:ascii="阿里巴巴普惠体 3.0 55 Regular" w:eastAsia="阿里巴巴普惠体 3.0 55 Regular" w:hAnsi="阿里巴巴普惠体 3.0 55 Regular" w:cs="阿里巴巴普惠体 3.0 55 Regular"/>
              </w:rPr>
              <w:t xml:space="preserve"> </w:t>
            </w:r>
            <w:r w:rsidR="00DB6090" w:rsidRPr="007E081C">
              <w:rPr>
                <w:rFonts w:ascii="阿里巴巴普惠体 3.0 55 Regular" w:eastAsia="阿里巴巴普惠体 3.0 55 Regular" w:hAnsi="阿里巴巴普惠体 3.0 55 Regular" w:cs="阿里巴巴普惠体 3.0 55 Regular"/>
              </w:rPr>
              <w:t>Kerberos</w:t>
            </w:r>
          </w:p>
        </w:tc>
        <w:tc>
          <w:tcPr>
            <w:tcW w:w="2274" w:type="dxa"/>
            <w:shd w:val="clear" w:color="auto" w:fill="auto"/>
            <w:vAlign w:val="center"/>
          </w:tcPr>
          <w:p w14:paraId="04AC7E77"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whether to authenticate Kerberos</w:t>
            </w:r>
          </w:p>
        </w:tc>
        <w:tc>
          <w:tcPr>
            <w:tcW w:w="2274" w:type="dxa"/>
            <w:shd w:val="clear" w:color="auto" w:fill="auto"/>
            <w:vAlign w:val="center"/>
          </w:tcPr>
          <w:p w14:paraId="687C3CB9"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A935F8" w:rsidRPr="007E081C" w14:paraId="781E1334" w14:textId="77777777" w:rsidTr="00C008E7">
        <w:tc>
          <w:tcPr>
            <w:tcW w:w="2273" w:type="dxa"/>
            <w:shd w:val="clear" w:color="auto" w:fill="auto"/>
          </w:tcPr>
          <w:p w14:paraId="0591B43B" w14:textId="20206232"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Keytab </w:t>
            </w:r>
            <w:r w:rsidR="000A71F8">
              <w:rPr>
                <w:rFonts w:ascii="阿里巴巴普惠体 3.0 55 Regular" w:eastAsia="阿里巴巴普惠体 3.0 55 Regular" w:hAnsi="阿里巴巴普惠体 3.0 55 Regular" w:cs="阿里巴巴普惠体 3.0 55 Regular" w:hint="eastAsia"/>
              </w:rPr>
              <w:t>F</w:t>
            </w:r>
            <w:r w:rsidRPr="007E081C">
              <w:rPr>
                <w:rFonts w:ascii="阿里巴巴普惠体 3.0 55 Regular" w:eastAsia="阿里巴巴普惠体 3.0 55 Regular" w:hAnsi="阿里巴巴普惠体 3.0 55 Regular" w:cs="阿里巴巴普惠体 3.0 55 Regular"/>
              </w:rPr>
              <w:t>ile</w:t>
            </w:r>
          </w:p>
        </w:tc>
        <w:tc>
          <w:tcPr>
            <w:tcW w:w="2274" w:type="dxa"/>
            <w:shd w:val="clear" w:color="auto" w:fill="auto"/>
          </w:tcPr>
          <w:p w14:paraId="41BBFC79"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keytab file of the HADOOP cluster for kerberos authentication</w:t>
            </w:r>
          </w:p>
        </w:tc>
        <w:tc>
          <w:tcPr>
            <w:tcW w:w="2274" w:type="dxa"/>
            <w:shd w:val="clear" w:color="auto" w:fill="auto"/>
          </w:tcPr>
          <w:p w14:paraId="63D18667" w14:textId="6C4DB953"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2A76C4">
              <w:rPr>
                <w:rFonts w:ascii="阿里巴巴普惠体 3.0 55 Regular" w:eastAsia="阿里巴巴普惠体 3.0 55 Regular" w:hAnsi="阿里巴巴普惠体 3.0 55 Regular" w:cs="阿里巴巴普惠体 3.0 55 Regular"/>
                <w:b/>
                <w:bCs/>
              </w:rPr>
              <w:t>Upload</w:t>
            </w:r>
            <w:r w:rsidRPr="007E081C">
              <w:rPr>
                <w:rFonts w:ascii="阿里巴巴普惠体 3.0 55 Regular" w:eastAsia="阿里巴巴普惠体 3.0 55 Regular" w:hAnsi="阿里巴巴普惠体 3.0 55 Regular" w:cs="阿里巴巴普惠体 3.0 55 Regular"/>
              </w:rPr>
              <w:t xml:space="preserve"> and select the keytab file</w:t>
            </w:r>
          </w:p>
        </w:tc>
      </w:tr>
      <w:tr w:rsidR="00A935F8" w:rsidRPr="007E081C" w14:paraId="0F26F01C" w14:textId="77777777" w:rsidTr="00C008E7">
        <w:tc>
          <w:tcPr>
            <w:tcW w:w="2273" w:type="dxa"/>
            <w:shd w:val="clear" w:color="auto" w:fill="auto"/>
          </w:tcPr>
          <w:p w14:paraId="34D3A069" w14:textId="244F63C0"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Principal </w:t>
            </w:r>
            <w:r w:rsidR="000A71F8">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tcPr>
          <w:p w14:paraId="35BDB2FD"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principal name of the HADOOP cluster for kerberos authentication</w:t>
            </w:r>
          </w:p>
        </w:tc>
        <w:tc>
          <w:tcPr>
            <w:tcW w:w="2274" w:type="dxa"/>
            <w:shd w:val="clear" w:color="auto" w:fill="auto"/>
          </w:tcPr>
          <w:p w14:paraId="49885B64" w14:textId="77777777" w:rsidR="00A935F8"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28CC9EAD" w14:textId="77777777" w:rsidTr="00C008E7">
        <w:tc>
          <w:tcPr>
            <w:tcW w:w="6821" w:type="dxa"/>
            <w:gridSpan w:val="3"/>
            <w:shd w:val="clear" w:color="auto" w:fill="auto"/>
            <w:vAlign w:val="center"/>
          </w:tcPr>
          <w:p w14:paraId="63D62169"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NameNode</w:t>
            </w:r>
          </w:p>
        </w:tc>
      </w:tr>
      <w:tr w:rsidR="00DB6090" w:rsidRPr="007E081C" w14:paraId="45FEEFFF" w14:textId="77777777" w:rsidTr="00C008E7">
        <w:tc>
          <w:tcPr>
            <w:tcW w:w="2273" w:type="dxa"/>
            <w:shd w:val="clear" w:color="auto" w:fill="auto"/>
            <w:vAlign w:val="center"/>
          </w:tcPr>
          <w:p w14:paraId="4CF00B0B" w14:textId="6D1D2E8A" w:rsidR="00DB6090"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Primary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Server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Address</w:t>
            </w:r>
          </w:p>
        </w:tc>
        <w:tc>
          <w:tcPr>
            <w:tcW w:w="2274" w:type="dxa"/>
            <w:shd w:val="clear" w:color="auto" w:fill="auto"/>
            <w:vAlign w:val="center"/>
          </w:tcPr>
          <w:p w14:paraId="2FE487AE"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support the active-standby architecture of NameNode, you need to configure the address of NameNode server such as http://IP: port</w:t>
            </w:r>
          </w:p>
        </w:tc>
        <w:tc>
          <w:tcPr>
            <w:tcW w:w="2274" w:type="dxa"/>
            <w:shd w:val="clear" w:color="auto" w:fill="auto"/>
            <w:vAlign w:val="center"/>
          </w:tcPr>
          <w:p w14:paraId="6D35DA27" w14:textId="77777777" w:rsidR="00DB6090"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2C3C2D93" w14:textId="77777777" w:rsidTr="00C008E7">
        <w:tc>
          <w:tcPr>
            <w:tcW w:w="2273" w:type="dxa"/>
            <w:shd w:val="clear" w:color="auto" w:fill="auto"/>
            <w:vAlign w:val="center"/>
          </w:tcPr>
          <w:p w14:paraId="6049DDC8" w14:textId="63C7AD2F" w:rsidR="00DB6090"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Server</w:t>
            </w:r>
            <w:r>
              <w:rPr>
                <w:rFonts w:ascii="阿里巴巴普惠体 3.0 55 Regular" w:eastAsia="阿里巴巴普惠体 3.0 55 Regular" w:hAnsi="阿里巴巴普惠体 3.0 55 Regular" w:cs="阿里巴巴普惠体 3.0 55 Regular"/>
              </w:rPr>
              <w:t xml:space="preserve"> </w:t>
            </w:r>
            <w:r w:rsidR="00DB6090" w:rsidRPr="007E081C">
              <w:rPr>
                <w:rFonts w:ascii="阿里巴巴普惠体 3.0 55 Regular" w:eastAsia="阿里巴巴普惠体 3.0 55 Regular" w:hAnsi="阿里巴巴普惠体 3.0 55 Regular" w:cs="阿里巴巴普惠体 3.0 55 Regular"/>
              </w:rPr>
              <w:t>Address</w:t>
            </w:r>
          </w:p>
        </w:tc>
        <w:tc>
          <w:tcPr>
            <w:tcW w:w="2274" w:type="dxa"/>
            <w:shd w:val="clear" w:color="auto" w:fill="auto"/>
            <w:vAlign w:val="center"/>
          </w:tcPr>
          <w:p w14:paraId="0CCE1AD3"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 of the NameNode standby server such as http://IP: port</w:t>
            </w:r>
          </w:p>
        </w:tc>
        <w:tc>
          <w:tcPr>
            <w:tcW w:w="2274" w:type="dxa"/>
            <w:shd w:val="clear" w:color="auto" w:fill="auto"/>
            <w:vAlign w:val="center"/>
          </w:tcPr>
          <w:p w14:paraId="59E7C9F9" w14:textId="77777777" w:rsidR="00DB6090"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0B8B2643" w14:textId="77777777" w:rsidTr="00C008E7">
        <w:tc>
          <w:tcPr>
            <w:tcW w:w="2273" w:type="dxa"/>
            <w:shd w:val="clear" w:color="auto" w:fill="auto"/>
            <w:vAlign w:val="center"/>
          </w:tcPr>
          <w:p w14:paraId="1BAD2B42"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5D61480F" w14:textId="77777777" w:rsidR="00DB6090" w:rsidRPr="007E081C" w:rsidRDefault="00BA2B33"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 name of the hdfs used for backup recovery</w:t>
            </w:r>
          </w:p>
        </w:tc>
        <w:tc>
          <w:tcPr>
            <w:tcW w:w="2274" w:type="dxa"/>
            <w:shd w:val="clear" w:color="auto" w:fill="auto"/>
            <w:vAlign w:val="center"/>
          </w:tcPr>
          <w:p w14:paraId="7816536B" w14:textId="77777777" w:rsidR="00DB6090"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77C0231D" w14:textId="77777777" w:rsidTr="00C008E7">
        <w:tc>
          <w:tcPr>
            <w:tcW w:w="6821" w:type="dxa"/>
            <w:gridSpan w:val="3"/>
            <w:shd w:val="clear" w:color="auto" w:fill="auto"/>
            <w:vAlign w:val="center"/>
          </w:tcPr>
          <w:p w14:paraId="74478B83"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MetaStore DB</w:t>
            </w:r>
          </w:p>
        </w:tc>
      </w:tr>
      <w:tr w:rsidR="00DB6090" w:rsidRPr="007E081C" w14:paraId="7A99E04F" w14:textId="77777777" w:rsidTr="00C008E7">
        <w:tc>
          <w:tcPr>
            <w:tcW w:w="2273" w:type="dxa"/>
            <w:shd w:val="clear" w:color="auto" w:fill="auto"/>
            <w:vAlign w:val="center"/>
          </w:tcPr>
          <w:p w14:paraId="210FF990"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w:t>
            </w:r>
          </w:p>
        </w:tc>
        <w:tc>
          <w:tcPr>
            <w:tcW w:w="2274" w:type="dxa"/>
            <w:shd w:val="clear" w:color="auto" w:fill="auto"/>
            <w:vAlign w:val="center"/>
          </w:tcPr>
          <w:p w14:paraId="7CE5BDAF"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support the active-standby architecture of NameNode, you need to configure the address of NameNode server and fill in the IP value</w:t>
            </w:r>
          </w:p>
        </w:tc>
        <w:tc>
          <w:tcPr>
            <w:tcW w:w="2274" w:type="dxa"/>
            <w:shd w:val="clear" w:color="auto" w:fill="auto"/>
            <w:vAlign w:val="center"/>
          </w:tcPr>
          <w:p w14:paraId="14AAE181"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4362FC37" w14:textId="77777777" w:rsidTr="00C008E7">
        <w:tc>
          <w:tcPr>
            <w:tcW w:w="2273" w:type="dxa"/>
            <w:shd w:val="clear" w:color="auto" w:fill="auto"/>
            <w:vAlign w:val="center"/>
          </w:tcPr>
          <w:p w14:paraId="7C3F3DB7"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w:t>
            </w:r>
          </w:p>
        </w:tc>
        <w:tc>
          <w:tcPr>
            <w:tcW w:w="2274" w:type="dxa"/>
            <w:shd w:val="clear" w:color="auto" w:fill="auto"/>
            <w:vAlign w:val="center"/>
          </w:tcPr>
          <w:p w14:paraId="212FA1F9" w14:textId="77777777" w:rsidR="00DB6090" w:rsidRPr="007E081C" w:rsidRDefault="00504E0C" w:rsidP="00504E0C">
            <w:pPr>
              <w:pStyle w:val="3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Connection port of the MetaStore DB database</w:t>
            </w:r>
          </w:p>
        </w:tc>
        <w:tc>
          <w:tcPr>
            <w:tcW w:w="2274" w:type="dxa"/>
            <w:shd w:val="clear" w:color="auto" w:fill="auto"/>
            <w:vAlign w:val="center"/>
          </w:tcPr>
          <w:p w14:paraId="3B65971D" w14:textId="77777777" w:rsidR="00DB6090"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6CB33292" w14:textId="77777777" w:rsidTr="00C008E7">
        <w:tc>
          <w:tcPr>
            <w:tcW w:w="2273" w:type="dxa"/>
            <w:shd w:val="clear" w:color="auto" w:fill="auto"/>
            <w:vAlign w:val="center"/>
          </w:tcPr>
          <w:p w14:paraId="4772AB2A"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74" w:type="dxa"/>
            <w:shd w:val="clear" w:color="auto" w:fill="auto"/>
            <w:vAlign w:val="center"/>
          </w:tcPr>
          <w:p w14:paraId="151D344A"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 of the MetaStore database. Currently, only MySQL is supported</w:t>
            </w:r>
          </w:p>
        </w:tc>
        <w:tc>
          <w:tcPr>
            <w:tcW w:w="2274" w:type="dxa"/>
            <w:shd w:val="clear" w:color="auto" w:fill="auto"/>
            <w:vAlign w:val="center"/>
          </w:tcPr>
          <w:p w14:paraId="1C6BC00B"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B6090" w:rsidRPr="007E081C" w14:paraId="4C2C07FD" w14:textId="77777777" w:rsidTr="00C008E7">
        <w:tc>
          <w:tcPr>
            <w:tcW w:w="2273" w:type="dxa"/>
            <w:shd w:val="clear" w:color="auto" w:fill="auto"/>
            <w:vAlign w:val="center"/>
          </w:tcPr>
          <w:p w14:paraId="31A7FD4E"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14AD7354"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Username for logging in to MySQL. It is generally entered when the MetaStore database is created for the first time, and can be queried in the CDH interface.</w:t>
            </w:r>
          </w:p>
        </w:tc>
        <w:tc>
          <w:tcPr>
            <w:tcW w:w="2274" w:type="dxa"/>
            <w:shd w:val="clear" w:color="auto" w:fill="auto"/>
            <w:vAlign w:val="center"/>
          </w:tcPr>
          <w:p w14:paraId="5D2E16C2"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B6090" w:rsidRPr="007E081C" w14:paraId="46E257F3" w14:textId="77777777" w:rsidTr="00C008E7">
        <w:tc>
          <w:tcPr>
            <w:tcW w:w="2273" w:type="dxa"/>
            <w:shd w:val="clear" w:color="auto" w:fill="auto"/>
            <w:vAlign w:val="center"/>
          </w:tcPr>
          <w:p w14:paraId="503B43E2"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74" w:type="dxa"/>
            <w:shd w:val="clear" w:color="auto" w:fill="auto"/>
            <w:vAlign w:val="center"/>
          </w:tcPr>
          <w:p w14:paraId="0CA8202D" w14:textId="77777777" w:rsidR="00DB6090" w:rsidRPr="007E081C" w:rsidRDefault="00DB6090"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for logging in to MySQL. It is usually entered when the MetaStore database is created for the first time, or can be acquired by using CDH's Restful API.</w:t>
            </w:r>
          </w:p>
        </w:tc>
        <w:tc>
          <w:tcPr>
            <w:tcW w:w="2274" w:type="dxa"/>
            <w:shd w:val="clear" w:color="auto" w:fill="auto"/>
            <w:vAlign w:val="center"/>
          </w:tcPr>
          <w:p w14:paraId="28E7277B" w14:textId="77777777" w:rsidR="00DB6090" w:rsidRPr="007E081C" w:rsidRDefault="00DB609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04E0C" w:rsidRPr="007E081C" w14:paraId="76ACF751" w14:textId="77777777" w:rsidTr="00C008E7">
        <w:tc>
          <w:tcPr>
            <w:tcW w:w="6821" w:type="dxa"/>
            <w:gridSpan w:val="3"/>
            <w:shd w:val="clear" w:color="auto" w:fill="auto"/>
            <w:vAlign w:val="center"/>
          </w:tcPr>
          <w:p w14:paraId="7454DCF1" w14:textId="77777777" w:rsidR="00504E0C"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HIVEServer2 server</w:t>
            </w:r>
          </w:p>
        </w:tc>
      </w:tr>
      <w:tr w:rsidR="00BE00C0" w:rsidRPr="007E081C" w14:paraId="6629B195" w14:textId="77777777" w:rsidTr="00C008E7">
        <w:tc>
          <w:tcPr>
            <w:tcW w:w="2273" w:type="dxa"/>
            <w:shd w:val="clear" w:color="auto" w:fill="auto"/>
            <w:vAlign w:val="center"/>
          </w:tcPr>
          <w:p w14:paraId="6498E2AC"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w:t>
            </w:r>
          </w:p>
        </w:tc>
        <w:tc>
          <w:tcPr>
            <w:tcW w:w="2274" w:type="dxa"/>
            <w:shd w:val="clear" w:color="auto" w:fill="auto"/>
            <w:vAlign w:val="center"/>
          </w:tcPr>
          <w:p w14:paraId="583CD140" w14:textId="77777777" w:rsidR="00BE00C0" w:rsidRPr="007E081C" w:rsidRDefault="00A055E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 of HIVEServer2 server. You need to fill in the IP value</w:t>
            </w:r>
          </w:p>
        </w:tc>
        <w:tc>
          <w:tcPr>
            <w:tcW w:w="2274" w:type="dxa"/>
            <w:shd w:val="clear" w:color="auto" w:fill="auto"/>
            <w:vAlign w:val="center"/>
          </w:tcPr>
          <w:p w14:paraId="30346C40"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04E0C" w:rsidRPr="007E081C" w14:paraId="3111599E" w14:textId="77777777" w:rsidTr="00C008E7">
        <w:tc>
          <w:tcPr>
            <w:tcW w:w="2273" w:type="dxa"/>
            <w:shd w:val="clear" w:color="auto" w:fill="auto"/>
            <w:vAlign w:val="center"/>
          </w:tcPr>
          <w:p w14:paraId="688E9544" w14:textId="77777777" w:rsidR="00504E0C"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w:t>
            </w:r>
          </w:p>
        </w:tc>
        <w:tc>
          <w:tcPr>
            <w:tcW w:w="2274" w:type="dxa"/>
            <w:shd w:val="clear" w:color="auto" w:fill="auto"/>
            <w:vAlign w:val="center"/>
          </w:tcPr>
          <w:p w14:paraId="4101405F" w14:textId="77777777" w:rsidR="00504E0C" w:rsidRPr="007E081C" w:rsidRDefault="00A055E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of HIVEServer2 server</w:t>
            </w:r>
          </w:p>
        </w:tc>
        <w:tc>
          <w:tcPr>
            <w:tcW w:w="2274" w:type="dxa"/>
            <w:shd w:val="clear" w:color="auto" w:fill="auto"/>
            <w:vAlign w:val="center"/>
          </w:tcPr>
          <w:p w14:paraId="680F6137" w14:textId="77777777" w:rsidR="00504E0C" w:rsidRPr="007E081C" w:rsidRDefault="00A055E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0410EF44" w14:textId="77777777" w:rsidTr="00C008E7">
        <w:tc>
          <w:tcPr>
            <w:tcW w:w="2273" w:type="dxa"/>
            <w:shd w:val="clear" w:color="auto" w:fill="auto"/>
            <w:vAlign w:val="center"/>
          </w:tcPr>
          <w:p w14:paraId="01A7C5B0"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1C57A8C3"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Username connected with beeline in non-kerberos environment</w:t>
            </w:r>
          </w:p>
        </w:tc>
        <w:tc>
          <w:tcPr>
            <w:tcW w:w="2274" w:type="dxa"/>
            <w:shd w:val="clear" w:color="auto" w:fill="auto"/>
            <w:vAlign w:val="center"/>
          </w:tcPr>
          <w:p w14:paraId="69F200AD"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26D50ACD" w14:textId="77777777" w:rsidTr="00C008E7">
        <w:tc>
          <w:tcPr>
            <w:tcW w:w="2273" w:type="dxa"/>
            <w:shd w:val="clear" w:color="auto" w:fill="auto"/>
            <w:vAlign w:val="center"/>
          </w:tcPr>
          <w:p w14:paraId="18B7A99F"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74" w:type="dxa"/>
            <w:shd w:val="clear" w:color="auto" w:fill="auto"/>
            <w:vAlign w:val="center"/>
          </w:tcPr>
          <w:p w14:paraId="58F2E8CA"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connected with beeline in non-kerberos environment</w:t>
            </w:r>
          </w:p>
        </w:tc>
        <w:tc>
          <w:tcPr>
            <w:tcW w:w="2274" w:type="dxa"/>
            <w:shd w:val="clear" w:color="auto" w:fill="auto"/>
            <w:vAlign w:val="center"/>
          </w:tcPr>
          <w:p w14:paraId="79D977C7"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504E0C" w:rsidRPr="007E081C" w14:paraId="28EFE466" w14:textId="77777777" w:rsidTr="00C008E7">
        <w:tc>
          <w:tcPr>
            <w:tcW w:w="6821" w:type="dxa"/>
            <w:gridSpan w:val="3"/>
            <w:shd w:val="clear" w:color="auto" w:fill="auto"/>
            <w:vAlign w:val="center"/>
          </w:tcPr>
          <w:p w14:paraId="560C178A" w14:textId="7AB16B6C" w:rsidR="00504E0C" w:rsidRPr="007E081C" w:rsidRDefault="00504E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Manage</w:t>
            </w:r>
            <w:r w:rsidR="000A71F8">
              <w:rPr>
                <w:rFonts w:ascii="阿里巴巴普惠体 3.0 55 Regular" w:eastAsia="阿里巴巴普惠体 3.0 55 Regular" w:hAnsi="阿里巴巴普惠体 3.0 55 Regular" w:cs="阿里巴巴普惠体 3.0 55 Regular" w:hint="eastAsia"/>
                <w:b/>
              </w:rPr>
              <w:t>d</w:t>
            </w:r>
            <w:r w:rsidRPr="007E081C">
              <w:rPr>
                <w:rFonts w:ascii="阿里巴巴普惠体 3.0 55 Regular" w:eastAsia="阿里巴巴普惠体 3.0 55 Regular" w:hAnsi="阿里巴巴普惠体 3.0 55 Regular" w:cs="阿里巴巴普惠体 3.0 55 Regular"/>
                <w:b/>
              </w:rPr>
              <w:t xml:space="preserve"> server</w:t>
            </w:r>
          </w:p>
        </w:tc>
      </w:tr>
      <w:tr w:rsidR="00BE00C0" w:rsidRPr="007E081C" w14:paraId="420EC712" w14:textId="77777777" w:rsidTr="00C008E7">
        <w:tc>
          <w:tcPr>
            <w:tcW w:w="2273" w:type="dxa"/>
            <w:shd w:val="clear" w:color="auto" w:fill="auto"/>
            <w:vAlign w:val="center"/>
          </w:tcPr>
          <w:p w14:paraId="1619D9AD" w14:textId="391B33F3"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w:t>
            </w:r>
          </w:p>
        </w:tc>
        <w:tc>
          <w:tcPr>
            <w:tcW w:w="2274" w:type="dxa"/>
            <w:shd w:val="clear" w:color="auto" w:fill="auto"/>
            <w:vAlign w:val="center"/>
          </w:tcPr>
          <w:p w14:paraId="78C0734C"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Used to stop the HiveServer2 service and MetaStore service through CDH interface for consistent backup.</w:t>
            </w:r>
          </w:p>
        </w:tc>
        <w:tc>
          <w:tcPr>
            <w:tcW w:w="2274" w:type="dxa"/>
            <w:shd w:val="clear" w:color="auto" w:fill="auto"/>
            <w:vAlign w:val="center"/>
          </w:tcPr>
          <w:p w14:paraId="0A142652"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7981808C" w14:textId="77777777" w:rsidTr="00C008E7">
        <w:tc>
          <w:tcPr>
            <w:tcW w:w="2273" w:type="dxa"/>
            <w:shd w:val="clear" w:color="auto" w:fill="auto"/>
            <w:vAlign w:val="center"/>
          </w:tcPr>
          <w:p w14:paraId="4BF7C89E"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7BD82F62"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username in the CDH interface</w:t>
            </w:r>
          </w:p>
        </w:tc>
        <w:tc>
          <w:tcPr>
            <w:tcW w:w="2274" w:type="dxa"/>
            <w:shd w:val="clear" w:color="auto" w:fill="auto"/>
            <w:vAlign w:val="center"/>
          </w:tcPr>
          <w:p w14:paraId="2F9EC893"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63BB692A" w14:textId="77777777" w:rsidTr="00C008E7">
        <w:tc>
          <w:tcPr>
            <w:tcW w:w="2273" w:type="dxa"/>
            <w:shd w:val="clear" w:color="auto" w:fill="auto"/>
            <w:vAlign w:val="center"/>
          </w:tcPr>
          <w:p w14:paraId="782D7032" w14:textId="77777777" w:rsidR="00BE00C0" w:rsidRPr="007E081C" w:rsidRDefault="00A935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274" w:type="dxa"/>
            <w:shd w:val="clear" w:color="auto" w:fill="auto"/>
            <w:vAlign w:val="center"/>
          </w:tcPr>
          <w:p w14:paraId="02361964"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password in the CDH interface</w:t>
            </w:r>
          </w:p>
        </w:tc>
        <w:tc>
          <w:tcPr>
            <w:tcW w:w="2274" w:type="dxa"/>
            <w:shd w:val="clear" w:color="auto" w:fill="auto"/>
            <w:vAlign w:val="center"/>
          </w:tcPr>
          <w:p w14:paraId="7078C21B"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27BE5BA2"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rPr>
      </w:pPr>
    </w:p>
    <w:p w14:paraId="4CCE147E"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Parameter configuration description:</w:t>
      </w:r>
    </w:p>
    <w:p w14:paraId="18F4F9EC" w14:textId="238FE5F3"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support the HIVE active-standby architecture, you need to configure NameNode </w:t>
      </w:r>
      <w:r w:rsidRPr="002A76C4">
        <w:rPr>
          <w:rFonts w:ascii="阿里巴巴普惠体 3.0 55 Regular" w:eastAsia="阿里巴巴普惠体 3.0 55 Regular" w:hAnsi="阿里巴巴普惠体 3.0 55 Regular" w:cs="阿里巴巴普惠体 3.0 55 Regular"/>
          <w:b/>
          <w:bCs/>
        </w:rPr>
        <w:t>Master Server Address</w:t>
      </w:r>
      <w:r w:rsidRPr="007E081C">
        <w:rPr>
          <w:rFonts w:ascii="阿里巴巴普惠体 3.0 55 Regular" w:eastAsia="阿里巴巴普惠体 3.0 55 Regular" w:hAnsi="阿里巴巴普惠体 3.0 55 Regular" w:cs="阿里巴巴普惠体 3.0 55 Regular"/>
        </w:rPr>
        <w:t xml:space="preserve"> and </w:t>
      </w:r>
      <w:r w:rsidRPr="002A76C4">
        <w:rPr>
          <w:rFonts w:ascii="阿里巴巴普惠体 3.0 55 Regular" w:eastAsia="阿里巴巴普惠体 3.0 55 Regular" w:hAnsi="阿里巴巴普惠体 3.0 55 Regular" w:cs="阿里巴巴普惠体 3.0 55 Regular"/>
          <w:b/>
          <w:bCs/>
        </w:rPr>
        <w:t>Standby Server Address</w:t>
      </w:r>
      <w:r w:rsidRPr="007E081C">
        <w:rPr>
          <w:rFonts w:ascii="阿里巴巴普惠体 3.0 55 Regular" w:eastAsia="阿里巴巴普惠体 3.0 55 Regular" w:hAnsi="阿里巴巴普惠体 3.0 55 Regular" w:cs="阿里巴巴普惠体 3.0 55 Regular"/>
        </w:rPr>
        <w:t>.</w:t>
      </w:r>
    </w:p>
    <w:p w14:paraId="0924858A" w14:textId="77777777"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complete the single database or table-level backup and recovery, you need to configure HIVEServer2 server information.</w:t>
      </w:r>
    </w:p>
    <w:p w14:paraId="5923B874" w14:textId="7DEAE378"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maintain consistency, you need to configure the data object of </w:t>
      </w:r>
      <w:r w:rsidRPr="002A76C4">
        <w:rPr>
          <w:rFonts w:ascii="阿里巴巴普惠体 3.0 55 Regular" w:eastAsia="阿里巴巴普惠体 3.0 55 Regular" w:hAnsi="阿里巴巴普惠体 3.0 55 Regular" w:cs="阿里巴巴普惠体 3.0 55 Regular"/>
          <w:b/>
          <w:bCs/>
        </w:rPr>
        <w:t>Cluster</w:t>
      </w:r>
      <w:r w:rsidRPr="007E081C">
        <w:rPr>
          <w:rFonts w:ascii="阿里巴巴普惠体 3.0 55 Regular" w:eastAsia="阿里巴巴普惠体 3.0 55 Regular" w:hAnsi="阿里巴巴普惠体 3.0 55 Regular" w:cs="阿里巴巴普惠体 3.0 55 Regular"/>
        </w:rPr>
        <w:t xml:space="preserve"> type when configuring initialized data objects. Check </w:t>
      </w:r>
      <w:r w:rsidRPr="002A76C4">
        <w:rPr>
          <w:rFonts w:ascii="阿里巴巴普惠体 3.0 55 Regular" w:eastAsia="阿里巴巴普惠体 3.0 55 Regular" w:hAnsi="阿里巴巴普惠体 3.0 55 Regular" w:cs="阿里巴巴普惠体 3.0 55 Regular"/>
          <w:b/>
          <w:bCs/>
        </w:rPr>
        <w:t>Maintain Consistency</w:t>
      </w:r>
      <w:r w:rsidRPr="007E081C">
        <w:rPr>
          <w:rFonts w:ascii="阿里巴巴普惠体 3.0 55 Regular" w:eastAsia="阿里巴巴普惠体 3.0 55 Regular" w:hAnsi="阿里巴巴普惠体 3.0 55 Regular" w:cs="阿里巴巴普惠体 3.0 55 Regular"/>
        </w:rPr>
        <w:t xml:space="preserve"> and configure management server information and cluster and authorization information.</w:t>
      </w:r>
    </w:p>
    <w:p w14:paraId="4A681242" w14:textId="77777777" w:rsidR="00BE00C0" w:rsidRPr="007E081C" w:rsidRDefault="00BE00C0" w:rsidP="00BE00C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enable Kerberos authentication, you need to complete Kerberos authentication first.</w:t>
      </w:r>
    </w:p>
    <w:p w14:paraId="159138D5"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47" w:name="_Toc127286793"/>
      <w:bookmarkStart w:id="848" w:name="_Toc159931636"/>
      <w:r w:rsidRPr="007E081C">
        <w:rPr>
          <w:rFonts w:ascii="阿里巴巴普惠体 3.0 55 Regular" w:eastAsia="阿里巴巴普惠体 3.0 55 Regular" w:hAnsi="阿里巴巴普惠体 3.0 55 Regular" w:cs="阿里巴巴普惠体 3.0 55 Regular"/>
        </w:rPr>
        <w:t>Initializing the backup target data object</w:t>
      </w:r>
      <w:bookmarkEnd w:id="847"/>
      <w:bookmarkEnd w:id="848"/>
    </w:p>
    <w:p w14:paraId="7F3E0876"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9D782D8" w14:textId="77777777" w:rsidR="00761E16" w:rsidRPr="007E081C" w:rsidRDefault="005347A6" w:rsidP="00BE00C0">
      <w:pPr>
        <w:pStyle w:val="eCT3"/>
        <w:spacing w:before="156" w:after="156"/>
        <w:rPr>
          <w:rFonts w:ascii="阿里巴巴普惠体 3.0 55 Regular" w:eastAsia="阿里巴巴普惠体 3.0 55 Regular" w:hAnsi="阿里巴巴普惠体 3.0 55 Regular" w:cs="阿里巴巴普惠体 3.0 55 Regular"/>
        </w:rPr>
      </w:pPr>
      <w:bookmarkStart w:id="849" w:name="_Hlk135064357"/>
      <w:r w:rsidRPr="007E081C">
        <w:rPr>
          <w:rFonts w:ascii="阿里巴巴普惠体 3.0 55 Regular" w:eastAsia="阿里巴巴普惠体 3.0 55 Regular" w:hAnsi="阿里巴巴普惠体 3.0 55 Regular" w:cs="阿里巴巴普惠体 3.0 55 Regular"/>
        </w:rPr>
        <w:t>The data object types that HIVE supports backup are as follows:</w:t>
      </w:r>
    </w:p>
    <w:p w14:paraId="2BC34235" w14:textId="6064F6BC" w:rsidR="00BE00C0" w:rsidRPr="007E081C" w:rsidRDefault="004872DB" w:rsidP="00507383">
      <w:pPr>
        <w:pStyle w:val="eCT3"/>
        <w:numPr>
          <w:ilvl w:val="0"/>
          <w:numId w:val="3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Cluster: The data object of cluster type is automatically reported. You can configure whether to maintain consistency. Cluster backup is instance backup, which backs up all databases in the entire HIVE environment.</w:t>
      </w:r>
    </w:p>
    <w:p w14:paraId="7CCFA565" w14:textId="77777777" w:rsidR="00BE00C0" w:rsidRPr="007E081C" w:rsidRDefault="00BE00C0" w:rsidP="00507383">
      <w:pPr>
        <w:pStyle w:val="eCT3"/>
        <w:numPr>
          <w:ilvl w:val="0"/>
          <w:numId w:val="3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Single database: The data object of a single database type is automatically reported, which only backs up a single database.</w:t>
      </w:r>
    </w:p>
    <w:p w14:paraId="45091218" w14:textId="77777777" w:rsidR="00BE00C0" w:rsidRPr="007E081C" w:rsidRDefault="00BE00C0" w:rsidP="00507383">
      <w:pPr>
        <w:pStyle w:val="eCT3"/>
        <w:numPr>
          <w:ilvl w:val="0"/>
          <w:numId w:val="31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 Data objects of table type need to be created manually. You can select one or more tables under the same database for backup.</w:t>
      </w:r>
      <w:bookmarkEnd w:id="849"/>
    </w:p>
    <w:p w14:paraId="08080D0C"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7E92F2C" w14:textId="2FDA3A52" w:rsidR="00BE00C0" w:rsidRPr="007E081C" w:rsidRDefault="00BE00C0" w:rsidP="00507383">
      <w:pPr>
        <w:pStyle w:val="eCT0"/>
        <w:numPr>
          <w:ilvl w:val="0"/>
          <w:numId w:val="31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7C36C1A" w14:textId="77777777" w:rsidR="00BE00C0" w:rsidRPr="007E081C" w:rsidRDefault="00BE00C0" w:rsidP="00507383">
      <w:pPr>
        <w:pStyle w:val="eCT0"/>
        <w:numPr>
          <w:ilvl w:val="0"/>
          <w:numId w:val="31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of HIVE Client.</w:t>
      </w:r>
    </w:p>
    <w:p w14:paraId="6F16CF00" w14:textId="1A246FE2" w:rsidR="00BE00C0" w:rsidRPr="007E081C" w:rsidRDefault="00BE00C0" w:rsidP="00507383">
      <w:pPr>
        <w:pStyle w:val="eCT0"/>
        <w:numPr>
          <w:ilvl w:val="0"/>
          <w:numId w:val="319"/>
        </w:numPr>
        <w:rPr>
          <w:rFonts w:ascii="阿里巴巴普惠体 3.0 55 Regular" w:eastAsia="阿里巴巴普惠体 3.0 55 Regular" w:hAnsi="阿里巴巴普惠体 3.0 55 Regular" w:cs="阿里巴巴普惠体 3.0 55 Regular"/>
        </w:rPr>
      </w:pPr>
      <w:bookmarkStart w:id="850" w:name="_Hlk135064371"/>
      <w:r w:rsidRPr="007E081C">
        <w:rPr>
          <w:rFonts w:ascii="阿里巴巴普惠体 3.0 55 Regular" w:eastAsia="阿里巴巴普惠体 3.0 55 Regular" w:hAnsi="阿里巴巴普惠体 3.0 55 Regular" w:cs="阿里巴巴普惠体 3.0 55 Regular"/>
        </w:rPr>
        <w:t xml:space="preserve">Create a table-type data object by clicking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018D8706" wp14:editId="162EBD64">
            <wp:extent cx="193675" cy="210820"/>
            <wp:effectExtent l="0" t="0" r="0" b="0"/>
            <wp:docPr id="337"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3675"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bookmarkEnd w:id="850"/>
    </w:p>
    <w:p w14:paraId="59101D9F" w14:textId="35300E60" w:rsidR="00BE00C0" w:rsidRPr="007E081C" w:rsidRDefault="00BE00C0" w:rsidP="00507383">
      <w:pPr>
        <w:pStyle w:val="eCT0"/>
        <w:numPr>
          <w:ilvl w:val="0"/>
          <w:numId w:val="319"/>
        </w:numPr>
        <w:rPr>
          <w:rFonts w:ascii="阿里巴巴普惠体 3.0 55 Regular" w:eastAsia="阿里巴巴普惠体 3.0 55 Regular" w:hAnsi="阿里巴巴普惠体 3.0 55 Regular" w:cs="阿里巴巴普惠体 3.0 55 Regular"/>
        </w:rPr>
      </w:pPr>
      <w:bookmarkStart w:id="851" w:name="_Hlk135064391"/>
      <w:r w:rsidRPr="007E081C">
        <w:rPr>
          <w:rFonts w:ascii="阿里巴巴普惠体 3.0 55 Regular" w:eastAsia="阿里巴巴普惠体 3.0 55 Regular" w:hAnsi="阿里巴巴普惠体 3.0 55 Regular" w:cs="阿里巴巴普惠体 3.0 55 Regular"/>
        </w:rPr>
        <w:t xml:space="preserve">Select one or several tables within a single database, as shown in </w:t>
      </w:r>
      <w:r w:rsidR="00C30FB4" w:rsidRPr="007E081C">
        <w:rPr>
          <w:rFonts w:ascii="阿里巴巴普惠体 3.0 55 Regular" w:eastAsia="阿里巴巴普惠体 3.0 55 Regular" w:hAnsi="阿里巴巴普惠体 3.0 55 Regular" w:cs="阿里巴巴普惠体 3.0 55 Regular"/>
        </w:rPr>
        <w:fldChar w:fldCharType="begin"/>
      </w:r>
      <w:r w:rsidR="00C30FB4" w:rsidRPr="007E081C">
        <w:rPr>
          <w:rFonts w:ascii="阿里巴巴普惠体 3.0 55 Regular" w:eastAsia="阿里巴巴普惠体 3.0 55 Regular" w:hAnsi="阿里巴巴普惠体 3.0 55 Regular" w:cs="阿里巴巴普惠体 3.0 55 Regular"/>
        </w:rPr>
        <w:instrText xml:space="preserve"> REF _Ref128493740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30FB4" w:rsidRPr="007E081C">
        <w:rPr>
          <w:rFonts w:ascii="阿里巴巴普惠体 3.0 55 Regular" w:eastAsia="阿里巴巴普惠体 3.0 55 Regular" w:hAnsi="阿里巴巴普惠体 3.0 55 Regular" w:cs="阿里巴巴普惠体 3.0 55 Regular"/>
        </w:rPr>
      </w:r>
      <w:r w:rsidR="00C30FB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75</w:t>
      </w:r>
      <w:r w:rsidR="00C30FB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bookmarkEnd w:id="851"/>
    </w:p>
    <w:p w14:paraId="5A4D48E2" w14:textId="584B0677" w:rsidR="00833547" w:rsidRPr="007E081C" w:rsidRDefault="00833547" w:rsidP="00833547">
      <w:pPr>
        <w:pStyle w:val="afff"/>
        <w:keepNext/>
        <w:rPr>
          <w:rFonts w:ascii="阿里巴巴普惠体 3.0 55 Regular" w:eastAsia="阿里巴巴普惠体 3.0 55 Regular" w:hAnsi="阿里巴巴普惠体 3.0 55 Regular" w:cs="阿里巴巴普惠体 3.0 55 Regular"/>
        </w:rPr>
      </w:pPr>
      <w:bookmarkStart w:id="852" w:name="_Ref12849374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75</w:t>
      </w:r>
      <w:r w:rsidR="001C27AE" w:rsidRPr="007E081C">
        <w:rPr>
          <w:rFonts w:ascii="阿里巴巴普惠体 3.0 55 Regular" w:eastAsia="阿里巴巴普惠体 3.0 55 Regular" w:hAnsi="阿里巴巴普惠体 3.0 55 Regular" w:cs="阿里巴巴普惠体 3.0 55 Regular"/>
        </w:rPr>
        <w:fldChar w:fldCharType="end"/>
      </w:r>
      <w:bookmarkEnd w:id="852"/>
      <w:r w:rsidRPr="007E081C">
        <w:rPr>
          <w:rFonts w:ascii="阿里巴巴普惠体 3.0 55 Regular" w:eastAsia="阿里巴巴普惠体 3.0 55 Regular" w:hAnsi="阿里巴巴普惠体 3.0 55 Regular" w:cs="阿里巴巴普惠体 3.0 55 Regular"/>
        </w:rPr>
        <w:t xml:space="preserve"> Initialization of HIVE Backup Object</w:t>
      </w:r>
    </w:p>
    <w:p w14:paraId="61F1E40F" w14:textId="65D02824" w:rsidR="00BE00C0" w:rsidRPr="007E081C" w:rsidRDefault="003D5DAE" w:rsidP="00BE00C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DA0D8BF" wp14:editId="26884E2E">
            <wp:extent cx="4250182" cy="3094763"/>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279">
                      <a:extLst>
                        <a:ext uri="{28A0092B-C50C-407E-A947-70E740481C1C}">
                          <a14:useLocalDpi xmlns:a14="http://schemas.microsoft.com/office/drawing/2010/main" val="0"/>
                        </a:ext>
                      </a:extLst>
                    </a:blip>
                    <a:stretch>
                      <a:fillRect/>
                    </a:stretch>
                  </pic:blipFill>
                  <pic:spPr>
                    <a:xfrm>
                      <a:off x="0" y="0"/>
                      <a:ext cx="4257962" cy="3100428"/>
                    </a:xfrm>
                    <a:prstGeom prst="rect">
                      <a:avLst/>
                    </a:prstGeom>
                  </pic:spPr>
                </pic:pic>
              </a:graphicData>
            </a:graphic>
          </wp:inline>
        </w:drawing>
      </w:r>
    </w:p>
    <w:p w14:paraId="17C70B1D"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p>
    <w:p w14:paraId="4A020E15" w14:textId="77777777" w:rsidR="006C3970" w:rsidRPr="007E081C" w:rsidRDefault="006C3970" w:rsidP="00507383">
      <w:pPr>
        <w:pStyle w:val="eCT3"/>
        <w:numPr>
          <w:ilvl w:val="0"/>
          <w:numId w:val="345"/>
        </w:numPr>
        <w:spacing w:before="156" w:after="156"/>
        <w:rPr>
          <w:rFonts w:ascii="阿里巴巴普惠体 3.0 55 Regular" w:eastAsia="阿里巴巴普惠体 3.0 55 Regular" w:hAnsi="阿里巴巴普惠体 3.0 55 Regular" w:cs="阿里巴巴普惠体 3.0 55 Regular"/>
        </w:rPr>
      </w:pPr>
      <w:bookmarkStart w:id="853" w:name="_Hlk135064411"/>
      <w:r w:rsidRPr="007E081C">
        <w:rPr>
          <w:rFonts w:ascii="阿里巴巴普惠体 3.0 55 Regular" w:eastAsia="阿里巴巴普惠体 3.0 55 Regular" w:hAnsi="阿里巴巴普惠体 3.0 55 Regular" w:cs="阿里巴巴普惠体 3.0 55 Regular"/>
        </w:rPr>
        <w:t>Table selection supports full and multi-selection.</w:t>
      </w:r>
    </w:p>
    <w:p w14:paraId="4BE31E75" w14:textId="77777777" w:rsidR="006C3970" w:rsidRPr="007E081C" w:rsidRDefault="006C3970" w:rsidP="00507383">
      <w:pPr>
        <w:pStyle w:val="eCT3"/>
        <w:numPr>
          <w:ilvl w:val="0"/>
          <w:numId w:val="34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Tables that other data objects have previously selected won't appear in the selection range again.</w:t>
      </w:r>
    </w:p>
    <w:p w14:paraId="63145EBF" w14:textId="77777777" w:rsidR="006C3970" w:rsidRPr="007E081C" w:rsidRDefault="006C3970" w:rsidP="00BE00C0">
      <w:pPr>
        <w:pStyle w:val="eCT3"/>
        <w:spacing w:before="156" w:after="156"/>
        <w:rPr>
          <w:rFonts w:ascii="阿里巴巴普惠体 3.0 55 Regular" w:eastAsia="阿里巴巴普惠体 3.0 55 Regular" w:hAnsi="阿里巴巴普惠体 3.0 55 Regular" w:cs="阿里巴巴普惠体 3.0 55 Regular"/>
        </w:rPr>
      </w:pPr>
    </w:p>
    <w:p w14:paraId="1F83A2F9" w14:textId="38CE8323" w:rsidR="006C3970" w:rsidRPr="007E081C" w:rsidRDefault="00A360E2" w:rsidP="00507383">
      <w:pPr>
        <w:pStyle w:val="eCT0"/>
        <w:numPr>
          <w:ilvl w:val="0"/>
          <w:numId w:val="31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ED151E">
        <w:rPr>
          <w:rFonts w:ascii="阿里巴巴普惠体 3.0 55 Regular" w:eastAsia="阿里巴巴普惠体 3.0 55 Regular" w:hAnsi="阿里巴巴普惠体 3.0 55 Regular" w:cs="阿里巴巴普惠体 3.0 55 Regular"/>
          <w:b/>
          <w:bCs/>
        </w:rPr>
        <w:t>OK</w:t>
      </w:r>
      <w:r w:rsidR="006C3970" w:rsidRPr="007E081C">
        <w:rPr>
          <w:rFonts w:ascii="阿里巴巴普惠体 3.0 55 Regular" w:eastAsia="阿里巴巴普惠体 3.0 55 Regular" w:hAnsi="阿里巴巴普惠体 3.0 55 Regular" w:cs="阿里巴巴普惠体 3.0 55 Regular"/>
        </w:rPr>
        <w:t>.</w:t>
      </w:r>
    </w:p>
    <w:p w14:paraId="180FFF47" w14:textId="77777777" w:rsidR="006C3970" w:rsidRPr="007E081C" w:rsidRDefault="006C397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At this stage, the data object can be bound with a backup policy.</w:t>
      </w:r>
      <w:bookmarkEnd w:id="853"/>
    </w:p>
    <w:p w14:paraId="38C111F2"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54" w:name="_Toc127286794"/>
      <w:bookmarkStart w:id="855" w:name="_Toc159931637"/>
      <w:r w:rsidRPr="007E081C">
        <w:rPr>
          <w:rFonts w:ascii="阿里巴巴普惠体 3.0 55 Regular" w:eastAsia="阿里巴巴普惠体 3.0 55 Regular" w:hAnsi="阿里巴巴普惠体 3.0 55 Regular" w:cs="阿里巴巴普惠体 3.0 55 Regular"/>
        </w:rPr>
        <w:t>Add backup policy</w:t>
      </w:r>
      <w:bookmarkEnd w:id="854"/>
      <w:bookmarkEnd w:id="855"/>
    </w:p>
    <w:p w14:paraId="61DA51DF" w14:textId="3FED8442"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C30FB4" w:rsidRPr="007E081C">
        <w:rPr>
          <w:rFonts w:ascii="阿里巴巴普惠体 3.0 55 Regular" w:eastAsia="阿里巴巴普惠体 3.0 55 Regular" w:hAnsi="阿里巴巴普惠体 3.0 55 Regular" w:cs="阿里巴巴普惠体 3.0 55 Regular"/>
        </w:rPr>
        <w:fldChar w:fldCharType="begin"/>
      </w:r>
      <w:r w:rsidR="00C30FB4"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30FB4" w:rsidRPr="007E081C">
        <w:rPr>
          <w:rFonts w:ascii="阿里巴巴普惠体 3.0 55 Regular" w:eastAsia="阿里巴巴普惠体 3.0 55 Regular" w:hAnsi="阿里巴巴普惠体 3.0 55 Regular" w:cs="阿里巴巴普惠体 3.0 55 Regular"/>
        </w:rPr>
      </w:r>
      <w:r w:rsidR="00C30FB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C30FB4" w:rsidRPr="007E081C">
        <w:rPr>
          <w:rFonts w:ascii="阿里巴巴普惠体 3.0 55 Regular" w:eastAsia="阿里巴巴普惠体 3.0 55 Regular" w:hAnsi="阿里巴巴普惠体 3.0 55 Regular" w:cs="阿里巴巴普惠体 3.0 55 Regular"/>
        </w:rPr>
        <w:fldChar w:fldCharType="end"/>
      </w:r>
      <w:r w:rsidR="00C30FB4" w:rsidRPr="007E081C">
        <w:rPr>
          <w:rFonts w:ascii="阿里巴巴普惠体 3.0 55 Regular" w:eastAsia="阿里巴巴普惠体 3.0 55 Regular" w:hAnsi="阿里巴巴普惠体 3.0 55 Regular" w:cs="阿里巴巴普惠体 3.0 55 Regular"/>
        </w:rPr>
        <w:fldChar w:fldCharType="begin"/>
      </w:r>
      <w:r w:rsidR="00C30FB4"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30FB4" w:rsidRPr="007E081C">
        <w:rPr>
          <w:rFonts w:ascii="阿里巴巴普惠体 3.0 55 Regular" w:eastAsia="阿里巴巴普惠体 3.0 55 Regular" w:hAnsi="阿里巴巴普惠体 3.0 55 Regular" w:cs="阿里巴巴普惠体 3.0 55 Regular"/>
        </w:rPr>
      </w:r>
      <w:r w:rsidR="00C30FB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C30FB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F83B381"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56" w:name="_Toc127286795"/>
      <w:bookmarkStart w:id="857" w:name="_Toc159931638"/>
      <w:r w:rsidRPr="007E081C">
        <w:rPr>
          <w:rFonts w:ascii="阿里巴巴普惠体 3.0 55 Regular" w:eastAsia="阿里巴巴普惠体 3.0 55 Regular" w:hAnsi="阿里巴巴普惠体 3.0 55 Regular" w:cs="阿里巴巴普惠体 3.0 55 Regular"/>
        </w:rPr>
        <w:t>Associated backup policy</w:t>
      </w:r>
      <w:bookmarkEnd w:id="856"/>
      <w:bookmarkEnd w:id="857"/>
    </w:p>
    <w:p w14:paraId="4A8A0706" w14:textId="34F4958A"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C30FB4" w:rsidRPr="007E081C">
        <w:rPr>
          <w:rFonts w:ascii="阿里巴巴普惠体 3.0 55 Regular" w:eastAsia="阿里巴巴普惠体 3.0 55 Regular" w:hAnsi="阿里巴巴普惠体 3.0 55 Regular" w:cs="阿里巴巴普惠体 3.0 55 Regular"/>
        </w:rPr>
        <w:fldChar w:fldCharType="begin"/>
      </w:r>
      <w:r w:rsidR="00C30FB4"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30FB4" w:rsidRPr="007E081C">
        <w:rPr>
          <w:rFonts w:ascii="阿里巴巴普惠体 3.0 55 Regular" w:eastAsia="阿里巴巴普惠体 3.0 55 Regular" w:hAnsi="阿里巴巴普惠体 3.0 55 Regular" w:cs="阿里巴巴普惠体 3.0 55 Regular"/>
        </w:rPr>
      </w:r>
      <w:r w:rsidR="00C30FB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C30FB4" w:rsidRPr="007E081C">
        <w:rPr>
          <w:rFonts w:ascii="阿里巴巴普惠体 3.0 55 Regular" w:eastAsia="阿里巴巴普惠体 3.0 55 Regular" w:hAnsi="阿里巴巴普惠体 3.0 55 Regular" w:cs="阿里巴巴普惠体 3.0 55 Regular"/>
        </w:rPr>
        <w:fldChar w:fldCharType="end"/>
      </w:r>
      <w:r w:rsidR="00C30FB4" w:rsidRPr="007E081C">
        <w:rPr>
          <w:rFonts w:ascii="阿里巴巴普惠体 3.0 55 Regular" w:eastAsia="阿里巴巴普惠体 3.0 55 Regular" w:hAnsi="阿里巴巴普惠体 3.0 55 Regular" w:cs="阿里巴巴普惠体 3.0 55 Regular"/>
        </w:rPr>
        <w:fldChar w:fldCharType="begin"/>
      </w:r>
      <w:r w:rsidR="00C30FB4"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30FB4" w:rsidRPr="007E081C">
        <w:rPr>
          <w:rFonts w:ascii="阿里巴巴普惠体 3.0 55 Regular" w:eastAsia="阿里巴巴普惠体 3.0 55 Regular" w:hAnsi="阿里巴巴普惠体 3.0 55 Regular" w:cs="阿里巴巴普惠体 3.0 55 Regular"/>
        </w:rPr>
      </w:r>
      <w:r w:rsidR="00C30FB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C30FB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C3C3CA2"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58" w:name="_Toc127286796"/>
      <w:bookmarkStart w:id="859" w:name="_Toc159931639"/>
      <w:r w:rsidRPr="007E081C">
        <w:rPr>
          <w:rFonts w:ascii="阿里巴巴普惠体 3.0 55 Regular" w:eastAsia="阿里巴巴普惠体 3.0 55 Regular" w:hAnsi="阿里巴巴普惠体 3.0 55 Regular" w:cs="阿里巴巴普惠体 3.0 55 Regular"/>
        </w:rPr>
        <w:t>Backup database data</w:t>
      </w:r>
      <w:bookmarkEnd w:id="858"/>
      <w:bookmarkEnd w:id="859"/>
    </w:p>
    <w:p w14:paraId="1DEEE952"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179B9CA" w14:textId="77777777" w:rsidR="00B20572" w:rsidRPr="007E081C" w:rsidRDefault="00B20572"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tasks will continue even if a namenode switch occurs during the process.</w:t>
      </w:r>
    </w:p>
    <w:p w14:paraId="65D973C4"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maintain data consistency between backup data and the original data during the initialization of a cluster-type data object, </w:t>
      </w:r>
      <w:r w:rsidRPr="007E081C">
        <w:rPr>
          <w:rFonts w:ascii="阿里巴巴普惠体 3.0 55 Regular" w:eastAsia="阿里巴巴普惠体 3.0 55 Regular" w:hAnsi="阿里巴巴普惠体 3.0 55 Regular" w:cs="阿里巴巴普惠体 3.0 55 Regular"/>
          <w:b/>
          <w:bCs/>
        </w:rPr>
        <w:t>Maintain Consistency</w:t>
      </w:r>
      <w:r w:rsidRPr="007E081C">
        <w:rPr>
          <w:rFonts w:ascii="阿里巴巴普惠体 3.0 55 Regular" w:eastAsia="阿里巴巴普惠体 3.0 55 Regular" w:hAnsi="阿里巴巴普惠体 3.0 55 Regular" w:cs="阿里巴巴普惠体 3.0 55 Regular"/>
        </w:rPr>
        <w:t xml:space="preserve"> must be configured. This feature temporarily halts the HIVE service during the backup, takes a snapshot, and resumes the HIVE service after the backup to ensure that no new data is written during the backup process. This option will temporarily interrupt the operation for backup.</w:t>
      </w:r>
    </w:p>
    <w:p w14:paraId="623B09EE" w14:textId="7217011D" w:rsidR="00BE00C0" w:rsidRPr="007E081C" w:rsidRDefault="00BE00C0" w:rsidP="00507383">
      <w:pPr>
        <w:pStyle w:val="eCT3"/>
        <w:numPr>
          <w:ilvl w:val="0"/>
          <w:numId w:val="27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HDFS snapshot is enabled for the directory assigned by the </w:t>
      </w:r>
      <w:r w:rsidRPr="002A76C4">
        <w:rPr>
          <w:rFonts w:ascii="阿里巴巴普惠体 3.0 55 Regular" w:eastAsia="阿里巴巴普惠体 3.0 55 Regular" w:hAnsi="阿里巴巴普惠体 3.0 55 Regular" w:cs="阿里巴巴普惠体 3.0 55 Regular"/>
          <w:b/>
          <w:bCs/>
        </w:rPr>
        <w:t>hive.metastore.warehouse.dir</w:t>
      </w:r>
      <w:r w:rsidRPr="007E081C">
        <w:rPr>
          <w:rFonts w:ascii="阿里巴巴普惠体 3.0 55 Regular" w:eastAsia="阿里巴巴普惠体 3.0 55 Regular" w:hAnsi="阿里巴巴普惠体 3.0 55 Regular" w:cs="阿里巴巴普惠体 3.0 55 Regular"/>
        </w:rPr>
        <w:t xml:space="preserve"> parameter in the HIVE configuration file "$HIVE_HOME/conf/hive-site.xml".</w:t>
      </w:r>
    </w:p>
    <w:p w14:paraId="0DF8E69A"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BE00C0" w:rsidRPr="007E081C" w14:paraId="1A5FBD29" w14:textId="77777777" w:rsidTr="00C008E7">
        <w:tc>
          <w:tcPr>
            <w:tcW w:w="8522" w:type="dxa"/>
            <w:shd w:val="clear" w:color="auto" w:fill="auto"/>
          </w:tcPr>
          <w:p w14:paraId="20B34E15" w14:textId="77777777" w:rsidR="00BE00C0" w:rsidRPr="007E081C" w:rsidRDefault="00BE00C0"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&lt;property&gt;</w:t>
            </w:r>
          </w:p>
          <w:p w14:paraId="19C72E95" w14:textId="77777777" w:rsidR="00BE00C0" w:rsidRPr="007E081C" w:rsidRDefault="00BE00C0" w:rsidP="00C008E7">
            <w:pPr>
              <w:ind w:firstLineChars="100" w:firstLine="21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&lt;name&gt;hivemetastorewarehousedir&lt;/name&gt;</w:t>
            </w:r>
          </w:p>
          <w:p w14:paraId="0952D164" w14:textId="77777777" w:rsidR="00BE00C0" w:rsidRPr="007E081C" w:rsidRDefault="00BE00C0" w:rsidP="00C008E7">
            <w:pPr>
              <w:ind w:firstLineChars="100" w:firstLine="21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&lt;value&gt;</w:t>
            </w:r>
            <w:r w:rsidRPr="007E081C">
              <w:rPr>
                <w:rFonts w:ascii="阿里巴巴普惠体 3.0 55 Regular" w:eastAsia="阿里巴巴普惠体 3.0 55 Regular" w:hAnsi="阿里巴巴普惠体 3.0 55 Regular" w:cs="阿里巴巴普惠体 3.0 55 Regular"/>
                <w:b/>
              </w:rPr>
              <w:t>hdfs://192.168.2.181:9000/user/hive/warehouse</w:t>
            </w:r>
            <w:r w:rsidRPr="007E081C">
              <w:rPr>
                <w:rFonts w:ascii="阿里巴巴普惠体 3.0 55 Regular" w:eastAsia="阿里巴巴普惠体 3.0 55 Regular" w:hAnsi="阿里巴巴普惠体 3.0 55 Regular" w:cs="阿里巴巴普惠体 3.0 55 Regular"/>
              </w:rPr>
              <w:t>&lt;/value&gt;</w:t>
            </w:r>
          </w:p>
          <w:p w14:paraId="493792D7" w14:textId="77777777" w:rsidR="00BE00C0" w:rsidRPr="007E081C" w:rsidRDefault="00BE00C0" w:rsidP="00C008E7">
            <w:pPr>
              <w:ind w:firstLineChars="100" w:firstLine="21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&lt;description&gt;hive.metastore.warehouse.dir&lt;/description&gt;</w:t>
            </w:r>
          </w:p>
          <w:p w14:paraId="74090DB5" w14:textId="77777777" w:rsidR="00BE00C0" w:rsidRPr="007E081C" w:rsidRDefault="00BE00C0" w:rsidP="00E3722B">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&lt;/property&gt;</w:t>
            </w:r>
          </w:p>
        </w:tc>
      </w:tr>
    </w:tbl>
    <w:p w14:paraId="65E890A7"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p>
    <w:p w14:paraId="260250CE" w14:textId="77777777" w:rsidR="00BE00C0" w:rsidRPr="007E081C" w:rsidRDefault="00BE00C0" w:rsidP="00507383">
      <w:pPr>
        <w:pStyle w:val="eCT3"/>
        <w:numPr>
          <w:ilvl w:val="0"/>
          <w:numId w:val="27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into the HIVE file server and execute the following command to grant snapshot permissions.</w:t>
      </w:r>
    </w:p>
    <w:p w14:paraId="41E2A529" w14:textId="77777777" w:rsidR="00BE00C0" w:rsidRPr="007E081C" w:rsidRDefault="00BE00C0" w:rsidP="00BE00C0">
      <w:pPr>
        <w:pStyle w:val="eCT3"/>
        <w:spacing w:before="156" w:after="156"/>
        <w:ind w:left="2121"/>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hdfs dfsadmin -allowSnapshot /user/hive/warehouse</w:t>
      </w:r>
    </w:p>
    <w:p w14:paraId="2EE6E3D2" w14:textId="77777777" w:rsidR="00BE00C0" w:rsidRPr="007E081C" w:rsidRDefault="00BE00C0" w:rsidP="00507383">
      <w:pPr>
        <w:pStyle w:val="eCT3"/>
        <w:numPr>
          <w:ilvl w:val="0"/>
          <w:numId w:val="27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option to enable a snapshot prior to backup is available. For this, perform the following configuration in the file "/opt/obproxy2/etc/configini" on the HIVE database client:</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tblGrid>
      <w:tr w:rsidR="00BE00C0" w:rsidRPr="007E081C" w14:paraId="2CECE783" w14:textId="77777777" w:rsidTr="00C008E7">
        <w:tc>
          <w:tcPr>
            <w:tcW w:w="8296" w:type="dxa"/>
            <w:shd w:val="clear" w:color="auto" w:fill="auto"/>
          </w:tcPr>
          <w:p w14:paraId="6ABEC587" w14:textId="77777777" w:rsidR="00BE00C0" w:rsidRPr="007E081C" w:rsidRDefault="00BE00C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[HIVE]</w:t>
            </w:r>
          </w:p>
          <w:p w14:paraId="33ACCEDE" w14:textId="77777777" w:rsidR="00BE00C0" w:rsidRPr="007E081C" w:rsidRDefault="00BE00C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Determines if an HDFS snapshot is enabled before backup. snapshot = [true | false], with the default being true, indicating that a snapshot is enabled. If set to false, no snapshot is enabled</w:t>
            </w:r>
          </w:p>
          <w:p w14:paraId="0788FA09" w14:textId="77777777" w:rsidR="00BE00C0" w:rsidRPr="007E081C" w:rsidRDefault="00BE00C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 true</w:t>
            </w:r>
          </w:p>
        </w:tc>
      </w:tr>
    </w:tbl>
    <w:p w14:paraId="177A67EE" w14:textId="77777777" w:rsidR="00BE00C0" w:rsidRPr="007E081C" w:rsidRDefault="00BE00C0" w:rsidP="00BE00C0">
      <w:pPr>
        <w:pStyle w:val="eCT3"/>
        <w:spacing w:before="156" w:after="156"/>
        <w:ind w:left="2121"/>
        <w:rPr>
          <w:rFonts w:ascii="阿里巴巴普惠体 3.0 55 Regular" w:eastAsia="阿里巴巴普惠体 3.0 55 Regular" w:hAnsi="阿里巴巴普惠体 3.0 55 Regular" w:cs="阿里巴巴普惠体 3.0 55 Regular"/>
        </w:rPr>
      </w:pPr>
    </w:p>
    <w:p w14:paraId="4DF1D90C"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220750E" w14:textId="15755FF5"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data backup, please refer to the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376FCE" w14:textId="77777777" w:rsidR="00BE00C0" w:rsidRPr="007E081C" w:rsidRDefault="00BE00C0" w:rsidP="00BE00C0">
      <w:pPr>
        <w:pStyle w:val="3"/>
        <w:spacing w:before="312" w:after="312"/>
        <w:rPr>
          <w:rFonts w:ascii="阿里巴巴普惠体 3.0 55 Regular" w:eastAsia="阿里巴巴普惠体 3.0 55 Regular" w:hAnsi="阿里巴巴普惠体 3.0 55 Regular" w:cs="阿里巴巴普惠体 3.0 55 Regular"/>
        </w:rPr>
      </w:pPr>
      <w:bookmarkStart w:id="860" w:name="_Toc127286797"/>
      <w:bookmarkStart w:id="861" w:name="_Toc159931640"/>
      <w:r w:rsidRPr="007E081C">
        <w:rPr>
          <w:rFonts w:ascii="阿里巴巴普惠体 3.0 55 Regular" w:eastAsia="阿里巴巴普惠体 3.0 55 Regular" w:hAnsi="阿里巴巴普惠体 3.0 55 Regular" w:cs="阿里巴巴普惠体 3.0 55 Regular"/>
        </w:rPr>
        <w:t>Recovering backup data</w:t>
      </w:r>
      <w:bookmarkEnd w:id="860"/>
      <w:bookmarkEnd w:id="861"/>
    </w:p>
    <w:p w14:paraId="63C903E1"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1A6CAF8" w14:textId="77777777" w:rsidR="00BE00C0" w:rsidRPr="007E081C" w:rsidRDefault="008501D5" w:rsidP="00507383">
      <w:pPr>
        <w:pStyle w:val="eCT3"/>
        <w:numPr>
          <w:ilvl w:val="0"/>
          <w:numId w:val="31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a cluster (instance backup), only the entire cluster (instance) can be restored.</w:t>
      </w:r>
    </w:p>
    <w:p w14:paraId="66C56C13" w14:textId="77777777" w:rsidR="00BE00C0" w:rsidRPr="007E081C" w:rsidRDefault="00BE00C0" w:rsidP="00507383">
      <w:pPr>
        <w:pStyle w:val="eCT3"/>
        <w:numPr>
          <w:ilvl w:val="0"/>
          <w:numId w:val="31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a single database backup, it allows for the recovery of either a single database or single tables/multiple tables, and to the same cluster or a different cluster as the target database.</w:t>
      </w:r>
    </w:p>
    <w:p w14:paraId="3ED008E4" w14:textId="77777777" w:rsidR="008501D5" w:rsidRPr="007E081C" w:rsidRDefault="00BE00C0" w:rsidP="00507383">
      <w:pPr>
        <w:pStyle w:val="eCT3"/>
        <w:numPr>
          <w:ilvl w:val="0"/>
          <w:numId w:val="31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a multiple table backup, it allows for the restoration of a single or multiple tables. If a table isn’t specified, the default is to restore all the tables that have been backed up.</w:t>
      </w:r>
    </w:p>
    <w:p w14:paraId="4DF1F38F" w14:textId="77777777" w:rsidR="00BE00C0" w:rsidRPr="007E081C" w:rsidRDefault="00BE00C0" w:rsidP="00507383">
      <w:pPr>
        <w:pStyle w:val="eCT3"/>
        <w:numPr>
          <w:ilvl w:val="0"/>
          <w:numId w:val="31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the recovery of the table, provide one or more source and target table names. Recover can occur within the same database or a different one within a cluster. Both the target database and table will be automatically created if they do not exist.</w:t>
      </w:r>
    </w:p>
    <w:p w14:paraId="5619A1E5" w14:textId="77777777" w:rsidR="00ED58AF" w:rsidRPr="007E081C" w:rsidRDefault="00ED58AF" w:rsidP="00507383">
      <w:pPr>
        <w:pStyle w:val="eCT3"/>
        <w:numPr>
          <w:ilvl w:val="0"/>
          <w:numId w:val="315"/>
        </w:numPr>
        <w:spacing w:before="156" w:after="156"/>
        <w:rPr>
          <w:rStyle w:val="ui-provide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 xml:space="preserve">During the recovery of an single database or table, if the </w:t>
      </w:r>
      <w:r w:rsidRPr="007E081C">
        <w:rPr>
          <w:rStyle w:val="ui-provider"/>
          <w:rFonts w:ascii="阿里巴巴普惠体 3.0 55 Regular" w:eastAsia="阿里巴巴普惠体 3.0 55 Regular" w:hAnsi="阿里巴巴普惠体 3.0 55 Regular" w:cs="阿里巴巴普惠体 3.0 55 Regular"/>
          <w:b/>
          <w:bCs/>
        </w:rPr>
        <w:t>Overwrite Target</w:t>
      </w:r>
      <w:r w:rsidRPr="007E081C">
        <w:rPr>
          <w:rStyle w:val="ui-provider"/>
          <w:rFonts w:ascii="阿里巴巴普惠体 3.0 55 Regular" w:eastAsia="阿里巴巴普惠体 3.0 55 Regular" w:hAnsi="阿里巴巴普惠体 3.0 55 Regular" w:cs="阿里巴巴普惠体 3.0 55 Regular"/>
        </w:rPr>
        <w:t xml:space="preserve"> option is selected and the target table pre-exists, the target table will be dropped.</w:t>
      </w:r>
    </w:p>
    <w:p w14:paraId="3064AC14" w14:textId="77777777" w:rsidR="00ED58AF" w:rsidRPr="007E081C" w:rsidRDefault="00ED58AF" w:rsidP="00507383">
      <w:pPr>
        <w:pStyle w:val="eCT3"/>
        <w:numPr>
          <w:ilvl w:val="0"/>
          <w:numId w:val="315"/>
        </w:numPr>
        <w:spacing w:before="156" w:after="156"/>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 xml:space="preserve">During the recovery of a single database or table, if the </w:t>
      </w:r>
      <w:r w:rsidRPr="007E081C">
        <w:rPr>
          <w:rStyle w:val="ui-provider"/>
          <w:rFonts w:ascii="阿里巴巴普惠体 3.0 55 Regular" w:eastAsia="阿里巴巴普惠体 3.0 55 Regular" w:hAnsi="阿里巴巴普惠体 3.0 55 Regular" w:cs="阿里巴巴普惠体 3.0 55 Regular"/>
          <w:b/>
          <w:bCs/>
        </w:rPr>
        <w:t>Overwrite Target</w:t>
      </w:r>
      <w:r w:rsidRPr="007E081C">
        <w:rPr>
          <w:rStyle w:val="ui-provider"/>
          <w:rFonts w:ascii="阿里巴巴普惠体 3.0 55 Regular" w:eastAsia="阿里巴巴普惠体 3.0 55 Regular" w:hAnsi="阿里巴巴普惠体 3.0 55 Regular" w:cs="阿里巴巴普惠体 3.0 55 Regular"/>
        </w:rPr>
        <w:t xml:space="preserve"> option is unselected and the target table pre-exists, the recovery will fail.</w:t>
      </w:r>
    </w:p>
    <w:p w14:paraId="212A4599"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6DBCB940" w14:textId="77777777" w:rsidR="00BE00C0" w:rsidRPr="007E081C" w:rsidRDefault="00BE00C0" w:rsidP="00507383">
      <w:pPr>
        <w:pStyle w:val="eCT3"/>
        <w:numPr>
          <w:ilvl w:val="0"/>
          <w:numId w:val="3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the recovery of a single database, confirm that a database with the same name is present, and ideally, the database should be cleared prior to recovery.</w:t>
      </w:r>
    </w:p>
    <w:p w14:paraId="7C1BAEB4" w14:textId="77777777" w:rsidR="00BE00C0" w:rsidRPr="007E081C" w:rsidRDefault="00BE00C0" w:rsidP="00507383">
      <w:pPr>
        <w:pStyle w:val="eCT3"/>
        <w:numPr>
          <w:ilvl w:val="0"/>
          <w:numId w:val="31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executing the recovery of an external table, regardless of local or remote recovery, make sure to manually delete the data information of the table with the same name.</w:t>
      </w:r>
    </w:p>
    <w:p w14:paraId="4D0A234E" w14:textId="77777777" w:rsidR="00BE00C0" w:rsidRPr="007E081C" w:rsidRDefault="00BE00C0" w:rsidP="00BE00C0">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8F9412D" w14:textId="6F678AA8" w:rsidR="00BE00C0" w:rsidRPr="007E081C" w:rsidRDefault="00BE00C0" w:rsidP="00507383">
      <w:pPr>
        <w:pStyle w:val="eCT0"/>
        <w:numPr>
          <w:ilvl w:val="0"/>
          <w:numId w:val="3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 xml:space="preserve">Data Service </w:t>
      </w:r>
      <w:r w:rsidRPr="007E081C">
        <w:rPr>
          <w:rFonts w:ascii="阿里巴巴普惠体 3.0 55 Regular" w:eastAsia="阿里巴巴普惠体 3.0 55 Regular" w:hAnsi="阿里巴巴普惠体 3.0 55 Regular" w:cs="阿里巴巴普惠体 3.0 55 Regular"/>
        </w:rPr>
        <w:t xml:space="preserve">&gt; </w:t>
      </w:r>
      <w:r w:rsidRPr="002A76C4">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D462D05" w14:textId="0C7773E7" w:rsidR="00BE00C0" w:rsidRPr="007E081C" w:rsidRDefault="00BE00C0" w:rsidP="00BE00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F53120">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7839F234" w14:textId="77777777" w:rsidR="00BE00C0" w:rsidRPr="007E081C" w:rsidRDefault="00BE00C0" w:rsidP="00507383">
      <w:pPr>
        <w:pStyle w:val="eCT0"/>
        <w:numPr>
          <w:ilvl w:val="0"/>
          <w:numId w:val="3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F53120">
        <w:rPr>
          <w:rFonts w:ascii="阿里巴巴普惠体 3.0 55 Regular" w:eastAsia="阿里巴巴普惠体 3.0 55 Regular" w:hAnsi="阿里巴巴普惠体 3.0 55 Regular" w:cs="阿里巴巴普惠体 3.0 55 Regular"/>
          <w:b/>
          <w:bCs/>
        </w:rPr>
        <w:t>HIVE</w:t>
      </w:r>
      <w:r w:rsidRPr="007E081C">
        <w:rPr>
          <w:rFonts w:ascii="阿里巴巴普惠体 3.0 55 Regular" w:eastAsia="阿里巴巴普惠体 3.0 55 Regular" w:hAnsi="阿里巴巴普惠体 3.0 55 Regular" w:cs="阿里巴巴普惠体 3.0 55 Regular"/>
        </w:rPr>
        <w:t>.</w:t>
      </w:r>
    </w:p>
    <w:p w14:paraId="620DA97A" w14:textId="77777777" w:rsidR="00BE00C0" w:rsidRPr="007E081C" w:rsidRDefault="00BE00C0" w:rsidP="00507383">
      <w:pPr>
        <w:pStyle w:val="eCT0"/>
        <w:numPr>
          <w:ilvl w:val="0"/>
          <w:numId w:val="3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412B9F70" w14:textId="5E6FC15D" w:rsidR="00BE00C0" w:rsidRPr="007E081C" w:rsidRDefault="00BE00C0" w:rsidP="00507383">
      <w:pPr>
        <w:pStyle w:val="eCT0"/>
        <w:numPr>
          <w:ilvl w:val="0"/>
          <w:numId w:val="3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2A76C4">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19057AA" w14:textId="675032C9" w:rsidR="00BE00C0" w:rsidRPr="007E081C" w:rsidRDefault="00BE00C0" w:rsidP="00507383">
      <w:pPr>
        <w:pStyle w:val="eCT0"/>
        <w:numPr>
          <w:ilvl w:val="0"/>
          <w:numId w:val="32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EC28BA" w:rsidRPr="007E081C">
        <w:rPr>
          <w:rFonts w:ascii="阿里巴巴普惠体 3.0 55 Regular" w:eastAsia="阿里巴巴普惠体 3.0 55 Regular" w:hAnsi="阿里巴巴普惠体 3.0 55 Regular" w:cs="阿里巴巴普惠体 3.0 55 Regular"/>
        </w:rPr>
        <w:fldChar w:fldCharType="begin"/>
      </w:r>
      <w:r w:rsidR="00EC28BA" w:rsidRPr="007E081C">
        <w:rPr>
          <w:rFonts w:ascii="阿里巴巴普惠体 3.0 55 Regular" w:eastAsia="阿里巴巴普惠体 3.0 55 Regular" w:hAnsi="阿里巴巴普惠体 3.0 55 Regular" w:cs="阿里巴巴普惠体 3.0 55 Regular"/>
        </w:rPr>
        <w:instrText xml:space="preserve"> REF _Ref128494021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C28BA" w:rsidRPr="007E081C">
        <w:rPr>
          <w:rFonts w:ascii="阿里巴巴普惠体 3.0 55 Regular" w:eastAsia="阿里巴巴普惠体 3.0 55 Regular" w:hAnsi="阿里巴巴普惠体 3.0 55 Regular" w:cs="阿里巴巴普惠体 3.0 55 Regular"/>
        </w:rPr>
      </w:r>
      <w:r w:rsidR="00EC28B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76</w:t>
      </w:r>
      <w:r w:rsidR="00EC28B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F5312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97FF5A4" w14:textId="517348D1" w:rsidR="00BE00C0" w:rsidRPr="007E081C" w:rsidRDefault="00BE00C0" w:rsidP="00BE00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2A76C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2A76C4">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2A76C4">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2A76C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1CFF691A" w14:textId="37D07475" w:rsidR="00EC28BA" w:rsidRPr="007E081C" w:rsidRDefault="00EC28BA" w:rsidP="00EC28BA">
      <w:pPr>
        <w:pStyle w:val="afff"/>
        <w:keepNext/>
        <w:rPr>
          <w:rFonts w:ascii="阿里巴巴普惠体 3.0 55 Regular" w:eastAsia="阿里巴巴普惠体 3.0 55 Regular" w:hAnsi="阿里巴巴普惠体 3.0 55 Regular" w:cs="阿里巴巴普惠体 3.0 55 Regular"/>
        </w:rPr>
      </w:pPr>
      <w:bookmarkStart w:id="862" w:name="_Ref12849402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76</w:t>
      </w:r>
      <w:r w:rsidR="001C27AE" w:rsidRPr="007E081C">
        <w:rPr>
          <w:rFonts w:ascii="阿里巴巴普惠体 3.0 55 Regular" w:eastAsia="阿里巴巴普惠体 3.0 55 Regular" w:hAnsi="阿里巴巴普惠体 3.0 55 Regular" w:cs="阿里巴巴普惠体 3.0 55 Regular"/>
        </w:rPr>
        <w:fldChar w:fldCharType="end"/>
      </w:r>
      <w:bookmarkEnd w:id="862"/>
      <w:r w:rsidRPr="007E081C">
        <w:rPr>
          <w:rFonts w:ascii="阿里巴巴普惠体 3.0 55 Regular" w:eastAsia="阿里巴巴普惠体 3.0 55 Regular" w:hAnsi="阿里巴巴普惠体 3.0 55 Regular" w:cs="阿里巴巴普惠体 3.0 55 Regular"/>
        </w:rPr>
        <w:t>HIVE Recovery</w:t>
      </w:r>
    </w:p>
    <w:p w14:paraId="0D6FB9BA" w14:textId="5C1F5202" w:rsidR="00BE00C0" w:rsidRPr="007E081C" w:rsidRDefault="003D5DAE" w:rsidP="00BE00C0">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899EE65" wp14:editId="46BABBC4">
            <wp:extent cx="4213606" cy="4482981"/>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280">
                      <a:extLst>
                        <a:ext uri="{28A0092B-C50C-407E-A947-70E740481C1C}">
                          <a14:useLocalDpi xmlns:a14="http://schemas.microsoft.com/office/drawing/2010/main" val="0"/>
                        </a:ext>
                      </a:extLst>
                    </a:blip>
                    <a:stretch>
                      <a:fillRect/>
                    </a:stretch>
                  </pic:blipFill>
                  <pic:spPr>
                    <a:xfrm>
                      <a:off x="0" y="0"/>
                      <a:ext cx="4221401" cy="4491274"/>
                    </a:xfrm>
                    <a:prstGeom prst="rect">
                      <a:avLst/>
                    </a:prstGeom>
                  </pic:spPr>
                </pic:pic>
              </a:graphicData>
            </a:graphic>
          </wp:inline>
        </w:drawing>
      </w:r>
    </w:p>
    <w:p w14:paraId="1234DFA7" w14:textId="77777777"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p>
    <w:p w14:paraId="1174BD4C" w14:textId="77777777" w:rsidR="00BE00C0" w:rsidRPr="007E081C" w:rsidRDefault="00BE00C0" w:rsidP="00BE00C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468EC5DB" w14:textId="1B711C34" w:rsidR="00BE00C0" w:rsidRPr="007E081C" w:rsidRDefault="00BE00C0" w:rsidP="00BE00C0">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 xml:space="preserve"> 45 Configuration of HIVE File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18"/>
        <w:gridCol w:w="2162"/>
      </w:tblGrid>
      <w:tr w:rsidR="00BE00C0" w:rsidRPr="007E081C" w14:paraId="464E81D0" w14:textId="77777777" w:rsidTr="00C008E7">
        <w:trPr>
          <w:tblHeader/>
        </w:trPr>
        <w:tc>
          <w:tcPr>
            <w:tcW w:w="0" w:type="auto"/>
            <w:shd w:val="clear" w:color="auto" w:fill="BFBFBF"/>
          </w:tcPr>
          <w:p w14:paraId="6E4933B4"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095175BB"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151E4BCC"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BE00C0" w:rsidRPr="007E081C" w14:paraId="1647C695" w14:textId="77777777" w:rsidTr="00155DE8">
        <w:tc>
          <w:tcPr>
            <w:tcW w:w="2215" w:type="dxa"/>
            <w:shd w:val="clear" w:color="auto" w:fill="auto"/>
            <w:vAlign w:val="center"/>
          </w:tcPr>
          <w:p w14:paraId="4CD6E4F3"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18" w:type="dxa"/>
            <w:shd w:val="clear" w:color="auto" w:fill="auto"/>
            <w:vAlign w:val="center"/>
          </w:tcPr>
          <w:p w14:paraId="6B1A16B1"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162" w:type="dxa"/>
            <w:shd w:val="clear" w:color="auto" w:fill="auto"/>
            <w:vAlign w:val="center"/>
          </w:tcPr>
          <w:p w14:paraId="62E56B07"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C28BA" w:rsidRPr="007E081C" w14:paraId="28A4579C" w14:textId="77777777" w:rsidTr="00155DE8">
        <w:tc>
          <w:tcPr>
            <w:tcW w:w="2215" w:type="dxa"/>
            <w:shd w:val="clear" w:color="auto" w:fill="auto"/>
            <w:vAlign w:val="center"/>
          </w:tcPr>
          <w:p w14:paraId="5A9A1034"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for recovery</w:t>
            </w:r>
          </w:p>
        </w:tc>
        <w:tc>
          <w:tcPr>
            <w:tcW w:w="2218" w:type="dxa"/>
            <w:shd w:val="clear" w:color="auto" w:fill="auto"/>
            <w:vAlign w:val="center"/>
          </w:tcPr>
          <w:p w14:paraId="636C7F11"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to recover to: cluster, single database, table</w:t>
            </w:r>
          </w:p>
        </w:tc>
        <w:tc>
          <w:tcPr>
            <w:tcW w:w="2162" w:type="dxa"/>
            <w:shd w:val="clear" w:color="auto" w:fill="auto"/>
            <w:vAlign w:val="center"/>
          </w:tcPr>
          <w:p w14:paraId="5453A9C2"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BE00C0" w:rsidRPr="007E081C" w14:paraId="0298F3D4" w14:textId="77777777" w:rsidTr="00155DE8">
        <w:tc>
          <w:tcPr>
            <w:tcW w:w="2215" w:type="dxa"/>
            <w:shd w:val="clear" w:color="auto" w:fill="auto"/>
            <w:vAlign w:val="center"/>
          </w:tcPr>
          <w:p w14:paraId="43C1D73C" w14:textId="66822BEC"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Source </w:t>
            </w:r>
            <w:r w:rsidR="00F53120">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atabase</w:t>
            </w:r>
          </w:p>
        </w:tc>
        <w:tc>
          <w:tcPr>
            <w:tcW w:w="2218" w:type="dxa"/>
            <w:shd w:val="clear" w:color="auto" w:fill="auto"/>
            <w:vAlign w:val="center"/>
          </w:tcPr>
          <w:p w14:paraId="7E6AF149"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source database</w:t>
            </w:r>
          </w:p>
        </w:tc>
        <w:tc>
          <w:tcPr>
            <w:tcW w:w="2162" w:type="dxa"/>
            <w:shd w:val="clear" w:color="auto" w:fill="auto"/>
            <w:vAlign w:val="center"/>
          </w:tcPr>
          <w:p w14:paraId="67B76B36"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C28BA" w:rsidRPr="007E081C" w14:paraId="38151FAE" w14:textId="77777777" w:rsidTr="00155DE8">
        <w:tc>
          <w:tcPr>
            <w:tcW w:w="2215" w:type="dxa"/>
            <w:shd w:val="clear" w:color="auto" w:fill="auto"/>
            <w:vAlign w:val="center"/>
          </w:tcPr>
          <w:p w14:paraId="40CEAD22" w14:textId="77415C73"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F53120">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atabase</w:t>
            </w:r>
          </w:p>
        </w:tc>
        <w:tc>
          <w:tcPr>
            <w:tcW w:w="2218" w:type="dxa"/>
            <w:shd w:val="clear" w:color="auto" w:fill="auto"/>
            <w:vAlign w:val="center"/>
          </w:tcPr>
          <w:p w14:paraId="53D4D622"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target database to be recovered</w:t>
            </w:r>
          </w:p>
        </w:tc>
        <w:tc>
          <w:tcPr>
            <w:tcW w:w="2162" w:type="dxa"/>
            <w:shd w:val="clear" w:color="auto" w:fill="auto"/>
            <w:vAlign w:val="center"/>
          </w:tcPr>
          <w:p w14:paraId="2727AC99"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E00C0" w:rsidRPr="007E081C" w14:paraId="3E815A4C" w14:textId="77777777" w:rsidTr="00155DE8">
        <w:tc>
          <w:tcPr>
            <w:tcW w:w="2215" w:type="dxa"/>
            <w:shd w:val="clear" w:color="auto" w:fill="auto"/>
            <w:vAlign w:val="center"/>
          </w:tcPr>
          <w:p w14:paraId="3F6C1C9C" w14:textId="49D292A8" w:rsidR="00BE00C0"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Coverage</w:t>
            </w:r>
            <w:r w:rsidR="00EC28BA" w:rsidRPr="007E081C">
              <w:rPr>
                <w:rFonts w:ascii="阿里巴巴普惠体 3.0 55 Regular" w:eastAsia="阿里巴巴普惠体 3.0 55 Regular" w:hAnsi="阿里巴巴普惠体 3.0 55 Regular" w:cs="阿里巴巴普惠体 3.0 55 Regular"/>
              </w:rPr>
              <w:t xml:space="preserve"> ACL</w:t>
            </w:r>
          </w:p>
        </w:tc>
        <w:tc>
          <w:tcPr>
            <w:tcW w:w="2218" w:type="dxa"/>
            <w:shd w:val="clear" w:color="auto" w:fill="auto"/>
            <w:vAlign w:val="center"/>
          </w:tcPr>
          <w:p w14:paraId="31927067" w14:textId="77777777" w:rsidR="00BE00C0"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overwrite ACL</w:t>
            </w:r>
          </w:p>
        </w:tc>
        <w:tc>
          <w:tcPr>
            <w:tcW w:w="2162" w:type="dxa"/>
            <w:shd w:val="clear" w:color="auto" w:fill="auto"/>
            <w:vAlign w:val="center"/>
          </w:tcPr>
          <w:p w14:paraId="59EEF030" w14:textId="77777777" w:rsidR="00BE00C0"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EC28BA" w:rsidRPr="007E081C" w14:paraId="092A2D01" w14:textId="77777777" w:rsidTr="00155DE8">
        <w:tc>
          <w:tcPr>
            <w:tcW w:w="2215" w:type="dxa"/>
            <w:shd w:val="clear" w:color="auto" w:fill="auto"/>
            <w:vAlign w:val="center"/>
          </w:tcPr>
          <w:p w14:paraId="0371EEEE" w14:textId="7409F06C" w:rsidR="00EC28BA"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Overwrite </w:t>
            </w:r>
            <w:r w:rsidR="00882C36">
              <w:rPr>
                <w:rFonts w:ascii="阿里巴巴普惠体 3.0 55 Regular" w:eastAsia="阿里巴巴普惠体 3.0 55 Regular" w:hAnsi="阿里巴巴普惠体 3.0 55 Regular" w:cs="阿里巴巴普惠体 3.0 55 Regular" w:hint="eastAsia"/>
              </w:rPr>
              <w:t>T</w:t>
            </w:r>
            <w:r>
              <w:rPr>
                <w:rFonts w:ascii="阿里巴巴普惠体 3.0 55 Regular" w:eastAsia="阿里巴巴普惠体 3.0 55 Regular" w:hAnsi="阿里巴巴普惠体 3.0 55 Regular" w:cs="阿里巴巴普惠体 3.0 55 Regular"/>
              </w:rPr>
              <w:t>arget</w:t>
            </w:r>
          </w:p>
        </w:tc>
        <w:tc>
          <w:tcPr>
            <w:tcW w:w="2218" w:type="dxa"/>
            <w:shd w:val="clear" w:color="auto" w:fill="auto"/>
            <w:vAlign w:val="center"/>
          </w:tcPr>
          <w:p w14:paraId="44E7C15B"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the target</w:t>
            </w:r>
          </w:p>
          <w:p w14:paraId="09F18FF0"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auto"/>
              </w:rPr>
              <w:t>If the overwritten target is selected, the system will delete the database with the same name as the backup source database under the target instance by default before recovery.</w:t>
            </w:r>
          </w:p>
        </w:tc>
        <w:tc>
          <w:tcPr>
            <w:tcW w:w="2162" w:type="dxa"/>
            <w:shd w:val="clear" w:color="auto" w:fill="auto"/>
            <w:vAlign w:val="center"/>
          </w:tcPr>
          <w:p w14:paraId="132B8F6E"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EC28BA" w:rsidRPr="007E081C" w14:paraId="3C2C1B2A" w14:textId="77777777" w:rsidTr="00155DE8">
        <w:tc>
          <w:tcPr>
            <w:tcW w:w="2215" w:type="dxa"/>
            <w:shd w:val="clear" w:color="auto" w:fill="auto"/>
            <w:vAlign w:val="center"/>
          </w:tcPr>
          <w:p w14:paraId="320D4220" w14:textId="2AFA786A" w:rsidR="00EC28BA"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18" w:type="dxa"/>
            <w:shd w:val="clear" w:color="auto" w:fill="auto"/>
            <w:vAlign w:val="center"/>
          </w:tcPr>
          <w:p w14:paraId="41AE9965"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162" w:type="dxa"/>
            <w:shd w:val="clear" w:color="auto" w:fill="auto"/>
            <w:vAlign w:val="center"/>
          </w:tcPr>
          <w:p w14:paraId="623F9460"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20</w:t>
            </w:r>
          </w:p>
        </w:tc>
      </w:tr>
      <w:tr w:rsidR="00EC28BA" w:rsidRPr="007E081C" w14:paraId="32B3955C" w14:textId="77777777" w:rsidTr="00155DE8">
        <w:tc>
          <w:tcPr>
            <w:tcW w:w="2215" w:type="dxa"/>
            <w:shd w:val="clear" w:color="auto" w:fill="auto"/>
            <w:vAlign w:val="center"/>
          </w:tcPr>
          <w:p w14:paraId="031AF081" w14:textId="41FA3E6B" w:rsidR="00EC28BA"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18" w:type="dxa"/>
            <w:shd w:val="clear" w:color="auto" w:fill="auto"/>
            <w:vAlign w:val="center"/>
          </w:tcPr>
          <w:p w14:paraId="3B893AF6"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62" w:type="dxa"/>
            <w:shd w:val="clear" w:color="auto" w:fill="auto"/>
            <w:vAlign w:val="center"/>
          </w:tcPr>
          <w:p w14:paraId="1AA7CEC1" w14:textId="77777777" w:rsidR="00EC28BA" w:rsidRPr="007E081C" w:rsidRDefault="00EC28B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BE00C0" w:rsidRPr="007E081C" w14:paraId="59EBC46E" w14:textId="77777777" w:rsidTr="00155DE8">
        <w:tc>
          <w:tcPr>
            <w:tcW w:w="2215" w:type="dxa"/>
            <w:shd w:val="clear" w:color="auto" w:fill="auto"/>
            <w:vAlign w:val="center"/>
          </w:tcPr>
          <w:p w14:paraId="2E75BCB2"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data overwriting</w:t>
            </w:r>
          </w:p>
        </w:tc>
        <w:tc>
          <w:tcPr>
            <w:tcW w:w="2218" w:type="dxa"/>
            <w:shd w:val="clear" w:color="auto" w:fill="auto"/>
            <w:vAlign w:val="center"/>
          </w:tcPr>
          <w:p w14:paraId="75D4BD12"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to overwrite data</w:t>
            </w:r>
          </w:p>
        </w:tc>
        <w:tc>
          <w:tcPr>
            <w:tcW w:w="2162" w:type="dxa"/>
            <w:shd w:val="clear" w:color="auto" w:fill="auto"/>
            <w:vAlign w:val="center"/>
          </w:tcPr>
          <w:p w14:paraId="7D665585" w14:textId="77777777" w:rsidR="00BE00C0" w:rsidRPr="007E081C" w:rsidRDefault="00BE00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66114E" w:rsidRPr="007E081C" w14:paraId="78F68847" w14:textId="77777777" w:rsidTr="00155DE8">
        <w:tc>
          <w:tcPr>
            <w:tcW w:w="2215" w:type="dxa"/>
            <w:shd w:val="clear" w:color="auto" w:fill="auto"/>
            <w:vAlign w:val="center"/>
          </w:tcPr>
          <w:p w14:paraId="44DB8634" w14:textId="7CB4455E" w:rsidR="0066114E" w:rsidRPr="007E081C" w:rsidRDefault="0010574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Source/Target Table Name</w:t>
            </w:r>
          </w:p>
        </w:tc>
        <w:tc>
          <w:tcPr>
            <w:tcW w:w="2218" w:type="dxa"/>
            <w:shd w:val="clear" w:color="auto" w:fill="auto"/>
            <w:vAlign w:val="center"/>
          </w:tcPr>
          <w:p w14:paraId="34B8555A" w14:textId="77777777" w:rsidR="0066114E" w:rsidRPr="007E081C" w:rsidRDefault="0066114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parameter when choosing recovery to the table</w:t>
            </w:r>
          </w:p>
          <w:p w14:paraId="1EAF3D15" w14:textId="77777777" w:rsidR="0066114E" w:rsidRPr="007E081C" w:rsidRDefault="0066114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source table name and recovery target table name</w:t>
            </w:r>
          </w:p>
        </w:tc>
        <w:tc>
          <w:tcPr>
            <w:tcW w:w="2162" w:type="dxa"/>
            <w:shd w:val="clear" w:color="auto" w:fill="auto"/>
            <w:vAlign w:val="center"/>
          </w:tcPr>
          <w:p w14:paraId="43C70ADF" w14:textId="77777777" w:rsidR="0066114E" w:rsidRPr="007E081C" w:rsidRDefault="0066114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source table name from the drop-down list</w:t>
            </w:r>
          </w:p>
          <w:p w14:paraId="45F8E859" w14:textId="77777777" w:rsidR="0066114E" w:rsidRPr="007E081C" w:rsidRDefault="0066114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the target table name in the text box</w:t>
            </w:r>
          </w:p>
        </w:tc>
      </w:tr>
    </w:tbl>
    <w:p w14:paraId="24D705DA" w14:textId="77777777" w:rsidR="00BE00C0" w:rsidRPr="007E081C" w:rsidRDefault="00BE00C0" w:rsidP="00BE00C0">
      <w:pPr>
        <w:pStyle w:val="eCT5"/>
        <w:spacing w:before="156" w:after="156"/>
        <w:rPr>
          <w:rFonts w:ascii="阿里巴巴普惠体 3.0 55 Regular" w:eastAsia="阿里巴巴普惠体 3.0 55 Regular" w:hAnsi="阿里巴巴普惠体 3.0 55 Regular" w:cs="阿里巴巴普惠体 3.0 55 Regular"/>
        </w:rPr>
      </w:pPr>
    </w:p>
    <w:p w14:paraId="680851FC" w14:textId="4A064610" w:rsidR="00BE00C0" w:rsidRPr="007E081C" w:rsidRDefault="00BE00C0" w:rsidP="00BE00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23E2FED" w14:textId="77777777" w:rsidR="00CE1342" w:rsidRPr="007E081C" w:rsidRDefault="00CE1342" w:rsidP="00CE1342">
      <w:pPr>
        <w:pStyle w:val="3"/>
        <w:spacing w:before="312" w:after="312"/>
        <w:rPr>
          <w:rFonts w:ascii="阿里巴巴普惠体 3.0 55 Regular" w:eastAsia="阿里巴巴普惠体 3.0 55 Regular" w:hAnsi="阿里巴巴普惠体 3.0 55 Regular" w:cs="阿里巴巴普惠体 3.0 55 Regular"/>
        </w:rPr>
      </w:pPr>
      <w:bookmarkStart w:id="863" w:name="_Toc159931641"/>
      <w:r w:rsidRPr="007E081C">
        <w:rPr>
          <w:rFonts w:ascii="阿里巴巴普惠体 3.0 55 Regular" w:eastAsia="阿里巴巴普惠体 3.0 55 Regular" w:hAnsi="阿里巴巴普惠体 3.0 55 Regular" w:cs="阿里巴巴普惠体 3.0 55 Regular"/>
        </w:rPr>
        <w:t>Local replication of backup data</w:t>
      </w:r>
      <w:bookmarkEnd w:id="863"/>
    </w:p>
    <w:p w14:paraId="46C168D8" w14:textId="7CC0DA82" w:rsidR="00CE1342" w:rsidRPr="007E081C" w:rsidRDefault="00CE1342" w:rsidP="00CE134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4E006D5" w14:textId="77777777" w:rsidR="00CE1342" w:rsidRPr="007E081C" w:rsidRDefault="00CE1342" w:rsidP="00CE1342">
      <w:pPr>
        <w:pStyle w:val="3"/>
        <w:spacing w:before="312" w:after="312"/>
        <w:rPr>
          <w:rFonts w:ascii="阿里巴巴普惠体 3.0 55 Regular" w:eastAsia="阿里巴巴普惠体 3.0 55 Regular" w:hAnsi="阿里巴巴普惠体 3.0 55 Regular" w:cs="阿里巴巴普惠体 3.0 55 Regular"/>
        </w:rPr>
      </w:pPr>
      <w:bookmarkStart w:id="864" w:name="_Toc159931642"/>
      <w:r w:rsidRPr="007E081C">
        <w:rPr>
          <w:rFonts w:ascii="阿里巴巴普惠体 3.0 55 Regular" w:eastAsia="阿里巴巴普惠体 3.0 55 Regular" w:hAnsi="阿里巴巴普惠体 3.0 55 Regular" w:cs="阿里巴巴普惠体 3.0 55 Regular"/>
        </w:rPr>
        <w:t>Remote replication of backup data</w:t>
      </w:r>
      <w:bookmarkEnd w:id="864"/>
    </w:p>
    <w:p w14:paraId="2172BD1F" w14:textId="2AA73A10" w:rsidR="00CE1342" w:rsidRPr="007E081C" w:rsidRDefault="00CE1342" w:rsidP="00CE1342">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t xml:space="preserve"> of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E104C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9CE1A63"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65" w:name="_Toc159931643"/>
      <w:r w:rsidRPr="007E081C">
        <w:rPr>
          <w:rFonts w:ascii="阿里巴巴普惠体 3.0 55 Regular" w:eastAsia="阿里巴巴普惠体 3.0 55 Regular" w:hAnsi="阿里巴巴普惠体 3.0 55 Regular" w:cs="阿里巴巴普惠体 3.0 55 Regular"/>
        </w:rPr>
        <w:t>Archiving backup data</w:t>
      </w:r>
      <w:bookmarkEnd w:id="865"/>
    </w:p>
    <w:p w14:paraId="02D736CA" w14:textId="7651FF7C"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55D894D"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66" w:name="_Toc159931644"/>
      <w:r w:rsidRPr="007E081C">
        <w:rPr>
          <w:rFonts w:ascii="阿里巴巴普惠体 3.0 55 Regular" w:eastAsia="阿里巴巴普惠体 3.0 55 Regular" w:hAnsi="阿里巴巴普惠体 3.0 55 Regular" w:cs="阿里巴巴普惠体 3.0 55 Regular"/>
        </w:rPr>
        <w:t>Managing archived data</w:t>
      </w:r>
      <w:bookmarkEnd w:id="866"/>
    </w:p>
    <w:p w14:paraId="4068FF01" w14:textId="59F9467E"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70BA467"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67" w:name="_Toc159931645"/>
      <w:r w:rsidRPr="007E081C">
        <w:rPr>
          <w:rFonts w:ascii="阿里巴巴普惠体 3.0 55 Regular" w:eastAsia="阿里巴巴普惠体 3.0 55 Regular" w:hAnsi="阿里巴巴普惠体 3.0 55 Regular" w:cs="阿里巴巴普惠体 3.0 55 Regular"/>
        </w:rPr>
        <w:t>Expired data</w:t>
      </w:r>
      <w:bookmarkEnd w:id="867"/>
    </w:p>
    <w:p w14:paraId="34AED17F" w14:textId="3DC33A5A" w:rsidR="005B20AF"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1A7B2F4" w14:textId="7CBDF143" w:rsidR="001A75BB" w:rsidRPr="007E081C" w:rsidRDefault="001A75BB" w:rsidP="001A75BB">
      <w:pPr>
        <w:pStyle w:val="2"/>
        <w:spacing w:before="312"/>
        <w:rPr>
          <w:rFonts w:ascii="阿里巴巴普惠体 3.0 55 Regular" w:eastAsia="阿里巴巴普惠体 3.0 55 Regular" w:hAnsi="阿里巴巴普惠体 3.0 55 Regular" w:cs="阿里巴巴普惠体 3.0 55 Regular"/>
        </w:rPr>
      </w:pPr>
      <w:bookmarkStart w:id="868" w:name="_Toc127286705"/>
      <w:bookmarkStart w:id="869" w:name="_Toc159931646"/>
      <w:r w:rsidRPr="007E081C">
        <w:rPr>
          <w:rFonts w:ascii="阿里巴巴普惠体 3.0 55 Regular" w:eastAsia="阿里巴巴普惠体 3.0 55 Regular" w:hAnsi="阿里巴巴普惠体 3.0 55 Regular" w:cs="阿里巴巴普惠体 3.0 55 Regular"/>
        </w:rPr>
        <w:t>HB</w:t>
      </w:r>
      <w:bookmarkEnd w:id="868"/>
      <w:r w:rsidRPr="007E081C">
        <w:rPr>
          <w:rFonts w:ascii="阿里巴巴普惠体 3.0 55 Regular" w:eastAsia="阿里巴巴普惠体 3.0 55 Regular" w:hAnsi="阿里巴巴普惠体 3.0 55 Regular" w:cs="阿里巴巴普惠体 3.0 55 Regular"/>
        </w:rPr>
        <w:t>ASE (</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869"/>
    </w:p>
    <w:p w14:paraId="09890EDD" w14:textId="77777777" w:rsidR="00605D71" w:rsidRPr="007E081C" w:rsidRDefault="00605D71"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client supports configuring the following functions:</w:t>
      </w:r>
    </w:p>
    <w:p w14:paraId="6A0BEE0D" w14:textId="77777777" w:rsidR="00605D71" w:rsidRPr="007E081C" w:rsidRDefault="00605D71" w:rsidP="00605D7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configure /opt/obproxy2/etc/config.ini file, please adjust it according to actual requirements.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605D71" w:rsidRPr="007E081C" w14:paraId="626C0722" w14:textId="77777777" w:rsidTr="00C008E7">
        <w:tc>
          <w:tcPr>
            <w:tcW w:w="8522" w:type="dxa"/>
            <w:shd w:val="clear" w:color="auto" w:fill="auto"/>
          </w:tcPr>
          <w:p w14:paraId="66B86AA5" w14:textId="77777777" w:rsidR="00605D71" w:rsidRPr="007E081C" w:rsidRDefault="00605D7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[HBASE]</w:t>
            </w:r>
          </w:p>
          <w:p w14:paraId="4BE03ACB" w14:textId="77777777" w:rsidR="00605D71" w:rsidRPr="007E081C" w:rsidRDefault="00605D7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Specific namespaces ignored during detection which are separated with commas. Example: skip_namespace1,skip_namespace2</w:t>
            </w:r>
          </w:p>
          <w:p w14:paraId="743C6B70" w14:textId="77777777" w:rsidR="00605D71" w:rsidRPr="007E081C" w:rsidRDefault="00605D7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discover_skip_namespaces = </w:t>
            </w:r>
          </w:p>
          <w:p w14:paraId="4CF2A4E4" w14:textId="77777777" w:rsidR="00605D71" w:rsidRPr="007E081C" w:rsidRDefault="00605D7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Determine whether to ignore empty namespaces, the default is true</w:t>
            </w:r>
          </w:p>
          <w:p w14:paraId="13ACACC0" w14:textId="77777777" w:rsidR="00605D71" w:rsidRPr="007E081C" w:rsidRDefault="00605D71"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ignore_empty_namespace = true</w:t>
            </w:r>
          </w:p>
        </w:tc>
      </w:tr>
    </w:tbl>
    <w:p w14:paraId="655A84D5" w14:textId="77777777" w:rsidR="00605D71" w:rsidRPr="007E081C" w:rsidRDefault="00605D71" w:rsidP="00605D71">
      <w:pPr>
        <w:pStyle w:val="eCT3"/>
        <w:spacing w:before="156" w:after="156"/>
        <w:rPr>
          <w:rFonts w:ascii="阿里巴巴普惠体 3.0 55 Regular" w:eastAsia="阿里巴巴普惠体 3.0 55 Regular" w:hAnsi="阿里巴巴普惠体 3.0 55 Regular" w:cs="阿里巴巴普惠体 3.0 55 Regular"/>
        </w:rPr>
      </w:pPr>
    </w:p>
    <w:p w14:paraId="5CA6C548" w14:textId="77777777" w:rsidR="00F91B78" w:rsidRPr="007E081C" w:rsidRDefault="00F91B78"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ACL-based authentication is active, the switch user function should be configured in the /opt/obproxy2/etc/config.ini file on the client, or else the function may fail.</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tblGrid>
      <w:tr w:rsidR="000E0073" w:rsidRPr="007E081C" w14:paraId="071E7FD4" w14:textId="77777777" w:rsidTr="00C008E7">
        <w:tc>
          <w:tcPr>
            <w:tcW w:w="8522" w:type="dxa"/>
            <w:shd w:val="clear" w:color="auto" w:fill="auto"/>
          </w:tcPr>
          <w:p w14:paraId="04EB3633" w14:textId="77777777" w:rsidR="000E0073" w:rsidRPr="007E081C" w:rsidRDefault="000E007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[HBASE]</w:t>
            </w:r>
          </w:p>
          <w:p w14:paraId="4E8AEA3D" w14:textId="77777777" w:rsidR="000E0073" w:rsidRPr="007E081C" w:rsidRDefault="000E007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Control if switching users requires su command, default is false, set to true when enabling ACL.</w:t>
            </w:r>
          </w:p>
          <w:p w14:paraId="42490A57" w14:textId="77777777" w:rsidR="000E0073" w:rsidRPr="007E081C" w:rsidRDefault="000E0073"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switch_user = true</w:t>
            </w:r>
          </w:p>
        </w:tc>
      </w:tr>
    </w:tbl>
    <w:p w14:paraId="381AA1C9" w14:textId="77777777" w:rsidR="000E0073" w:rsidRPr="007E081C" w:rsidRDefault="000E0073" w:rsidP="000E0073">
      <w:pPr>
        <w:pStyle w:val="eCT3"/>
        <w:spacing w:before="156" w:after="156"/>
        <w:ind w:left="2121"/>
        <w:rPr>
          <w:rFonts w:ascii="阿里巴巴普惠体 3.0 55 Regular" w:eastAsia="阿里巴巴普惠体 3.0 55 Regular" w:hAnsi="阿里巴巴普惠体 3.0 55 Regular" w:cs="阿里巴巴普惠体 3.0 55 Regular"/>
        </w:rPr>
      </w:pPr>
    </w:p>
    <w:p w14:paraId="70BD7794" w14:textId="77777777" w:rsidR="000E0073" w:rsidRPr="007E081C" w:rsidRDefault="000E0073" w:rsidP="000E0073">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option doesn't require configuration in a non-ACL environment. If configured, an error will be reported.</w:t>
      </w:r>
    </w:p>
    <w:p w14:paraId="2FA1679F" w14:textId="77777777" w:rsidR="000E0073" w:rsidRPr="007E081C" w:rsidRDefault="000E0073" w:rsidP="00507383">
      <w:pPr>
        <w:pStyle w:val="eCT3"/>
        <w:numPr>
          <w:ilvl w:val="0"/>
          <w:numId w:val="318"/>
        </w:numPr>
        <w:spacing w:before="156" w:after="156"/>
        <w:rPr>
          <w:rStyle w:val="ui-provide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HBASE configuration requires login capability and does not support the nologin mode. The login shell of the HBASE user in the client’s </w:t>
      </w:r>
      <w:r w:rsidRPr="007E081C">
        <w:rPr>
          <w:rStyle w:val="ui-provider"/>
          <w:rFonts w:ascii="阿里巴巴普惠体 3.0 55 Regular" w:eastAsia="阿里巴巴普惠体 3.0 55 Regular" w:hAnsi="阿里巴巴普惠体 3.0 55 Regular" w:cs="阿里巴巴普惠体 3.0 55 Regular"/>
        </w:rPr>
        <w:t>/etc/passwd file should be modified according to the shell supported by the actual system. For instance, modify the following from bin/false to bin/bash.</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tblGrid>
      <w:tr w:rsidR="00472A00" w:rsidRPr="007E081C" w14:paraId="4E267D6E" w14:textId="77777777" w:rsidTr="00C008E7">
        <w:tc>
          <w:tcPr>
            <w:tcW w:w="8522" w:type="dxa"/>
            <w:shd w:val="clear" w:color="auto" w:fill="auto"/>
          </w:tcPr>
          <w:p w14:paraId="5E11062B" w14:textId="77777777" w:rsidR="00472A00" w:rsidRPr="007E081C" w:rsidRDefault="00FD4A80"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hbase:x:484:483:</w:t>
            </w:r>
            <w:r w:rsidRPr="007E081C">
              <w:rPr>
                <w:rFonts w:ascii="阿里巴巴普惠体 3.0 55 Regular" w:eastAsia="阿里巴巴普惠体 3.0 55 Regular" w:hAnsi="阿里巴巴普惠体 3.0 55 Regular" w:cs="阿里巴巴普惠体 3.0 55 Regular"/>
              </w:rPr>
              <w:t>HBase:/var/lib/hbase:</w:t>
            </w:r>
            <w:r w:rsidRPr="007E081C">
              <w:rPr>
                <w:rFonts w:ascii="阿里巴巴普惠体 3.0 55 Regular" w:eastAsia="阿里巴巴普惠体 3.0 55 Regular" w:hAnsi="阿里巴巴普惠体 3.0 55 Regular" w:cs="阿里巴巴普惠体 3.0 55 Regular"/>
                <w:b/>
              </w:rPr>
              <w:t>/bin/false</w:t>
            </w:r>
          </w:p>
        </w:tc>
      </w:tr>
    </w:tbl>
    <w:p w14:paraId="35A6CEB0" w14:textId="77777777" w:rsidR="00472A00" w:rsidRPr="007E081C" w:rsidRDefault="00472A00" w:rsidP="00472A00">
      <w:pPr>
        <w:pStyle w:val="eCT3"/>
        <w:spacing w:before="156" w:after="156"/>
        <w:ind w:left="2121"/>
        <w:rPr>
          <w:rFonts w:ascii="阿里巴巴普惠体 3.0 55 Regular" w:eastAsia="阿里巴巴普惠体 3.0 55 Regular" w:hAnsi="阿里巴巴普惠体 3.0 55 Regular" w:cs="阿里巴巴普惠体 3.0 55 Regular"/>
        </w:rPr>
      </w:pPr>
    </w:p>
    <w:p w14:paraId="5B53F4BA" w14:textId="77777777" w:rsidR="0079786E" w:rsidRPr="007E081C" w:rsidRDefault="0079786E"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Kerberos authentication is enabled for HIVE, HBASE and HDFS, the same proxy cannot be shared. Otherwise, services may fail.</w:t>
      </w:r>
    </w:p>
    <w:p w14:paraId="3EE065A7"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70" w:name="_Toc127286706"/>
      <w:bookmarkStart w:id="871" w:name="_Toc159931647"/>
      <w:r w:rsidRPr="007E081C">
        <w:rPr>
          <w:rFonts w:ascii="阿里巴巴普惠体 3.0 55 Regular" w:eastAsia="阿里巴巴普惠体 3.0 55 Regular" w:hAnsi="阿里巴巴普惠体 3.0 55 Regular" w:cs="阿里巴巴普惠体 3.0 55 Regular"/>
        </w:rPr>
        <w:t>Basic configuration for CDH environment</w:t>
      </w:r>
      <w:bookmarkEnd w:id="870"/>
      <w:bookmarkEnd w:id="871"/>
    </w:p>
    <w:p w14:paraId="41A88897" w14:textId="77777777"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proceeding with HBASE data backup and recovery operations, please finish the configuration content below:</w:t>
      </w:r>
    </w:p>
    <w:p w14:paraId="798CE949" w14:textId="77777777" w:rsidR="001A75BB" w:rsidRPr="007E081C" w:rsidRDefault="001A75BB" w:rsidP="001A75BB">
      <w:pPr>
        <w:pStyle w:val="eCT1"/>
        <w:ind w:left="1985"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Ensure to add the executable path of hbase hdfs to the PATH environment variable, enabling direct calls to the hbase and hdfs commands.</w:t>
      </w:r>
    </w:p>
    <w:p w14:paraId="2DDE8CF5" w14:textId="77777777" w:rsidR="001A75BB" w:rsidRPr="007E081C" w:rsidRDefault="001A75BB" w:rsidP="001A75BB">
      <w:pPr>
        <w:pStyle w:val="eCT1"/>
        <w:ind w:left="1985"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Refer to the following content to access the hbase.keytab file</w:t>
      </w:r>
    </w:p>
    <w:p w14:paraId="4DD25B29" w14:textId="77777777" w:rsidR="001A75BB" w:rsidRPr="007E081C" w:rsidRDefault="001A75BB" w:rsidP="00507383">
      <w:pPr>
        <w:pStyle w:val="eCT2"/>
        <w:numPr>
          <w:ilvl w:val="0"/>
          <w:numId w:val="33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into the HBASE Master server.</w:t>
      </w:r>
    </w:p>
    <w:p w14:paraId="1A000AAA" w14:textId="0DE1E275" w:rsidR="001A75BB" w:rsidRPr="007E081C" w:rsidRDefault="001A75BB" w:rsidP="001A75BB">
      <w:pPr>
        <w:pStyle w:val="eCT2"/>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400EF8" w:rsidRPr="007E081C">
        <w:rPr>
          <w:rFonts w:ascii="阿里巴巴普惠体 3.0 55 Regular" w:eastAsia="阿里巴巴普惠体 3.0 55 Regular" w:hAnsi="阿里巴巴普惠体 3.0 55 Regular" w:cs="阿里巴巴普惠体 3.0 55 Regular"/>
        </w:rPr>
        <w:fldChar w:fldCharType="begin"/>
      </w:r>
      <w:r w:rsidR="00400EF8" w:rsidRPr="007E081C">
        <w:rPr>
          <w:rFonts w:ascii="阿里巴巴普惠体 3.0 55 Regular" w:eastAsia="阿里巴巴普惠体 3.0 55 Regular" w:hAnsi="阿里巴巴普惠体 3.0 55 Regular" w:cs="阿里巴巴普惠体 3.0 55 Regular"/>
        </w:rPr>
        <w:instrText xml:space="preserve"> REF _Ref130911321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400EF8" w:rsidRPr="007E081C">
        <w:rPr>
          <w:rFonts w:ascii="阿里巴巴普惠体 3.0 55 Regular" w:eastAsia="阿里巴巴普惠体 3.0 55 Regular" w:hAnsi="阿里巴巴普惠体 3.0 55 Regular" w:cs="阿里巴巴普惠体 3.0 55 Regular"/>
        </w:rPr>
      </w:r>
      <w:r w:rsidR="00400EF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77</w:t>
      </w:r>
      <w:r w:rsidR="00400EF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locate the latest hbase.keytab file in "/var/run/cloudera-scm-agent/process/".</w:t>
      </w:r>
    </w:p>
    <w:p w14:paraId="0EA5DC46" w14:textId="74C32720" w:rsidR="00400EF8" w:rsidRPr="007E081C" w:rsidRDefault="00400EF8" w:rsidP="00400EF8">
      <w:pPr>
        <w:pStyle w:val="afff"/>
        <w:keepNext/>
        <w:rPr>
          <w:rFonts w:ascii="阿里巴巴普惠体 3.0 55 Regular" w:eastAsia="阿里巴巴普惠体 3.0 55 Regular" w:hAnsi="阿里巴巴普惠体 3.0 55 Regular" w:cs="阿里巴巴普惠体 3.0 55 Regular"/>
        </w:rPr>
      </w:pPr>
      <w:bookmarkStart w:id="872" w:name="_Ref13091132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77</w:t>
      </w:r>
      <w:r w:rsidR="001C27AE" w:rsidRPr="007E081C">
        <w:rPr>
          <w:rFonts w:ascii="阿里巴巴普惠体 3.0 55 Regular" w:eastAsia="阿里巴巴普惠体 3.0 55 Regular" w:hAnsi="阿里巴巴普惠体 3.0 55 Regular" w:cs="阿里巴巴普惠体 3.0 55 Regular"/>
        </w:rPr>
        <w:fldChar w:fldCharType="end"/>
      </w:r>
      <w:bookmarkEnd w:id="872"/>
      <w:r w:rsidRPr="007E081C">
        <w:rPr>
          <w:rFonts w:ascii="阿里巴巴普惠体 3.0 55 Regular" w:eastAsia="阿里巴巴普惠体 3.0 55 Regular" w:hAnsi="阿里巴巴普惠体 3.0 55 Regular" w:cs="阿里巴巴普惠体 3.0 55 Regular"/>
        </w:rPr>
        <w:t xml:space="preserve"> Retrieval of the hbasekeytab File</w:t>
      </w:r>
    </w:p>
    <w:p w14:paraId="0C002BF8" w14:textId="20530159" w:rsidR="001A75BB" w:rsidRPr="007E081C" w:rsidRDefault="00A84262" w:rsidP="001A75B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01447B2" wp14:editId="55E72A6A">
            <wp:extent cx="4009390" cy="1090295"/>
            <wp:effectExtent l="0" t="0" r="0" b="0"/>
            <wp:docPr id="340"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281">
                      <a:extLst>
                        <a:ext uri="{28A0092B-C50C-407E-A947-70E740481C1C}">
                          <a14:useLocalDpi xmlns:a14="http://schemas.microsoft.com/office/drawing/2010/main" val="0"/>
                        </a:ext>
                      </a:extLst>
                    </a:blip>
                    <a:srcRect r="24080"/>
                    <a:stretch>
                      <a:fillRect/>
                    </a:stretch>
                  </pic:blipFill>
                  <pic:spPr bwMode="auto">
                    <a:xfrm>
                      <a:off x="0" y="0"/>
                      <a:ext cx="4009390" cy="1090295"/>
                    </a:xfrm>
                    <a:prstGeom prst="rect">
                      <a:avLst/>
                    </a:prstGeom>
                    <a:noFill/>
                    <a:ln>
                      <a:noFill/>
                    </a:ln>
                  </pic:spPr>
                </pic:pic>
              </a:graphicData>
            </a:graphic>
          </wp:inline>
        </w:drawing>
      </w:r>
    </w:p>
    <w:p w14:paraId="7DA387F5" w14:textId="77777777" w:rsidR="001A75BB" w:rsidRPr="007E081C" w:rsidRDefault="001A75BB" w:rsidP="001A75BB">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05A3AB0F" w14:textId="77777777" w:rsidR="001A75BB" w:rsidRPr="007E081C" w:rsidRDefault="001A75BB" w:rsidP="001A75BB">
      <w:pPr>
        <w:pStyle w:val="eCT1"/>
        <w:ind w:left="1985"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Retrieval method of principal</w:t>
      </w:r>
    </w:p>
    <w:p w14:paraId="72E60509" w14:textId="77777777" w:rsidR="001A75BB" w:rsidRPr="007E081C" w:rsidRDefault="001A75BB" w:rsidP="00507383">
      <w:pPr>
        <w:pStyle w:val="eCT2"/>
        <w:numPr>
          <w:ilvl w:val="0"/>
          <w:numId w:val="34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Hadoop cluster management page.</w:t>
      </w:r>
    </w:p>
    <w:p w14:paraId="7D5C1903" w14:textId="319B14D9" w:rsidR="001A75BB" w:rsidRPr="007E081C" w:rsidRDefault="001A75BB" w:rsidP="00507383">
      <w:pPr>
        <w:pStyle w:val="eCT2"/>
        <w:numPr>
          <w:ilvl w:val="0"/>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depicted in the Figure, select </w:t>
      </w:r>
      <w:r w:rsidR="00882C36">
        <w:rPr>
          <w:rFonts w:ascii="阿里巴巴普惠体 3.0 55 Regular" w:eastAsia="阿里巴巴普惠体 3.0 55 Regular" w:hAnsi="阿里巴巴普惠体 3.0 55 Regular" w:cs="阿里巴巴普惠体 3.0 55 Regular" w:hint="eastAsia"/>
          <w:b/>
          <w:bCs/>
        </w:rPr>
        <w:t>Administration</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Security</w:t>
      </w:r>
      <w:r w:rsidRPr="007E081C">
        <w:rPr>
          <w:rFonts w:ascii="阿里巴巴普惠体 3.0 55 Regular" w:eastAsia="阿里巴巴普惠体 3.0 55 Regular" w:hAnsi="阿里巴巴普惠体 3.0 55 Regular" w:cs="阿里巴巴普惠体 3.0 55 Regular"/>
        </w:rPr>
        <w:t>.</w:t>
      </w:r>
    </w:p>
    <w:p w14:paraId="513873E9" w14:textId="4E9964E0" w:rsidR="00400EF8" w:rsidRPr="007E081C" w:rsidRDefault="00400EF8" w:rsidP="00400EF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Security Menu</w:t>
      </w:r>
    </w:p>
    <w:p w14:paraId="7DC39A2B" w14:textId="30CD3AD8" w:rsidR="001A75BB" w:rsidRPr="007E081C" w:rsidRDefault="003D5DAE" w:rsidP="001A75B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C572BF6" wp14:editId="48DA93E4">
            <wp:extent cx="4316019" cy="1358824"/>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282">
                      <a:extLst>
                        <a:ext uri="{28A0092B-C50C-407E-A947-70E740481C1C}">
                          <a14:useLocalDpi xmlns:a14="http://schemas.microsoft.com/office/drawing/2010/main" val="0"/>
                        </a:ext>
                      </a:extLst>
                    </a:blip>
                    <a:stretch>
                      <a:fillRect/>
                    </a:stretch>
                  </pic:blipFill>
                  <pic:spPr>
                    <a:xfrm>
                      <a:off x="0" y="0"/>
                      <a:ext cx="4346362" cy="1368377"/>
                    </a:xfrm>
                    <a:prstGeom prst="rect">
                      <a:avLst/>
                    </a:prstGeom>
                  </pic:spPr>
                </pic:pic>
              </a:graphicData>
            </a:graphic>
          </wp:inline>
        </w:drawing>
      </w:r>
    </w:p>
    <w:p w14:paraId="53FE4C5F" w14:textId="77777777"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p>
    <w:p w14:paraId="5DC4AFF4" w14:textId="6917BCDA" w:rsidR="001A75BB" w:rsidRPr="007E081C" w:rsidRDefault="001A75BB" w:rsidP="00507383">
      <w:pPr>
        <w:pStyle w:val="eCT2"/>
        <w:numPr>
          <w:ilvl w:val="0"/>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Kerberos Credentials</w:t>
      </w:r>
      <w:r w:rsidRPr="007E081C">
        <w:rPr>
          <w:rFonts w:ascii="阿里巴巴普惠体 3.0 55 Regular" w:eastAsia="阿里巴巴普惠体 3.0 55 Regular" w:hAnsi="阿里巴巴普惠体 3.0 55 Regular" w:cs="阿里巴巴普惠体 3.0 55 Regular"/>
        </w:rPr>
        <w:t xml:space="preserve"> tab as shown, to retrieve the Principal name.</w:t>
      </w:r>
    </w:p>
    <w:p w14:paraId="5D9EFC81" w14:textId="3D85E7E6" w:rsidR="00400EF8" w:rsidRPr="007E081C" w:rsidRDefault="00400EF8" w:rsidP="00400EF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79</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Retrieval of Principal Name</w:t>
      </w:r>
    </w:p>
    <w:p w14:paraId="3749CB0A" w14:textId="7F59EB03" w:rsidR="001A75BB" w:rsidRPr="007E081C" w:rsidRDefault="007C5788" w:rsidP="001A75BB">
      <w:pPr>
        <w:pStyle w:val="eCTf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799D703" wp14:editId="444FFC58">
            <wp:extent cx="4418432" cy="1833655"/>
            <wp:effectExtent l="0" t="0" r="127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283">
                      <a:extLst>
                        <a:ext uri="{28A0092B-C50C-407E-A947-70E740481C1C}">
                          <a14:useLocalDpi xmlns:a14="http://schemas.microsoft.com/office/drawing/2010/main" val="0"/>
                        </a:ext>
                      </a:extLst>
                    </a:blip>
                    <a:stretch>
                      <a:fillRect/>
                    </a:stretch>
                  </pic:blipFill>
                  <pic:spPr>
                    <a:xfrm>
                      <a:off x="0" y="0"/>
                      <a:ext cx="4429295" cy="1838163"/>
                    </a:xfrm>
                    <a:prstGeom prst="rect">
                      <a:avLst/>
                    </a:prstGeom>
                  </pic:spPr>
                </pic:pic>
              </a:graphicData>
            </a:graphic>
          </wp:inline>
        </w:drawing>
      </w:r>
    </w:p>
    <w:p w14:paraId="24FF00DF" w14:textId="77777777" w:rsidR="001A75BB" w:rsidRPr="007E081C" w:rsidRDefault="001A75BB" w:rsidP="001A75BB">
      <w:pPr>
        <w:pStyle w:val="eCT1"/>
        <w:numPr>
          <w:ilvl w:val="0"/>
          <w:numId w:val="0"/>
        </w:numPr>
        <w:ind w:left="1985"/>
        <w:rPr>
          <w:rFonts w:ascii="阿里巴巴普惠体 3.0 55 Regular" w:eastAsia="阿里巴巴普惠体 3.0 55 Regular" w:hAnsi="阿里巴巴普惠体 3.0 55 Regular" w:cs="阿里巴巴普惠体 3.0 55 Regular"/>
        </w:rPr>
      </w:pPr>
    </w:p>
    <w:p w14:paraId="25D2CD52"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73" w:name="_Toc127286708"/>
      <w:bookmarkStart w:id="874" w:name="_Toc159931648"/>
      <w:r w:rsidRPr="007E081C">
        <w:rPr>
          <w:rFonts w:ascii="阿里巴巴普惠体 3.0 55 Regular" w:eastAsia="阿里巴巴普惠体 3.0 55 Regular" w:hAnsi="阿里巴巴普惠体 3.0 55 Regular" w:cs="阿里巴巴普惠体 3.0 55 Regular"/>
        </w:rPr>
        <w:t>Install client components</w:t>
      </w:r>
      <w:bookmarkEnd w:id="873"/>
      <w:bookmarkEnd w:id="874"/>
    </w:p>
    <w:p w14:paraId="231B8E18" w14:textId="77777777"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ecBackup client Proxy components can be installed on any node in the HBase cluster. If HBase's Gateway service is active, the client component can be installed on the Gateway node.</w:t>
      </w:r>
    </w:p>
    <w:p w14:paraId="7326F73F" w14:textId="77777777" w:rsidR="005D7ED5" w:rsidRPr="007E081C" w:rsidRDefault="005D7ED5"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detailed instructions on installing the Proxy components, please refer to the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w:t>
      </w:r>
    </w:p>
    <w:p w14:paraId="38E8257F" w14:textId="77777777" w:rsidR="00E06981" w:rsidRPr="007E081C" w:rsidRDefault="00E06981" w:rsidP="008054C9">
      <w:pPr>
        <w:pStyle w:val="3"/>
        <w:spacing w:before="312" w:after="312"/>
        <w:rPr>
          <w:rFonts w:ascii="阿里巴巴普惠体 3.0 55 Regular" w:eastAsia="阿里巴巴普惠体 3.0 55 Regular" w:hAnsi="阿里巴巴普惠体 3.0 55 Regular" w:cs="阿里巴巴普惠体 3.0 55 Regular"/>
        </w:rPr>
      </w:pPr>
      <w:bookmarkStart w:id="875" w:name="_Toc159931649"/>
      <w:bookmarkStart w:id="876" w:name="_Toc127286709"/>
      <w:r w:rsidRPr="007E081C">
        <w:rPr>
          <w:rFonts w:ascii="阿里巴巴普惠体 3.0 55 Regular" w:eastAsia="阿里巴巴普惠体 3.0 55 Regular" w:hAnsi="阿里巴巴普惠体 3.0 55 Regular" w:cs="阿里巴巴普惠体 3.0 55 Regular"/>
        </w:rPr>
        <w:t>Add HBase Client</w:t>
      </w:r>
      <w:bookmarkEnd w:id="875"/>
    </w:p>
    <w:p w14:paraId="3CF34B7C" w14:textId="77777777" w:rsidR="00E06981" w:rsidRPr="007E081C" w:rsidRDefault="00E06981" w:rsidP="00E0698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CA39F6C" w14:textId="3FAC321A" w:rsidR="00E06981" w:rsidRPr="007E081C" w:rsidRDefault="00E06981" w:rsidP="00507383">
      <w:pPr>
        <w:pStyle w:val="eCT0"/>
        <w:numPr>
          <w:ilvl w:val="0"/>
          <w:numId w:val="3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C27E81A" w14:textId="220A3067" w:rsidR="00E06981" w:rsidRPr="007E081C" w:rsidRDefault="00A360E2" w:rsidP="00507383">
      <w:pPr>
        <w:pStyle w:val="eCT0"/>
        <w:numPr>
          <w:ilvl w:val="0"/>
          <w:numId w:val="337"/>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DE531C">
        <w:rPr>
          <w:rFonts w:ascii="阿里巴巴普惠体 3.0 55 Regular" w:eastAsia="阿里巴巴普惠体 3.0 55 Regular" w:hAnsi="阿里巴巴普惠体 3.0 55 Regular" w:cs="阿里巴巴普惠体 3.0 55 Regular"/>
          <w:b/>
          <w:bCs/>
        </w:rPr>
        <w:t>Add</w:t>
      </w:r>
      <w:r w:rsidR="00E06981" w:rsidRPr="007E081C">
        <w:rPr>
          <w:rFonts w:ascii="阿里巴巴普惠体 3.0 55 Regular" w:eastAsia="阿里巴巴普惠体 3.0 55 Regular" w:hAnsi="阿里巴巴普惠体 3.0 55 Regular" w:cs="阿里巴巴普惠体 3.0 55 Regular"/>
        </w:rPr>
        <w:t>.</w:t>
      </w:r>
    </w:p>
    <w:p w14:paraId="71FFD634" w14:textId="156ED99E" w:rsidR="00E06981" w:rsidRPr="007E081C" w:rsidRDefault="00E06981" w:rsidP="00507383">
      <w:pPr>
        <w:pStyle w:val="eCT0"/>
        <w:numPr>
          <w:ilvl w:val="0"/>
          <w:numId w:val="33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_Ref128492372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74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HBase Client information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EC981E5" w14:textId="77777777" w:rsidR="00E06981" w:rsidRPr="007E081C" w:rsidRDefault="00E06981" w:rsidP="00E06981">
      <w:pPr>
        <w:pStyle w:val="eCTf3"/>
        <w:spacing w:after="156"/>
        <w:rPr>
          <w:rFonts w:ascii="阿里巴巴普惠体 3.0 55 Regular" w:eastAsia="阿里巴巴普惠体 3.0 55 Regular" w:hAnsi="阿里巴巴普惠体 3.0 55 Regular" w:cs="阿里巴巴普惠体 3.0 55 Regular"/>
        </w:rPr>
      </w:pPr>
    </w:p>
    <w:p w14:paraId="13893BE2" w14:textId="79288F2D" w:rsidR="00E06981" w:rsidRPr="007E081C" w:rsidRDefault="00E06981" w:rsidP="00E06981">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80</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Add HBase Client</w:t>
      </w:r>
    </w:p>
    <w:p w14:paraId="12CB132A" w14:textId="7DD136B4" w:rsidR="00E06981" w:rsidRPr="007E081C" w:rsidRDefault="007C5788" w:rsidP="00E06981">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E2C968B" wp14:editId="401D4D67">
            <wp:extent cx="4202104" cy="6049188"/>
            <wp:effectExtent l="0" t="0" r="8255" b="889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284">
                      <a:extLst>
                        <a:ext uri="{28A0092B-C50C-407E-A947-70E740481C1C}">
                          <a14:useLocalDpi xmlns:a14="http://schemas.microsoft.com/office/drawing/2010/main" val="0"/>
                        </a:ext>
                      </a:extLst>
                    </a:blip>
                    <a:stretch>
                      <a:fillRect/>
                    </a:stretch>
                  </pic:blipFill>
                  <pic:spPr>
                    <a:xfrm>
                      <a:off x="0" y="0"/>
                      <a:ext cx="4214187" cy="6066582"/>
                    </a:xfrm>
                    <a:prstGeom prst="rect">
                      <a:avLst/>
                    </a:prstGeom>
                  </pic:spPr>
                </pic:pic>
              </a:graphicData>
            </a:graphic>
          </wp:inline>
        </w:drawing>
      </w:r>
    </w:p>
    <w:p w14:paraId="13AADF5E" w14:textId="77777777" w:rsidR="00E06981" w:rsidRPr="007E081C" w:rsidRDefault="00E06981" w:rsidP="00E06981">
      <w:pPr>
        <w:pStyle w:val="eCT5"/>
        <w:spacing w:before="156" w:after="156"/>
        <w:rPr>
          <w:rFonts w:ascii="阿里巴巴普惠体 3.0 55 Regular" w:eastAsia="阿里巴巴普惠体 3.0 55 Regular" w:hAnsi="阿里巴巴普惠体 3.0 55 Regular" w:cs="阿里巴巴普惠体 3.0 55 Regular"/>
        </w:rPr>
      </w:pPr>
    </w:p>
    <w:p w14:paraId="1D47D9F7" w14:textId="77777777" w:rsidR="00E06981" w:rsidRPr="007E081C" w:rsidRDefault="00E06981" w:rsidP="00E0698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Parameter descriptions are as shown in the table.</w:t>
      </w:r>
    </w:p>
    <w:p w14:paraId="688190C6" w14:textId="2049BE4A" w:rsidR="00E06981" w:rsidRPr="007E081C" w:rsidRDefault="00E06981" w:rsidP="00E06981">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44 Adding HBASE Client Parameters</w:t>
      </w:r>
    </w:p>
    <w:p w14:paraId="4D9BF709" w14:textId="77777777" w:rsidR="00E06981" w:rsidRPr="007E081C" w:rsidRDefault="00E06981" w:rsidP="00E06981">
      <w:pPr>
        <w:rPr>
          <w:rFonts w:ascii="阿里巴巴普惠体 3.0 55 Regular" w:eastAsia="阿里巴巴普惠体 3.0 55 Regular" w:hAnsi="阿里巴巴普惠体 3.0 55 Regular" w:cs="阿里巴巴普惠体 3.0 55 Regular"/>
        </w:rPr>
      </w:pPr>
    </w:p>
    <w:tbl>
      <w:tblPr>
        <w:tblW w:w="6821" w:type="dxa"/>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74"/>
        <w:gridCol w:w="2274"/>
      </w:tblGrid>
      <w:tr w:rsidR="00E06981" w:rsidRPr="007E081C" w14:paraId="41A87F4F" w14:textId="77777777" w:rsidTr="00C008E7">
        <w:trPr>
          <w:tblHeader/>
        </w:trPr>
        <w:tc>
          <w:tcPr>
            <w:tcW w:w="2273" w:type="dxa"/>
            <w:shd w:val="clear" w:color="auto" w:fill="BFBFBF"/>
          </w:tcPr>
          <w:p w14:paraId="7360FED1"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6B1C7D00"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3EF46A8D"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E06981" w:rsidRPr="007E081C" w14:paraId="760FF5B3" w14:textId="77777777" w:rsidTr="00C008E7">
        <w:tc>
          <w:tcPr>
            <w:tcW w:w="2273" w:type="dxa"/>
            <w:shd w:val="clear" w:color="auto" w:fill="auto"/>
            <w:vAlign w:val="center"/>
          </w:tcPr>
          <w:p w14:paraId="7828DC9A"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74" w:type="dxa"/>
            <w:shd w:val="clear" w:color="auto" w:fill="auto"/>
            <w:vAlign w:val="center"/>
          </w:tcPr>
          <w:p w14:paraId="52A3F728"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74" w:type="dxa"/>
            <w:shd w:val="clear" w:color="auto" w:fill="auto"/>
            <w:vAlign w:val="center"/>
          </w:tcPr>
          <w:p w14:paraId="774D9311"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06981" w:rsidRPr="007E081C" w14:paraId="653F269F" w14:textId="77777777" w:rsidTr="00C008E7">
        <w:tc>
          <w:tcPr>
            <w:tcW w:w="2273" w:type="dxa"/>
            <w:shd w:val="clear" w:color="auto" w:fill="auto"/>
            <w:vAlign w:val="center"/>
          </w:tcPr>
          <w:p w14:paraId="5D51BE0D" w14:textId="072CFB72" w:rsidR="00E06981"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274" w:type="dxa"/>
            <w:shd w:val="clear" w:color="auto" w:fill="auto"/>
            <w:vAlign w:val="center"/>
          </w:tcPr>
          <w:p w14:paraId="23F4D376"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74" w:type="dxa"/>
            <w:shd w:val="clear" w:color="auto" w:fill="auto"/>
            <w:vAlign w:val="center"/>
          </w:tcPr>
          <w:p w14:paraId="02612E70"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E06981" w:rsidRPr="007E081C" w14:paraId="420A9698" w14:textId="77777777" w:rsidTr="00C008E7">
        <w:tc>
          <w:tcPr>
            <w:tcW w:w="2273" w:type="dxa"/>
            <w:shd w:val="clear" w:color="auto" w:fill="auto"/>
            <w:vAlign w:val="center"/>
          </w:tcPr>
          <w:p w14:paraId="42B99AD9"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74" w:type="dxa"/>
            <w:shd w:val="clear" w:color="auto" w:fill="auto"/>
            <w:vAlign w:val="center"/>
          </w:tcPr>
          <w:p w14:paraId="657655B0"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74" w:type="dxa"/>
            <w:shd w:val="clear" w:color="auto" w:fill="auto"/>
            <w:vAlign w:val="center"/>
          </w:tcPr>
          <w:p w14:paraId="07C23F7F"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06981" w:rsidRPr="007E081C" w14:paraId="65B6F364" w14:textId="77777777" w:rsidTr="00C008E7">
        <w:tc>
          <w:tcPr>
            <w:tcW w:w="2273" w:type="dxa"/>
            <w:shd w:val="clear" w:color="auto" w:fill="auto"/>
            <w:vAlign w:val="center"/>
          </w:tcPr>
          <w:p w14:paraId="2B402C8C" w14:textId="4FB1668F"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Proxy </w:t>
            </w:r>
            <w:r w:rsidR="00DE531C">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57F9BCD7"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proxy address</w:t>
            </w:r>
          </w:p>
        </w:tc>
        <w:tc>
          <w:tcPr>
            <w:tcW w:w="2274" w:type="dxa"/>
            <w:shd w:val="clear" w:color="auto" w:fill="auto"/>
            <w:vAlign w:val="center"/>
          </w:tcPr>
          <w:p w14:paraId="22CE76F9"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06981" w:rsidRPr="007E081C" w14:paraId="654DF0CB" w14:textId="77777777" w:rsidTr="00C008E7">
        <w:tc>
          <w:tcPr>
            <w:tcW w:w="2273" w:type="dxa"/>
            <w:shd w:val="clear" w:color="auto" w:fill="auto"/>
            <w:vAlign w:val="center"/>
          </w:tcPr>
          <w:p w14:paraId="36A4215D" w14:textId="0E23CC2C" w:rsidR="00E06981"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Task Concurrency</w:t>
            </w:r>
          </w:p>
        </w:tc>
        <w:tc>
          <w:tcPr>
            <w:tcW w:w="2274" w:type="dxa"/>
            <w:shd w:val="clear" w:color="auto" w:fill="auto"/>
            <w:vAlign w:val="center"/>
          </w:tcPr>
          <w:p w14:paraId="51A0C50D"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74" w:type="dxa"/>
            <w:shd w:val="clear" w:color="auto" w:fill="auto"/>
            <w:vAlign w:val="center"/>
          </w:tcPr>
          <w:p w14:paraId="1FB45C84"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06981" w:rsidRPr="007E081C" w14:paraId="5E5A6A5E" w14:textId="77777777" w:rsidTr="00C008E7">
        <w:tc>
          <w:tcPr>
            <w:tcW w:w="2273" w:type="dxa"/>
            <w:shd w:val="clear" w:color="auto" w:fill="auto"/>
            <w:vAlign w:val="center"/>
          </w:tcPr>
          <w:p w14:paraId="7A1B8877" w14:textId="2B2E7E09" w:rsidR="00E06981"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Network Speed Limit</w:t>
            </w:r>
          </w:p>
        </w:tc>
        <w:tc>
          <w:tcPr>
            <w:tcW w:w="2274" w:type="dxa"/>
            <w:shd w:val="clear" w:color="auto" w:fill="auto"/>
            <w:vAlign w:val="center"/>
          </w:tcPr>
          <w:p w14:paraId="0D4F2C94"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limit speed during backup</w:t>
            </w:r>
          </w:p>
        </w:tc>
        <w:tc>
          <w:tcPr>
            <w:tcW w:w="2274" w:type="dxa"/>
            <w:shd w:val="clear" w:color="auto" w:fill="auto"/>
            <w:vAlign w:val="center"/>
          </w:tcPr>
          <w:p w14:paraId="316DDA3F"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06981" w:rsidRPr="007E081C" w14:paraId="1CB4DB26" w14:textId="77777777" w:rsidTr="00C008E7">
        <w:tc>
          <w:tcPr>
            <w:tcW w:w="2273" w:type="dxa"/>
            <w:shd w:val="clear" w:color="auto" w:fill="auto"/>
            <w:vAlign w:val="center"/>
          </w:tcPr>
          <w:p w14:paraId="4DAF7CED" w14:textId="43AC1413" w:rsidR="00E06981" w:rsidRPr="007E081C" w:rsidRDefault="00BC59A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C92AC0">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tcPr>
          <w:p w14:paraId="605875B3" w14:textId="77777777" w:rsidR="00E06981" w:rsidRPr="007E081C" w:rsidRDefault="00DA761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NameNode server address: http://IP:port</w:t>
            </w:r>
          </w:p>
        </w:tc>
        <w:tc>
          <w:tcPr>
            <w:tcW w:w="2274" w:type="dxa"/>
            <w:shd w:val="clear" w:color="auto" w:fill="auto"/>
            <w:vAlign w:val="center"/>
          </w:tcPr>
          <w:p w14:paraId="3CA8398E"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C59A6" w:rsidRPr="007E081C" w14:paraId="2FF238EF" w14:textId="77777777" w:rsidTr="00C008E7">
        <w:tc>
          <w:tcPr>
            <w:tcW w:w="2273" w:type="dxa"/>
            <w:shd w:val="clear" w:color="auto" w:fill="auto"/>
            <w:vAlign w:val="center"/>
          </w:tcPr>
          <w:p w14:paraId="6147FD1F" w14:textId="0D421F32" w:rsidR="00BC59A6" w:rsidRPr="007E081C" w:rsidRDefault="00C92A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Backup Server </w:t>
            </w:r>
            <w:r w:rsidR="00BC59A6" w:rsidRPr="007E081C">
              <w:rPr>
                <w:rFonts w:ascii="阿里巴巴普惠体 3.0 55 Regular" w:eastAsia="阿里巴巴普惠体 3.0 55 Regular" w:hAnsi="阿里巴巴普惠体 3.0 55 Regular" w:cs="阿里巴巴普惠体 3.0 55 Regular"/>
              </w:rPr>
              <w:t xml:space="preserve">Address </w:t>
            </w:r>
          </w:p>
        </w:tc>
        <w:tc>
          <w:tcPr>
            <w:tcW w:w="2274" w:type="dxa"/>
            <w:shd w:val="clear" w:color="auto" w:fill="auto"/>
          </w:tcPr>
          <w:p w14:paraId="21C67092" w14:textId="77777777" w:rsidR="00BC59A6" w:rsidRPr="007E081C" w:rsidRDefault="00DA761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Address of the NameNode standby server such as http://IP: port</w:t>
            </w:r>
          </w:p>
        </w:tc>
        <w:tc>
          <w:tcPr>
            <w:tcW w:w="2274" w:type="dxa"/>
            <w:shd w:val="clear" w:color="auto" w:fill="auto"/>
            <w:vAlign w:val="center"/>
          </w:tcPr>
          <w:p w14:paraId="54D95081" w14:textId="77777777" w:rsidR="00BC59A6" w:rsidRPr="007E081C" w:rsidRDefault="00A37A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06981" w:rsidRPr="007E081C" w14:paraId="4E732450" w14:textId="77777777" w:rsidTr="00C008E7">
        <w:tc>
          <w:tcPr>
            <w:tcW w:w="2273" w:type="dxa"/>
            <w:shd w:val="clear" w:color="auto" w:fill="auto"/>
            <w:vAlign w:val="center"/>
          </w:tcPr>
          <w:p w14:paraId="7A7EFB04" w14:textId="77777777" w:rsidR="00E06981" w:rsidRPr="007E081C" w:rsidRDefault="00BC59A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tcPr>
          <w:p w14:paraId="7470D29E" w14:textId="77777777" w:rsidR="00E06981" w:rsidRPr="007E081C" w:rsidRDefault="00A37A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HBASE database user</w:t>
            </w:r>
          </w:p>
        </w:tc>
        <w:tc>
          <w:tcPr>
            <w:tcW w:w="2274" w:type="dxa"/>
            <w:shd w:val="clear" w:color="auto" w:fill="auto"/>
            <w:vAlign w:val="center"/>
          </w:tcPr>
          <w:p w14:paraId="274CF581"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BC59A6" w:rsidRPr="007E081C" w14:paraId="458FCC90" w14:textId="77777777" w:rsidTr="00C008E7">
        <w:tc>
          <w:tcPr>
            <w:tcW w:w="2273" w:type="dxa"/>
            <w:shd w:val="clear" w:color="auto" w:fill="auto"/>
            <w:vAlign w:val="center"/>
          </w:tcPr>
          <w:p w14:paraId="3244F1B9" w14:textId="5AF59479" w:rsidR="00BC59A6" w:rsidRPr="007E081C" w:rsidRDefault="00BC59A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HDFS </w:t>
            </w:r>
            <w:r w:rsidR="00C92AC0">
              <w:rPr>
                <w:rFonts w:ascii="阿里巴巴普惠体 3.0 55 Regular" w:eastAsia="阿里巴巴普惠体 3.0 55 Regular" w:hAnsi="阿里巴巴普惠体 3.0 55 Regular" w:cs="阿里巴巴普惠体 3.0 55 Regular" w:hint="eastAsia"/>
              </w:rPr>
              <w:t>R</w:t>
            </w:r>
            <w:r w:rsidRPr="007E081C">
              <w:rPr>
                <w:rFonts w:ascii="阿里巴巴普惠体 3.0 55 Regular" w:eastAsia="阿里巴巴普惠体 3.0 55 Regular" w:hAnsi="阿里巴巴普惠体 3.0 55 Regular" w:cs="阿里巴巴普惠体 3.0 55 Regular"/>
              </w:rPr>
              <w:t xml:space="preserve">oot </w:t>
            </w:r>
            <w:r w:rsidR="00C92AC0">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irectory</w:t>
            </w:r>
          </w:p>
        </w:tc>
        <w:tc>
          <w:tcPr>
            <w:tcW w:w="2274" w:type="dxa"/>
            <w:shd w:val="clear" w:color="auto" w:fill="auto"/>
          </w:tcPr>
          <w:p w14:paraId="19FA05D3" w14:textId="77777777" w:rsidR="00BC59A6" w:rsidRPr="007E081C" w:rsidRDefault="00A37A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storage path of HBASE stored in the HDFS file system, with /hbase as the root directory, </w:t>
            </w:r>
            <w:r w:rsidRPr="007E081C">
              <w:rPr>
                <w:rStyle w:val="ui-provider"/>
                <w:rFonts w:ascii="阿里巴巴普惠体 3.0 55 Regular" w:eastAsia="阿里巴巴普惠体 3.0 55 Regular" w:hAnsi="阿里巴巴普惠体 3.0 55 Regular" w:cs="阿里巴巴普惠体 3.0 55 Regular"/>
              </w:rPr>
              <w:t>corresponds to the configuration item hbase.root</w:t>
            </w:r>
            <w:r w:rsidRPr="007E081C">
              <w:rPr>
                <w:rFonts w:ascii="阿里巴巴普惠体 3.0 55 Regular" w:eastAsia="阿里巴巴普惠体 3.0 55 Regular" w:hAnsi="阿里巴巴普惠体 3.0 55 Regular" w:cs="阿里巴巴普惠体 3.0 55 Regular"/>
              </w:rPr>
              <w:t>_dir of HBASE.</w:t>
            </w:r>
          </w:p>
        </w:tc>
        <w:tc>
          <w:tcPr>
            <w:tcW w:w="2274" w:type="dxa"/>
            <w:shd w:val="clear" w:color="auto" w:fill="auto"/>
            <w:vAlign w:val="center"/>
          </w:tcPr>
          <w:p w14:paraId="27BE2B4C" w14:textId="77777777" w:rsidR="00BC59A6" w:rsidRPr="007E081C" w:rsidRDefault="00A37A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E06981" w:rsidRPr="007E081C" w14:paraId="5F27335B" w14:textId="77777777" w:rsidTr="00C008E7">
        <w:tc>
          <w:tcPr>
            <w:tcW w:w="2273" w:type="dxa"/>
            <w:shd w:val="clear" w:color="auto" w:fill="auto"/>
            <w:vAlign w:val="center"/>
          </w:tcPr>
          <w:p w14:paraId="38A794DE" w14:textId="1CA7F63F" w:rsidR="00E06981" w:rsidRPr="007E081C" w:rsidRDefault="00C92A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Authentication Kerberos</w:t>
            </w:r>
          </w:p>
        </w:tc>
        <w:tc>
          <w:tcPr>
            <w:tcW w:w="2274" w:type="dxa"/>
            <w:shd w:val="clear" w:color="auto" w:fill="auto"/>
            <w:vAlign w:val="center"/>
          </w:tcPr>
          <w:p w14:paraId="1006D959" w14:textId="77777777" w:rsidR="00E06981" w:rsidRPr="007E081C" w:rsidRDefault="00E06981"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whether to authenticate Kerberos</w:t>
            </w:r>
          </w:p>
        </w:tc>
        <w:tc>
          <w:tcPr>
            <w:tcW w:w="2274" w:type="dxa"/>
            <w:shd w:val="clear" w:color="auto" w:fill="auto"/>
            <w:vAlign w:val="center"/>
          </w:tcPr>
          <w:p w14:paraId="71CCF6DB"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E06981" w:rsidRPr="007E081C" w14:paraId="76E4338D" w14:textId="77777777" w:rsidTr="00C008E7">
        <w:tc>
          <w:tcPr>
            <w:tcW w:w="2273" w:type="dxa"/>
            <w:shd w:val="clear" w:color="auto" w:fill="auto"/>
          </w:tcPr>
          <w:p w14:paraId="7DEA1760" w14:textId="5E04E38B"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Keytab </w:t>
            </w:r>
            <w:r w:rsidR="00C92AC0">
              <w:rPr>
                <w:rFonts w:ascii="阿里巴巴普惠体 3.0 55 Regular" w:eastAsia="阿里巴巴普惠体 3.0 55 Regular" w:hAnsi="阿里巴巴普惠体 3.0 55 Regular" w:cs="阿里巴巴普惠体 3.0 55 Regular" w:hint="eastAsia"/>
              </w:rPr>
              <w:t>F</w:t>
            </w:r>
            <w:r w:rsidRPr="007E081C">
              <w:rPr>
                <w:rFonts w:ascii="阿里巴巴普惠体 3.0 55 Regular" w:eastAsia="阿里巴巴普惠体 3.0 55 Regular" w:hAnsi="阿里巴巴普惠体 3.0 55 Regular" w:cs="阿里巴巴普惠体 3.0 55 Regular"/>
              </w:rPr>
              <w:t>ile</w:t>
            </w:r>
          </w:p>
        </w:tc>
        <w:tc>
          <w:tcPr>
            <w:tcW w:w="2274" w:type="dxa"/>
            <w:shd w:val="clear" w:color="auto" w:fill="auto"/>
          </w:tcPr>
          <w:p w14:paraId="188FBE9B"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keytab file of the HADOOP cluster for kerberos authentication</w:t>
            </w:r>
          </w:p>
        </w:tc>
        <w:tc>
          <w:tcPr>
            <w:tcW w:w="2274" w:type="dxa"/>
            <w:shd w:val="clear" w:color="auto" w:fill="auto"/>
          </w:tcPr>
          <w:p w14:paraId="5D8FF62E"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Upload</w:t>
            </w:r>
            <w:r w:rsidRPr="007E081C">
              <w:rPr>
                <w:rFonts w:ascii="阿里巴巴普惠体 3.0 55 Regular" w:eastAsia="阿里巴巴普惠体 3.0 55 Regular" w:hAnsi="阿里巴巴普惠体 3.0 55 Regular" w:cs="阿里巴巴普惠体 3.0 55 Regular"/>
              </w:rPr>
              <w:t xml:space="preserve"> and choose Keytab File</w:t>
            </w:r>
          </w:p>
        </w:tc>
      </w:tr>
      <w:tr w:rsidR="00E06981" w:rsidRPr="007E081C" w14:paraId="695508FB" w14:textId="77777777" w:rsidTr="00C008E7">
        <w:tc>
          <w:tcPr>
            <w:tcW w:w="2273" w:type="dxa"/>
            <w:shd w:val="clear" w:color="auto" w:fill="auto"/>
          </w:tcPr>
          <w:p w14:paraId="2B9A9731" w14:textId="3679C5A9"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Principal </w:t>
            </w:r>
            <w:r w:rsidR="00C92AC0">
              <w:rPr>
                <w:rFonts w:ascii="阿里巴巴普惠体 3.0 55 Regular" w:eastAsia="阿里巴巴普惠体 3.0 55 Regular" w:hAnsi="阿里巴巴普惠体 3.0 55 Regular" w:cs="阿里巴巴普惠体 3.0 55 Regular" w:hint="eastAsia"/>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tcPr>
          <w:p w14:paraId="64A70D16"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principal name of the HADOOP cluster for kerberos authentication</w:t>
            </w:r>
          </w:p>
        </w:tc>
        <w:tc>
          <w:tcPr>
            <w:tcW w:w="2274" w:type="dxa"/>
            <w:shd w:val="clear" w:color="auto" w:fill="auto"/>
          </w:tcPr>
          <w:p w14:paraId="77AE0079" w14:textId="77777777" w:rsidR="00E06981" w:rsidRPr="007E081C" w:rsidRDefault="00E0698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7E467C17" w14:textId="77777777" w:rsidR="00E06981" w:rsidRPr="007E081C" w:rsidRDefault="00E06981" w:rsidP="00E06981">
      <w:pPr>
        <w:pStyle w:val="eCT3"/>
        <w:spacing w:before="156" w:after="156"/>
        <w:rPr>
          <w:rFonts w:ascii="阿里巴巴普惠体 3.0 55 Regular" w:eastAsia="阿里巴巴普惠体 3.0 55 Regular" w:hAnsi="阿里巴巴普惠体 3.0 55 Regular" w:cs="阿里巴巴普惠体 3.0 55 Regular"/>
        </w:rPr>
      </w:pPr>
    </w:p>
    <w:p w14:paraId="711388AC"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77" w:name="_Toc127286710"/>
      <w:bookmarkStart w:id="878" w:name="_Toc159931650"/>
      <w:bookmarkEnd w:id="876"/>
      <w:r w:rsidRPr="007E081C">
        <w:rPr>
          <w:rFonts w:ascii="阿里巴巴普惠体 3.0 55 Regular" w:eastAsia="阿里巴巴普惠体 3.0 55 Regular" w:hAnsi="阿里巴巴普惠体 3.0 55 Regular" w:cs="阿里巴巴普惠体 3.0 55 Regular"/>
        </w:rPr>
        <w:t>Initializing the backup target data object</w:t>
      </w:r>
      <w:bookmarkEnd w:id="877"/>
      <w:bookmarkEnd w:id="878"/>
    </w:p>
    <w:p w14:paraId="156F1451" w14:textId="77777777" w:rsidR="008054C9" w:rsidRPr="007E081C" w:rsidRDefault="008054C9" w:rsidP="008054C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16B1535" w14:textId="6FF71422" w:rsidR="001A75BB" w:rsidRPr="007E081C" w:rsidRDefault="001A75BB" w:rsidP="00507383">
      <w:pPr>
        <w:pStyle w:val="eCT0"/>
        <w:numPr>
          <w:ilvl w:val="0"/>
          <w:numId w:val="3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64196B6B" w14:textId="77777777" w:rsidR="001A75BB" w:rsidRPr="007E081C" w:rsidRDefault="001A75BB" w:rsidP="00507383">
      <w:pPr>
        <w:pStyle w:val="eCT0"/>
        <w:numPr>
          <w:ilvl w:val="0"/>
          <w:numId w:val="3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name link associated with the Client where HBase is installed.</w:t>
      </w:r>
    </w:p>
    <w:p w14:paraId="3E3AC78E" w14:textId="4FE2D643" w:rsidR="00947BF0" w:rsidRPr="007E081C" w:rsidRDefault="001A75BB" w:rsidP="00507383">
      <w:pPr>
        <w:pStyle w:val="eCT0"/>
        <w:numPr>
          <w:ilvl w:val="0"/>
          <w:numId w:val="3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D1696D8" wp14:editId="6167382C">
            <wp:extent cx="175895" cy="193675"/>
            <wp:effectExtent l="0" t="0" r="0" b="0"/>
            <wp:docPr id="3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5895" cy="19367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data object to be backed up.</w:t>
      </w:r>
    </w:p>
    <w:p w14:paraId="70066AB3" w14:textId="7F693653" w:rsidR="001A75BB" w:rsidRPr="007E081C" w:rsidRDefault="001A75BB" w:rsidP="00507383">
      <w:pPr>
        <w:pStyle w:val="eCT0"/>
        <w:numPr>
          <w:ilvl w:val="0"/>
          <w:numId w:val="33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BD3BC9" w:rsidRPr="007E081C">
        <w:rPr>
          <w:rFonts w:ascii="阿里巴巴普惠体 3.0 55 Regular" w:eastAsia="阿里巴巴普惠体 3.0 55 Regular" w:hAnsi="阿里巴巴普惠体 3.0 55 Regular" w:cs="阿里巴巴普惠体 3.0 55 Regular"/>
        </w:rPr>
        <w:fldChar w:fldCharType="begin"/>
      </w:r>
      <w:r w:rsidR="00BD3BC9" w:rsidRPr="007E081C">
        <w:rPr>
          <w:rFonts w:ascii="阿里巴巴普惠体 3.0 55 Regular" w:eastAsia="阿里巴巴普惠体 3.0 55 Regular" w:hAnsi="阿里巴巴普惠体 3.0 55 Regular" w:cs="阿里巴巴普惠体 3.0 55 Regular"/>
        </w:rPr>
        <w:instrText xml:space="preserve"> REF _Ref130807111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D3BC9" w:rsidRPr="007E081C">
        <w:rPr>
          <w:rFonts w:ascii="阿里巴巴普惠体 3.0 55 Regular" w:eastAsia="阿里巴巴普惠体 3.0 55 Regular" w:hAnsi="阿里巴巴普惠体 3.0 55 Regular" w:cs="阿里巴巴普惠体 3.0 55 Regular"/>
        </w:rPr>
      </w:r>
      <w:r w:rsidR="00BD3BC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81</w:t>
      </w:r>
      <w:r w:rsidR="00BD3BC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initialized backup target data object. Then </w:t>
      </w:r>
      <w:r w:rsidR="00A360E2">
        <w:rPr>
          <w:rFonts w:ascii="阿里巴巴普惠体 3.0 55 Regular" w:eastAsia="阿里巴巴普惠体 3.0 55 Regular" w:hAnsi="阿里巴巴普惠体 3.0 55 Regular" w:cs="阿里巴巴普惠体 3.0 55 Regular"/>
        </w:rPr>
        <w:t xml:space="preserve">click </w:t>
      </w:r>
      <w:r w:rsidR="00A360E2" w:rsidRPr="00C92AC0">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138463F" w14:textId="40A2840B" w:rsidR="00BD3BC9" w:rsidRPr="007E081C" w:rsidRDefault="00BD3BC9" w:rsidP="00BD3BC9">
      <w:pPr>
        <w:pStyle w:val="afff"/>
        <w:keepNext/>
        <w:rPr>
          <w:rFonts w:ascii="阿里巴巴普惠体 3.0 55 Regular" w:eastAsia="阿里巴巴普惠体 3.0 55 Regular" w:hAnsi="阿里巴巴普惠体 3.0 55 Regular" w:cs="阿里巴巴普惠体 3.0 55 Regular"/>
        </w:rPr>
      </w:pPr>
      <w:bookmarkStart w:id="879" w:name="_Ref13080711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81</w:t>
      </w:r>
      <w:r w:rsidR="001C27AE" w:rsidRPr="007E081C">
        <w:rPr>
          <w:rFonts w:ascii="阿里巴巴普惠体 3.0 55 Regular" w:eastAsia="阿里巴巴普惠体 3.0 55 Regular" w:hAnsi="阿里巴巴普惠体 3.0 55 Regular" w:cs="阿里巴巴普惠体 3.0 55 Regular"/>
        </w:rPr>
        <w:fldChar w:fldCharType="end"/>
      </w:r>
      <w:bookmarkEnd w:id="879"/>
      <w:r w:rsidRPr="007E081C">
        <w:rPr>
          <w:rFonts w:ascii="阿里巴巴普惠体 3.0 55 Regular" w:eastAsia="阿里巴巴普惠体 3.0 55 Regular" w:hAnsi="阿里巴巴普惠体 3.0 55 Regular" w:cs="阿里巴巴普惠体 3.0 55 Regular"/>
        </w:rPr>
        <w:t xml:space="preserve"> Initialization of Backup Target Data Object</w:t>
      </w:r>
    </w:p>
    <w:p w14:paraId="26EBA40C" w14:textId="627A17DC" w:rsidR="001A75BB" w:rsidRPr="007E081C" w:rsidRDefault="007C5788" w:rsidP="001A75B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0F24438" wp14:editId="4CAD679C">
            <wp:extent cx="4177030" cy="1635911"/>
            <wp:effectExtent l="0" t="0" r="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286">
                      <a:extLst>
                        <a:ext uri="{28A0092B-C50C-407E-A947-70E740481C1C}">
                          <a14:useLocalDpi xmlns:a14="http://schemas.microsoft.com/office/drawing/2010/main" val="0"/>
                        </a:ext>
                      </a:extLst>
                    </a:blip>
                    <a:stretch>
                      <a:fillRect/>
                    </a:stretch>
                  </pic:blipFill>
                  <pic:spPr>
                    <a:xfrm>
                      <a:off x="0" y="0"/>
                      <a:ext cx="4193720" cy="1642448"/>
                    </a:xfrm>
                    <a:prstGeom prst="rect">
                      <a:avLst/>
                    </a:prstGeom>
                  </pic:spPr>
                </pic:pic>
              </a:graphicData>
            </a:graphic>
          </wp:inline>
        </w:drawing>
      </w:r>
    </w:p>
    <w:p w14:paraId="39012CF0" w14:textId="77777777"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p>
    <w:p w14:paraId="7D25BF16" w14:textId="77777777" w:rsidR="00BD3BC9" w:rsidRPr="007E081C" w:rsidRDefault="00BD3BC9"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to backup either table space or specific table data.</w:t>
      </w:r>
    </w:p>
    <w:p w14:paraId="2C20AF45"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80" w:name="_Toc127286713"/>
      <w:bookmarkStart w:id="881" w:name="_Toc159931651"/>
      <w:r w:rsidRPr="007E081C">
        <w:rPr>
          <w:rFonts w:ascii="阿里巴巴普惠体 3.0 55 Regular" w:eastAsia="阿里巴巴普惠体 3.0 55 Regular" w:hAnsi="阿里巴巴普惠体 3.0 55 Regular" w:cs="阿里巴巴普惠体 3.0 55 Regular"/>
        </w:rPr>
        <w:t>Add backup policy</w:t>
      </w:r>
      <w:bookmarkEnd w:id="880"/>
      <w:bookmarkEnd w:id="881"/>
    </w:p>
    <w:p w14:paraId="7CF0C2B4" w14:textId="56AFE490"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947BF0" w:rsidRPr="007E081C">
        <w:rPr>
          <w:rFonts w:ascii="阿里巴巴普惠体 3.0 55 Regular" w:eastAsia="阿里巴巴普惠体 3.0 55 Regular" w:hAnsi="阿里巴巴普惠体 3.0 55 Regular" w:cs="阿里巴巴普惠体 3.0 55 Regular"/>
        </w:rPr>
        <w:fldChar w:fldCharType="end"/>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947BF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B6A6F06"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82" w:name="_Toc127286714"/>
      <w:bookmarkStart w:id="883" w:name="_Toc159931652"/>
      <w:r w:rsidRPr="007E081C">
        <w:rPr>
          <w:rFonts w:ascii="阿里巴巴普惠体 3.0 55 Regular" w:eastAsia="阿里巴巴普惠体 3.0 55 Regular" w:hAnsi="阿里巴巴普惠体 3.0 55 Regular" w:cs="阿里巴巴普惠体 3.0 55 Regular"/>
        </w:rPr>
        <w:t>Associated backup policy</w:t>
      </w:r>
      <w:bookmarkEnd w:id="882"/>
      <w:bookmarkEnd w:id="883"/>
    </w:p>
    <w:p w14:paraId="7D3207ED" w14:textId="10B9860B"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947BF0" w:rsidRPr="007E081C">
        <w:rPr>
          <w:rFonts w:ascii="阿里巴巴普惠体 3.0 55 Regular" w:eastAsia="阿里巴巴普惠体 3.0 55 Regular" w:hAnsi="阿里巴巴普惠体 3.0 55 Regular" w:cs="阿里巴巴普惠体 3.0 55 Regular"/>
        </w:rPr>
        <w:fldChar w:fldCharType="end"/>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947BF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3670BA2"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84" w:name="_Toc127286715"/>
      <w:bookmarkStart w:id="885" w:name="_Toc159931653"/>
      <w:r w:rsidRPr="007E081C">
        <w:rPr>
          <w:rFonts w:ascii="阿里巴巴普惠体 3.0 55 Regular" w:eastAsia="阿里巴巴普惠体 3.0 55 Regular" w:hAnsi="阿里巴巴普惠体 3.0 55 Regular" w:cs="阿里巴巴普惠体 3.0 55 Regular"/>
        </w:rPr>
        <w:t>Backup database data</w:t>
      </w:r>
      <w:bookmarkEnd w:id="884"/>
      <w:bookmarkEnd w:id="885"/>
    </w:p>
    <w:p w14:paraId="2335F522" w14:textId="77777777" w:rsidR="00B20572" w:rsidRPr="007E081C" w:rsidRDefault="00B20572" w:rsidP="00B2057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tasks will continue even if a namenode switch occurs during the process.</w:t>
      </w:r>
    </w:p>
    <w:p w14:paraId="6809E46D" w14:textId="174CC981"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00947BF0" w:rsidRPr="007E081C">
        <w:rPr>
          <w:rFonts w:ascii="阿里巴巴普惠体 3.0 55 Regular" w:eastAsia="阿里巴巴普惠体 3.0 55 Regular" w:hAnsi="阿里巴巴普惠体 3.0 55 Regular" w:cs="阿里巴巴普惠体 3.0 55 Regular"/>
        </w:rPr>
        <w:fldChar w:fldCharType="end"/>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00947BF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947BF0" w:rsidRPr="007E081C">
        <w:rPr>
          <w:rFonts w:ascii="阿里巴巴普惠体 3.0 55 Regular" w:eastAsia="阿里巴巴普惠体 3.0 55 Regular" w:hAnsi="阿里巴巴普惠体 3.0 55 Regular" w:cs="阿里巴巴普惠体 3.0 55 Regular"/>
        </w:rPr>
        <w:fldChar w:fldCharType="end"/>
      </w:r>
      <w:r w:rsidR="00947BF0" w:rsidRPr="007E081C">
        <w:rPr>
          <w:rFonts w:ascii="阿里巴巴普惠体 3.0 55 Regular" w:eastAsia="阿里巴巴普惠体 3.0 55 Regular" w:hAnsi="阿里巴巴普惠体 3.0 55 Regular" w:cs="阿里巴巴普惠体 3.0 55 Regular"/>
        </w:rPr>
        <w:fldChar w:fldCharType="begin"/>
      </w:r>
      <w:r w:rsidR="00947BF0"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47BF0" w:rsidRPr="007E081C">
        <w:rPr>
          <w:rFonts w:ascii="阿里巴巴普惠体 3.0 55 Regular" w:eastAsia="阿里巴巴普惠体 3.0 55 Regular" w:hAnsi="阿里巴巴普惠体 3.0 55 Regular" w:cs="阿里巴巴普惠体 3.0 55 Regular"/>
        </w:rPr>
      </w:r>
      <w:r w:rsidR="00947BF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947BF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8D29F3" w14:textId="77777777" w:rsidR="001A75BB" w:rsidRPr="007E081C" w:rsidRDefault="001A75BB" w:rsidP="001A75BB">
      <w:pPr>
        <w:pStyle w:val="3"/>
        <w:spacing w:before="312" w:after="312"/>
        <w:rPr>
          <w:rFonts w:ascii="阿里巴巴普惠体 3.0 55 Regular" w:eastAsia="阿里巴巴普惠体 3.0 55 Regular" w:hAnsi="阿里巴巴普惠体 3.0 55 Regular" w:cs="阿里巴巴普惠体 3.0 55 Regular"/>
        </w:rPr>
      </w:pPr>
      <w:bookmarkStart w:id="886" w:name="_Toc127286716"/>
      <w:bookmarkStart w:id="887" w:name="_Toc159931654"/>
      <w:r w:rsidRPr="007E081C">
        <w:rPr>
          <w:rFonts w:ascii="阿里巴巴普惠体 3.0 55 Regular" w:eastAsia="阿里巴巴普惠体 3.0 55 Regular" w:hAnsi="阿里巴巴普惠体 3.0 55 Regular" w:cs="阿里巴巴普惠体 3.0 55 Regular"/>
        </w:rPr>
        <w:t>Recovering backup data</w:t>
      </w:r>
      <w:bookmarkEnd w:id="886"/>
      <w:bookmarkEnd w:id="887"/>
    </w:p>
    <w:p w14:paraId="688F2EE2" w14:textId="77777777" w:rsidR="009334B0" w:rsidRPr="007E081C" w:rsidRDefault="009334B0" w:rsidP="009334B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case of backing up namespace, then namespaceis recovered; If backing up a table, then all or selected tables can be recovered. If no source/target table name is given during table recovery, then all backed-up tables will be recovered.</w:t>
      </w:r>
    </w:p>
    <w:p w14:paraId="58068B9C" w14:textId="77777777" w:rsidR="001A75BB" w:rsidRPr="007E081C" w:rsidRDefault="001A75BB" w:rsidP="001A75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E26D503" w14:textId="662A528D" w:rsidR="001A75BB" w:rsidRPr="007E081C" w:rsidRDefault="001A75BB" w:rsidP="00507383">
      <w:pPr>
        <w:pStyle w:val="eCT0"/>
        <w:numPr>
          <w:ilvl w:val="0"/>
          <w:numId w:val="3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2A76C4">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02C698CE" w14:textId="693AB343" w:rsidR="001A75BB" w:rsidRPr="007E081C" w:rsidRDefault="001A75BB" w:rsidP="001A75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2A76C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2A76C4">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17E0B99B" w14:textId="77777777" w:rsidR="001A75BB" w:rsidRPr="007E081C" w:rsidRDefault="001A75BB" w:rsidP="00507383">
      <w:pPr>
        <w:pStyle w:val="eCT0"/>
        <w:numPr>
          <w:ilvl w:val="0"/>
          <w:numId w:val="3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105749">
        <w:rPr>
          <w:rFonts w:ascii="阿里巴巴普惠体 3.0 55 Regular" w:eastAsia="阿里巴巴普惠体 3.0 55 Regular" w:hAnsi="阿里巴巴普惠体 3.0 55 Regular" w:cs="阿里巴巴普惠体 3.0 55 Regular"/>
          <w:b/>
          <w:bCs/>
        </w:rPr>
        <w:t>HBase</w:t>
      </w:r>
      <w:r w:rsidRPr="007E081C">
        <w:rPr>
          <w:rFonts w:ascii="阿里巴巴普惠体 3.0 55 Regular" w:eastAsia="阿里巴巴普惠体 3.0 55 Regular" w:hAnsi="阿里巴巴普惠体 3.0 55 Regular" w:cs="阿里巴巴普惠体 3.0 55 Regular"/>
        </w:rPr>
        <w:t>.</w:t>
      </w:r>
    </w:p>
    <w:p w14:paraId="233D2D94" w14:textId="77777777" w:rsidR="001A75BB" w:rsidRPr="007E081C" w:rsidRDefault="001A75BB" w:rsidP="00507383">
      <w:pPr>
        <w:pStyle w:val="eCT0"/>
        <w:numPr>
          <w:ilvl w:val="0"/>
          <w:numId w:val="3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7D0A4F11" w14:textId="1CB92DE2" w:rsidR="001A75BB" w:rsidRPr="007E081C" w:rsidRDefault="001A75BB" w:rsidP="00507383">
      <w:pPr>
        <w:pStyle w:val="eCT0"/>
        <w:numPr>
          <w:ilvl w:val="0"/>
          <w:numId w:val="3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2A76C4">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F884A3F" w14:textId="3CB070F1" w:rsidR="001A75BB" w:rsidRPr="007E081C" w:rsidRDefault="001A75BB" w:rsidP="00507383">
      <w:pPr>
        <w:pStyle w:val="eCT0"/>
        <w:numPr>
          <w:ilvl w:val="0"/>
          <w:numId w:val="33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175C3" w:rsidRPr="007E081C">
        <w:rPr>
          <w:rFonts w:ascii="阿里巴巴普惠体 3.0 55 Regular" w:eastAsia="阿里巴巴普惠体 3.0 55 Regular" w:hAnsi="阿里巴巴普惠体 3.0 55 Regular" w:cs="阿里巴巴普惠体 3.0 55 Regular"/>
        </w:rPr>
        <w:fldChar w:fldCharType="begin"/>
      </w:r>
      <w:r w:rsidR="009175C3" w:rsidRPr="007E081C">
        <w:rPr>
          <w:rFonts w:ascii="阿里巴巴普惠体 3.0 55 Regular" w:eastAsia="阿里巴巴普惠体 3.0 55 Regular" w:hAnsi="阿里巴巴普惠体 3.0 55 Regular" w:cs="阿里巴巴普惠体 3.0 55 Regular"/>
        </w:rPr>
        <w:instrText xml:space="preserve"> REF _Ref130808285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75C3" w:rsidRPr="007E081C">
        <w:rPr>
          <w:rFonts w:ascii="阿里巴巴普惠体 3.0 55 Regular" w:eastAsia="阿里巴巴普惠体 3.0 55 Regular" w:hAnsi="阿里巴巴普惠体 3.0 55 Regular" w:cs="阿里巴巴普惠体 3.0 55 Regular"/>
        </w:rPr>
      </w:r>
      <w:r w:rsidR="009175C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82</w:t>
      </w:r>
      <w:r w:rsidR="009175C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105749">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A950B28" w14:textId="1A379512" w:rsidR="001A75BB" w:rsidRPr="007E081C" w:rsidRDefault="001A75BB" w:rsidP="001A75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2A76C4">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2A76C4">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2A76C4">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2A76C4">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42D9E72E" w14:textId="6E1A5311" w:rsidR="009175C3" w:rsidRPr="007E081C" w:rsidRDefault="009175C3" w:rsidP="009175C3">
      <w:pPr>
        <w:pStyle w:val="afff"/>
        <w:keepNext/>
        <w:rPr>
          <w:rFonts w:ascii="阿里巴巴普惠体 3.0 55 Regular" w:eastAsia="阿里巴巴普惠体 3.0 55 Regular" w:hAnsi="阿里巴巴普惠体 3.0 55 Regular" w:cs="阿里巴巴普惠体 3.0 55 Regular"/>
        </w:rPr>
      </w:pPr>
      <w:bookmarkStart w:id="888" w:name="_Ref13080828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82</w:t>
      </w:r>
      <w:r w:rsidR="001C27AE" w:rsidRPr="007E081C">
        <w:rPr>
          <w:rFonts w:ascii="阿里巴巴普惠体 3.0 55 Regular" w:eastAsia="阿里巴巴普惠体 3.0 55 Regular" w:hAnsi="阿里巴巴普惠体 3.0 55 Regular" w:cs="阿里巴巴普惠体 3.0 55 Regular"/>
        </w:rPr>
        <w:fldChar w:fldCharType="end"/>
      </w:r>
      <w:bookmarkEnd w:id="888"/>
      <w:r w:rsidRPr="007E081C">
        <w:rPr>
          <w:rFonts w:ascii="阿里巴巴普惠体 3.0 55 Regular" w:eastAsia="阿里巴巴普惠体 3.0 55 Regular" w:hAnsi="阿里巴巴普惠体 3.0 55 Regular" w:cs="阿里巴巴普惠体 3.0 55 Regular"/>
        </w:rPr>
        <w:t xml:space="preserve"> HBase Recovery</w:t>
      </w:r>
    </w:p>
    <w:p w14:paraId="3C86AE0C" w14:textId="1C313099" w:rsidR="001A75BB" w:rsidRPr="007E081C" w:rsidRDefault="007C5788" w:rsidP="001A75BB">
      <w:pPr>
        <w:pStyle w:val="eCT3"/>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6220C0A" wp14:editId="4CD43189">
            <wp:extent cx="4008781" cy="44460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287">
                      <a:extLst>
                        <a:ext uri="{28A0092B-C50C-407E-A947-70E740481C1C}">
                          <a14:useLocalDpi xmlns:a14="http://schemas.microsoft.com/office/drawing/2010/main" val="0"/>
                        </a:ext>
                      </a:extLst>
                    </a:blip>
                    <a:stretch>
                      <a:fillRect/>
                    </a:stretch>
                  </pic:blipFill>
                  <pic:spPr>
                    <a:xfrm>
                      <a:off x="0" y="0"/>
                      <a:ext cx="4017626" cy="4455860"/>
                    </a:xfrm>
                    <a:prstGeom prst="rect">
                      <a:avLst/>
                    </a:prstGeom>
                  </pic:spPr>
                </pic:pic>
              </a:graphicData>
            </a:graphic>
          </wp:inline>
        </w:drawing>
      </w:r>
    </w:p>
    <w:p w14:paraId="15CFD023" w14:textId="77777777" w:rsidR="001A75BB" w:rsidRPr="007E081C" w:rsidRDefault="001A75BB" w:rsidP="001A75BB">
      <w:pPr>
        <w:pStyle w:val="eCT3"/>
        <w:spacing w:before="156" w:after="156"/>
        <w:rPr>
          <w:rFonts w:ascii="阿里巴巴普惠体 3.0 55 Regular" w:eastAsia="阿里巴巴普惠体 3.0 55 Regular" w:hAnsi="阿里巴巴普惠体 3.0 55 Regular" w:cs="阿里巴巴普惠体 3.0 55 Regular"/>
        </w:rPr>
      </w:pPr>
    </w:p>
    <w:p w14:paraId="60709705" w14:textId="77777777" w:rsidR="001A75BB" w:rsidRPr="007E081C" w:rsidRDefault="001A75BB" w:rsidP="001A75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interface parameter description is shown in the table.</w:t>
      </w:r>
    </w:p>
    <w:p w14:paraId="5A5E7F85" w14:textId="00CF2F4F" w:rsidR="009175C3" w:rsidRPr="007E081C" w:rsidRDefault="009175C3" w:rsidP="009175C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Parameters for HBase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222"/>
        <w:gridCol w:w="2163"/>
      </w:tblGrid>
      <w:tr w:rsidR="001A75BB" w:rsidRPr="007E081C" w14:paraId="5280E019" w14:textId="77777777" w:rsidTr="00C008E7">
        <w:trPr>
          <w:tblHeader/>
        </w:trPr>
        <w:tc>
          <w:tcPr>
            <w:tcW w:w="0" w:type="auto"/>
            <w:shd w:val="clear" w:color="auto" w:fill="BFBFBF"/>
          </w:tcPr>
          <w:p w14:paraId="764EEFF3"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4D5826ED"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49DA306F"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1A75BB" w:rsidRPr="007E081C" w14:paraId="39B290A7" w14:textId="77777777" w:rsidTr="00C008E7">
        <w:tc>
          <w:tcPr>
            <w:tcW w:w="2273" w:type="dxa"/>
            <w:shd w:val="clear" w:color="auto" w:fill="auto"/>
            <w:vAlign w:val="center"/>
          </w:tcPr>
          <w:p w14:paraId="35220DC1"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76766373" w14:textId="77777777" w:rsidR="001A75BB"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target client to recover to</w:t>
            </w:r>
          </w:p>
        </w:tc>
        <w:tc>
          <w:tcPr>
            <w:tcW w:w="2274" w:type="dxa"/>
            <w:shd w:val="clear" w:color="auto" w:fill="auto"/>
            <w:vAlign w:val="center"/>
          </w:tcPr>
          <w:p w14:paraId="36D237C7"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9334B0" w:rsidRPr="007E081C" w14:paraId="7D310CC1" w14:textId="77777777" w:rsidTr="00C008E7">
        <w:tc>
          <w:tcPr>
            <w:tcW w:w="2273" w:type="dxa"/>
            <w:shd w:val="clear" w:color="auto" w:fill="auto"/>
            <w:vAlign w:val="center"/>
          </w:tcPr>
          <w:p w14:paraId="12643BD3" w14:textId="77777777" w:rsidR="009334B0"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namespace</w:t>
            </w:r>
          </w:p>
        </w:tc>
        <w:tc>
          <w:tcPr>
            <w:tcW w:w="2274" w:type="dxa"/>
            <w:shd w:val="clear" w:color="auto" w:fill="auto"/>
            <w:vAlign w:val="center"/>
          </w:tcPr>
          <w:p w14:paraId="2A57C95F" w14:textId="77777777" w:rsidR="009334B0"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target namespace for recovery</w:t>
            </w:r>
          </w:p>
        </w:tc>
        <w:tc>
          <w:tcPr>
            <w:tcW w:w="2274" w:type="dxa"/>
            <w:shd w:val="clear" w:color="auto" w:fill="auto"/>
            <w:vAlign w:val="center"/>
          </w:tcPr>
          <w:p w14:paraId="04D51270" w14:textId="77777777" w:rsidR="009334B0" w:rsidRPr="007E081C" w:rsidRDefault="009334B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9334B0" w:rsidRPr="007E081C" w14:paraId="42D47EAD" w14:textId="77777777" w:rsidTr="00C008E7">
        <w:tc>
          <w:tcPr>
            <w:tcW w:w="2273" w:type="dxa"/>
            <w:shd w:val="clear" w:color="auto" w:fill="auto"/>
            <w:vAlign w:val="center"/>
          </w:tcPr>
          <w:p w14:paraId="5DC33F8C" w14:textId="71C90063" w:rsidR="009334B0" w:rsidRPr="007E081C" w:rsidRDefault="0010574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Source/Target Table Name</w:t>
            </w:r>
          </w:p>
        </w:tc>
        <w:tc>
          <w:tcPr>
            <w:tcW w:w="2274" w:type="dxa"/>
            <w:shd w:val="clear" w:color="auto" w:fill="auto"/>
            <w:vAlign w:val="center"/>
          </w:tcPr>
          <w:p w14:paraId="2669CC61" w14:textId="77777777" w:rsidR="009334B0"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 will appear only when the backed-up table is being recovered.</w:t>
            </w:r>
          </w:p>
          <w:p w14:paraId="43D27C01" w14:textId="77777777" w:rsidR="006E63F3"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not set, all backed-up tables will be recovered.</w:t>
            </w:r>
          </w:p>
        </w:tc>
        <w:tc>
          <w:tcPr>
            <w:tcW w:w="2274" w:type="dxa"/>
            <w:shd w:val="clear" w:color="auto" w:fill="auto"/>
            <w:vAlign w:val="center"/>
          </w:tcPr>
          <w:p w14:paraId="7CEC193D" w14:textId="77777777" w:rsidR="009334B0"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the source table name and set the target table name.</w:t>
            </w:r>
          </w:p>
          <w:p w14:paraId="08912210" w14:textId="77777777" w:rsidR="006E63F3" w:rsidRPr="007E081C" w:rsidRDefault="006E63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to add multiple records.</w:t>
            </w:r>
          </w:p>
        </w:tc>
      </w:tr>
      <w:tr w:rsidR="001A75BB" w:rsidRPr="007E081C" w14:paraId="17EBF413" w14:textId="77777777" w:rsidTr="00C008E7">
        <w:tc>
          <w:tcPr>
            <w:tcW w:w="2273" w:type="dxa"/>
            <w:shd w:val="clear" w:color="auto" w:fill="auto"/>
            <w:vAlign w:val="center"/>
          </w:tcPr>
          <w:p w14:paraId="6D0C9BE5" w14:textId="455C1090" w:rsidR="001A75BB" w:rsidRPr="007E081C" w:rsidRDefault="0010574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Coverage</w:t>
            </w:r>
            <w:r w:rsidR="001A75BB" w:rsidRPr="007E081C">
              <w:rPr>
                <w:rFonts w:ascii="阿里巴巴普惠体 3.0 55 Regular" w:eastAsia="阿里巴巴普惠体 3.0 55 Regular" w:hAnsi="阿里巴巴普惠体 3.0 55 Regular" w:cs="阿里巴巴普惠体 3.0 55 Regular"/>
              </w:rPr>
              <w:t xml:space="preserve"> ACL</w:t>
            </w:r>
          </w:p>
        </w:tc>
        <w:tc>
          <w:tcPr>
            <w:tcW w:w="2274" w:type="dxa"/>
            <w:shd w:val="clear" w:color="auto" w:fill="auto"/>
            <w:vAlign w:val="center"/>
          </w:tcPr>
          <w:p w14:paraId="17C5935C"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recovery of original ACL attributes</w:t>
            </w:r>
          </w:p>
        </w:tc>
        <w:tc>
          <w:tcPr>
            <w:tcW w:w="2274" w:type="dxa"/>
            <w:shd w:val="clear" w:color="auto" w:fill="auto"/>
            <w:vAlign w:val="center"/>
          </w:tcPr>
          <w:p w14:paraId="11B2EAF2" w14:textId="77777777" w:rsidR="001A75BB"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 the checkbox</w:t>
            </w:r>
          </w:p>
        </w:tc>
      </w:tr>
      <w:tr w:rsidR="00777E06" w:rsidRPr="007E081C" w14:paraId="01366A25" w14:textId="77777777" w:rsidTr="00C008E7">
        <w:tc>
          <w:tcPr>
            <w:tcW w:w="2273" w:type="dxa"/>
            <w:shd w:val="clear" w:color="auto" w:fill="auto"/>
            <w:vAlign w:val="center"/>
          </w:tcPr>
          <w:p w14:paraId="51FF2C2E" w14:textId="3D7BF64A" w:rsidR="00777E06"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274" w:type="dxa"/>
            <w:shd w:val="clear" w:color="auto" w:fill="auto"/>
            <w:vAlign w:val="center"/>
          </w:tcPr>
          <w:p w14:paraId="454ED227"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Overwrite the same file under the target path</w:t>
            </w:r>
          </w:p>
        </w:tc>
        <w:tc>
          <w:tcPr>
            <w:tcW w:w="2274" w:type="dxa"/>
            <w:shd w:val="clear" w:color="auto" w:fill="auto"/>
            <w:vAlign w:val="center"/>
          </w:tcPr>
          <w:p w14:paraId="7BE0FC27"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 the checkbox</w:t>
            </w:r>
          </w:p>
        </w:tc>
      </w:tr>
      <w:tr w:rsidR="00777E06" w:rsidRPr="007E081C" w14:paraId="23987CDB" w14:textId="77777777" w:rsidTr="00C008E7">
        <w:tc>
          <w:tcPr>
            <w:tcW w:w="2273" w:type="dxa"/>
            <w:shd w:val="clear" w:color="auto" w:fill="auto"/>
            <w:vAlign w:val="center"/>
          </w:tcPr>
          <w:p w14:paraId="1F92B83A" w14:textId="60F21FF4" w:rsidR="00777E06"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74" w:type="dxa"/>
            <w:shd w:val="clear" w:color="auto" w:fill="auto"/>
            <w:vAlign w:val="center"/>
          </w:tcPr>
          <w:p w14:paraId="5AB2580B"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274" w:type="dxa"/>
            <w:shd w:val="clear" w:color="auto" w:fill="auto"/>
            <w:vAlign w:val="center"/>
          </w:tcPr>
          <w:p w14:paraId="06E89493"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20</w:t>
            </w:r>
          </w:p>
        </w:tc>
      </w:tr>
      <w:tr w:rsidR="00777E06" w:rsidRPr="007E081C" w14:paraId="3C89B46D" w14:textId="77777777" w:rsidTr="00C008E7">
        <w:tc>
          <w:tcPr>
            <w:tcW w:w="2273" w:type="dxa"/>
            <w:shd w:val="clear" w:color="auto" w:fill="auto"/>
            <w:vAlign w:val="center"/>
          </w:tcPr>
          <w:p w14:paraId="2BFAB2E7" w14:textId="74575F4D" w:rsidR="00777E06"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4BAE1D7C"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71AE0884" w14:textId="77777777" w:rsidR="00777E06" w:rsidRPr="007E081C" w:rsidRDefault="00777E0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1A75BB" w:rsidRPr="007E081C" w14:paraId="456D2B63" w14:textId="77777777" w:rsidTr="00C008E7">
        <w:tc>
          <w:tcPr>
            <w:tcW w:w="2273" w:type="dxa"/>
            <w:shd w:val="clear" w:color="auto" w:fill="auto"/>
            <w:vAlign w:val="center"/>
          </w:tcPr>
          <w:p w14:paraId="09DB98D6" w14:textId="7D50DE63" w:rsidR="001A75BB"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4882F80C" w14:textId="77777777" w:rsidR="001A75BB" w:rsidRPr="007E081C" w:rsidRDefault="001A75BB"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key set when creating the backup policy</w:t>
            </w:r>
          </w:p>
        </w:tc>
        <w:tc>
          <w:tcPr>
            <w:tcW w:w="2274" w:type="dxa"/>
            <w:shd w:val="clear" w:color="auto" w:fill="auto"/>
            <w:vAlign w:val="center"/>
          </w:tcPr>
          <w:p w14:paraId="6372C7F0" w14:textId="77777777" w:rsidR="001A75BB" w:rsidRPr="007E081C" w:rsidRDefault="001A75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08264FB5" w14:textId="77777777" w:rsidR="001A75BB" w:rsidRPr="007E081C" w:rsidRDefault="001A75BB" w:rsidP="001A75BB">
      <w:pPr>
        <w:pStyle w:val="eCT5"/>
        <w:spacing w:before="156" w:after="156"/>
        <w:rPr>
          <w:rFonts w:ascii="阿里巴巴普惠体 3.0 55 Regular" w:eastAsia="阿里巴巴普惠体 3.0 55 Regular" w:hAnsi="阿里巴巴普惠体 3.0 55 Regular" w:cs="阿里巴巴普惠体 3.0 55 Regular"/>
        </w:rPr>
      </w:pPr>
    </w:p>
    <w:p w14:paraId="40CC84F5" w14:textId="7534E0D3" w:rsidR="001A75BB" w:rsidRPr="007E081C" w:rsidRDefault="001A75BB" w:rsidP="001A75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115794F" w14:textId="77777777" w:rsidR="00650B8E" w:rsidRPr="007E081C" w:rsidRDefault="00650B8E" w:rsidP="00650B8E">
      <w:pPr>
        <w:pStyle w:val="3"/>
        <w:spacing w:before="312" w:after="312"/>
        <w:rPr>
          <w:rFonts w:ascii="阿里巴巴普惠体 3.0 55 Regular" w:eastAsia="阿里巴巴普惠体 3.0 55 Regular" w:hAnsi="阿里巴巴普惠体 3.0 55 Regular" w:cs="阿里巴巴普惠体 3.0 55 Regular"/>
        </w:rPr>
      </w:pPr>
      <w:bookmarkStart w:id="889" w:name="_Toc159931655"/>
      <w:r w:rsidRPr="007E081C">
        <w:rPr>
          <w:rFonts w:ascii="阿里巴巴普惠体 3.0 55 Regular" w:eastAsia="阿里巴巴普惠体 3.0 55 Regular" w:hAnsi="阿里巴巴普惠体 3.0 55 Regular" w:cs="阿里巴巴普惠体 3.0 55 Regular"/>
        </w:rPr>
        <w:t>Local replication of backup data</w:t>
      </w:r>
      <w:bookmarkEnd w:id="889"/>
    </w:p>
    <w:p w14:paraId="2FDB780F" w14:textId="076DED07" w:rsidR="00650B8E" w:rsidRPr="007E081C" w:rsidRDefault="00650B8E" w:rsidP="00650B8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1999F4F" w14:textId="77777777" w:rsidR="00650B8E" w:rsidRPr="007E081C" w:rsidRDefault="00650B8E" w:rsidP="00650B8E">
      <w:pPr>
        <w:pStyle w:val="3"/>
        <w:spacing w:before="312" w:after="312"/>
        <w:rPr>
          <w:rFonts w:ascii="阿里巴巴普惠体 3.0 55 Regular" w:eastAsia="阿里巴巴普惠体 3.0 55 Regular" w:hAnsi="阿里巴巴普惠体 3.0 55 Regular" w:cs="阿里巴巴普惠体 3.0 55 Regular"/>
        </w:rPr>
      </w:pPr>
      <w:bookmarkStart w:id="890" w:name="_Toc159931656"/>
      <w:r w:rsidRPr="007E081C">
        <w:rPr>
          <w:rFonts w:ascii="阿里巴巴普惠体 3.0 55 Regular" w:eastAsia="阿里巴巴普惠体 3.0 55 Regular" w:hAnsi="阿里巴巴普惠体 3.0 55 Regular" w:cs="阿里巴巴普惠体 3.0 55 Regular"/>
        </w:rPr>
        <w:t>Remote replication of backup data</w:t>
      </w:r>
      <w:bookmarkEnd w:id="890"/>
    </w:p>
    <w:p w14:paraId="4D816018" w14:textId="5EB70530" w:rsidR="00650B8E" w:rsidRPr="007E081C" w:rsidRDefault="00650B8E" w:rsidP="00650B8E">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t xml:space="preserve"> of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E104C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750585D"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91" w:name="_Toc159931657"/>
      <w:r w:rsidRPr="007E081C">
        <w:rPr>
          <w:rFonts w:ascii="阿里巴巴普惠体 3.0 55 Regular" w:eastAsia="阿里巴巴普惠体 3.0 55 Regular" w:hAnsi="阿里巴巴普惠体 3.0 55 Regular" w:cs="阿里巴巴普惠体 3.0 55 Regular"/>
        </w:rPr>
        <w:t>Archiving backup data</w:t>
      </w:r>
      <w:bookmarkEnd w:id="891"/>
    </w:p>
    <w:p w14:paraId="605ACFA2" w14:textId="5877456E"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DC70C4"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92" w:name="_Toc159931658"/>
      <w:r w:rsidRPr="007E081C">
        <w:rPr>
          <w:rFonts w:ascii="阿里巴巴普惠体 3.0 55 Regular" w:eastAsia="阿里巴巴普惠体 3.0 55 Regular" w:hAnsi="阿里巴巴普惠体 3.0 55 Regular" w:cs="阿里巴巴普惠体 3.0 55 Regular"/>
        </w:rPr>
        <w:t>Managing archived data</w:t>
      </w:r>
      <w:bookmarkEnd w:id="892"/>
    </w:p>
    <w:p w14:paraId="21DECCCC" w14:textId="29984A2F"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B636D6C"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893" w:name="_Toc159931659"/>
      <w:r w:rsidRPr="007E081C">
        <w:rPr>
          <w:rFonts w:ascii="阿里巴巴普惠体 3.0 55 Regular" w:eastAsia="阿里巴巴普惠体 3.0 55 Regular" w:hAnsi="阿里巴巴普惠体 3.0 55 Regular" w:cs="阿里巴巴普惠体 3.0 55 Regular"/>
        </w:rPr>
        <w:t>Expired data</w:t>
      </w:r>
      <w:bookmarkEnd w:id="893"/>
    </w:p>
    <w:p w14:paraId="3069B4BB" w14:textId="03C5C3AE" w:rsidR="001A75BB"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47445F" w14:textId="77777777" w:rsidR="0093403B" w:rsidRPr="007E081C" w:rsidRDefault="0093403B" w:rsidP="0093403B">
      <w:pPr>
        <w:pStyle w:val="2"/>
        <w:spacing w:before="312"/>
        <w:rPr>
          <w:rFonts w:ascii="阿里巴巴普惠体 3.0 55 Regular" w:eastAsia="阿里巴巴普惠体 3.0 55 Regular" w:hAnsi="阿里巴巴普惠体 3.0 55 Regular" w:cs="阿里巴巴普惠体 3.0 55 Regular"/>
        </w:rPr>
      </w:pPr>
      <w:bookmarkStart w:id="894" w:name="_Toc132806959"/>
      <w:bookmarkStart w:id="895" w:name="_Toc159931660"/>
      <w:bookmarkEnd w:id="894"/>
      <w:r w:rsidRPr="007E081C">
        <w:rPr>
          <w:rFonts w:ascii="阿里巴巴普惠体 3.0 55 Regular" w:eastAsia="阿里巴巴普惠体 3.0 55 Regular" w:hAnsi="阿里巴巴普惠体 3.0 55 Regular" w:cs="阿里巴巴普惠体 3.0 55 Regular"/>
        </w:rPr>
        <w:t>GaussDB</w:t>
      </w:r>
      <w:bookmarkEnd w:id="895"/>
    </w:p>
    <w:p w14:paraId="6316D391"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896" w:name="_Toc159931661"/>
      <w:r w:rsidRPr="007E081C">
        <w:rPr>
          <w:rFonts w:ascii="阿里巴巴普惠体 3.0 55 Regular" w:eastAsia="阿里巴巴普惠体 3.0 55 Regular" w:hAnsi="阿里巴巴普惠体 3.0 55 Regular" w:cs="阿里巴巴普惠体 3.0 55 Regular"/>
        </w:rPr>
        <w:t>Initializing the backup target data object</w:t>
      </w:r>
      <w:bookmarkEnd w:id="896"/>
    </w:p>
    <w:p w14:paraId="7DBF4075" w14:textId="77777777"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for backup of standalone and master-slave clusters. Data objects auto-report, requiring modification of data object details to finalize the initial configuration.</w:t>
      </w:r>
    </w:p>
    <w:p w14:paraId="2D18C017" w14:textId="77777777" w:rsidR="008B07C8" w:rsidRPr="007E081C" w:rsidRDefault="008B07C8"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a master-slave cluster environment, the default backup source is Master Database. As GaussDB doesn't support log backup from a slave database, if the backup policy has set log backup and the backup source is Slave Database, the backup will fail.</w:t>
      </w:r>
    </w:p>
    <w:p w14:paraId="298E084D" w14:textId="77777777" w:rsidR="00846FAD" w:rsidRPr="007E081C" w:rsidRDefault="00846FAD"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case of a master-slave switch, the data object must be reinitialized.</w:t>
      </w:r>
    </w:p>
    <w:p w14:paraId="48E13290" w14:textId="77777777" w:rsidR="0093403B" w:rsidRPr="007E081C" w:rsidRDefault="0093403B" w:rsidP="009340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25D87D2" w14:textId="1E04AF0F" w:rsidR="0093403B" w:rsidRPr="007E081C" w:rsidRDefault="0093403B"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2A76C4">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59303E08" w14:textId="77777777" w:rsidR="0093403B" w:rsidRPr="007E081C" w:rsidRDefault="0093403B"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of the GaussDB client.</w:t>
      </w:r>
    </w:p>
    <w:p w14:paraId="2AC8A256" w14:textId="4DE2D6CB" w:rsidR="0093403B" w:rsidRPr="007E081C" w:rsidRDefault="0093403B"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140B3AD" wp14:editId="206E98A6">
            <wp:extent cx="193675" cy="228600"/>
            <wp:effectExtent l="0" t="0" r="0" b="0"/>
            <wp:docPr id="347"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GaussDB data object.</w:t>
      </w:r>
    </w:p>
    <w:p w14:paraId="6E087729" w14:textId="37F8C4D3" w:rsidR="0093403B" w:rsidRPr="007E081C" w:rsidRDefault="0093403B"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C00B4A" w:rsidRPr="007E081C">
        <w:rPr>
          <w:rFonts w:ascii="阿里巴巴普惠体 3.0 55 Regular" w:eastAsia="阿里巴巴普惠体 3.0 55 Regular" w:hAnsi="阿里巴巴普惠体 3.0 55 Regular" w:cs="阿里巴巴普惠体 3.0 55 Regular"/>
        </w:rPr>
        <w:fldChar w:fldCharType="begin"/>
      </w:r>
      <w:r w:rsidR="00C00B4A" w:rsidRPr="007E081C">
        <w:rPr>
          <w:rFonts w:ascii="阿里巴巴普惠体 3.0 55 Regular" w:eastAsia="阿里巴巴普惠体 3.0 55 Regular" w:hAnsi="阿里巴巴普惠体 3.0 55 Regular" w:cs="阿里巴巴普惠体 3.0 55 Regular"/>
        </w:rPr>
        <w:instrText xml:space="preserve"> REF _Ref135742406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0B4A" w:rsidRPr="007E081C">
        <w:rPr>
          <w:rFonts w:ascii="阿里巴巴普惠体 3.0 55 Regular" w:eastAsia="阿里巴巴普惠体 3.0 55 Regular" w:hAnsi="阿里巴巴普惠体 3.0 55 Regular" w:cs="阿里巴巴普惠体 3.0 55 Regular"/>
        </w:rPr>
      </w:r>
      <w:r w:rsidR="00C00B4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83</w:t>
      </w:r>
      <w:r w:rsidR="00C00B4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username, password and archive path. Then </w:t>
      </w:r>
      <w:r w:rsidR="00A360E2">
        <w:rPr>
          <w:rFonts w:ascii="阿里巴巴普惠体 3.0 55 Regular" w:eastAsia="阿里巴巴普惠体 3.0 55 Regular" w:hAnsi="阿里巴巴普惠体 3.0 55 Regular" w:cs="阿里巴巴普惠体 3.0 55 Regular"/>
        </w:rPr>
        <w:t xml:space="preserve">click </w:t>
      </w:r>
      <w:r w:rsidR="00A360E2" w:rsidRPr="005F071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5D04964" w14:textId="163579AD" w:rsidR="0093403B" w:rsidRPr="007E081C" w:rsidRDefault="0093403B" w:rsidP="0093403B">
      <w:pPr>
        <w:pStyle w:val="afff"/>
        <w:keepNext/>
        <w:spacing w:after="240"/>
        <w:ind w:left="1260"/>
        <w:rPr>
          <w:rFonts w:ascii="阿里巴巴普惠体 3.0 55 Regular" w:eastAsia="阿里巴巴普惠体 3.0 55 Regular" w:hAnsi="阿里巴巴普惠体 3.0 55 Regular" w:cs="阿里巴巴普惠体 3.0 55 Regular"/>
        </w:rPr>
      </w:pPr>
      <w:bookmarkStart w:id="897" w:name="_Ref13574240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83</w:t>
      </w:r>
      <w:r w:rsidR="001C27AE" w:rsidRPr="007E081C">
        <w:rPr>
          <w:rFonts w:ascii="阿里巴巴普惠体 3.0 55 Regular" w:eastAsia="阿里巴巴普惠体 3.0 55 Regular" w:hAnsi="阿里巴巴普惠体 3.0 55 Regular" w:cs="阿里巴巴普惠体 3.0 55 Regular"/>
        </w:rPr>
        <w:fldChar w:fldCharType="end"/>
      </w:r>
      <w:bookmarkEnd w:id="897"/>
      <w:r w:rsidRPr="007E081C">
        <w:rPr>
          <w:rFonts w:ascii="阿里巴巴普惠体 3.0 55 Regular" w:eastAsia="阿里巴巴普惠体 3.0 55 Regular" w:hAnsi="阿里巴巴普惠体 3.0 55 Regular" w:cs="阿里巴巴普惠体 3.0 55 Regular"/>
        </w:rPr>
        <w:t xml:space="preserve"> Initialization of GaussDB Data Object_1</w:t>
      </w:r>
    </w:p>
    <w:p w14:paraId="329C77F1" w14:textId="20284312" w:rsidR="0093403B" w:rsidRPr="007E081C" w:rsidRDefault="007C5788"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3A1DC1C" wp14:editId="2C99750A">
            <wp:extent cx="4169715" cy="3022617"/>
            <wp:effectExtent l="0" t="0" r="254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289">
                      <a:extLst>
                        <a:ext uri="{28A0092B-C50C-407E-A947-70E740481C1C}">
                          <a14:useLocalDpi xmlns:a14="http://schemas.microsoft.com/office/drawing/2010/main" val="0"/>
                        </a:ext>
                      </a:extLst>
                    </a:blip>
                    <a:stretch>
                      <a:fillRect/>
                    </a:stretch>
                  </pic:blipFill>
                  <pic:spPr>
                    <a:xfrm>
                      <a:off x="0" y="0"/>
                      <a:ext cx="4177024" cy="3027915"/>
                    </a:xfrm>
                    <a:prstGeom prst="rect">
                      <a:avLst/>
                    </a:prstGeom>
                  </pic:spPr>
                </pic:pic>
              </a:graphicData>
            </a:graphic>
          </wp:inline>
        </w:drawing>
      </w:r>
    </w:p>
    <w:p w14:paraId="37B220A2" w14:textId="77777777"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p>
    <w:p w14:paraId="479AB6A6" w14:textId="67030744" w:rsidR="00A3469E" w:rsidRPr="007E081C" w:rsidRDefault="00A3469E" w:rsidP="00A3469E">
      <w:pPr>
        <w:pStyle w:val="eCT3"/>
        <w:spacing w:before="156" w:after="156"/>
        <w:rPr>
          <w:rFonts w:ascii="阿里巴巴普惠体 3.0 55 Regular" w:eastAsia="阿里巴巴普惠体 3.0 55 Regular" w:hAnsi="阿里巴巴普惠体 3.0 55 Regular" w:cs="阿里巴巴普惠体 3.0 55 Regular"/>
        </w:rPr>
      </w:pPr>
      <w:r w:rsidRPr="002A76C4">
        <w:rPr>
          <w:rFonts w:ascii="阿里巴巴普惠体 3.0 55 Regular" w:eastAsia="阿里巴巴普惠体 3.0 55 Regular" w:hAnsi="阿里巴巴普惠体 3.0 55 Regular" w:cs="阿里巴巴普惠体 3.0 55 Regular"/>
          <w:b/>
          <w:bCs/>
        </w:rPr>
        <w:t>Archive Path</w:t>
      </w:r>
      <w:r w:rsidRPr="007E081C">
        <w:rPr>
          <w:rFonts w:ascii="阿里巴巴普惠体 3.0 55 Regular" w:eastAsia="阿里巴巴普惠体 3.0 55 Regular" w:hAnsi="阿里巴巴普惠体 3.0 55 Regular" w:cs="阿里巴巴普惠体 3.0 55 Regular"/>
        </w:rPr>
        <w:t xml:space="preserve"> is avaible by executing the command </w:t>
      </w:r>
      <w:r w:rsidRPr="007E081C">
        <w:rPr>
          <w:rStyle w:val="ui-provider"/>
          <w:rFonts w:ascii="阿里巴巴普惠体 3.0 55 Regular" w:eastAsia="阿里巴巴普惠体 3.0 55 Regular" w:hAnsi="阿里巴巴普惠体 3.0 55 Regular" w:cs="阿里巴巴普惠体 3.0 55 Regular"/>
        </w:rPr>
        <w:t>cat /{</w:t>
      </w:r>
      <w:r w:rsidRPr="007E081C">
        <w:rPr>
          <w:rStyle w:val="ui-provider"/>
          <w:rFonts w:ascii="阿里巴巴普惠体 3.0 55 Regular" w:eastAsia="阿里巴巴普惠体 3.0 55 Regular" w:hAnsi="阿里巴巴普惠体 3.0 55 Regular" w:cs="阿里巴巴普惠体 3.0 55 Regular"/>
          <w:i/>
        </w:rPr>
        <w:t>data_path}/</w:t>
      </w:r>
      <w:r w:rsidRPr="007E081C">
        <w:rPr>
          <w:rStyle w:val="ui-provider"/>
          <w:rFonts w:ascii="阿里巴巴普惠体 3.0 55 Regular" w:eastAsia="阿里巴巴普惠体 3.0 55 Regular" w:hAnsi="阿里巴巴普惠体 3.0 55 Regular" w:cs="阿里巴巴普惠体 3.0 55 Regular"/>
        </w:rPr>
        <w:t>postgresql.conf | grep archive. If only archive_command is found, retrieve the path of archive_command. If both archive_command and archive_dest are present, use the path of archive_dest as the archive path.</w:t>
      </w:r>
    </w:p>
    <w:p w14:paraId="155DE94E" w14:textId="6A6156B0" w:rsidR="00B3497F" w:rsidRPr="007E081C" w:rsidRDefault="00B3497F" w:rsidP="00B3497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configuring the database username, password and archive path, the configuration state of data object is </w:t>
      </w:r>
      <w:r w:rsidRPr="002A76C4">
        <w:rPr>
          <w:rFonts w:ascii="阿里巴巴普惠体 3.0 55 Regular" w:eastAsia="阿里巴巴普惠体 3.0 55 Regular" w:hAnsi="阿里巴巴普惠体 3.0 55 Regular" w:cs="阿里巴巴普惠体 3.0 55 Regular"/>
          <w:b/>
          <w:bCs/>
        </w:rPr>
        <w:t>Basic</w:t>
      </w:r>
      <w:r w:rsidRPr="007E081C">
        <w:rPr>
          <w:rFonts w:ascii="阿里巴巴普惠体 3.0 55 Regular" w:eastAsia="阿里巴巴普惠体 3.0 55 Regular" w:hAnsi="阿里巴巴普惠体 3.0 55 Regular" w:cs="阿里巴巴普惠体 3.0 55 Regular"/>
        </w:rPr>
        <w:t>. The data object in this state cannot be bound with the backup policy in the original format.</w:t>
      </w:r>
    </w:p>
    <w:p w14:paraId="4ECC177F" w14:textId="3F31AB6E" w:rsidR="00B3497F" w:rsidRPr="007E081C" w:rsidRDefault="00B3497F"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CD002FB" wp14:editId="16185997">
            <wp:extent cx="175895" cy="175895"/>
            <wp:effectExtent l="0" t="0" r="0" b="0"/>
            <wp:docPr id="349"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data object.</w:t>
      </w:r>
    </w:p>
    <w:p w14:paraId="06AE4BE4" w14:textId="0E23AC92" w:rsidR="00B3497F" w:rsidRPr="007E081C" w:rsidRDefault="00B3497F" w:rsidP="00507383">
      <w:pPr>
        <w:pStyle w:val="eCT0"/>
        <w:numPr>
          <w:ilvl w:val="0"/>
          <w:numId w:val="34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_Ref135743580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logical volume information of the database is displayed. You can also configure an associated database.</w:t>
      </w:r>
    </w:p>
    <w:p w14:paraId="67A21AC1" w14:textId="5D3CAA73" w:rsidR="00B3497F" w:rsidRPr="007E081C" w:rsidRDefault="00B3497F" w:rsidP="00B3497F">
      <w:pPr>
        <w:pStyle w:val="afff"/>
        <w:keepNext/>
        <w:rPr>
          <w:rFonts w:ascii="阿里巴巴普惠体 3.0 55 Regular" w:eastAsia="阿里巴巴普惠体 3.0 55 Regular" w:hAnsi="阿里巴巴普惠体 3.0 55 Regular" w:cs="阿里巴巴普惠体 3.0 55 Regular"/>
        </w:rPr>
      </w:pPr>
      <w:bookmarkStart w:id="898" w:name="_Ref13574358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84</w:t>
      </w:r>
      <w:r w:rsidR="001C27AE" w:rsidRPr="007E081C">
        <w:rPr>
          <w:rFonts w:ascii="阿里巴巴普惠体 3.0 55 Regular" w:eastAsia="阿里巴巴普惠体 3.0 55 Regular" w:hAnsi="阿里巴巴普惠体 3.0 55 Regular" w:cs="阿里巴巴普惠体 3.0 55 Regular"/>
        </w:rPr>
        <w:fldChar w:fldCharType="end"/>
      </w:r>
      <w:bookmarkEnd w:id="898"/>
      <w:r w:rsidRPr="007E081C">
        <w:rPr>
          <w:rFonts w:ascii="阿里巴巴普惠体 3.0 55 Regular" w:eastAsia="阿里巴巴普惠体 3.0 55 Regular" w:hAnsi="阿里巴巴普惠体 3.0 55 Regular" w:cs="阿里巴巴普惠体 3.0 55 Regular"/>
        </w:rPr>
        <w:t xml:space="preserve"> Initialization of GaussDB Data Object_2</w:t>
      </w:r>
    </w:p>
    <w:p w14:paraId="50E94F67" w14:textId="77DE40B7" w:rsidR="00B3497F" w:rsidRPr="007E081C" w:rsidRDefault="007C5788" w:rsidP="00B3497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465AF88" wp14:editId="1D4A4C22">
            <wp:extent cx="4155085" cy="2435722"/>
            <wp:effectExtent l="0" t="0" r="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pic:nvPicPr>
                  <pic:blipFill>
                    <a:blip r:embed="rId291">
                      <a:extLst>
                        <a:ext uri="{28A0092B-C50C-407E-A947-70E740481C1C}">
                          <a14:useLocalDpi xmlns:a14="http://schemas.microsoft.com/office/drawing/2010/main" val="0"/>
                        </a:ext>
                      </a:extLst>
                    </a:blip>
                    <a:stretch>
                      <a:fillRect/>
                    </a:stretch>
                  </pic:blipFill>
                  <pic:spPr>
                    <a:xfrm>
                      <a:off x="0" y="0"/>
                      <a:ext cx="4168706" cy="2443707"/>
                    </a:xfrm>
                    <a:prstGeom prst="rect">
                      <a:avLst/>
                    </a:prstGeom>
                  </pic:spPr>
                </pic:pic>
              </a:graphicData>
            </a:graphic>
          </wp:inline>
        </w:drawing>
      </w:r>
    </w:p>
    <w:p w14:paraId="219814D6" w14:textId="77777777" w:rsidR="00B3497F" w:rsidRPr="007E081C" w:rsidRDefault="00B3497F" w:rsidP="00B3497F">
      <w:pPr>
        <w:pStyle w:val="eCT3"/>
        <w:spacing w:before="156" w:after="156"/>
        <w:rPr>
          <w:rFonts w:ascii="阿里巴巴普惠体 3.0 55 Regular" w:eastAsia="阿里巴巴普惠体 3.0 55 Regular" w:hAnsi="阿里巴巴普惠体 3.0 55 Regular" w:cs="阿里巴巴普惠体 3.0 55 Regular"/>
        </w:rPr>
      </w:pPr>
    </w:p>
    <w:p w14:paraId="6264173A" w14:textId="39D9E113" w:rsidR="00B3497F" w:rsidRPr="007E081C" w:rsidRDefault="00B3497F" w:rsidP="00B3497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configuration, the configuration state of the data object is </w:t>
      </w:r>
      <w:r w:rsidRPr="002A76C4">
        <w:rPr>
          <w:rFonts w:ascii="阿里巴巴普惠体 3.0 55 Regular" w:eastAsia="阿里巴巴普惠体 3.0 55 Regular" w:hAnsi="阿里巴巴普惠体 3.0 55 Regular" w:cs="阿里巴巴普惠体 3.0 55 Regular"/>
          <w:b/>
          <w:bCs/>
        </w:rPr>
        <w:t>Complete</w:t>
      </w:r>
      <w:r w:rsidRPr="007E081C">
        <w:rPr>
          <w:rFonts w:ascii="阿里巴巴普惠体 3.0 55 Regular" w:eastAsia="阿里巴巴普惠体 3.0 55 Regular" w:hAnsi="阿里巴巴普惠体 3.0 55 Regular" w:cs="阿里巴巴普惠体 3.0 55 Regular"/>
        </w:rPr>
        <w:t>. The data object in this state can be bound with the backup policy in the original format.</w:t>
      </w:r>
    </w:p>
    <w:p w14:paraId="34DC02D5" w14:textId="77777777" w:rsidR="00B3497F" w:rsidRPr="007E081C" w:rsidRDefault="00B3497F"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option </w:t>
      </w:r>
      <w:r w:rsidRPr="007E081C">
        <w:rPr>
          <w:rFonts w:ascii="阿里巴巴普惠体 3.0 55 Regular" w:eastAsia="阿里巴巴普惠体 3.0 55 Regular" w:hAnsi="阿里巴巴普惠体 3.0 55 Regular" w:cs="阿里巴巴普惠体 3.0 55 Regular"/>
          <w:b/>
          <w:bCs/>
        </w:rPr>
        <w:t>Associate Database</w:t>
      </w:r>
      <w:r w:rsidRPr="007E081C">
        <w:rPr>
          <w:rFonts w:ascii="阿里巴巴普惠体 3.0 55 Regular" w:eastAsia="阿里巴巴普惠体 3.0 55 Regular" w:hAnsi="阿里巴巴普惠体 3.0 55 Regular" w:cs="阿里巴巴普惠体 3.0 55 Regular"/>
        </w:rPr>
        <w:t xml:space="preserve"> displays other GaussDB databases under the same Client. Databases already linked with other data objects will not shown from the dropdown menu.</w:t>
      </w:r>
    </w:p>
    <w:p w14:paraId="77657B65" w14:textId="63918D8F" w:rsidR="00B3497F" w:rsidRPr="007E081C" w:rsidRDefault="00B3497F"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Other databases can also be associated within </w:t>
      </w:r>
      <w:r w:rsidRPr="002A76C4">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w:t>
      </w:r>
    </w:p>
    <w:p w14:paraId="0B3BBF9D" w14:textId="45D46974" w:rsidR="00B3497F" w:rsidRPr="007E081C" w:rsidRDefault="00B3497F"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bound with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policy, and the backup recovery also works at the same time.</w:t>
      </w:r>
    </w:p>
    <w:p w14:paraId="0E32AF7F" w14:textId="77777777" w:rsidR="00B3497F" w:rsidRPr="007E081C" w:rsidRDefault="00B3497F" w:rsidP="00B3497F">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GaussDB1 has associated with GaussDB2. When the backup policy A in the original format is bound to GaussDB1 in the data object, it is found that GaussDB2 also binds policy A; when the policy is unbound to GaussDB1, it is found that GaussDB2 also unbinds the policy. Similarly, the backup and recovery of associated databases are performed in the same way.</w:t>
      </w:r>
    </w:p>
    <w:p w14:paraId="49835D39" w14:textId="6FD157F3" w:rsidR="00B3497F" w:rsidRPr="007E081C" w:rsidRDefault="00B3497F"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associated database will be displayed under </w:t>
      </w:r>
      <w:r w:rsidRPr="002A76C4">
        <w:rPr>
          <w:rFonts w:ascii="阿里巴巴普惠体 3.0 55 Regular" w:eastAsia="阿里巴巴普惠体 3.0 55 Regular" w:hAnsi="阿里巴巴普惠体 3.0 55 Regular" w:cs="阿里巴巴普惠体 3.0 55 Regular"/>
          <w:b/>
          <w:bCs/>
        </w:rPr>
        <w:t>Backup Object</w:t>
      </w:r>
      <w:r w:rsidRPr="007E081C">
        <w:rPr>
          <w:rFonts w:ascii="阿里巴巴普惠体 3.0 55 Regular" w:eastAsia="阿里巴巴普惠体 3.0 55 Regular" w:hAnsi="阿里巴巴普惠体 3.0 55 Regular" w:cs="阿里巴巴普惠体 3.0 55 Regular"/>
        </w:rPr>
        <w:t xml:space="preserve"> on the </w:t>
      </w:r>
      <w:r w:rsidRPr="002A76C4">
        <w:rPr>
          <w:rFonts w:ascii="阿里巴巴普惠体 3.0 55 Regular" w:eastAsia="阿里巴巴普惠体 3.0 55 Regular" w:hAnsi="阿里巴巴普惠体 3.0 55 Regular" w:cs="阿里巴巴普惠体 3.0 55 Regular"/>
          <w:b/>
          <w:bCs/>
        </w:rPr>
        <w:t>Backup Information</w:t>
      </w:r>
      <w:r w:rsidRPr="007E081C">
        <w:rPr>
          <w:rFonts w:ascii="阿里巴巴普惠体 3.0 55 Regular" w:eastAsia="阿里巴巴普惠体 3.0 55 Regular" w:hAnsi="阿里巴巴普惠体 3.0 55 Regular" w:cs="阿里巴巴普惠体 3.0 55 Regular"/>
        </w:rPr>
        <w:t xml:space="preserve"> page of data object details.</w:t>
      </w:r>
    </w:p>
    <w:p w14:paraId="4F9C357D" w14:textId="77777777" w:rsidR="00B3497F" w:rsidRPr="007E081C" w:rsidRDefault="00B3497F" w:rsidP="00507383">
      <w:pPr>
        <w:pStyle w:val="eCT3"/>
        <w:numPr>
          <w:ilvl w:val="0"/>
          <w:numId w:val="219"/>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you want to disassociate the two databases bound with a backup policy, you unbind the policy first.</w:t>
      </w:r>
    </w:p>
    <w:p w14:paraId="5A773993" w14:textId="5F381FFD" w:rsidR="009D317A" w:rsidRPr="007E081C" w:rsidRDefault="00B3497F"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1D5990">
        <w:rPr>
          <w:noProof/>
        </w:rPr>
        <w:drawing>
          <wp:inline distT="0" distB="0" distL="0" distR="0" wp14:anchorId="073008C7" wp14:editId="58CD61EE">
            <wp:extent cx="865707" cy="310923"/>
            <wp:effectExtent l="0" t="0" r="0" b="0"/>
            <wp:docPr id="455248990" name="图片 45524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2AE8B1D1" w14:textId="24DC9258"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A63572">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A63572">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3BFA6A9B"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4B41FF1C" w14:textId="77777777" w:rsidR="00B3497F" w:rsidRPr="007E081C" w:rsidRDefault="00B3497F" w:rsidP="00B3497F">
      <w:pPr>
        <w:pStyle w:val="eCT3"/>
        <w:pBdr>
          <w:top w:val="single" w:sz="4" w:space="1" w:color="auto"/>
          <w:bottom w:val="single" w:sz="4" w:space="1" w:color="auto"/>
        </w:pBd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3DE4A3B2" w14:textId="6F8DBBD5" w:rsidR="0093403B" w:rsidRPr="007E081C" w:rsidRDefault="00A360E2" w:rsidP="00507383">
      <w:pPr>
        <w:pStyle w:val="eCT0"/>
        <w:numPr>
          <w:ilvl w:val="0"/>
          <w:numId w:val="34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5F0713">
        <w:rPr>
          <w:rFonts w:ascii="阿里巴巴普惠体 3.0 55 Regular" w:eastAsia="阿里巴巴普惠体 3.0 55 Regular" w:hAnsi="阿里巴巴普惠体 3.0 55 Regular" w:cs="阿里巴巴普惠体 3.0 55 Regular"/>
          <w:b/>
          <w:bCs/>
        </w:rPr>
        <w:t>OK</w:t>
      </w:r>
      <w:r w:rsidR="0093403B" w:rsidRPr="007E081C">
        <w:rPr>
          <w:rFonts w:ascii="阿里巴巴普惠体 3.0 55 Regular" w:eastAsia="阿里巴巴普惠体 3.0 55 Regular" w:hAnsi="阿里巴巴普惠体 3.0 55 Regular" w:cs="阿里巴巴普惠体 3.0 55 Regular"/>
        </w:rPr>
        <w:t>.</w:t>
      </w:r>
    </w:p>
    <w:p w14:paraId="0768CB4B"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899" w:name="_Toc159931662"/>
      <w:r w:rsidRPr="007E081C">
        <w:rPr>
          <w:rFonts w:ascii="阿里巴巴普惠体 3.0 55 Regular" w:eastAsia="阿里巴巴普惠体 3.0 55 Regular" w:hAnsi="阿里巴巴普惠体 3.0 55 Regular" w:cs="阿里巴巴普惠体 3.0 55 Regular"/>
        </w:rPr>
        <w:t>Add backup policy</w:t>
      </w:r>
      <w:bookmarkEnd w:id="899"/>
    </w:p>
    <w:p w14:paraId="5A4BB7BD" w14:textId="77777777" w:rsidR="008B07C8" w:rsidRPr="007E081C" w:rsidRDefault="008B07C8" w:rsidP="0093403B">
      <w:pPr>
        <w:pStyle w:val="eCTf3"/>
        <w:spacing w:after="156"/>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a master-slave cluster environment, the default backup source is Master Database. As GaussDB doesn't support log backup from a slave database, if the backup policy has set log backup and the backup source is Slave Database, the backup will fail.</w:t>
      </w:r>
    </w:p>
    <w:p w14:paraId="25D4B00B" w14:textId="3E9D104E" w:rsidR="0093403B" w:rsidRPr="007E081C" w:rsidRDefault="0093403B" w:rsidP="0093403B">
      <w:pPr>
        <w:pStyle w:val="eCTf3"/>
        <w:spacing w:after="156"/>
        <w:jc w:val="lef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725C6D"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0" w:name="_Toc159931663"/>
      <w:r w:rsidRPr="007E081C">
        <w:rPr>
          <w:rFonts w:ascii="阿里巴巴普惠体 3.0 55 Regular" w:eastAsia="阿里巴巴普惠体 3.0 55 Regular" w:hAnsi="阿里巴巴普惠体 3.0 55 Regular" w:cs="阿里巴巴普惠体 3.0 55 Regular"/>
        </w:rPr>
        <w:t>Associated backup policy</w:t>
      </w:r>
      <w:bookmarkEnd w:id="900"/>
    </w:p>
    <w:p w14:paraId="1D50B7E9" w14:textId="35982AD2"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CAC384A"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1" w:name="_Toc159931664"/>
      <w:r w:rsidRPr="007E081C">
        <w:rPr>
          <w:rFonts w:ascii="阿里巴巴普惠体 3.0 55 Regular" w:eastAsia="阿里巴巴普惠体 3.0 55 Regular" w:hAnsi="阿里巴巴普惠体 3.0 55 Regular" w:cs="阿里巴巴普惠体 3.0 55 Regular"/>
        </w:rPr>
        <w:t>Backup database data</w:t>
      </w:r>
      <w:bookmarkEnd w:id="901"/>
    </w:p>
    <w:p w14:paraId="35F85623" w14:textId="77777777" w:rsidR="0093403B" w:rsidRPr="007E081C" w:rsidRDefault="00054BD2" w:rsidP="0093403B">
      <w:pPr>
        <w:pStyle w:val="eCT1"/>
        <w:numPr>
          <w:ilvl w:val="0"/>
          <w:numId w:val="0"/>
        </w:numPr>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30D3BBC" w14:textId="4B4EBEA9" w:rsidR="00054BD2" w:rsidRPr="007E081C" w:rsidRDefault="00054BD2" w:rsidP="00054BD2">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log archiving (archive_mode=on) in the </w:t>
      </w:r>
      <w:r w:rsidRPr="00A63572">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of the client. If the archive is not enabled, the log cannot be backed up and recovered at a specified time point.</w:t>
      </w:r>
    </w:p>
    <w:tbl>
      <w:tblPr>
        <w:tblW w:w="6537" w:type="dxa"/>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tblGrid>
      <w:tr w:rsidR="00054BD2" w:rsidRPr="007E081C" w14:paraId="0360B3DD" w14:textId="77777777" w:rsidTr="00C008E7">
        <w:tc>
          <w:tcPr>
            <w:tcW w:w="6537" w:type="dxa"/>
            <w:shd w:val="clear" w:color="auto" w:fill="auto"/>
          </w:tcPr>
          <w:p w14:paraId="7DB9458E" w14:textId="77777777" w:rsidR="00054BD2" w:rsidRPr="007E081C" w:rsidRDefault="00054BD2"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archive_mode = on //Enable log archiving</w:t>
            </w:r>
          </w:p>
          <w:p w14:paraId="47AE4382" w14:textId="77777777" w:rsidR="00054BD2" w:rsidRPr="007E081C" w:rsidRDefault="00054BD2" w:rsidP="00C008E7">
            <w:pPr>
              <w:pStyle w:val="eCT1"/>
              <w:numPr>
                <w:ilvl w:val="0"/>
                <w:numId w:val="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Archive_cdmmand = ‘cp %p </w:t>
            </w:r>
            <w:r w:rsidRPr="007E081C">
              <w:rPr>
                <w:rFonts w:ascii="阿里巴巴普惠体 3.0 55 Regular" w:eastAsia="阿里巴巴普惠体 3.0 55 Regular" w:hAnsi="阿里巴巴普惠体 3.0 55 Regular" w:cs="阿里巴巴普惠体 3.0 55 Regular"/>
                <w:b/>
                <w:i/>
              </w:rPr>
              <w:t>/var/lib/pgsql/12/archive/</w:t>
            </w:r>
            <w:r w:rsidRPr="007E081C">
              <w:rPr>
                <w:rFonts w:ascii="阿里巴巴普惠体 3.0 55 Regular" w:eastAsia="阿里巴巴普惠体 3.0 55 Regular" w:hAnsi="阿里巴巴普惠体 3.0 55 Regular" w:cs="阿里巴巴普惠体 3.0 55 Regular"/>
              </w:rPr>
              <w:t>%f’   //The bold portion signifies the archive path, and this parameter value is just one of the configuration examples</w:t>
            </w:r>
          </w:p>
        </w:tc>
      </w:tr>
    </w:tbl>
    <w:p w14:paraId="2FE0CC66" w14:textId="77777777" w:rsidR="0093403B" w:rsidRPr="007E081C" w:rsidRDefault="0093403B" w:rsidP="0093403B">
      <w:pPr>
        <w:pStyle w:val="eCT1"/>
        <w:numPr>
          <w:ilvl w:val="0"/>
          <w:numId w:val="0"/>
        </w:numPr>
        <w:ind w:left="1701"/>
        <w:rPr>
          <w:rFonts w:ascii="阿里巴巴普惠体 3.0 55 Regular" w:eastAsia="阿里巴巴普惠体 3.0 55 Regular" w:hAnsi="阿里巴巴普惠体 3.0 55 Regular" w:cs="阿里巴巴普惠体 3.0 55 Regular"/>
        </w:rPr>
      </w:pPr>
    </w:p>
    <w:p w14:paraId="5E0E37D9" w14:textId="77777777" w:rsidR="0093403B" w:rsidRPr="007E081C" w:rsidRDefault="0093403B" w:rsidP="009340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2817505" w14:textId="32C0D1B6"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backup database backup,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_Ref28338108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_Ref28338111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database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B731DF4"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2" w:name="_Toc159931665"/>
      <w:r w:rsidRPr="007E081C">
        <w:rPr>
          <w:rFonts w:ascii="阿里巴巴普惠体 3.0 55 Regular" w:eastAsia="阿里巴巴普惠体 3.0 55 Regular" w:hAnsi="阿里巴巴普惠体 3.0 55 Regular" w:cs="阿里巴巴普惠体 3.0 55 Regular"/>
        </w:rPr>
        <w:t>Recovering backup data</w:t>
      </w:r>
      <w:bookmarkEnd w:id="902"/>
    </w:p>
    <w:p w14:paraId="2A50EB04" w14:textId="77777777" w:rsidR="0093403B" w:rsidRPr="007E081C" w:rsidRDefault="0093403B" w:rsidP="009340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D54B5F7" w14:textId="77777777" w:rsidR="00743CAD" w:rsidRPr="007E081C" w:rsidRDefault="00743CAD" w:rsidP="00743CA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for the recovery of new or original databases.</w:t>
      </w:r>
    </w:p>
    <w:p w14:paraId="35D5C9CE" w14:textId="77777777" w:rsidR="00054BD2" w:rsidRPr="007E081C" w:rsidRDefault="00054BD2"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master-slave environment of PostgreSQL, both master and slave backups are stand-alone devices without a master-slave relationship.</w:t>
      </w:r>
    </w:p>
    <w:p w14:paraId="65ABAE17" w14:textId="77777777" w:rsidR="00595AD8" w:rsidRPr="007E081C" w:rsidRDefault="00595AD8" w:rsidP="00054BD2">
      <w:pPr>
        <w:pStyle w:val="eCT3"/>
        <w:spacing w:before="156" w:after="156"/>
        <w:rPr>
          <w:rStyle w:val="ui-provide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After the recovery of the original database, if continued backup is required, it is recommended to clear all backup logs on the storage prior to the recovery (expire all log volumes and restart log backup).</w:t>
      </w:r>
    </w:p>
    <w:p w14:paraId="0642826C" w14:textId="5A45BD43" w:rsidR="008D6ECE" w:rsidRPr="007E081C" w:rsidRDefault="008D6ECE"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w:t>
      </w:r>
      <w:r w:rsidRPr="00A63572">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the following default configurations may be modified according to practical needs.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8D6ECE" w:rsidRPr="007E081C" w14:paraId="09B9FE04" w14:textId="77777777" w:rsidTr="00C008E7">
        <w:tc>
          <w:tcPr>
            <w:tcW w:w="8522" w:type="dxa"/>
            <w:shd w:val="clear" w:color="auto" w:fill="auto"/>
          </w:tcPr>
          <w:p w14:paraId="40922973"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In database recovery archive mode, default settings should not be altered</w:t>
            </w:r>
          </w:p>
          <w:p w14:paraId="424CEDCE"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restore_archive_mode = </w:t>
            </w:r>
          </w:p>
          <w:p w14:paraId="1C4BC730"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Archive path for database recovery</w:t>
            </w:r>
          </w:p>
          <w:p w14:paraId="22253DA1"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restore_archive_path = /{restore_data_path}/pg_archive</w:t>
            </w:r>
          </w:p>
        </w:tc>
      </w:tr>
    </w:tbl>
    <w:p w14:paraId="3F529F98" w14:textId="77777777" w:rsidR="008D6ECE" w:rsidRPr="007E081C" w:rsidRDefault="008D6ECE" w:rsidP="00054BD2">
      <w:pPr>
        <w:pStyle w:val="eCT3"/>
        <w:spacing w:before="156" w:after="156"/>
        <w:rPr>
          <w:rFonts w:ascii="阿里巴巴普惠体 3.0 55 Regular" w:eastAsia="阿里巴巴普惠体 3.0 55 Regular" w:hAnsi="阿里巴巴普惠体 3.0 55 Regular" w:cs="阿里巴巴普惠体 3.0 55 Regular"/>
        </w:rPr>
      </w:pPr>
    </w:p>
    <w:p w14:paraId="5FC15046" w14:textId="77777777" w:rsidR="00054BD2" w:rsidRPr="007E081C" w:rsidRDefault="00054BD2" w:rsidP="00054BD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16318744" w14:textId="77777777" w:rsidR="00054BD2" w:rsidRPr="007E081C" w:rsidRDefault="00054BD2"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client must have been installed with PostgreSQL software, and the system user created is consistent with that of the source client.</w:t>
      </w:r>
    </w:p>
    <w:p w14:paraId="051EFC85" w14:textId="77777777" w:rsidR="00054BD2" w:rsidRPr="007E081C" w:rsidRDefault="00054BD2"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database recovery target path must exist and the target folder is empty before instant recovery. If the recovery target path does not exist, it will be automatically created.</w:t>
      </w:r>
    </w:p>
    <w:p w14:paraId="10CA325E" w14:textId="16F8C99F" w:rsidR="00054BD2" w:rsidRPr="007E081C" w:rsidRDefault="00054BD2"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target path exists but is not empty and </w:t>
      </w:r>
      <w:r w:rsidRPr="00A63572">
        <w:rPr>
          <w:rFonts w:ascii="阿里巴巴普惠体 3.0 55 Regular" w:eastAsia="阿里巴巴普惠体 3.0 55 Regular" w:hAnsi="阿里巴巴普惠体 3.0 55 Regular" w:cs="阿里巴巴普惠体 3.0 55 Regular"/>
          <w:b/>
          <w:bCs/>
        </w:rPr>
        <w:t>Overwrite Target</w:t>
      </w:r>
      <w:r w:rsidRPr="007E081C">
        <w:rPr>
          <w:rFonts w:ascii="阿里巴巴普惠体 3.0 55 Regular" w:eastAsia="阿里巴巴普惠体 3.0 55 Regular" w:hAnsi="阿里巴巴普惠体 3.0 55 Regular" w:cs="阿里巴巴普惠体 3.0 55 Regular"/>
        </w:rPr>
        <w:t xml:space="preserve"> is not checked, the recovery task fails; if </w:t>
      </w:r>
      <w:r w:rsidRPr="00A63572">
        <w:rPr>
          <w:rFonts w:ascii="阿里巴巴普惠体 3.0 55 Regular" w:eastAsia="阿里巴巴普惠体 3.0 55 Regular" w:hAnsi="阿里巴巴普惠体 3.0 55 Regular" w:cs="阿里巴巴普惠体 3.0 55 Regular"/>
          <w:b/>
          <w:bCs/>
        </w:rPr>
        <w:t>Overwrite Target</w:t>
      </w:r>
      <w:r w:rsidRPr="007E081C">
        <w:rPr>
          <w:rFonts w:ascii="阿里巴巴普惠体 3.0 55 Regular" w:eastAsia="阿里巴巴普惠体 3.0 55 Regular" w:hAnsi="阿里巴巴普惠体 3.0 55 Regular" w:cs="阿里巴巴普惠体 3.0 55 Regular"/>
        </w:rPr>
        <w:t xml:space="preserve"> is checked, the system will first clear the files under this directory. Then recover the data to this path.</w:t>
      </w:r>
    </w:p>
    <w:p w14:paraId="37FAEE88" w14:textId="7BBF7CA7" w:rsidR="00054BD2" w:rsidRPr="007E081C" w:rsidRDefault="00054BD2" w:rsidP="00054B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archiving is enabled, the system automatically creates an </w:t>
      </w:r>
      <w:r w:rsidRPr="00A63572">
        <w:rPr>
          <w:rFonts w:ascii="阿里巴巴普惠体 3.0 55 Regular" w:eastAsia="阿里巴巴普惠体 3.0 55 Regular" w:hAnsi="阿里巴巴普惠体 3.0 55 Regular" w:cs="阿里巴巴普惠体 3.0 55 Regular"/>
          <w:b/>
          <w:bCs/>
        </w:rPr>
        <w:t>archlog</w:t>
      </w:r>
      <w:r w:rsidRPr="007E081C">
        <w:rPr>
          <w:rFonts w:ascii="阿里巴巴普惠体 3.0 55 Regular" w:eastAsia="阿里巴巴普惠体 3.0 55 Regular" w:hAnsi="阿里巴巴普惠体 3.0 55 Regular" w:cs="阿里巴巴普惠体 3.0 55 Regular"/>
        </w:rPr>
        <w:t xml:space="preserve"> directory under the target recovery data directory, such as "/postgrepsql/data/archlog", which is used for storing archive logs. You can customize the parameter value of </w:t>
      </w:r>
      <w:r w:rsidRPr="00A63572">
        <w:rPr>
          <w:rFonts w:ascii="阿里巴巴普惠体 3.0 55 Regular" w:eastAsia="阿里巴巴普惠体 3.0 55 Regular" w:hAnsi="阿里巴巴普惠体 3.0 55 Regular" w:cs="阿里巴巴普惠体 3.0 55 Regular"/>
          <w:b/>
          <w:bCs/>
        </w:rPr>
        <w:t>archive_command</w:t>
      </w:r>
      <w:r w:rsidRPr="007E081C">
        <w:rPr>
          <w:rFonts w:ascii="阿里巴巴普惠体 3.0 55 Regular" w:eastAsia="阿里巴巴普惠体 3.0 55 Regular" w:hAnsi="阿里巴巴普惠体 3.0 55 Regular" w:cs="阿里巴巴普惠体 3.0 55 Regular"/>
        </w:rPr>
        <w:t xml:space="preserve"> in the </w:t>
      </w:r>
      <w:r w:rsidRPr="00A63572">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under the target recovery data directory after successful recovery.</w:t>
      </w:r>
    </w:p>
    <w:p w14:paraId="309D9B98" w14:textId="77777777" w:rsidR="00054BD2" w:rsidRPr="007E081C" w:rsidRDefault="00054BD2" w:rsidP="00743CAD">
      <w:pPr>
        <w:pStyle w:val="eCT3"/>
        <w:spacing w:before="156" w:after="156"/>
        <w:rPr>
          <w:rFonts w:ascii="阿里巴巴普惠体 3.0 55 Regular" w:eastAsia="阿里巴巴普惠体 3.0 55 Regular" w:hAnsi="阿里巴巴普惠体 3.0 55 Regular" w:cs="阿里巴巴普惠体 3.0 55 Regular"/>
          <w:b/>
          <w:bCs/>
        </w:rPr>
      </w:pPr>
    </w:p>
    <w:p w14:paraId="2966D4EF" w14:textId="77777777" w:rsidR="0093403B" w:rsidRPr="007E081C" w:rsidRDefault="0093403B" w:rsidP="00743CA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903AFEF" w14:textId="45C4D919" w:rsidR="0093403B" w:rsidRPr="007E081C" w:rsidRDefault="0093403B" w:rsidP="00507383">
      <w:pPr>
        <w:pStyle w:val="eCT0"/>
        <w:numPr>
          <w:ilvl w:val="0"/>
          <w:numId w:val="3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A6357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A6357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D815F3B" w14:textId="60AE7E35"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A63572">
        <w:rPr>
          <w:rFonts w:ascii="阿里巴巴普惠体 3.0 55 Regular" w:eastAsia="阿里巴巴普惠体 3.0 55 Regular" w:hAnsi="阿里巴巴普惠体 3.0 55 Regular" w:cs="阿里巴巴普惠体 3.0 55 Regular"/>
          <w:b/>
          <w:bCs/>
        </w:rPr>
        <w:t>Data Objects</w:t>
      </w:r>
      <w:r w:rsidRPr="007E081C">
        <w:rPr>
          <w:rFonts w:ascii="阿里巴巴普惠体 3.0 55 Regular" w:eastAsia="阿里巴巴普惠体 3.0 55 Regular" w:hAnsi="阿里巴巴普惠体 3.0 55 Regular" w:cs="阿里巴巴普惠体 3.0 55 Regular"/>
        </w:rPr>
        <w:t xml:space="preserve"> &gt; </w:t>
      </w:r>
      <w:r w:rsidRPr="00A6357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772F3A7D" w14:textId="77777777" w:rsidR="0093403B" w:rsidRPr="007E081C" w:rsidRDefault="0093403B" w:rsidP="00507383">
      <w:pPr>
        <w:pStyle w:val="eCT0"/>
        <w:numPr>
          <w:ilvl w:val="0"/>
          <w:numId w:val="3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5F0713">
        <w:rPr>
          <w:rFonts w:ascii="阿里巴巴普惠体 3.0 55 Regular" w:eastAsia="阿里巴巴普惠体 3.0 55 Regular" w:hAnsi="阿里巴巴普惠体 3.0 55 Regular" w:cs="阿里巴巴普惠体 3.0 55 Regular"/>
          <w:b/>
          <w:bCs/>
        </w:rPr>
        <w:t>GaussDB</w:t>
      </w:r>
      <w:r w:rsidRPr="007E081C">
        <w:rPr>
          <w:rFonts w:ascii="阿里巴巴普惠体 3.0 55 Regular" w:eastAsia="阿里巴巴普惠体 3.0 55 Regular" w:hAnsi="阿里巴巴普惠体 3.0 55 Regular" w:cs="阿里巴巴普惠体 3.0 55 Regular"/>
        </w:rPr>
        <w:t>.</w:t>
      </w:r>
    </w:p>
    <w:p w14:paraId="69E3C85E" w14:textId="77777777" w:rsidR="0093403B" w:rsidRPr="007E081C" w:rsidRDefault="0093403B" w:rsidP="00507383">
      <w:pPr>
        <w:pStyle w:val="eCT0"/>
        <w:numPr>
          <w:ilvl w:val="0"/>
          <w:numId w:val="3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628A9AD5" w14:textId="5F7570CD" w:rsidR="0093403B" w:rsidRPr="007E081C" w:rsidRDefault="0093403B" w:rsidP="00507383">
      <w:pPr>
        <w:pStyle w:val="eCT0"/>
        <w:numPr>
          <w:ilvl w:val="0"/>
          <w:numId w:val="3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A63572">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7A62D1AA" w14:textId="6B622C57" w:rsidR="0093403B" w:rsidRPr="007E081C" w:rsidRDefault="0093403B" w:rsidP="00507383">
      <w:pPr>
        <w:pStyle w:val="eCT0"/>
        <w:numPr>
          <w:ilvl w:val="0"/>
          <w:numId w:val="35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737A09" w:rsidRPr="007E081C">
        <w:rPr>
          <w:rFonts w:ascii="阿里巴巴普惠体 3.0 55 Regular" w:eastAsia="阿里巴巴普惠体 3.0 55 Regular" w:hAnsi="阿里巴巴普惠体 3.0 55 Regular" w:cs="阿里巴巴普惠体 3.0 55 Regular"/>
        </w:rPr>
        <w:fldChar w:fldCharType="begin"/>
      </w:r>
      <w:r w:rsidR="00737A09" w:rsidRPr="007E081C">
        <w:rPr>
          <w:rFonts w:ascii="阿里巴巴普惠体 3.0 55 Regular" w:eastAsia="阿里巴巴普惠体 3.0 55 Regular" w:hAnsi="阿里巴巴普惠体 3.0 55 Regular" w:cs="阿里巴巴普惠体 3.0 55 Regular"/>
        </w:rPr>
        <w:instrText xml:space="preserve"> REF _Ref135744943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37A09" w:rsidRPr="007E081C">
        <w:rPr>
          <w:rFonts w:ascii="阿里巴巴普惠体 3.0 55 Regular" w:eastAsia="阿里巴巴普惠体 3.0 55 Regular" w:hAnsi="阿里巴巴普惠体 3.0 55 Regular" w:cs="阿里巴巴普惠体 3.0 55 Regular"/>
        </w:rPr>
      </w:r>
      <w:r w:rsidR="00737A0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85</w:t>
      </w:r>
      <w:r w:rsidR="00737A0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5F0713">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C12635D" w14:textId="3A0662C3"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A6357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p w14:paraId="287AC353" w14:textId="1F0542C6"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6357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A6357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A6357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A63572">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08A40725" w14:textId="0D5B82D1" w:rsidR="0093403B" w:rsidRPr="007E081C" w:rsidRDefault="0093403B" w:rsidP="0093403B">
      <w:pPr>
        <w:pStyle w:val="afff"/>
        <w:keepNext/>
        <w:rPr>
          <w:rFonts w:ascii="阿里巴巴普惠体 3.0 55 Regular" w:eastAsia="阿里巴巴普惠体 3.0 55 Regular" w:hAnsi="阿里巴巴普惠体 3.0 55 Regular" w:cs="阿里巴巴普惠体 3.0 55 Regular"/>
        </w:rPr>
      </w:pPr>
      <w:bookmarkStart w:id="903" w:name="_Ref13574494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85</w:t>
      </w:r>
      <w:r w:rsidR="001C27AE" w:rsidRPr="007E081C">
        <w:rPr>
          <w:rFonts w:ascii="阿里巴巴普惠体 3.0 55 Regular" w:eastAsia="阿里巴巴普惠体 3.0 55 Regular" w:hAnsi="阿里巴巴普惠体 3.0 55 Regular" w:cs="阿里巴巴普惠体 3.0 55 Regular"/>
        </w:rPr>
        <w:fldChar w:fldCharType="end"/>
      </w:r>
      <w:bookmarkEnd w:id="903"/>
      <w:r w:rsidRPr="007E081C">
        <w:rPr>
          <w:rFonts w:ascii="阿里巴巴普惠体 3.0 55 Regular" w:eastAsia="阿里巴巴普惠体 3.0 55 Regular" w:hAnsi="阿里巴巴普惠体 3.0 55 Regular" w:cs="阿里巴巴普惠体 3.0 55 Regular"/>
        </w:rPr>
        <w:t xml:space="preserve"> Recovery of GaussDB Data from Backup</w:t>
      </w:r>
    </w:p>
    <w:p w14:paraId="17B2CE91" w14:textId="021225A1" w:rsidR="0093403B" w:rsidRPr="007E081C" w:rsidRDefault="007C5788" w:rsidP="0093403B">
      <w:pPr>
        <w:pStyle w:val="eCT5"/>
        <w:spacing w:before="156" w:after="15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D3A5035" wp14:editId="26D8AC82">
            <wp:extent cx="4147769" cy="4713056"/>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292">
                      <a:extLst>
                        <a:ext uri="{28A0092B-C50C-407E-A947-70E740481C1C}">
                          <a14:useLocalDpi xmlns:a14="http://schemas.microsoft.com/office/drawing/2010/main" val="0"/>
                        </a:ext>
                      </a:extLst>
                    </a:blip>
                    <a:stretch>
                      <a:fillRect/>
                    </a:stretch>
                  </pic:blipFill>
                  <pic:spPr>
                    <a:xfrm>
                      <a:off x="0" y="0"/>
                      <a:ext cx="4156561" cy="4723047"/>
                    </a:xfrm>
                    <a:prstGeom prst="rect">
                      <a:avLst/>
                    </a:prstGeom>
                  </pic:spPr>
                </pic:pic>
              </a:graphicData>
            </a:graphic>
          </wp:inline>
        </w:drawing>
      </w:r>
    </w:p>
    <w:p w14:paraId="41AB4606" w14:textId="77777777" w:rsidR="0093403B" w:rsidRPr="007E081C" w:rsidRDefault="0093403B" w:rsidP="0093403B">
      <w:pPr>
        <w:pStyle w:val="eCT5"/>
        <w:spacing w:before="156" w:after="156"/>
        <w:jc w:val="center"/>
        <w:rPr>
          <w:rFonts w:ascii="阿里巴巴普惠体 3.0 55 Regular" w:eastAsia="阿里巴巴普惠体 3.0 55 Regular" w:hAnsi="阿里巴巴普惠体 3.0 55 Regular" w:cs="阿里巴巴普惠体 3.0 55 Regular"/>
        </w:rPr>
      </w:pPr>
    </w:p>
    <w:p w14:paraId="62AA3A9B" w14:textId="77777777" w:rsidR="00737A09" w:rsidRPr="007E081C" w:rsidRDefault="00737A09" w:rsidP="00737A0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descriptions of the recovery parameters are as follows:</w:t>
      </w:r>
    </w:p>
    <w:p w14:paraId="379731C3" w14:textId="705D3588" w:rsidR="00610B59" w:rsidRPr="007E081C" w:rsidRDefault="00610B59" w:rsidP="00610B59">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Parameters for GaussDB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231"/>
        <w:gridCol w:w="2174"/>
      </w:tblGrid>
      <w:tr w:rsidR="0093403B" w:rsidRPr="007E081C" w14:paraId="3E3623EB" w14:textId="77777777" w:rsidTr="00C008E7">
        <w:trPr>
          <w:tblHeader/>
        </w:trPr>
        <w:tc>
          <w:tcPr>
            <w:tcW w:w="0" w:type="auto"/>
            <w:shd w:val="clear" w:color="auto" w:fill="BFBFBF"/>
          </w:tcPr>
          <w:p w14:paraId="3E5CDD6E"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0BA7ABC4"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3A7539C6"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93403B" w:rsidRPr="007E081C" w14:paraId="09BEF4FD" w14:textId="77777777" w:rsidTr="00C008E7">
        <w:tc>
          <w:tcPr>
            <w:tcW w:w="2273" w:type="dxa"/>
            <w:shd w:val="clear" w:color="auto" w:fill="auto"/>
            <w:vAlign w:val="center"/>
          </w:tcPr>
          <w:p w14:paraId="3E0CB0AF"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07E2F9E7"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w:t>
            </w:r>
          </w:p>
        </w:tc>
        <w:tc>
          <w:tcPr>
            <w:tcW w:w="2274" w:type="dxa"/>
            <w:shd w:val="clear" w:color="auto" w:fill="auto"/>
            <w:vAlign w:val="center"/>
          </w:tcPr>
          <w:p w14:paraId="2999BB9B"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93403B" w:rsidRPr="007E081C" w14:paraId="7FD661DD" w14:textId="77777777" w:rsidTr="00C008E7">
        <w:tc>
          <w:tcPr>
            <w:tcW w:w="2273" w:type="dxa"/>
            <w:shd w:val="clear" w:color="auto" w:fill="auto"/>
            <w:vAlign w:val="center"/>
          </w:tcPr>
          <w:p w14:paraId="7DC952EA" w14:textId="02E364C0" w:rsidR="0093403B"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Recovery target</w:t>
            </w:r>
          </w:p>
        </w:tc>
        <w:tc>
          <w:tcPr>
            <w:tcW w:w="2274" w:type="dxa"/>
            <w:shd w:val="clear" w:color="auto" w:fill="auto"/>
            <w:vAlign w:val="center"/>
          </w:tcPr>
          <w:p w14:paraId="2F7EE660"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recovery target:</w:t>
            </w:r>
          </w:p>
          <w:p w14:paraId="3258C505"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New database, original database</w:t>
            </w:r>
          </w:p>
        </w:tc>
        <w:tc>
          <w:tcPr>
            <w:tcW w:w="2274" w:type="dxa"/>
            <w:shd w:val="clear" w:color="auto" w:fill="auto"/>
            <w:vAlign w:val="center"/>
          </w:tcPr>
          <w:p w14:paraId="128B29FC"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93403B" w:rsidRPr="007E081C" w14:paraId="561D7860" w14:textId="77777777" w:rsidTr="00C008E7">
        <w:tc>
          <w:tcPr>
            <w:tcW w:w="2273" w:type="dxa"/>
            <w:shd w:val="clear" w:color="auto" w:fill="auto"/>
            <w:vAlign w:val="center"/>
          </w:tcPr>
          <w:p w14:paraId="5E7559C3"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GaussDB Port</w:t>
            </w:r>
          </w:p>
        </w:tc>
        <w:tc>
          <w:tcPr>
            <w:tcW w:w="2274" w:type="dxa"/>
            <w:shd w:val="clear" w:color="auto" w:fill="auto"/>
            <w:vAlign w:val="center"/>
          </w:tcPr>
          <w:p w14:paraId="57017F0E"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GaussDB Port</w:t>
            </w:r>
          </w:p>
        </w:tc>
        <w:tc>
          <w:tcPr>
            <w:tcW w:w="2274" w:type="dxa"/>
            <w:shd w:val="clear" w:color="auto" w:fill="auto"/>
            <w:vAlign w:val="center"/>
          </w:tcPr>
          <w:p w14:paraId="6F742788"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3403B" w:rsidRPr="007E081C" w14:paraId="593008A1" w14:textId="77777777" w:rsidTr="00C008E7">
        <w:tc>
          <w:tcPr>
            <w:tcW w:w="2273" w:type="dxa"/>
            <w:shd w:val="clear" w:color="auto" w:fill="auto"/>
            <w:vAlign w:val="center"/>
          </w:tcPr>
          <w:p w14:paraId="439FF156" w14:textId="5218D508"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System </w:t>
            </w:r>
            <w:r w:rsidR="005F0713">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ser</w:t>
            </w:r>
          </w:p>
        </w:tc>
        <w:tc>
          <w:tcPr>
            <w:tcW w:w="2274" w:type="dxa"/>
            <w:shd w:val="clear" w:color="auto" w:fill="auto"/>
            <w:vAlign w:val="center"/>
          </w:tcPr>
          <w:p w14:paraId="69FA50BF"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user of the recovery target machine</w:t>
            </w:r>
          </w:p>
        </w:tc>
        <w:tc>
          <w:tcPr>
            <w:tcW w:w="2274" w:type="dxa"/>
            <w:shd w:val="clear" w:color="auto" w:fill="auto"/>
            <w:vAlign w:val="center"/>
          </w:tcPr>
          <w:p w14:paraId="42F8ADCA"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3403B" w:rsidRPr="007E081C" w14:paraId="6495221E" w14:textId="77777777" w:rsidTr="00C008E7">
        <w:tc>
          <w:tcPr>
            <w:tcW w:w="2273" w:type="dxa"/>
            <w:shd w:val="clear" w:color="auto" w:fill="auto"/>
            <w:vAlign w:val="center"/>
          </w:tcPr>
          <w:p w14:paraId="22C7F80F"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recovery path</w:t>
            </w:r>
          </w:p>
        </w:tc>
        <w:tc>
          <w:tcPr>
            <w:tcW w:w="2274" w:type="dxa"/>
            <w:shd w:val="clear" w:color="auto" w:fill="auto"/>
            <w:vAlign w:val="center"/>
          </w:tcPr>
          <w:p w14:paraId="6C841CAE"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recovery target path</w:t>
            </w:r>
          </w:p>
        </w:tc>
        <w:tc>
          <w:tcPr>
            <w:tcW w:w="2274" w:type="dxa"/>
            <w:shd w:val="clear" w:color="auto" w:fill="auto"/>
            <w:vAlign w:val="center"/>
          </w:tcPr>
          <w:p w14:paraId="234D391F"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3403B" w:rsidRPr="007E081C" w14:paraId="0F90655E" w14:textId="77777777" w:rsidTr="00C008E7">
        <w:tc>
          <w:tcPr>
            <w:tcW w:w="2273" w:type="dxa"/>
            <w:shd w:val="clear" w:color="auto" w:fill="auto"/>
            <w:vAlign w:val="center"/>
          </w:tcPr>
          <w:p w14:paraId="484ABA28" w14:textId="155DCBF6" w:rsidR="0093403B"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274" w:type="dxa"/>
            <w:shd w:val="clear" w:color="auto" w:fill="auto"/>
            <w:vAlign w:val="center"/>
          </w:tcPr>
          <w:p w14:paraId="75D46187"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Overwrite the same file under the target path</w:t>
            </w:r>
          </w:p>
        </w:tc>
        <w:tc>
          <w:tcPr>
            <w:tcW w:w="2274" w:type="dxa"/>
            <w:shd w:val="clear" w:color="auto" w:fill="auto"/>
            <w:vAlign w:val="center"/>
          </w:tcPr>
          <w:p w14:paraId="6FAE5F71" w14:textId="77777777" w:rsidR="0093403B"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583CE4" w:rsidRPr="007E081C" w14:paraId="65175AA4" w14:textId="77777777" w:rsidTr="00C008E7">
        <w:tc>
          <w:tcPr>
            <w:tcW w:w="2273" w:type="dxa"/>
            <w:shd w:val="clear" w:color="auto" w:fill="auto"/>
            <w:vAlign w:val="center"/>
          </w:tcPr>
          <w:p w14:paraId="318D8F9B" w14:textId="387F5552" w:rsidR="00583CE4" w:rsidRPr="007E081C" w:rsidRDefault="00A0079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74" w:type="dxa"/>
            <w:shd w:val="clear" w:color="auto" w:fill="auto"/>
            <w:vAlign w:val="center"/>
          </w:tcPr>
          <w:p w14:paraId="1ECAF997" w14:textId="77777777" w:rsidR="00583CE4"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 recovered to a specified time</w:t>
            </w:r>
          </w:p>
          <w:p w14:paraId="6BD5C5E2" w14:textId="375AF617" w:rsidR="00583CE4"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object performs log backup, </w:t>
            </w:r>
            <w:r w:rsidR="00DA7AAC" w:rsidRPr="00A63572">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is displayed; otherwise it will not be displayed.</w:t>
            </w:r>
          </w:p>
        </w:tc>
        <w:tc>
          <w:tcPr>
            <w:tcW w:w="2274" w:type="dxa"/>
            <w:shd w:val="clear" w:color="auto" w:fill="auto"/>
            <w:vAlign w:val="center"/>
          </w:tcPr>
          <w:p w14:paraId="03155981" w14:textId="77777777" w:rsidR="00583CE4" w:rsidRPr="007E081C" w:rsidRDefault="00583CE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93403B" w:rsidRPr="007E081C" w14:paraId="6ACE082A" w14:textId="77777777" w:rsidTr="00C008E7">
        <w:tc>
          <w:tcPr>
            <w:tcW w:w="2273" w:type="dxa"/>
            <w:shd w:val="clear" w:color="auto" w:fill="auto"/>
            <w:vAlign w:val="center"/>
          </w:tcPr>
          <w:p w14:paraId="4BFD28EF" w14:textId="66572A13" w:rsidR="0093403B"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4A18441F" w14:textId="77777777" w:rsidR="0093403B" w:rsidRPr="007E081C" w:rsidRDefault="0093403B"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key set when creating the backup policy</w:t>
            </w:r>
          </w:p>
          <w:p w14:paraId="1FFA374D" w14:textId="77777777" w:rsidR="0093403B" w:rsidRPr="007E081C" w:rsidRDefault="0093403B"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no key, it will not be displayed during recovery.</w:t>
            </w:r>
          </w:p>
        </w:tc>
        <w:tc>
          <w:tcPr>
            <w:tcW w:w="2274" w:type="dxa"/>
            <w:shd w:val="clear" w:color="auto" w:fill="auto"/>
            <w:vAlign w:val="center"/>
          </w:tcPr>
          <w:p w14:paraId="5D2836E0"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93403B" w:rsidRPr="007E081C" w14:paraId="45D60E4E" w14:textId="77777777" w:rsidTr="00C008E7">
        <w:tc>
          <w:tcPr>
            <w:tcW w:w="2273" w:type="dxa"/>
            <w:shd w:val="clear" w:color="auto" w:fill="auto"/>
            <w:vAlign w:val="center"/>
          </w:tcPr>
          <w:p w14:paraId="7D1C1676" w14:textId="602CEB20" w:rsidR="0093403B"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39969997"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618EFEE9" w14:textId="77777777" w:rsidR="0093403B" w:rsidRPr="007E081C" w:rsidRDefault="0093403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3FEFA220" w14:textId="77777777" w:rsidR="0093403B" w:rsidRPr="007E081C" w:rsidRDefault="0093403B" w:rsidP="0093403B">
      <w:pPr>
        <w:jc w:val="center"/>
        <w:rPr>
          <w:rFonts w:ascii="阿里巴巴普惠体 3.0 55 Regular" w:eastAsia="阿里巴巴普惠体 3.0 55 Regular" w:hAnsi="阿里巴巴普惠体 3.0 55 Regular" w:cs="阿里巴巴普惠体 3.0 55 Regular"/>
        </w:rPr>
      </w:pPr>
    </w:p>
    <w:p w14:paraId="672B6CA8" w14:textId="7EFF328A"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07F44A5E"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4" w:name="_Toc159931666"/>
      <w:r w:rsidRPr="007E081C">
        <w:rPr>
          <w:rFonts w:ascii="阿里巴巴普惠体 3.0 55 Regular" w:eastAsia="阿里巴巴普惠体 3.0 55 Regular" w:hAnsi="阿里巴巴普惠体 3.0 55 Regular" w:cs="阿里巴巴普惠体 3.0 55 Regular"/>
        </w:rPr>
        <w:t>Instant recovery of backup data</w:t>
      </w:r>
      <w:bookmarkEnd w:id="904"/>
    </w:p>
    <w:p w14:paraId="41D5A9C0" w14:textId="519413BC" w:rsidR="008D6ECE" w:rsidRPr="007E081C" w:rsidRDefault="008D6ECE" w:rsidP="008D6EC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w:t>
      </w:r>
      <w:r w:rsidRPr="00A63572">
        <w:rPr>
          <w:rFonts w:ascii="阿里巴巴普惠体 3.0 55 Regular" w:eastAsia="阿里巴巴普惠体 3.0 55 Regular" w:hAnsi="阿里巴巴普惠体 3.0 55 Regular" w:cs="阿里巴巴普惠体 3.0 55 Regular"/>
          <w:b/>
          <w:bCs/>
        </w:rPr>
        <w:t>postgresql.conf</w:t>
      </w:r>
      <w:r w:rsidRPr="007E081C">
        <w:rPr>
          <w:rFonts w:ascii="阿里巴巴普惠体 3.0 55 Regular" w:eastAsia="阿里巴巴普惠体 3.0 55 Regular" w:hAnsi="阿里巴巴普惠体 3.0 55 Regular" w:cs="阿里巴巴普惠体 3.0 55 Regular"/>
        </w:rPr>
        <w:t xml:space="preserve"> file, the following default configurations may be modified according to practical needs.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8D6ECE" w:rsidRPr="007E081C" w14:paraId="6EF8CF77" w14:textId="77777777" w:rsidTr="00C008E7">
        <w:tc>
          <w:tcPr>
            <w:tcW w:w="8522" w:type="dxa"/>
            <w:shd w:val="clear" w:color="auto" w:fill="auto"/>
          </w:tcPr>
          <w:p w14:paraId="3CDE0E08"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Archive mode for database mounting, with default as off</w:t>
            </w:r>
          </w:p>
          <w:p w14:paraId="2DCD163C"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mount_archive_mode = off</w:t>
            </w:r>
          </w:p>
          <w:p w14:paraId="2FDAC0A8"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Archive path for database mounting</w:t>
            </w:r>
          </w:p>
          <w:p w14:paraId="761DC418" w14:textId="77777777" w:rsidR="008D6ECE" w:rsidRPr="007E081C" w:rsidRDefault="008D6EC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mount_archive_path = /{mount_data_path}/pg_archive</w:t>
            </w:r>
          </w:p>
        </w:tc>
      </w:tr>
    </w:tbl>
    <w:p w14:paraId="5A3C0715" w14:textId="77777777" w:rsidR="008D6ECE" w:rsidRPr="007E081C" w:rsidRDefault="008D6ECE" w:rsidP="008D6ECE">
      <w:pPr>
        <w:pStyle w:val="eCT3"/>
        <w:spacing w:before="156" w:after="156"/>
        <w:rPr>
          <w:rFonts w:ascii="阿里巴巴普惠体 3.0 55 Regular" w:eastAsia="阿里巴巴普惠体 3.0 55 Regular" w:hAnsi="阿里巴巴普惠体 3.0 55 Regular" w:cs="阿里巴巴普惠体 3.0 55 Regular"/>
          <w:lang w:eastAsia="en-US"/>
        </w:rPr>
      </w:pPr>
    </w:p>
    <w:p w14:paraId="4BE89E66" w14:textId="77777777" w:rsidR="0093403B" w:rsidRPr="007E081C" w:rsidRDefault="0093403B" w:rsidP="009340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6118CDE" w14:textId="5AD302BF" w:rsidR="0093403B" w:rsidRPr="007E081C" w:rsidRDefault="0093403B" w:rsidP="00507383">
      <w:pPr>
        <w:pStyle w:val="eCT0"/>
        <w:numPr>
          <w:ilvl w:val="0"/>
          <w:numId w:val="3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A6357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A6357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5A55E402" w14:textId="26D39A1B"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select </w:t>
      </w:r>
      <w:r w:rsidRPr="00A63572">
        <w:rPr>
          <w:rFonts w:ascii="阿里巴巴普惠体 3.0 55 Regular" w:eastAsia="阿里巴巴普惠体 3.0 55 Regular" w:hAnsi="阿里巴巴普惠体 3.0 55 Regular" w:cs="阿里巴巴普惠体 3.0 55 Regular"/>
          <w:b/>
          <w:bCs/>
        </w:rPr>
        <w:t xml:space="preserve">Data Objects </w:t>
      </w:r>
      <w:r w:rsidRPr="007E081C">
        <w:rPr>
          <w:rFonts w:ascii="阿里巴巴普惠体 3.0 55 Regular" w:eastAsia="阿里巴巴普惠体 3.0 55 Regular" w:hAnsi="阿里巴巴普惠体 3.0 55 Regular" w:cs="阿里巴巴普惠体 3.0 55 Regular"/>
        </w:rPr>
        <w:t xml:space="preserve">&gt; </w:t>
      </w:r>
      <w:r w:rsidRPr="00A63572">
        <w:rPr>
          <w:rFonts w:ascii="阿里巴巴普惠体 3.0 55 Regular" w:eastAsia="阿里巴巴普惠体 3.0 55 Regular" w:hAnsi="阿里巴巴普惠体 3.0 55 Regular" w:cs="阿里巴巴普惠体 3.0 55 Regular"/>
          <w:b/>
          <w:bCs/>
        </w:rPr>
        <w:t>Database</w:t>
      </w:r>
      <w:r w:rsidRPr="007E081C">
        <w:rPr>
          <w:rFonts w:ascii="阿里巴巴普惠体 3.0 55 Regular" w:eastAsia="阿里巴巴普惠体 3.0 55 Regular" w:hAnsi="阿里巴巴普惠体 3.0 55 Regular" w:cs="阿里巴巴普惠体 3.0 55 Regular"/>
        </w:rPr>
        <w:t>.</w:t>
      </w:r>
    </w:p>
    <w:p w14:paraId="2C1905E2" w14:textId="77777777" w:rsidR="0093403B" w:rsidRPr="007E081C" w:rsidRDefault="0093403B" w:rsidP="00507383">
      <w:pPr>
        <w:pStyle w:val="eCT0"/>
        <w:numPr>
          <w:ilvl w:val="0"/>
          <w:numId w:val="3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BD7D75">
        <w:rPr>
          <w:rFonts w:ascii="阿里巴巴普惠体 3.0 55 Regular" w:eastAsia="阿里巴巴普惠体 3.0 55 Regular" w:hAnsi="阿里巴巴普惠体 3.0 55 Regular" w:cs="阿里巴巴普惠体 3.0 55 Regular"/>
          <w:b/>
          <w:bCs/>
        </w:rPr>
        <w:t>GaussDB</w:t>
      </w:r>
      <w:r w:rsidRPr="007E081C">
        <w:rPr>
          <w:rFonts w:ascii="阿里巴巴普惠体 3.0 55 Regular" w:eastAsia="阿里巴巴普惠体 3.0 55 Regular" w:hAnsi="阿里巴巴普惠体 3.0 55 Regular" w:cs="阿里巴巴普惠体 3.0 55 Regular"/>
        </w:rPr>
        <w:t>.</w:t>
      </w:r>
    </w:p>
    <w:p w14:paraId="57036AD1" w14:textId="77777777" w:rsidR="0093403B" w:rsidRPr="007E081C" w:rsidRDefault="0093403B" w:rsidP="00507383">
      <w:pPr>
        <w:pStyle w:val="eCT0"/>
        <w:numPr>
          <w:ilvl w:val="0"/>
          <w:numId w:val="3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select the data for instant recovery.</w:t>
      </w:r>
    </w:p>
    <w:p w14:paraId="3925CB36" w14:textId="009DABD3" w:rsidR="0093403B" w:rsidRPr="007E081C" w:rsidRDefault="0093403B" w:rsidP="00507383">
      <w:pPr>
        <w:pStyle w:val="eCT0"/>
        <w:numPr>
          <w:ilvl w:val="0"/>
          <w:numId w:val="3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A63572">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9F1B70C" w14:textId="6C238F00" w:rsidR="0093403B" w:rsidRPr="007E081C" w:rsidRDefault="0093403B" w:rsidP="00507383">
      <w:pPr>
        <w:pStyle w:val="eCT0"/>
        <w:numPr>
          <w:ilvl w:val="0"/>
          <w:numId w:val="35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REF _Ref136598738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D542E" w:rsidRPr="007E081C">
        <w:rPr>
          <w:rFonts w:ascii="阿里巴巴普惠体 3.0 55 Regular" w:eastAsia="阿里巴巴普惠体 3.0 55 Regular" w:hAnsi="阿里巴巴普惠体 3.0 55 Regular" w:cs="阿里巴巴普惠体 3.0 55 Regular"/>
        </w:rPr>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Figure7</w:t>
      </w:r>
      <w:r w:rsidR="009D317A" w:rsidRPr="007E081C">
        <w:rPr>
          <w:rFonts w:ascii="阿里巴巴普惠体 3.0 55 Regular" w:eastAsia="阿里巴巴普惠体 3.0 55 Regular" w:hAnsi="阿里巴巴普惠体 3.0 55 Regular" w:cs="阿里巴巴普惠体 3.0 55 Regular"/>
        </w:rPr>
        <w:noBreakHyphen/>
        <w:t>86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BD7D75">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49083ECB" w14:textId="2988A035"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backup object has undergone log backups, the option </w:t>
      </w:r>
      <w:r w:rsidR="00BD7D75">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will be visible; otherwise, it won't appear.</w:t>
      </w:r>
    </w:p>
    <w:p w14:paraId="5C5DE044" w14:textId="61C9E33B"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6357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A63572">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A63572">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A63572">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18716779" w14:textId="2EB2F5A4" w:rsidR="0093403B" w:rsidRPr="007E081C" w:rsidRDefault="0093403B" w:rsidP="0093403B">
      <w:pPr>
        <w:pStyle w:val="afff"/>
        <w:keepNext/>
        <w:rPr>
          <w:rFonts w:ascii="阿里巴巴普惠体 3.0 55 Regular" w:eastAsia="阿里巴巴普惠体 3.0 55 Regular" w:hAnsi="阿里巴巴普惠体 3.0 55 Regular" w:cs="阿里巴巴普惠体 3.0 55 Regular"/>
        </w:rPr>
      </w:pPr>
      <w:bookmarkStart w:id="905" w:name="_Ref136598738"/>
      <w:r w:rsidRPr="007E081C">
        <w:rPr>
          <w:rFonts w:ascii="阿里巴巴普惠体 3.0 55 Regular" w:eastAsia="阿里巴巴普惠体 3.0 55 Regular" w:hAnsi="阿里巴巴普惠体 3.0 55 Regular" w:cs="阿里巴巴普惠体 3.0 55 Regular"/>
        </w:rPr>
        <w:t>Figure</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86</w:t>
      </w:r>
      <w:r w:rsidR="001C27AE" w:rsidRPr="007E081C">
        <w:rPr>
          <w:rFonts w:ascii="阿里巴巴普惠体 3.0 55 Regular" w:eastAsia="阿里巴巴普惠体 3.0 55 Regular" w:hAnsi="阿里巴巴普惠体 3.0 55 Regular" w:cs="阿里巴巴普惠体 3.0 55 Regular"/>
        </w:rPr>
        <w:fldChar w:fldCharType="end"/>
      </w:r>
      <w:bookmarkEnd w:id="905"/>
      <w:r w:rsidRPr="007E081C">
        <w:rPr>
          <w:rFonts w:ascii="阿里巴巴普惠体 3.0 55 Regular" w:eastAsia="阿里巴巴普惠体 3.0 55 Regular" w:hAnsi="阿里巴巴普惠体 3.0 55 Regular" w:cs="阿里巴巴普惠体 3.0 55 Regular"/>
        </w:rPr>
        <w:t xml:space="preserve"> Configuration of GaussDB Instant Recovery</w:t>
      </w:r>
    </w:p>
    <w:p w14:paraId="519B4D78" w14:textId="768037B1" w:rsidR="0093403B" w:rsidRPr="007E081C" w:rsidRDefault="007C5788" w:rsidP="0093403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FE571C5" wp14:editId="57B8F0B0">
            <wp:extent cx="3974561" cy="4518635"/>
            <wp:effectExtent l="0" t="0" r="698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293">
                      <a:extLst>
                        <a:ext uri="{28A0092B-C50C-407E-A947-70E740481C1C}">
                          <a14:useLocalDpi xmlns:a14="http://schemas.microsoft.com/office/drawing/2010/main" val="0"/>
                        </a:ext>
                      </a:extLst>
                    </a:blip>
                    <a:stretch>
                      <a:fillRect/>
                    </a:stretch>
                  </pic:blipFill>
                  <pic:spPr>
                    <a:xfrm>
                      <a:off x="0" y="0"/>
                      <a:ext cx="3984148" cy="4529534"/>
                    </a:xfrm>
                    <a:prstGeom prst="rect">
                      <a:avLst/>
                    </a:prstGeom>
                  </pic:spPr>
                </pic:pic>
              </a:graphicData>
            </a:graphic>
          </wp:inline>
        </w:drawing>
      </w:r>
    </w:p>
    <w:p w14:paraId="4DF7DD7E" w14:textId="77777777"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p>
    <w:p w14:paraId="38F91001" w14:textId="77777777" w:rsidR="00610B59" w:rsidRPr="007E081C" w:rsidRDefault="00610B59" w:rsidP="00610B59">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description of the instant recovery parameters are as follows:</w:t>
      </w:r>
    </w:p>
    <w:p w14:paraId="45E7B90D" w14:textId="717CB5A8" w:rsidR="00610B59" w:rsidRPr="007E081C" w:rsidRDefault="00610B59" w:rsidP="00610B59">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GaussDB Instant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24"/>
        <w:gridCol w:w="2195"/>
      </w:tblGrid>
      <w:tr w:rsidR="00610B59" w:rsidRPr="007E081C" w14:paraId="77B64021" w14:textId="77777777" w:rsidTr="00C008E7">
        <w:trPr>
          <w:tblHeader/>
        </w:trPr>
        <w:tc>
          <w:tcPr>
            <w:tcW w:w="0" w:type="auto"/>
            <w:shd w:val="clear" w:color="auto" w:fill="BFBFBF"/>
          </w:tcPr>
          <w:p w14:paraId="65B2F486"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D5B997D"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5E1C1DF6"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610B59" w:rsidRPr="007E081C" w14:paraId="30B99F7E" w14:textId="77777777" w:rsidTr="00C008E7">
        <w:tc>
          <w:tcPr>
            <w:tcW w:w="2273" w:type="dxa"/>
            <w:shd w:val="clear" w:color="auto" w:fill="auto"/>
            <w:vAlign w:val="center"/>
          </w:tcPr>
          <w:p w14:paraId="25C7230F"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6398ADAB"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w:t>
            </w:r>
          </w:p>
        </w:tc>
        <w:tc>
          <w:tcPr>
            <w:tcW w:w="2274" w:type="dxa"/>
            <w:shd w:val="clear" w:color="auto" w:fill="auto"/>
            <w:vAlign w:val="center"/>
          </w:tcPr>
          <w:p w14:paraId="734B744D"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610B59" w:rsidRPr="007E081C" w14:paraId="21470851" w14:textId="77777777" w:rsidTr="00C008E7">
        <w:tc>
          <w:tcPr>
            <w:tcW w:w="2273" w:type="dxa"/>
            <w:shd w:val="clear" w:color="auto" w:fill="auto"/>
            <w:vAlign w:val="center"/>
          </w:tcPr>
          <w:p w14:paraId="5C285F71" w14:textId="3036F796" w:rsidR="00610B59"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13E25482"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6CD0CCA0"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610B59" w:rsidRPr="007E081C" w14:paraId="4F641991" w14:textId="77777777" w:rsidTr="00C008E7">
        <w:tc>
          <w:tcPr>
            <w:tcW w:w="2273" w:type="dxa"/>
            <w:shd w:val="clear" w:color="auto" w:fill="auto"/>
            <w:vAlign w:val="center"/>
          </w:tcPr>
          <w:p w14:paraId="3D16DE5F" w14:textId="197A035F" w:rsidR="00610B59"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74" w:type="dxa"/>
            <w:shd w:val="clear" w:color="auto" w:fill="auto"/>
            <w:vAlign w:val="center"/>
          </w:tcPr>
          <w:p w14:paraId="315DBF46"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333333"/>
                <w:sz w:val="20"/>
                <w:shd w:val="clear" w:color="auto" w:fill="FFFFFF"/>
              </w:rPr>
              <w:t>File mounting path</w:t>
            </w:r>
          </w:p>
        </w:tc>
        <w:tc>
          <w:tcPr>
            <w:tcW w:w="2274" w:type="dxa"/>
            <w:shd w:val="clear" w:color="auto" w:fill="auto"/>
            <w:vAlign w:val="center"/>
          </w:tcPr>
          <w:p w14:paraId="747FB552"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625C0346"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7EF67143"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610B59" w:rsidRPr="007E081C" w14:paraId="59D771C5" w14:textId="77777777" w:rsidTr="00C008E7">
        <w:tc>
          <w:tcPr>
            <w:tcW w:w="2273" w:type="dxa"/>
            <w:shd w:val="clear" w:color="auto" w:fill="auto"/>
            <w:vAlign w:val="center"/>
          </w:tcPr>
          <w:p w14:paraId="4E359DD3" w14:textId="7D0B89C3"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Type of </w:t>
            </w:r>
            <w:r w:rsidR="00BD7D75">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w:t>
            </w:r>
          </w:p>
        </w:tc>
        <w:tc>
          <w:tcPr>
            <w:tcW w:w="2274" w:type="dxa"/>
            <w:shd w:val="clear" w:color="auto" w:fill="auto"/>
            <w:vAlign w:val="center"/>
          </w:tcPr>
          <w:p w14:paraId="79F492CC"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the type of instant recovery:</w:t>
            </w:r>
          </w:p>
          <w:p w14:paraId="36B09292" w14:textId="77777777" w:rsidR="00610B59" w:rsidRPr="007E081C" w:rsidRDefault="00A83E0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database and mount file</w:t>
            </w:r>
          </w:p>
        </w:tc>
        <w:tc>
          <w:tcPr>
            <w:tcW w:w="2274" w:type="dxa"/>
            <w:shd w:val="clear" w:color="auto" w:fill="auto"/>
            <w:vAlign w:val="center"/>
          </w:tcPr>
          <w:p w14:paraId="2EF3CB9F"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610B59" w:rsidRPr="007E081C" w14:paraId="3F7FFAE3" w14:textId="77777777" w:rsidTr="00C008E7">
        <w:tc>
          <w:tcPr>
            <w:tcW w:w="2273" w:type="dxa"/>
            <w:shd w:val="clear" w:color="auto" w:fill="auto"/>
            <w:vAlign w:val="center"/>
          </w:tcPr>
          <w:p w14:paraId="393478B2"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GaussDB Port</w:t>
            </w:r>
          </w:p>
        </w:tc>
        <w:tc>
          <w:tcPr>
            <w:tcW w:w="2274" w:type="dxa"/>
            <w:shd w:val="clear" w:color="auto" w:fill="auto"/>
            <w:vAlign w:val="center"/>
          </w:tcPr>
          <w:p w14:paraId="2D070E3F"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GaussDB Port</w:t>
            </w:r>
          </w:p>
        </w:tc>
        <w:tc>
          <w:tcPr>
            <w:tcW w:w="2274" w:type="dxa"/>
            <w:shd w:val="clear" w:color="auto" w:fill="auto"/>
            <w:vAlign w:val="center"/>
          </w:tcPr>
          <w:p w14:paraId="02BA489A"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610B59" w:rsidRPr="007E081C" w14:paraId="692CEDC2" w14:textId="77777777" w:rsidTr="00C008E7">
        <w:tc>
          <w:tcPr>
            <w:tcW w:w="2273" w:type="dxa"/>
            <w:shd w:val="clear" w:color="auto" w:fill="auto"/>
            <w:vAlign w:val="center"/>
          </w:tcPr>
          <w:p w14:paraId="2BC8A020" w14:textId="5CFFD013"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System </w:t>
            </w:r>
            <w:r w:rsidR="00BD7D75">
              <w:rPr>
                <w:rFonts w:ascii="阿里巴巴普惠体 3.0 55 Regular" w:eastAsia="阿里巴巴普惠体 3.0 55 Regular" w:hAnsi="阿里巴巴普惠体 3.0 55 Regular" w:cs="阿里巴巴普惠体 3.0 55 Regular" w:hint="eastAsia"/>
              </w:rPr>
              <w:t>U</w:t>
            </w:r>
            <w:r w:rsidRPr="007E081C">
              <w:rPr>
                <w:rFonts w:ascii="阿里巴巴普惠体 3.0 55 Regular" w:eastAsia="阿里巴巴普惠体 3.0 55 Regular" w:hAnsi="阿里巴巴普惠体 3.0 55 Regular" w:cs="阿里巴巴普惠体 3.0 55 Regular"/>
              </w:rPr>
              <w:t>ser</w:t>
            </w:r>
          </w:p>
        </w:tc>
        <w:tc>
          <w:tcPr>
            <w:tcW w:w="2274" w:type="dxa"/>
            <w:shd w:val="clear" w:color="auto" w:fill="auto"/>
            <w:vAlign w:val="center"/>
          </w:tcPr>
          <w:p w14:paraId="4AB3A4F2"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user of the recovery target machine</w:t>
            </w:r>
          </w:p>
        </w:tc>
        <w:tc>
          <w:tcPr>
            <w:tcW w:w="2274" w:type="dxa"/>
            <w:shd w:val="clear" w:color="auto" w:fill="auto"/>
            <w:vAlign w:val="center"/>
          </w:tcPr>
          <w:p w14:paraId="68CBB007"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610B59" w:rsidRPr="007E081C" w14:paraId="497A1DB4" w14:textId="77777777" w:rsidTr="00C008E7">
        <w:tc>
          <w:tcPr>
            <w:tcW w:w="2273" w:type="dxa"/>
            <w:shd w:val="clear" w:color="auto" w:fill="auto"/>
            <w:vAlign w:val="center"/>
          </w:tcPr>
          <w:p w14:paraId="7BAA16EC" w14:textId="1443E364" w:rsidR="00610B59" w:rsidRPr="007E081C" w:rsidRDefault="00882C3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Target</w:t>
            </w:r>
          </w:p>
        </w:tc>
        <w:tc>
          <w:tcPr>
            <w:tcW w:w="2274" w:type="dxa"/>
            <w:shd w:val="clear" w:color="auto" w:fill="auto"/>
            <w:vAlign w:val="center"/>
          </w:tcPr>
          <w:p w14:paraId="473E47B5"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Overwrite the same file under the target path</w:t>
            </w:r>
          </w:p>
        </w:tc>
        <w:tc>
          <w:tcPr>
            <w:tcW w:w="2274" w:type="dxa"/>
            <w:shd w:val="clear" w:color="auto" w:fill="auto"/>
            <w:vAlign w:val="center"/>
          </w:tcPr>
          <w:p w14:paraId="3B51BADA"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610B59" w:rsidRPr="007E081C" w14:paraId="0585FACC" w14:textId="77777777" w:rsidTr="00C008E7">
        <w:tc>
          <w:tcPr>
            <w:tcW w:w="2273" w:type="dxa"/>
            <w:shd w:val="clear" w:color="auto" w:fill="auto"/>
            <w:vAlign w:val="center"/>
          </w:tcPr>
          <w:p w14:paraId="6CD25A6E" w14:textId="7738A5AE" w:rsidR="00610B59" w:rsidRPr="007E081C" w:rsidRDefault="00C73C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Point in Time</w:t>
            </w:r>
          </w:p>
        </w:tc>
        <w:tc>
          <w:tcPr>
            <w:tcW w:w="2274" w:type="dxa"/>
            <w:shd w:val="clear" w:color="auto" w:fill="auto"/>
            <w:vAlign w:val="center"/>
          </w:tcPr>
          <w:p w14:paraId="5CE41835"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data recovered to a specified time</w:t>
            </w:r>
          </w:p>
          <w:p w14:paraId="358198F9" w14:textId="1EF765AD"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the backup object has undergone log backups, the option </w:t>
            </w:r>
            <w:r w:rsidR="00BD7D75">
              <w:rPr>
                <w:rFonts w:ascii="阿里巴巴普惠体 3.0 55 Regular" w:eastAsia="阿里巴巴普惠体 3.0 55 Regular" w:hAnsi="阿里巴巴普惠体 3.0 55 Regular" w:cs="阿里巴巴普惠体 3.0 55 Regular"/>
                <w:b/>
                <w:bCs/>
              </w:rPr>
              <w:t>Point in Time</w:t>
            </w:r>
            <w:r w:rsidRPr="007E081C">
              <w:rPr>
                <w:rFonts w:ascii="阿里巴巴普惠体 3.0 55 Regular" w:eastAsia="阿里巴巴普惠体 3.0 55 Regular" w:hAnsi="阿里巴巴普惠体 3.0 55 Regular" w:cs="阿里巴巴普惠体 3.0 55 Regular"/>
              </w:rPr>
              <w:t xml:space="preserve"> will be visible; otherwise, it won't appear.</w:t>
            </w:r>
          </w:p>
        </w:tc>
        <w:tc>
          <w:tcPr>
            <w:tcW w:w="2274" w:type="dxa"/>
            <w:shd w:val="clear" w:color="auto" w:fill="auto"/>
            <w:vAlign w:val="center"/>
          </w:tcPr>
          <w:p w14:paraId="47D65BA1"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time control</w:t>
            </w:r>
          </w:p>
        </w:tc>
      </w:tr>
      <w:tr w:rsidR="00610B59" w:rsidRPr="007E081C" w14:paraId="252BFDD0" w14:textId="77777777" w:rsidTr="00C008E7">
        <w:tc>
          <w:tcPr>
            <w:tcW w:w="2273" w:type="dxa"/>
            <w:shd w:val="clear" w:color="auto" w:fill="auto"/>
            <w:vAlign w:val="center"/>
          </w:tcPr>
          <w:p w14:paraId="7FF30646" w14:textId="31CC1C7B" w:rsidR="00610B59"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2944A50A" w14:textId="77777777" w:rsidR="00610B59" w:rsidRPr="007E081C" w:rsidRDefault="00610B59"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key set when creating the backup policy</w:t>
            </w:r>
          </w:p>
          <w:p w14:paraId="497C42FB" w14:textId="77777777" w:rsidR="00610B59" w:rsidRPr="007E081C" w:rsidRDefault="00610B59"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is no key, it will not be displayed during recovery.</w:t>
            </w:r>
          </w:p>
        </w:tc>
        <w:tc>
          <w:tcPr>
            <w:tcW w:w="2274" w:type="dxa"/>
            <w:shd w:val="clear" w:color="auto" w:fill="auto"/>
            <w:vAlign w:val="center"/>
          </w:tcPr>
          <w:p w14:paraId="3F226290"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610B59" w:rsidRPr="007E081C" w14:paraId="5E3A8EC4" w14:textId="77777777" w:rsidTr="00C008E7">
        <w:tc>
          <w:tcPr>
            <w:tcW w:w="2273" w:type="dxa"/>
            <w:shd w:val="clear" w:color="auto" w:fill="auto"/>
            <w:vAlign w:val="center"/>
          </w:tcPr>
          <w:p w14:paraId="23B4E3B0" w14:textId="20E69E27" w:rsidR="00610B59"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6D8FA995"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3B69A061" w14:textId="77777777" w:rsidR="00610B59" w:rsidRPr="007E081C" w:rsidRDefault="00610B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0783D3C4" w14:textId="77777777"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p>
    <w:p w14:paraId="675FC285"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6" w:name="_Toc159931667"/>
      <w:r w:rsidRPr="007E081C">
        <w:rPr>
          <w:rFonts w:ascii="阿里巴巴普惠体 3.0 55 Regular" w:eastAsia="阿里巴巴普惠体 3.0 55 Regular" w:hAnsi="阿里巴巴普惠体 3.0 55 Regular" w:cs="阿里巴巴普惠体 3.0 55 Regular"/>
        </w:rPr>
        <w:t>Unload the instant recovery data</w:t>
      </w:r>
      <w:bookmarkEnd w:id="906"/>
    </w:p>
    <w:p w14:paraId="5FB64A9F" w14:textId="64D73C9B"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F599B96"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7" w:name="_Toc159931668"/>
      <w:r w:rsidRPr="007E081C">
        <w:rPr>
          <w:rFonts w:ascii="阿里巴巴普惠体 3.0 55 Regular" w:eastAsia="阿里巴巴普惠体 3.0 55 Regular" w:hAnsi="阿里巴巴普惠体 3.0 55 Regular" w:cs="阿里巴巴普惠体 3.0 55 Regular"/>
        </w:rPr>
        <w:t>Local replication of backup data</w:t>
      </w:r>
      <w:bookmarkEnd w:id="907"/>
    </w:p>
    <w:p w14:paraId="5BB2C3EC" w14:textId="67D8FFFF"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4132D71"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8" w:name="_Toc159931669"/>
      <w:r w:rsidRPr="007E081C">
        <w:rPr>
          <w:rFonts w:ascii="阿里巴巴普惠体 3.0 55 Regular" w:eastAsia="阿里巴巴普惠体 3.0 55 Regular" w:hAnsi="阿里巴巴普惠体 3.0 55 Regular" w:cs="阿里巴巴普惠体 3.0 55 Regular"/>
        </w:rPr>
        <w:t>Remote replication of backup data</w:t>
      </w:r>
      <w:bookmarkEnd w:id="908"/>
    </w:p>
    <w:p w14:paraId="1EC339CB" w14:textId="14B2B869"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_Ref28347512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t xml:space="preserve"> of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A968A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8CF065"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09" w:name="_Toc159931670"/>
      <w:r w:rsidRPr="007E081C">
        <w:rPr>
          <w:rFonts w:ascii="阿里巴巴普惠体 3.0 55 Regular" w:eastAsia="阿里巴巴普惠体 3.0 55 Regular" w:hAnsi="阿里巴巴普惠体 3.0 55 Regular" w:cs="阿里巴巴普惠体 3.0 55 Regular"/>
        </w:rPr>
        <w:t>Archiving backup data</w:t>
      </w:r>
      <w:bookmarkEnd w:id="909"/>
    </w:p>
    <w:p w14:paraId="33EF2FC1" w14:textId="4B9A2FEC" w:rsidR="0093403B" w:rsidRPr="007E081C" w:rsidRDefault="0093403B" w:rsidP="0093403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A07C984"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10" w:name="_Toc159931671"/>
      <w:r w:rsidRPr="007E081C">
        <w:rPr>
          <w:rFonts w:ascii="阿里巴巴普惠体 3.0 55 Regular" w:eastAsia="阿里巴巴普惠体 3.0 55 Regular" w:hAnsi="阿里巴巴普惠体 3.0 55 Regular" w:cs="阿里巴巴普惠体 3.0 55 Regular"/>
        </w:rPr>
        <w:t>Downloading archived data</w:t>
      </w:r>
      <w:bookmarkEnd w:id="910"/>
    </w:p>
    <w:p w14:paraId="17CAB4F5" w14:textId="6C0BC267" w:rsidR="0093403B"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68CD2F9" w14:textId="77777777" w:rsidR="0093403B" w:rsidRPr="007E081C" w:rsidRDefault="0093403B" w:rsidP="0093403B">
      <w:pPr>
        <w:pStyle w:val="3"/>
        <w:spacing w:before="312" w:after="312"/>
        <w:rPr>
          <w:rFonts w:ascii="阿里巴巴普惠体 3.0 55 Regular" w:eastAsia="阿里巴巴普惠体 3.0 55 Regular" w:hAnsi="阿里巴巴普惠体 3.0 55 Regular" w:cs="阿里巴巴普惠体 3.0 55 Regular"/>
        </w:rPr>
      </w:pPr>
      <w:bookmarkStart w:id="911" w:name="_Toc159931672"/>
      <w:r w:rsidRPr="007E081C">
        <w:rPr>
          <w:rFonts w:ascii="阿里巴巴普惠体 3.0 55 Regular" w:eastAsia="阿里巴巴普惠体 3.0 55 Regular" w:hAnsi="阿里巴巴普惠体 3.0 55 Regular" w:cs="阿里巴巴普惠体 3.0 55 Regular"/>
        </w:rPr>
        <w:t>Expired data</w:t>
      </w:r>
      <w:bookmarkEnd w:id="911"/>
    </w:p>
    <w:p w14:paraId="73868E98" w14:textId="2017AB14" w:rsidR="00F71536" w:rsidRPr="007E081C" w:rsidRDefault="0093403B" w:rsidP="0093403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C194BE4" w14:textId="77777777" w:rsidR="0093403B" w:rsidRPr="007E081C" w:rsidRDefault="0093403B" w:rsidP="008051A8">
      <w:pPr>
        <w:pStyle w:val="eCT5"/>
        <w:spacing w:before="156" w:after="156"/>
        <w:rPr>
          <w:rFonts w:ascii="阿里巴巴普惠体 3.0 55 Regular" w:eastAsia="阿里巴巴普惠体 3.0 55 Regular" w:hAnsi="阿里巴巴普惠体 3.0 55 Regular" w:cs="阿里巴巴普惠体 3.0 55 Regular"/>
        </w:rPr>
      </w:pPr>
    </w:p>
    <w:p w14:paraId="4181283E" w14:textId="77777777" w:rsidR="0093403B" w:rsidRPr="007E081C" w:rsidRDefault="0093403B" w:rsidP="008051A8">
      <w:pPr>
        <w:pStyle w:val="eCT5"/>
        <w:spacing w:before="156" w:after="156"/>
        <w:rPr>
          <w:rFonts w:ascii="阿里巴巴普惠体 3.0 55 Regular" w:eastAsia="阿里巴巴普惠体 3.0 55 Regular" w:hAnsi="阿里巴巴普惠体 3.0 55 Regular" w:cs="阿里巴巴普惠体 3.0 55 Regular"/>
        </w:rPr>
      </w:pPr>
    </w:p>
    <w:p w14:paraId="12F1B821" w14:textId="77777777" w:rsidR="00F71536" w:rsidRPr="007E081C" w:rsidRDefault="00F71536" w:rsidP="008051A8">
      <w:pPr>
        <w:pStyle w:val="eCT5"/>
        <w:spacing w:before="156" w:after="156"/>
        <w:rPr>
          <w:rFonts w:ascii="阿里巴巴普惠体 3.0 55 Regular" w:eastAsia="阿里巴巴普惠体 3.0 55 Regular" w:hAnsi="阿里巴巴普惠体 3.0 55 Regular" w:cs="阿里巴巴普惠体 3.0 55 Regular"/>
        </w:rPr>
        <w:sectPr w:rsidR="00F71536" w:rsidRPr="007E081C" w:rsidSect="00856780">
          <w:pgSz w:w="11906" w:h="16838"/>
          <w:pgMar w:top="1440" w:right="1800" w:bottom="1276" w:left="1800" w:header="851" w:footer="850" w:gutter="0"/>
          <w:cols w:space="425"/>
          <w:docGrid w:type="lines" w:linePitch="312"/>
        </w:sectPr>
      </w:pPr>
    </w:p>
    <w:p w14:paraId="5E318927" w14:textId="77777777" w:rsidR="00426772" w:rsidRPr="007E081C" w:rsidRDefault="00426772" w:rsidP="00D2565F">
      <w:pPr>
        <w:pStyle w:val="1"/>
        <w:rPr>
          <w:rFonts w:ascii="阿里巴巴普惠体 3.0 55 Regular" w:eastAsia="阿里巴巴普惠体 3.0 55 Regular" w:hAnsi="阿里巴巴普惠体 3.0 55 Regular" w:cs="阿里巴巴普惠体 3.0 55 Regular"/>
        </w:rPr>
      </w:pPr>
      <w:bookmarkStart w:id="912" w:name="_Toc159931673"/>
      <w:r w:rsidRPr="007E081C">
        <w:rPr>
          <w:rFonts w:ascii="阿里巴巴普惠体 3.0 55 Regular" w:eastAsia="阿里巴巴普惠体 3.0 55 Regular" w:hAnsi="阿里巴巴普惠体 3.0 55 Regular" w:cs="阿里巴巴普惠体 3.0 55 Regular"/>
        </w:rPr>
        <w:t>Virtual machine backup and recovery</w:t>
      </w:r>
      <w:bookmarkEnd w:id="912"/>
    </w:p>
    <w:p w14:paraId="2D677BBB" w14:textId="1CBE6579" w:rsidR="007370FE" w:rsidRPr="007E081C" w:rsidRDefault="00BD7D75"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F478B01" wp14:editId="06AC7A1C">
            <wp:extent cx="865707" cy="3109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602713F" w14:textId="1D96C636" w:rsidR="007370FE" w:rsidRPr="007E081C" w:rsidRDefault="007370FE"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following data source backup and recovery operations, if not marked as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method, are all in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method.</w:t>
      </w:r>
    </w:p>
    <w:p w14:paraId="56BF868E" w14:textId="77777777" w:rsidR="0009296C" w:rsidRPr="007E081C" w:rsidRDefault="0009296C" w:rsidP="00DB7DD9">
      <w:pPr>
        <w:pStyle w:val="2"/>
        <w:spacing w:before="312"/>
        <w:rPr>
          <w:rFonts w:ascii="阿里巴巴普惠体 3.0 55 Regular" w:eastAsia="阿里巴巴普惠体 3.0 55 Regular" w:hAnsi="阿里巴巴普惠体 3.0 55 Regular" w:cs="阿里巴巴普惠体 3.0 55 Regular"/>
        </w:rPr>
      </w:pPr>
      <w:bookmarkStart w:id="913" w:name="_Toc108959773"/>
      <w:bookmarkStart w:id="914" w:name="_Toc159931674"/>
      <w:bookmarkStart w:id="915" w:name="_Ref50713593"/>
      <w:bookmarkStart w:id="916" w:name="_Ref50713592"/>
      <w:bookmarkStart w:id="917" w:name="_Toc104813144"/>
      <w:r w:rsidRPr="007E081C">
        <w:rPr>
          <w:rFonts w:ascii="阿里巴巴普惠体 3.0 55 Regular" w:eastAsia="阿里巴巴普惠体 3.0 55 Regular" w:hAnsi="阿里巴巴普惠体 3.0 55 Regular" w:cs="阿里巴巴普惠体 3.0 55 Regular"/>
        </w:rPr>
        <w:t>VMware</w:t>
      </w:r>
      <w:bookmarkEnd w:id="913"/>
      <w:bookmarkEnd w:id="914"/>
    </w:p>
    <w:p w14:paraId="0C99DB6B" w14:textId="3BA7B530" w:rsidR="0009296C" w:rsidRPr="007E081C" w:rsidRDefault="00BD7D75" w:rsidP="0009296C">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2BDEBFB1" wp14:editId="1B6CA732">
            <wp:extent cx="865707" cy="31092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r w:rsidR="0009296C" w:rsidRPr="007E081C">
        <w:rPr>
          <w:rFonts w:ascii="阿里巴巴普惠体 3.0 55 Regular" w:eastAsia="阿里巴巴普惠体 3.0 55 Regular" w:hAnsi="阿里巴巴普惠体 3.0 55 Regular" w:cs="阿里巴巴普惠体 3.0 55 Regular"/>
        </w:rPr>
        <w:t xml:space="preserve"> </w:t>
      </w:r>
    </w:p>
    <w:p w14:paraId="05834595" w14:textId="77777777" w:rsidR="0009296C" w:rsidRPr="007E081C" w:rsidRDefault="0009296C" w:rsidP="0009296C">
      <w:pPr>
        <w:pStyle w:val="eCT3"/>
        <w:keepNext/>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hd w:val="clear" w:color="auto" w:fill="FFFFFF"/>
        </w:rPr>
        <w:t>If there are multiple storage servers, please configure each storage server accordingly. Parameter names and values are exclusively in lowercase.</w:t>
      </w:r>
    </w:p>
    <w:p w14:paraId="181110F7"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61C4912C"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ESXi5.5+ vCenter6.5 environment, you need permissions below to perform backup and recovery tasks with a non-admin account, as shown in Table  9</w:t>
      </w:r>
      <w:r w:rsidRPr="007E081C">
        <w:rPr>
          <w:rFonts w:ascii="阿里巴巴普惠体 3.0 55 Regular" w:eastAsia="阿里巴巴普惠体 3.0 55 Regular" w:hAnsi="阿里巴巴普惠体 3.0 55 Regular" w:cs="阿里巴巴普惠体 3.0 55 Regular"/>
        </w:rPr>
        <w:noBreakHyphen/>
        <w:t>1.</w:t>
      </w:r>
    </w:p>
    <w:p w14:paraId="4D021CBA" w14:textId="77777777" w:rsidR="0009296C" w:rsidRPr="007E081C" w:rsidRDefault="0009296C" w:rsidP="0009296C">
      <w:pPr>
        <w:pStyle w:val="afff"/>
        <w:keepNext/>
        <w:rPr>
          <w:rFonts w:ascii="阿里巴巴普惠体 3.0 55 Regular" w:eastAsia="阿里巴巴普惠体 3.0 55 Regular" w:hAnsi="阿里巴巴普惠体 3.0 55 Regular" w:cs="阿里巴巴普惠体 3.0 55 Regular"/>
        </w:rPr>
      </w:pPr>
      <w:bookmarkStart w:id="918" w:name="_Ref44492370"/>
      <w:bookmarkEnd w:id="918"/>
      <w:r w:rsidRPr="007E081C">
        <w:rPr>
          <w:rFonts w:ascii="阿里巴巴普惠体 3.0 55 Regular" w:eastAsia="阿里巴巴普惠体 3.0 55 Regular" w:hAnsi="阿里巴巴普惠体 3.0 55 Regular" w:cs="阿里巴巴普惠体 3.0 55 Regular"/>
        </w:rPr>
        <w:t>Table 9</w:t>
      </w:r>
      <w:r w:rsidRPr="007E081C">
        <w:rPr>
          <w:rFonts w:ascii="阿里巴巴普惠体 3.0 55 Regular" w:eastAsia="阿里巴巴普惠体 3.0 55 Regular" w:hAnsi="阿里巴巴普惠体 3.0 55 Regular" w:cs="阿里巴巴普惠体 3.0 55 Regular"/>
        </w:rPr>
        <w:noBreakHyphen/>
        <w:t>1 Permission Table of Non-admin Account</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83"/>
        <w:gridCol w:w="2230"/>
      </w:tblGrid>
      <w:tr w:rsidR="0009296C" w:rsidRPr="007E081C" w14:paraId="2BBECFA1" w14:textId="77777777" w:rsidTr="00C008E7">
        <w:tc>
          <w:tcPr>
            <w:tcW w:w="2271" w:type="dxa"/>
            <w:tcBorders>
              <w:top w:val="single" w:sz="4" w:space="0" w:color="auto"/>
              <w:left w:val="single" w:sz="4" w:space="0" w:color="auto"/>
              <w:bottom w:val="single" w:sz="4" w:space="0" w:color="auto"/>
              <w:right w:val="single" w:sz="4" w:space="0" w:color="auto"/>
            </w:tcBorders>
            <w:shd w:val="clear" w:color="auto" w:fill="BEBEBE"/>
            <w:vAlign w:val="center"/>
            <w:hideMark/>
          </w:tcPr>
          <w:p w14:paraId="6514D9F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rPr>
              <w:t>Category</w:t>
            </w:r>
          </w:p>
        </w:tc>
        <w:tc>
          <w:tcPr>
            <w:tcW w:w="2249" w:type="dxa"/>
            <w:tcBorders>
              <w:top w:val="single" w:sz="4" w:space="0" w:color="auto"/>
              <w:left w:val="single" w:sz="4" w:space="0" w:color="auto"/>
              <w:bottom w:val="single" w:sz="4" w:space="0" w:color="auto"/>
              <w:right w:val="single" w:sz="4" w:space="0" w:color="auto"/>
            </w:tcBorders>
            <w:shd w:val="clear" w:color="auto" w:fill="BEBEBE"/>
            <w:vAlign w:val="center"/>
            <w:hideMark/>
          </w:tcPr>
          <w:p w14:paraId="6BF9F29A"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rPr>
              <w:t>Subcategory</w:t>
            </w:r>
          </w:p>
        </w:tc>
        <w:tc>
          <w:tcPr>
            <w:tcW w:w="2301" w:type="dxa"/>
            <w:tcBorders>
              <w:top w:val="single" w:sz="4" w:space="0" w:color="auto"/>
              <w:left w:val="single" w:sz="4" w:space="0" w:color="auto"/>
              <w:bottom w:val="single" w:sz="4" w:space="0" w:color="auto"/>
              <w:right w:val="single" w:sz="4" w:space="0" w:color="auto"/>
            </w:tcBorders>
            <w:shd w:val="clear" w:color="auto" w:fill="BEBEBE"/>
            <w:vAlign w:val="center"/>
            <w:hideMark/>
          </w:tcPr>
          <w:p w14:paraId="6EDCE80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rPr>
              <w:t>Permissions</w:t>
            </w:r>
          </w:p>
        </w:tc>
      </w:tr>
      <w:tr w:rsidR="0009296C" w:rsidRPr="007E081C" w14:paraId="43E05CFD"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5230210A"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app</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1B705666"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F51C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vapp application configuration</w:t>
            </w:r>
          </w:p>
        </w:tc>
      </w:tr>
      <w:tr w:rsidR="0009296C" w:rsidRPr="007E081C" w14:paraId="7DD609E7"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15C23C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6D4BF1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49C1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Export</w:t>
            </w:r>
          </w:p>
        </w:tc>
      </w:tr>
      <w:tr w:rsidR="0009296C" w:rsidRPr="007E081C" w14:paraId="5DB6AE59"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46EF6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5B58C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A792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Viewing the OVF environment</w:t>
            </w:r>
          </w:p>
        </w:tc>
      </w:tr>
      <w:tr w:rsidR="0009296C" w:rsidRPr="007E081C" w14:paraId="3A76E77E"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444B7CB9"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1EFCB0B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operations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4C28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virtual machine</w:t>
            </w:r>
          </w:p>
        </w:tc>
      </w:tr>
      <w:tr w:rsidR="0009296C" w:rsidRPr="007E081C" w14:paraId="1C1854BE"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E9BA6A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456869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B11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virtual machine</w:t>
            </w:r>
          </w:p>
        </w:tc>
      </w:tr>
      <w:tr w:rsidR="0009296C" w:rsidRPr="007E081C" w14:paraId="52B39B43"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C77C148"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93ED33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94909"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Reconfigure virtual machine</w:t>
            </w:r>
          </w:p>
        </w:tc>
      </w:tr>
      <w:tr w:rsidR="0009296C" w:rsidRPr="007E081C" w14:paraId="2DBCFC7F"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582DA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86F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5161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partition configuration</w:t>
            </w:r>
          </w:p>
        </w:tc>
      </w:tr>
      <w:tr w:rsidR="0009296C" w:rsidRPr="007E081C" w14:paraId="5D083646"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462F5819"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2153874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8B017"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task</w:t>
            </w:r>
          </w:p>
        </w:tc>
      </w:tr>
      <w:tr w:rsidR="0009296C" w:rsidRPr="007E081C" w14:paraId="27E31B5F"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F17060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1500CC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6B89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Update task</w:t>
            </w:r>
          </w:p>
        </w:tc>
      </w:tr>
      <w:tr w:rsidR="0009296C" w:rsidRPr="007E081C" w14:paraId="59B9E5D7"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4E9DC1AF"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Global</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151C3CE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A2E9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Cancel task</w:t>
            </w:r>
          </w:p>
        </w:tc>
      </w:tr>
      <w:tr w:rsidR="0009296C" w:rsidRPr="007E081C" w14:paraId="0C853C65"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BB34F88"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8FEF9D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4448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Enable method</w:t>
            </w:r>
          </w:p>
        </w:tc>
      </w:tr>
      <w:tr w:rsidR="0009296C" w:rsidRPr="007E081C" w14:paraId="5E9C9414"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E6AAA4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D128F5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14BF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Disable method</w:t>
            </w:r>
          </w:p>
        </w:tc>
      </w:tr>
      <w:tr w:rsidR="0009296C" w:rsidRPr="007E081C" w14:paraId="04A43972"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7E9B070"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B22851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98DD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event</w:t>
            </w:r>
          </w:p>
        </w:tc>
      </w:tr>
      <w:tr w:rsidR="0009296C" w:rsidRPr="007E081C" w14:paraId="0DE1ABC9"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B3C7BF1"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A6BA8D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9F7BC"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License</w:t>
            </w:r>
          </w:p>
        </w:tc>
      </w:tr>
      <w:tr w:rsidR="0009296C" w:rsidRPr="007E081C" w14:paraId="67284D2E"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2587F23F"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view</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6B65258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D0F7F"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View</w:t>
            </w:r>
          </w:p>
        </w:tc>
      </w:tr>
      <w:tr w:rsidR="0009296C" w:rsidRPr="007E081C" w14:paraId="6D5AC66C"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025D9F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26D28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9F6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service</w:t>
            </w:r>
          </w:p>
        </w:tc>
      </w:tr>
      <w:tr w:rsidR="0009296C" w:rsidRPr="007E081C" w14:paraId="1DD49E76"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4E7B0A2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614264BF"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FCBA7"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Low-level file operations</w:t>
            </w:r>
          </w:p>
        </w:tc>
      </w:tr>
      <w:tr w:rsidR="0009296C" w:rsidRPr="007E081C" w14:paraId="0B8C1A22"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0CFD1B7"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FACF97A"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B864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Allocate space</w:t>
            </w:r>
          </w:p>
        </w:tc>
      </w:tr>
      <w:tr w:rsidR="0009296C" w:rsidRPr="007E081C" w14:paraId="6A96EB8B"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8D33BE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AAD030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ADB2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Update virtual machine files</w:t>
            </w:r>
          </w:p>
        </w:tc>
      </w:tr>
      <w:tr w:rsidR="0009296C" w:rsidRPr="007E081C" w14:paraId="5861F32A"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AD7150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84F8097"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51E2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Browse data storage</w:t>
            </w:r>
          </w:p>
        </w:tc>
      </w:tr>
      <w:tr w:rsidR="0009296C" w:rsidRPr="007E081C" w14:paraId="2F00628B"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0BA72EA"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BD760F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858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 file</w:t>
            </w:r>
          </w:p>
        </w:tc>
      </w:tr>
      <w:tr w:rsidR="0009296C" w:rsidRPr="007E081C" w14:paraId="6CA93A75" w14:textId="77777777" w:rsidTr="00C008E7">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2CB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C2CA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34B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Allocate network</w:t>
            </w:r>
          </w:p>
        </w:tc>
      </w:tr>
      <w:tr w:rsidR="0009296C" w:rsidRPr="007E081C" w14:paraId="0862399F" w14:textId="77777777" w:rsidTr="00C008E7">
        <w:tc>
          <w:tcPr>
            <w:tcW w:w="2271" w:type="dxa"/>
            <w:vMerge w:val="restart"/>
            <w:tcBorders>
              <w:top w:val="nil"/>
              <w:left w:val="single" w:sz="4" w:space="0" w:color="auto"/>
              <w:bottom w:val="single" w:sz="4" w:space="0" w:color="auto"/>
              <w:right w:val="single" w:sz="4" w:space="0" w:color="auto"/>
            </w:tcBorders>
            <w:shd w:val="clear" w:color="auto" w:fill="auto"/>
            <w:vAlign w:val="center"/>
            <w:hideMark/>
          </w:tcPr>
          <w:p w14:paraId="333487C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0148A44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Interaction</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BF6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Power off</w:t>
            </w:r>
          </w:p>
        </w:tc>
      </w:tr>
      <w:tr w:rsidR="0009296C" w:rsidRPr="007E081C" w14:paraId="60C6430A"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B4942FB"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49B763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21BE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Power on</w:t>
            </w:r>
          </w:p>
        </w:tc>
      </w:tr>
      <w:tr w:rsidR="0009296C" w:rsidRPr="007E081C" w14:paraId="178BBC91"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106BEB6"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ACF0B0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8081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Suspend</w:t>
            </w:r>
          </w:p>
        </w:tc>
      </w:tr>
      <w:tr w:rsidR="0009296C" w:rsidRPr="007E081C" w14:paraId="49B52D17"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6CDC876"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F904323"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C819C"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Answer question</w:t>
            </w:r>
          </w:p>
        </w:tc>
      </w:tr>
      <w:tr w:rsidR="0009296C" w:rsidRPr="007E081C" w14:paraId="18747FEC"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68FA90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1053DA3E"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8438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 modifications</w:t>
            </w:r>
          </w:p>
        </w:tc>
      </w:tr>
      <w:tr w:rsidR="0009296C" w:rsidRPr="007E081C" w14:paraId="0A1EEBCB"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85C326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406D06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57BE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 queries</w:t>
            </w:r>
          </w:p>
        </w:tc>
      </w:tr>
      <w:tr w:rsidR="0009296C" w:rsidRPr="007E081C" w14:paraId="7524E9C1"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F4877E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A2DAD3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BFDD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Operations program execution on the guest</w:t>
            </w:r>
          </w:p>
        </w:tc>
      </w:tr>
      <w:tr w:rsidR="0009296C" w:rsidRPr="007E081C" w14:paraId="2CD238E9"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4287F1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40A12186"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management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FEF0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snapshot</w:t>
            </w:r>
          </w:p>
        </w:tc>
      </w:tr>
      <w:tr w:rsidR="0009296C" w:rsidRPr="007E081C" w14:paraId="56F371EA"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DE1A2A"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E9E823B"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6DFC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snapshot</w:t>
            </w:r>
          </w:p>
        </w:tc>
      </w:tr>
      <w:tr w:rsidR="0009296C" w:rsidRPr="007E081C" w14:paraId="26ADA2FD"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46606A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91B37E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419A"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 snapshot</w:t>
            </w:r>
          </w:p>
        </w:tc>
      </w:tr>
      <w:tr w:rsidR="0009296C" w:rsidRPr="007E081C" w14:paraId="7969380E"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E5288EB"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F5B845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2B0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Rename snapshot</w:t>
            </w:r>
          </w:p>
        </w:tc>
      </w:tr>
      <w:tr w:rsidR="0009296C" w:rsidRPr="007E081C" w14:paraId="658D40D5"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49857B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736AC1C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Inventory</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9D50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from existing items</w:t>
            </w:r>
          </w:p>
        </w:tc>
      </w:tr>
      <w:tr w:rsidR="0009296C" w:rsidRPr="007E081C" w14:paraId="5BF4069D"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6FD116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59291E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56A19"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New</w:t>
            </w:r>
          </w:p>
        </w:tc>
      </w:tr>
      <w:tr w:rsidR="0009296C" w:rsidRPr="007E081C" w14:paraId="58AF405F"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BAEA47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E7D3C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53B4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Register</w:t>
            </w:r>
          </w:p>
        </w:tc>
      </w:tr>
      <w:tr w:rsidR="0009296C" w:rsidRPr="007E081C" w14:paraId="5EFB8FA2"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455DD8"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E2DFF6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D289C"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w:t>
            </w:r>
          </w:p>
        </w:tc>
      </w:tr>
      <w:tr w:rsidR="0009296C" w:rsidRPr="007E081C" w14:paraId="3C6B54EA"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C2251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7A1520F7"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Provision</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EA6A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virtual machine download</w:t>
            </w:r>
          </w:p>
        </w:tc>
      </w:tr>
      <w:tr w:rsidR="0009296C" w:rsidRPr="007E081C" w14:paraId="0C145D37"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CA57A7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57D87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E762"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disk read-only access</w:t>
            </w:r>
          </w:p>
        </w:tc>
      </w:tr>
      <w:tr w:rsidR="0009296C" w:rsidRPr="007E081C" w14:paraId="0FBC09B7"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448CCD1"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7E62C7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AAF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disk access</w:t>
            </w:r>
          </w:p>
        </w:tc>
      </w:tr>
      <w:tr w:rsidR="0009296C" w:rsidRPr="007E081C" w14:paraId="0033C0E8"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BCD785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48F5B2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9D3EC"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virtual machine</w:t>
            </w:r>
          </w:p>
        </w:tc>
      </w:tr>
      <w:tr w:rsidR="0009296C" w:rsidRPr="007E081C" w14:paraId="4E74EAC2"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C7C324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14:paraId="23A2089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06A91"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Modify device settings</w:t>
            </w:r>
          </w:p>
        </w:tc>
      </w:tr>
      <w:tr w:rsidR="0009296C" w:rsidRPr="007E081C" w14:paraId="1D925CD8"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65EE326"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13D1E5E"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D5D7"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Change resources</w:t>
            </w:r>
          </w:p>
        </w:tc>
      </w:tr>
      <w:tr w:rsidR="0009296C" w:rsidRPr="007E081C" w14:paraId="150B566B"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30085B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617712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C1E8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Query unowned files</w:t>
            </w:r>
          </w:p>
        </w:tc>
      </w:tr>
      <w:tr w:rsidR="0009296C" w:rsidRPr="007E081C" w14:paraId="493C3000"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EFEFDA4"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7557450"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C051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Add or remove device</w:t>
            </w:r>
          </w:p>
        </w:tc>
      </w:tr>
      <w:tr w:rsidR="0009296C" w:rsidRPr="007E081C" w14:paraId="091A6C24"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50A5861"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8ED35B1"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1807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Add new disk</w:t>
            </w:r>
          </w:p>
        </w:tc>
      </w:tr>
      <w:tr w:rsidR="0009296C" w:rsidRPr="007E081C" w14:paraId="4CF2A020"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5B34DCF"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ABCE8E5"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F8C35"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Add existing disk</w:t>
            </w:r>
          </w:p>
        </w:tc>
      </w:tr>
      <w:tr w:rsidR="0009296C" w:rsidRPr="007E081C" w14:paraId="5A3B240C"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2F5C16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909FEE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1C37"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Change disk tracking</w:t>
            </w:r>
          </w:p>
        </w:tc>
      </w:tr>
      <w:tr w:rsidR="0009296C" w:rsidRPr="007E081C" w14:paraId="3BDB76B1"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9E2D7CC"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E7D751D"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2C8B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Disk lease</w:t>
            </w:r>
          </w:p>
        </w:tc>
      </w:tr>
      <w:tr w:rsidR="0009296C" w:rsidRPr="007E081C" w14:paraId="56B1E116"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D652616"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C730643"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4245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Remove disk</w:t>
            </w:r>
          </w:p>
        </w:tc>
      </w:tr>
      <w:tr w:rsidR="0009296C" w:rsidRPr="007E081C" w14:paraId="1129DC74"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114E28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9435792"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33F8D"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Settings</w:t>
            </w:r>
          </w:p>
        </w:tc>
      </w:tr>
      <w:tr w:rsidR="0009296C" w:rsidRPr="007E081C" w14:paraId="75B2CB39" w14:textId="77777777" w:rsidTr="00C008E7">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DFB103B"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AA62D9" w14:textId="77777777" w:rsidR="0009296C" w:rsidRPr="007E081C" w:rsidRDefault="0009296C" w:rsidP="00C008E7">
            <w:pPr>
              <w:widowControl/>
              <w:jc w:val="left"/>
              <w:rPr>
                <w:rFonts w:ascii="阿里巴巴普惠体 3.0 55 Regular" w:eastAsia="阿里巴巴普惠体 3.0 55 Regular" w:hAnsi="阿里巴巴普惠体 3.0 55 Regular" w:cs="阿里巴巴普惠体 3.0 55 Regular"/>
                <w:szCs w:val="21"/>
              </w:rPr>
            </w:pP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F209B"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Advanced</w:t>
            </w:r>
          </w:p>
        </w:tc>
      </w:tr>
      <w:tr w:rsidR="0009296C" w:rsidRPr="007E081C" w14:paraId="1B849D28" w14:textId="77777777" w:rsidTr="00C008E7">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B3FA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Certificate</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57330"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0AE8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Manage certificates</w:t>
            </w:r>
          </w:p>
        </w:tc>
      </w:tr>
      <w:tr w:rsidR="0009296C" w:rsidRPr="007E081C" w14:paraId="3BC6A9CB" w14:textId="77777777" w:rsidTr="00C008E7">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CF63"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Resources</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9EA38"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B5DB4" w14:textId="77777777" w:rsidR="0009296C" w:rsidRPr="007E081C" w:rsidRDefault="0009296C"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Assign virtual machine to resource pool</w:t>
            </w:r>
          </w:p>
        </w:tc>
      </w:tr>
    </w:tbl>
    <w:p w14:paraId="4F6C9DB2"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14EAA469"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19" w:name="_Toc108959774"/>
      <w:bookmarkStart w:id="920" w:name="_Toc159931675"/>
      <w:bookmarkEnd w:id="919"/>
      <w:r w:rsidRPr="007E081C">
        <w:rPr>
          <w:rFonts w:ascii="阿里巴巴普惠体 3.0 55 Regular" w:eastAsia="阿里巴巴普惠体 3.0 55 Regular" w:hAnsi="阿里巴巴普惠体 3.0 55 Regular" w:cs="阿里巴巴普惠体 3.0 55 Regular"/>
        </w:rPr>
        <w:t>Add VMware Client</w:t>
      </w:r>
      <w:bookmarkEnd w:id="920"/>
    </w:p>
    <w:p w14:paraId="08B21575" w14:textId="64B157C5"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create a VMware Client,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Add client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_Ref110521022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_Ref110521022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VMware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_Ref110521015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2EDDDA8" w14:textId="77777777" w:rsidR="0058730D" w:rsidRPr="007E081C" w:rsidRDefault="0058730D"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Client details page, user may modify VMware data objects, set the VDD version and backup data object type.</w:t>
      </w:r>
    </w:p>
    <w:p w14:paraId="6A5D39B0" w14:textId="62D9F484" w:rsidR="0058730D" w:rsidRPr="007E081C" w:rsidRDefault="0058730D" w:rsidP="0058730D">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Modification to Data Object</w:t>
      </w:r>
    </w:p>
    <w:p w14:paraId="157B15F8" w14:textId="26857BD7" w:rsidR="0058730D" w:rsidRPr="007E081C" w:rsidRDefault="00A955D6"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9ECBE8B" wp14:editId="4876D863">
            <wp:extent cx="4103878" cy="1909642"/>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294">
                      <a:extLst>
                        <a:ext uri="{28A0092B-C50C-407E-A947-70E740481C1C}">
                          <a14:useLocalDpi xmlns:a14="http://schemas.microsoft.com/office/drawing/2010/main" val="0"/>
                        </a:ext>
                      </a:extLst>
                    </a:blip>
                    <a:stretch>
                      <a:fillRect/>
                    </a:stretch>
                  </pic:blipFill>
                  <pic:spPr>
                    <a:xfrm>
                      <a:off x="0" y="0"/>
                      <a:ext cx="4135804" cy="1924498"/>
                    </a:xfrm>
                    <a:prstGeom prst="rect">
                      <a:avLst/>
                    </a:prstGeom>
                  </pic:spPr>
                </pic:pic>
              </a:graphicData>
            </a:graphic>
          </wp:inline>
        </w:drawing>
      </w:r>
    </w:p>
    <w:p w14:paraId="2E067654" w14:textId="77777777" w:rsidR="0058730D" w:rsidRPr="007E081C" w:rsidRDefault="0058730D" w:rsidP="0009296C">
      <w:pPr>
        <w:pStyle w:val="eCT3"/>
        <w:spacing w:before="156" w:after="156"/>
        <w:rPr>
          <w:rFonts w:ascii="阿里巴巴普惠体 3.0 55 Regular" w:eastAsia="阿里巴巴普惠体 3.0 55 Regular" w:hAnsi="阿里巴巴普惠体 3.0 55 Regular" w:cs="阿里巴巴普惠体 3.0 55 Regular"/>
        </w:rPr>
      </w:pPr>
    </w:p>
    <w:p w14:paraId="48F646F0" w14:textId="77777777" w:rsidR="007A3665" w:rsidRPr="007E081C" w:rsidRDefault="007A3665"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adding a Client, its possible to configure VCenter concurrency. Additionally, ESXi concurrency can be configured via the configuration file:</w:t>
      </w:r>
    </w:p>
    <w:p w14:paraId="2B0C3789" w14:textId="77777777" w:rsidR="007A3665" w:rsidRPr="007E081C" w:rsidRDefault="007A3665" w:rsidP="0009296C">
      <w:pPr>
        <w:pStyle w:val="eCT3"/>
        <w:spacing w:before="156" w:after="156"/>
        <w:rPr>
          <w:rStyle w:val="ui-provide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/usr/local/cdm/ecbackup/etc/vsphere_manager/serverconf</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7A3665" w:rsidRPr="007E081C" w14:paraId="42B1D74E" w14:textId="77777777" w:rsidTr="00C008E7">
        <w:tc>
          <w:tcPr>
            <w:tcW w:w="8522" w:type="dxa"/>
            <w:shd w:val="clear" w:color="auto" w:fill="auto"/>
          </w:tcPr>
          <w:p w14:paraId="0EBB4E27" w14:textId="77777777" w:rsidR="007A3665" w:rsidRPr="007E081C" w:rsidRDefault="007A3665"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{"server_port":8016,"log_level":"trace","extended_info":"{\"host_connection_limit\":10}"}</w:t>
            </w:r>
          </w:p>
        </w:tc>
      </w:tr>
    </w:tbl>
    <w:p w14:paraId="3B9D9A76" w14:textId="77777777" w:rsidR="007A3665" w:rsidRPr="007E081C" w:rsidRDefault="007A3665" w:rsidP="0009296C">
      <w:pPr>
        <w:pStyle w:val="eCT3"/>
        <w:spacing w:before="156" w:after="156"/>
        <w:rPr>
          <w:rFonts w:ascii="阿里巴巴普惠体 3.0 55 Regular" w:eastAsia="阿里巴巴普惠体 3.0 55 Regular" w:hAnsi="阿里巴巴普惠体 3.0 55 Regular" w:cs="阿里巴巴普惠体 3.0 55 Regular"/>
        </w:rPr>
      </w:pPr>
    </w:p>
    <w:p w14:paraId="283B7384" w14:textId="77777777" w:rsidR="007A3665" w:rsidRPr="007E081C" w:rsidRDefault="007A3665" w:rsidP="00507383">
      <w:pPr>
        <w:pStyle w:val="eCT3"/>
        <w:numPr>
          <w:ilvl w:val="0"/>
          <w:numId w:val="330"/>
        </w:numPr>
        <w:spacing w:before="156" w:after="156"/>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b/>
        </w:rPr>
        <w:t>host_connection_limit:</w:t>
      </w:r>
      <w:r w:rsidRPr="007E081C">
        <w:rPr>
          <w:rStyle w:val="ui-provider"/>
          <w:rFonts w:ascii="阿里巴巴普惠体 3.0 55 Regular" w:eastAsia="阿里巴巴普惠体 3.0 55 Regular" w:hAnsi="阿里巴巴普惠体 3.0 55 Regular" w:cs="阿里巴巴普惠体 3.0 55 Regular"/>
        </w:rPr>
        <w:t xml:space="preserve"> refers to ESXi concurrency. please configure the parameter value based on the actual situation, and enter a positive integer.</w:t>
      </w:r>
    </w:p>
    <w:p w14:paraId="0BCB4FD8"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21" w:name="_Toc108959775"/>
      <w:bookmarkStart w:id="922" w:name="_Toc159931676"/>
      <w:bookmarkEnd w:id="921"/>
      <w:r w:rsidRPr="007E081C">
        <w:rPr>
          <w:rFonts w:ascii="阿里巴巴普惠体 3.0 55 Regular" w:eastAsia="阿里巴巴普惠体 3.0 55 Regular" w:hAnsi="阿里巴巴普惠体 3.0 55 Regular" w:cs="阿里巴巴普惠体 3.0 55 Regular"/>
        </w:rPr>
        <w:t>Add backup policy</w:t>
      </w:r>
      <w:bookmarkEnd w:id="922"/>
    </w:p>
    <w:p w14:paraId="11C2D07D" w14:textId="0B0EDEC8" w:rsidR="000312A1" w:rsidRPr="007E081C" w:rsidRDefault="000312A1"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细粒度恢复限制条件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If the backup is directed to the capacity pool of the encrypted compressed file resource definition/object resource, backup data and data archived, copied, and downloaded after the backup cannot execute fine-grained recovery preparation. This is irrespective of whether the target pool is the capacity pool of the encrypted compressed file resource definition or a non-object resource definition pool.</w:t>
      </w:r>
      <w:r w:rsidRPr="007E081C">
        <w:rPr>
          <w:rFonts w:ascii="阿里巴巴普惠体 3.0 55 Regular" w:eastAsia="阿里巴巴普惠体 3.0 55 Regular" w:hAnsi="阿里巴巴普惠体 3.0 55 Regular" w:cs="阿里巴巴普惠体 3.0 55 Regular"/>
        </w:rPr>
        <w:fldChar w:fldCharType="end"/>
      </w:r>
    </w:p>
    <w:p w14:paraId="79C4F5AB" w14:textId="7905F3A1"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D53D61" w:rsidRPr="007E081C">
        <w:rPr>
          <w:rFonts w:ascii="阿里巴巴普惠体 3.0 55 Regular" w:eastAsia="阿里巴巴普惠体 3.0 55 Regular" w:hAnsi="阿里巴巴普惠体 3.0 55 Regular" w:cs="阿里巴巴普惠体 3.0 55 Regular"/>
        </w:rPr>
        <w:fldChar w:fldCharType="end"/>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D53D6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118C0C"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23" w:name="_Toc108959776"/>
      <w:bookmarkStart w:id="924" w:name="_Toc159931677"/>
      <w:bookmarkEnd w:id="923"/>
      <w:r w:rsidRPr="007E081C">
        <w:rPr>
          <w:rFonts w:ascii="阿里巴巴普惠体 3.0 55 Regular" w:eastAsia="阿里巴巴普惠体 3.0 55 Regular" w:hAnsi="阿里巴巴普惠体 3.0 55 Regular" w:cs="阿里巴巴普惠体 3.0 55 Regular"/>
        </w:rPr>
        <w:t>Associated backup policy</w:t>
      </w:r>
      <w:bookmarkEnd w:id="924"/>
    </w:p>
    <w:p w14:paraId="003663A2" w14:textId="270008FC"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695C18" w:rsidRPr="007E081C">
        <w:rPr>
          <w:rFonts w:ascii="阿里巴巴普惠体 3.0 55 Regular" w:eastAsia="阿里巴巴普惠体 3.0 55 Regular" w:hAnsi="阿里巴巴普惠体 3.0 55 Regular" w:cs="阿里巴巴普惠体 3.0 55 Regular"/>
        </w:rPr>
        <w:fldChar w:fldCharType="begin"/>
      </w:r>
      <w:r w:rsidR="00695C18"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95C18" w:rsidRPr="007E081C">
        <w:rPr>
          <w:rFonts w:ascii="阿里巴巴普惠体 3.0 55 Regular" w:eastAsia="阿里巴巴普惠体 3.0 55 Regular" w:hAnsi="阿里巴巴普惠体 3.0 55 Regular" w:cs="阿里巴巴普惠体 3.0 55 Regular"/>
        </w:rPr>
      </w:r>
      <w:r w:rsidR="00695C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695C18" w:rsidRPr="007E081C">
        <w:rPr>
          <w:rFonts w:ascii="阿里巴巴普惠体 3.0 55 Regular" w:eastAsia="阿里巴巴普惠体 3.0 55 Regular" w:hAnsi="阿里巴巴普惠体 3.0 55 Regular" w:cs="阿里巴巴普惠体 3.0 55 Regular"/>
        </w:rPr>
        <w:fldChar w:fldCharType="end"/>
      </w:r>
      <w:r w:rsidR="00695C18" w:rsidRPr="007E081C">
        <w:rPr>
          <w:rFonts w:ascii="阿里巴巴普惠体 3.0 55 Regular" w:eastAsia="阿里巴巴普惠体 3.0 55 Regular" w:hAnsi="阿里巴巴普惠体 3.0 55 Regular" w:cs="阿里巴巴普惠体 3.0 55 Regular"/>
        </w:rPr>
        <w:fldChar w:fldCharType="begin"/>
      </w:r>
      <w:r w:rsidR="00695C18"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95C18" w:rsidRPr="007E081C">
        <w:rPr>
          <w:rFonts w:ascii="阿里巴巴普惠体 3.0 55 Regular" w:eastAsia="阿里巴巴普惠体 3.0 55 Regular" w:hAnsi="阿里巴巴普惠体 3.0 55 Regular" w:cs="阿里巴巴普惠体 3.0 55 Regular"/>
        </w:rPr>
      </w:r>
      <w:r w:rsidR="00695C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695C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198E4F7"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25" w:name="_Toc108959777"/>
      <w:bookmarkStart w:id="926" w:name="_Ref112945874"/>
      <w:bookmarkStart w:id="927" w:name="_Ref112945876"/>
      <w:bookmarkStart w:id="928" w:name="_Toc159931678"/>
      <w:r w:rsidRPr="007E081C">
        <w:rPr>
          <w:rFonts w:ascii="阿里巴巴普惠体 3.0 55 Regular" w:eastAsia="阿里巴巴普惠体 3.0 55 Regular" w:hAnsi="阿里巴巴普惠体 3.0 55 Regular" w:cs="阿里巴巴普惠体 3.0 55 Regular"/>
        </w:rPr>
        <w:t>Backup virtual machine data</w:t>
      </w:r>
      <w:bookmarkEnd w:id="925"/>
      <w:bookmarkEnd w:id="926"/>
      <w:bookmarkEnd w:id="927"/>
      <w:bookmarkEnd w:id="928"/>
    </w:p>
    <w:p w14:paraId="2194AA88" w14:textId="77777777" w:rsidR="00582CBE" w:rsidRPr="007E081C" w:rsidRDefault="00582CBE" w:rsidP="00582CB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F5EDA41" w14:textId="77777777" w:rsidR="00582CBE" w:rsidRPr="007E081C" w:rsidRDefault="00582CBE" w:rsidP="00582CB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can detect new virtual machines automatically and associate them with existing policies for automated backup tasks.</w:t>
      </w:r>
    </w:p>
    <w:p w14:paraId="54E7C7F4" w14:textId="77777777" w:rsidR="0009296C" w:rsidRPr="007E081C" w:rsidRDefault="0009296C" w:rsidP="0009296C">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Operation steps</w:t>
      </w:r>
    </w:p>
    <w:p w14:paraId="5AEEBB66" w14:textId="77777777" w:rsidR="0009296C" w:rsidRPr="007E081C" w:rsidRDefault="0009296C" w:rsidP="00507383">
      <w:pPr>
        <w:pStyle w:val="eCT0"/>
        <w:numPr>
          <w:ilvl w:val="0"/>
          <w:numId w:val="1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Pr="001D5990">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1D5990">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13981724" w14:textId="3848FF2E" w:rsidR="0009296C" w:rsidRPr="007E081C" w:rsidRDefault="0009296C" w:rsidP="00507383">
      <w:pPr>
        <w:pStyle w:val="eCT0"/>
        <w:numPr>
          <w:ilvl w:val="0"/>
          <w:numId w:val="1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0BC2B93" wp14:editId="67796C9F">
            <wp:extent cx="149225" cy="140970"/>
            <wp:effectExtent l="0" t="0" r="0" b="0"/>
            <wp:docPr id="35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for backup to manually initiate the backup process.</w:t>
      </w:r>
    </w:p>
    <w:p w14:paraId="4CBC86CF" w14:textId="77777777" w:rsidR="0009296C" w:rsidRPr="007E081C" w:rsidRDefault="0009296C" w:rsidP="00507383">
      <w:pPr>
        <w:pStyle w:val="eCT0"/>
        <w:numPr>
          <w:ilvl w:val="0"/>
          <w:numId w:val="1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local retention time of the backup copy.</w:t>
      </w:r>
    </w:p>
    <w:p w14:paraId="778C9F05" w14:textId="544D5A4A" w:rsidR="0009296C" w:rsidRPr="007E081C" w:rsidRDefault="0009296C" w:rsidP="00C257D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w:t>
      </w:r>
      <w:r w:rsidR="00BD7D75" w:rsidRPr="00A63572">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can be performed for the first backup.</w:t>
      </w:r>
    </w:p>
    <w:p w14:paraId="68BD6B44" w14:textId="77777777"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Once the initial backup is complete, subsequent backups allow the option of either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and </w:t>
      </w:r>
      <w:r w:rsidRPr="007E081C">
        <w:rPr>
          <w:rFonts w:ascii="阿里巴巴普惠体 3.0 55 Regular" w:eastAsia="阿里巴巴普惠体 3.0 55 Regular" w:hAnsi="阿里巴巴普惠体 3.0 55 Regular" w:cs="阿里巴巴普惠体 3.0 55 Regular"/>
          <w:b/>
          <w:bCs/>
        </w:rPr>
        <w:t>Incremental Backup</w:t>
      </w:r>
      <w:r w:rsidRPr="007E081C">
        <w:rPr>
          <w:rFonts w:ascii="阿里巴巴普惠体 3.0 55 Regular" w:eastAsia="阿里巴巴普惠体 3.0 55 Regular" w:hAnsi="阿里巴巴普惠体 3.0 55 Regular" w:cs="阿里巴巴普惠体 3.0 55 Regular"/>
        </w:rPr>
        <w:t>.</w:t>
      </w:r>
    </w:p>
    <w:p w14:paraId="45C8F1A2" w14:textId="5FEA6320" w:rsidR="0009296C" w:rsidRPr="007E081C" w:rsidRDefault="00A360E2" w:rsidP="00507383">
      <w:pPr>
        <w:pStyle w:val="eCT0"/>
        <w:numPr>
          <w:ilvl w:val="0"/>
          <w:numId w:val="160"/>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BD7D75">
        <w:rPr>
          <w:rFonts w:ascii="阿里巴巴普惠体 3.0 55 Regular" w:eastAsia="阿里巴巴普惠体 3.0 55 Regular" w:hAnsi="阿里巴巴普惠体 3.0 55 Regular" w:cs="阿里巴巴普惠体 3.0 55 Regular"/>
          <w:b/>
          <w:bCs/>
        </w:rPr>
        <w:t>OK</w:t>
      </w:r>
      <w:r w:rsidR="0009296C" w:rsidRPr="007E081C">
        <w:rPr>
          <w:rFonts w:ascii="阿里巴巴普惠体 3.0 55 Regular" w:eastAsia="阿里巴巴普惠体 3.0 55 Regular" w:hAnsi="阿里巴巴普惠体 3.0 55 Regular" w:cs="阿里巴巴普惠体 3.0 55 Regular"/>
        </w:rPr>
        <w:t>.</w:t>
      </w:r>
    </w:p>
    <w:p w14:paraId="48EABD33" w14:textId="5F68B641"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0693633" w14:textId="77777777" w:rsidR="0009296C" w:rsidRPr="007E081C" w:rsidRDefault="0009296C" w:rsidP="0009296C">
      <w:pPr>
        <w:pStyle w:val="3"/>
        <w:spacing w:before="312" w:after="312"/>
        <w:rPr>
          <w:rFonts w:ascii="阿里巴巴普惠体 3.0 55 Regular" w:eastAsia="阿里巴巴普惠体 3.0 55 Regular" w:hAnsi="阿里巴巴普惠体 3.0 55 Regular" w:cs="阿里巴巴普惠体 3.0 55 Regular"/>
        </w:rPr>
      </w:pPr>
      <w:bookmarkStart w:id="929" w:name="_Toc108959778"/>
      <w:bookmarkStart w:id="930" w:name="_Toc159931679"/>
      <w:bookmarkEnd w:id="929"/>
      <w:r w:rsidRPr="007E081C">
        <w:rPr>
          <w:rFonts w:ascii="阿里巴巴普惠体 3.0 55 Regular" w:eastAsia="阿里巴巴普惠体 3.0 55 Regular" w:hAnsi="阿里巴巴普惠体 3.0 55 Regular" w:cs="阿里巴巴普惠体 3.0 55 Regular"/>
        </w:rPr>
        <w:t>Recovering backup data</w:t>
      </w:r>
      <w:bookmarkEnd w:id="930"/>
    </w:p>
    <w:p w14:paraId="0F513938" w14:textId="68BF0AB8" w:rsidR="00505C7C" w:rsidRPr="007E081C" w:rsidRDefault="00505C7C"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A63572">
        <w:rPr>
          <w:rFonts w:ascii="阿里巴巴普惠体 3.0 55 Regular" w:eastAsia="阿里巴巴普惠体 3.0 55 Regular" w:hAnsi="阿里巴巴普惠体 3.0 55 Regular" w:cs="阿里巴巴普惠体 3.0 55 Regular"/>
          <w:b/>
          <w:bCs/>
        </w:rPr>
        <w:t>Data-Access Method</w:t>
      </w:r>
      <w:r w:rsidRPr="007E081C">
        <w:rPr>
          <w:rFonts w:ascii="阿里巴巴普惠体 3.0 55 Regular" w:eastAsia="阿里巴巴普惠体 3.0 55 Regular" w:hAnsi="阿里巴巴普惠体 3.0 55 Regular" w:cs="阿里巴巴普惠体 3.0 55 Regular"/>
        </w:rPr>
        <w:t xml:space="preserve"> include: NBD, SAN, Hot-ADD and NBD-SSL</w:t>
      </w:r>
    </w:p>
    <w:p w14:paraId="3A0CC208" w14:textId="77777777" w:rsidR="00D030D5" w:rsidRPr="007E081C" w:rsidRDefault="00D030D5" w:rsidP="00D030D5">
      <w:pPr>
        <w:pStyle w:val="eCT3"/>
        <w:spacing w:before="156" w:after="156"/>
        <w:ind w:left="0"/>
        <w:rPr>
          <w:rFonts w:ascii="阿里巴巴普惠体 3.0 55 Regular" w:eastAsia="阿里巴巴普惠体 3.0 55 Regular" w:hAnsi="阿里巴巴普惠体 3.0 55 Regular" w:cs="阿里巴巴普惠体 3.0 55 Regular"/>
          <w:b/>
          <w:bCs/>
          <w:szCs w:val="21"/>
        </w:rPr>
      </w:pPr>
      <w:r w:rsidRPr="007E081C">
        <w:rPr>
          <w:rFonts w:ascii="阿里巴巴普惠体 3.0 55 Regular" w:eastAsia="阿里巴巴普惠体 3.0 55 Regular" w:hAnsi="阿里巴巴普惠体 3.0 55 Regular" w:cs="阿里巴巴普惠体 3.0 55 Regular"/>
          <w:b/>
        </w:rPr>
        <w:t>Operation steps</w:t>
      </w:r>
    </w:p>
    <w:p w14:paraId="167C7896" w14:textId="6C7E70FD"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1D5990">
        <w:rPr>
          <w:rFonts w:ascii="阿里巴巴普惠体 3.0 55 Regular" w:eastAsia="阿里巴巴普惠体 3.0 55 Regular" w:hAnsi="阿里巴巴普惠体 3.0 55 Regular" w:cs="阿里巴巴普惠体 3.0 55 Regular"/>
          <w:b/>
          <w:bCs/>
        </w:rPr>
        <w:t>Data Service</w:t>
      </w:r>
      <w:r w:rsidR="00BD7D75">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&gt; </w:t>
      </w:r>
      <w:r w:rsidR="00BD7D75" w:rsidRPr="001D5990">
        <w:rPr>
          <w:rFonts w:ascii="阿里巴巴普惠体 3.0 55 Regular" w:eastAsia="阿里巴巴普惠体 3.0 55 Regular" w:hAnsi="阿里巴巴普惠体 3.0 55 Regular" w:cs="阿里巴巴普惠体 3.0 55 Regular" w:hint="eastAsia"/>
          <w:b/>
          <w:bCs/>
        </w:rPr>
        <w:t>Dataset</w:t>
      </w:r>
      <w:r w:rsidRPr="007E081C">
        <w:rPr>
          <w:rFonts w:ascii="阿里巴巴普惠体 3.0 55 Regular" w:eastAsia="阿里巴巴普惠体 3.0 55 Regular" w:hAnsi="阿里巴巴普惠体 3.0 55 Regular" w:cs="阿里巴巴普惠体 3.0 55 Regular"/>
        </w:rPr>
        <w:t>.</w:t>
      </w:r>
    </w:p>
    <w:p w14:paraId="402AD780" w14:textId="77777777"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also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469A2E81" w14:textId="6943227D"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SetData Type to </w:t>
      </w:r>
      <w:r w:rsidRPr="00A63572">
        <w:rPr>
          <w:rFonts w:ascii="阿里巴巴普惠体 3.0 55 Regular" w:eastAsia="阿里巴巴普惠体 3.0 55 Regular" w:hAnsi="阿里巴巴普惠体 3.0 55 Regular" w:cs="阿里巴巴普惠体 3.0 55 Regular"/>
          <w:b/>
          <w:bCs/>
        </w:rPr>
        <w:t>VMware_VM</w:t>
      </w:r>
      <w:r w:rsidRPr="007E081C">
        <w:rPr>
          <w:rFonts w:ascii="阿里巴巴普惠体 3.0 55 Regular" w:eastAsia="阿里巴巴普惠体 3.0 55 Regular" w:hAnsi="阿里巴巴普惠体 3.0 55 Regular" w:cs="阿里巴巴普惠体 3.0 55 Regular"/>
        </w:rPr>
        <w:t>.</w:t>
      </w:r>
    </w:p>
    <w:p w14:paraId="23F6DF03" w14:textId="77777777"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50D628E4" w14:textId="197057BB"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A63572">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2EB9283" w14:textId="4B42C390"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D030D5" w:rsidRPr="007E081C">
        <w:rPr>
          <w:rFonts w:ascii="阿里巴巴普惠体 3.0 55 Regular" w:eastAsia="阿里巴巴普惠体 3.0 55 Regular" w:hAnsi="阿里巴巴普惠体 3.0 55 Regular" w:cs="阿里巴巴普惠体 3.0 55 Regular"/>
        </w:rPr>
        <w:fldChar w:fldCharType="begin"/>
      </w:r>
      <w:r w:rsidR="00D030D5" w:rsidRPr="007E081C">
        <w:rPr>
          <w:rFonts w:ascii="阿里巴巴普惠体 3.0 55 Regular" w:eastAsia="阿里巴巴普惠体 3.0 55 Regular" w:hAnsi="阿里巴巴普惠体 3.0 55 Regular" w:cs="阿里巴巴普惠体 3.0 55 Regular"/>
        </w:rPr>
        <w:instrText xml:space="preserve"> REF _Ref112833471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030D5" w:rsidRPr="007E081C">
        <w:rPr>
          <w:rFonts w:ascii="阿里巴巴普惠体 3.0 55 Regular" w:eastAsia="阿里巴巴普惠体 3.0 55 Regular" w:hAnsi="阿里巴巴普惠体 3.0 55 Regular" w:cs="阿里巴巴普惠体 3.0 55 Regular"/>
        </w:rPr>
      </w:r>
      <w:r w:rsidR="00D030D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2</w:t>
      </w:r>
      <w:r w:rsidR="00D030D5"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recovery parameter information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26083B4" w14:textId="2DB578FE"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6357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Templates can be viewed or deleted on the </w:t>
      </w:r>
      <w:r w:rsidR="00F45F4E">
        <w:rPr>
          <w:rFonts w:ascii="阿里巴巴普惠体 3.0 55 Regular" w:eastAsia="阿里巴巴普惠体 3.0 55 Regular" w:hAnsi="阿里巴巴普惠体 3.0 55 Regular" w:cs="阿里巴巴普惠体 3.0 55 Regular"/>
          <w:b/>
          <w:bCs/>
        </w:rPr>
        <w:t>System &gt; Configuration &gt; Template</w:t>
      </w:r>
      <w:r w:rsidRPr="007E081C">
        <w:rPr>
          <w:rFonts w:ascii="阿里巴巴普惠体 3.0 55 Regular" w:eastAsia="阿里巴巴普惠体 3.0 55 Regular" w:hAnsi="阿里巴巴普惠体 3.0 55 Regular" w:cs="阿里巴巴普惠体 3.0 55 Regular"/>
        </w:rPr>
        <w:t xml:space="preserve"> page.</w:t>
      </w:r>
    </w:p>
    <w:p w14:paraId="2BA9819C" w14:textId="3DE19A48" w:rsidR="00D030D5" w:rsidRPr="007E081C" w:rsidRDefault="00D030D5" w:rsidP="00D030D5">
      <w:pPr>
        <w:pStyle w:val="afff"/>
        <w:keepNext/>
        <w:rPr>
          <w:rFonts w:ascii="阿里巴巴普惠体 3.0 55 Regular" w:eastAsia="阿里巴巴普惠体 3.0 55 Regular" w:hAnsi="阿里巴巴普惠体 3.0 55 Regular" w:cs="阿里巴巴普惠体 3.0 55 Regular"/>
          <w:b/>
          <w:bCs/>
        </w:rPr>
      </w:pPr>
      <w:bookmarkStart w:id="931" w:name="_Ref28597798"/>
      <w:bookmarkStart w:id="932" w:name="_Ref112833471"/>
      <w:bookmarkEnd w:id="93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932"/>
      <w:r w:rsidRPr="007E081C">
        <w:rPr>
          <w:rFonts w:ascii="阿里巴巴普惠体 3.0 55 Regular" w:eastAsia="阿里巴巴普惠体 3.0 55 Regular" w:hAnsi="阿里巴巴普惠体 3.0 55 Regular" w:cs="阿里巴巴普惠体 3.0 55 Regular"/>
        </w:rPr>
        <w:t xml:space="preserve"> VMware Recovery</w:t>
      </w:r>
    </w:p>
    <w:p w14:paraId="20DE02C2" w14:textId="270008FC" w:rsidR="0009296C" w:rsidRPr="007E081C" w:rsidRDefault="00A955D6" w:rsidP="00E4627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7657A5F" wp14:editId="07AB75E4">
            <wp:extent cx="3880539" cy="7723886"/>
            <wp:effectExtent l="0" t="0" r="571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296">
                      <a:extLst>
                        <a:ext uri="{28A0092B-C50C-407E-A947-70E740481C1C}">
                          <a14:useLocalDpi xmlns:a14="http://schemas.microsoft.com/office/drawing/2010/main" val="0"/>
                        </a:ext>
                      </a:extLst>
                    </a:blip>
                    <a:stretch>
                      <a:fillRect/>
                    </a:stretch>
                  </pic:blipFill>
                  <pic:spPr>
                    <a:xfrm>
                      <a:off x="0" y="0"/>
                      <a:ext cx="3886653" cy="7736056"/>
                    </a:xfrm>
                    <a:prstGeom prst="rect">
                      <a:avLst/>
                    </a:prstGeom>
                  </pic:spPr>
                </pic:pic>
              </a:graphicData>
            </a:graphic>
          </wp:inline>
        </w:drawing>
      </w:r>
      <w:r w:rsidR="007834EC" w:rsidRPr="007E081C">
        <w:rPr>
          <w:rFonts w:ascii="阿里巴巴普惠体 3.0 55 Regular" w:eastAsia="阿里巴巴普惠体 3.0 55 Regular" w:hAnsi="阿里巴巴普惠体 3.0 55 Regular" w:cs="阿里巴巴普惠体 3.0 55 Regular"/>
        </w:rPr>
        <w:t xml:space="preserve"> </w:t>
      </w:r>
    </w:p>
    <w:p w14:paraId="001C9217"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631D2604" w14:textId="21D1603A"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interface parameter description is as shown in </w:t>
      </w:r>
      <w:r w:rsidR="006256A4" w:rsidRPr="007E081C">
        <w:rPr>
          <w:rFonts w:ascii="阿里巴巴普惠体 3.0 55 Regular" w:eastAsia="阿里巴巴普惠体 3.0 55 Regular" w:hAnsi="阿里巴巴普惠体 3.0 55 Regular" w:cs="阿里巴巴普惠体 3.0 55 Regular"/>
        </w:rPr>
        <w:fldChar w:fldCharType="begin"/>
      </w:r>
      <w:r w:rsidR="006256A4" w:rsidRPr="007E081C">
        <w:rPr>
          <w:rFonts w:ascii="阿里巴巴普惠体 3.0 55 Regular" w:eastAsia="阿里巴巴普惠体 3.0 55 Regular" w:hAnsi="阿里巴巴普惠体 3.0 55 Regular" w:cs="阿里巴巴普惠体 3.0 55 Regular"/>
        </w:rPr>
        <w:instrText xml:space="preserve"> REF _Ref114065069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256A4" w:rsidRPr="007E081C">
        <w:rPr>
          <w:rFonts w:ascii="阿里巴巴普惠体 3.0 55 Regular" w:eastAsia="阿里巴巴普惠体 3.0 55 Regular" w:hAnsi="阿里巴巴普惠体 3.0 55 Regular" w:cs="阿里巴巴普惠体 3.0 55 Regular"/>
        </w:rPr>
      </w:r>
      <w:r w:rsidR="006256A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1</w:t>
      </w:r>
      <w:r w:rsidR="006256A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04840FE" w14:textId="1A4BEB0E" w:rsidR="006256A4" w:rsidRPr="007E081C" w:rsidRDefault="006256A4" w:rsidP="006256A4">
      <w:pPr>
        <w:pStyle w:val="afff"/>
        <w:keepNext/>
        <w:rPr>
          <w:rFonts w:ascii="阿里巴巴普惠体 3.0 55 Regular" w:eastAsia="阿里巴巴普惠体 3.0 55 Regular" w:hAnsi="阿里巴巴普惠体 3.0 55 Regular" w:cs="阿里巴巴普惠体 3.0 55 Regular"/>
        </w:rPr>
      </w:pPr>
      <w:bookmarkStart w:id="933" w:name="_Ref28604592"/>
      <w:bookmarkStart w:id="934" w:name="_Ref114065069"/>
      <w:bookmarkEnd w:id="933"/>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0D542E" w:rsidRPr="007E081C">
        <w:rPr>
          <w:rFonts w:ascii="阿里巴巴普惠体 3.0 55 Regular" w:eastAsia="阿里巴巴普惠体 3.0 55 Regular" w:hAnsi="阿里巴巴普惠体 3.0 55 Regular" w:cs="阿里巴巴普惠体 3.0 55 Regular"/>
        </w:rPr>
        <w:fldChar w:fldCharType="end"/>
      </w:r>
      <w:bookmarkEnd w:id="934"/>
      <w:r w:rsidRPr="007E081C">
        <w:rPr>
          <w:rFonts w:ascii="阿里巴巴普惠体 3.0 55 Regular" w:eastAsia="阿里巴巴普惠体 3.0 55 Regular" w:hAnsi="阿里巴巴普惠体 3.0 55 Regular" w:cs="阿里巴巴普惠体 3.0 55 Regular"/>
        </w:rPr>
        <w:t xml:space="preserve"> Configuration of VMware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28"/>
        <w:gridCol w:w="2159"/>
      </w:tblGrid>
      <w:tr w:rsidR="00D030D5" w:rsidRPr="007E081C" w14:paraId="6FBC672A" w14:textId="77777777" w:rsidTr="00C008E7">
        <w:trPr>
          <w:tblHeader/>
        </w:trPr>
        <w:tc>
          <w:tcPr>
            <w:tcW w:w="0" w:type="auto"/>
            <w:shd w:val="clear" w:color="auto" w:fill="BFBFBF"/>
          </w:tcPr>
          <w:p w14:paraId="1EF23AD3"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4DC76F84"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770E0400"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030D5" w:rsidRPr="007E081C" w14:paraId="1CB0710B" w14:textId="77777777" w:rsidTr="00C008E7">
        <w:tc>
          <w:tcPr>
            <w:tcW w:w="2273" w:type="dxa"/>
            <w:shd w:val="clear" w:color="auto" w:fill="auto"/>
            <w:vAlign w:val="center"/>
          </w:tcPr>
          <w:p w14:paraId="29CE9724"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758914A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26EAE719"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5F658A10" w14:textId="77777777" w:rsidTr="00C008E7">
        <w:tc>
          <w:tcPr>
            <w:tcW w:w="2273" w:type="dxa"/>
            <w:shd w:val="clear" w:color="auto" w:fill="auto"/>
            <w:vAlign w:val="center"/>
          </w:tcPr>
          <w:p w14:paraId="37ED66FF" w14:textId="31FFA694" w:rsidR="00D030D5" w:rsidRPr="007E081C" w:rsidRDefault="001730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Run Type</w:t>
            </w:r>
          </w:p>
        </w:tc>
        <w:tc>
          <w:tcPr>
            <w:tcW w:w="2274" w:type="dxa"/>
            <w:shd w:val="clear" w:color="auto" w:fill="auto"/>
            <w:vAlign w:val="center"/>
          </w:tcPr>
          <w:p w14:paraId="299520BA" w14:textId="3FFF8CFE" w:rsidR="00D030D5" w:rsidRPr="007E081C" w:rsidRDefault="00D030D5" w:rsidP="00507383">
            <w:pPr>
              <w:pStyle w:val="eCT5"/>
              <w:numPr>
                <w:ilvl w:val="0"/>
                <w:numId w:val="13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Machine-level </w:t>
            </w:r>
            <w:r w:rsidR="001730E9">
              <w:rPr>
                <w:rFonts w:ascii="阿里巴巴普惠体 3.0 55 Regular" w:eastAsia="阿里巴巴普惠体 3.0 55 Regular" w:hAnsi="阿里巴巴普惠体 3.0 55 Regular" w:cs="阿里巴巴普惠体 3.0 55 Regular"/>
              </w:rPr>
              <w:t>R</w:t>
            </w:r>
            <w:r w:rsidRPr="007E081C">
              <w:rPr>
                <w:rFonts w:ascii="阿里巴巴普惠体 3.0 55 Regular" w:eastAsia="阿里巴巴普惠体 3.0 55 Regular" w:hAnsi="阿里巴巴普惠体 3.0 55 Regular" w:cs="阿里巴巴普惠体 3.0 55 Regular"/>
              </w:rPr>
              <w:t>ecovery</w:t>
            </w:r>
          </w:p>
          <w:p w14:paraId="59153C1C" w14:textId="08BB2C0B" w:rsidR="00D030D5" w:rsidRPr="007E081C" w:rsidRDefault="00D030D5" w:rsidP="00507383">
            <w:pPr>
              <w:pStyle w:val="eCT5"/>
              <w:numPr>
                <w:ilvl w:val="0"/>
                <w:numId w:val="13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Volume-level </w:t>
            </w:r>
            <w:r w:rsidR="001730E9">
              <w:rPr>
                <w:rFonts w:ascii="阿里巴巴普惠体 3.0 55 Regular" w:eastAsia="阿里巴巴普惠体 3.0 55 Regular" w:hAnsi="阿里巴巴普惠体 3.0 55 Regular" w:cs="阿里巴巴普惠体 3.0 55 Regular"/>
              </w:rPr>
              <w:t>R</w:t>
            </w:r>
            <w:r w:rsidRPr="007E081C">
              <w:rPr>
                <w:rFonts w:ascii="阿里巴巴普惠体 3.0 55 Regular" w:eastAsia="阿里巴巴普惠体 3.0 55 Regular" w:hAnsi="阿里巴巴普惠体 3.0 55 Regular" w:cs="阿里巴巴普惠体 3.0 55 Regular"/>
              </w:rPr>
              <w:t>ecovery</w:t>
            </w:r>
          </w:p>
        </w:tc>
        <w:tc>
          <w:tcPr>
            <w:tcW w:w="2274" w:type="dxa"/>
            <w:shd w:val="clear" w:color="auto" w:fill="auto"/>
            <w:vAlign w:val="center"/>
          </w:tcPr>
          <w:p w14:paraId="1EAFF563"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1FD6CD17" w14:textId="77777777" w:rsidTr="00C008E7">
        <w:tc>
          <w:tcPr>
            <w:tcW w:w="2273" w:type="dxa"/>
            <w:shd w:val="clear" w:color="auto" w:fill="auto"/>
            <w:vAlign w:val="center"/>
          </w:tcPr>
          <w:p w14:paraId="556E835E" w14:textId="369B60BF"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74" w:type="dxa"/>
            <w:shd w:val="clear" w:color="auto" w:fill="auto"/>
            <w:vAlign w:val="center"/>
          </w:tcPr>
          <w:p w14:paraId="0BB29B26" w14:textId="77777777" w:rsidR="00D030D5" w:rsidRPr="007E081C" w:rsidRDefault="00D030D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host_name</w:t>
            </w:r>
          </w:p>
          <w:p w14:paraId="5DF6A6C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274" w:type="dxa"/>
            <w:shd w:val="clear" w:color="auto" w:fill="auto"/>
            <w:vAlign w:val="center"/>
          </w:tcPr>
          <w:p w14:paraId="5A69971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4A360779" w14:textId="77777777" w:rsidTr="00C008E7">
        <w:tc>
          <w:tcPr>
            <w:tcW w:w="2273" w:type="dxa"/>
            <w:shd w:val="clear" w:color="auto" w:fill="auto"/>
            <w:vAlign w:val="center"/>
          </w:tcPr>
          <w:p w14:paraId="0E869C83" w14:textId="3FA93389"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Virtual </w:t>
            </w:r>
            <w:r w:rsidR="001730E9">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 xml:space="preserve">achine </w:t>
            </w:r>
            <w:r w:rsidR="001730E9">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vAlign w:val="center"/>
          </w:tcPr>
          <w:p w14:paraId="5D2F070F" w14:textId="77777777" w:rsidR="00D030D5" w:rsidRPr="007E081C" w:rsidRDefault="00D030D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 name</w:t>
            </w:r>
          </w:p>
        </w:tc>
        <w:tc>
          <w:tcPr>
            <w:tcW w:w="2274" w:type="dxa"/>
            <w:shd w:val="clear" w:color="auto" w:fill="auto"/>
            <w:vAlign w:val="center"/>
          </w:tcPr>
          <w:p w14:paraId="702EB080"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030D5" w:rsidRPr="007E081C" w14:paraId="3D2943E4" w14:textId="77777777" w:rsidTr="00C008E7">
        <w:tc>
          <w:tcPr>
            <w:tcW w:w="2273" w:type="dxa"/>
            <w:shd w:val="clear" w:color="auto" w:fill="auto"/>
            <w:vAlign w:val="center"/>
          </w:tcPr>
          <w:p w14:paraId="15C9993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w:t>
            </w:r>
          </w:p>
        </w:tc>
        <w:tc>
          <w:tcPr>
            <w:tcW w:w="2274" w:type="dxa"/>
            <w:shd w:val="clear" w:color="auto" w:fill="auto"/>
            <w:vAlign w:val="center"/>
          </w:tcPr>
          <w:p w14:paraId="720831F7" w14:textId="77777777" w:rsidR="00D030D5" w:rsidRPr="007E081C" w:rsidRDefault="00D030D5"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color w:val="333333"/>
                <w:shd w:val="clear" w:color="auto" w:fill="FFFFFF"/>
              </w:rPr>
            </w:pPr>
            <w:r w:rsidRPr="007E081C">
              <w:rPr>
                <w:rFonts w:ascii="阿里巴巴普惠体 3.0 55 Regular" w:eastAsia="阿里巴巴普惠体 3.0 55 Regular" w:hAnsi="阿里巴巴普惠体 3.0 55 Regular" w:cs="阿里巴巴普惠体 3.0 55 Regular"/>
                <w:color w:val="333333"/>
                <w:shd w:val="clear" w:color="auto" w:fill="FFFFFF"/>
              </w:rPr>
              <w:t>datastore</w:t>
            </w:r>
          </w:p>
          <w:p w14:paraId="3F71C026"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274" w:type="dxa"/>
            <w:shd w:val="clear" w:color="auto" w:fill="auto"/>
            <w:vAlign w:val="center"/>
          </w:tcPr>
          <w:p w14:paraId="09E54F8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6E1BBFF7" w14:textId="77777777" w:rsidTr="00C008E7">
        <w:tc>
          <w:tcPr>
            <w:tcW w:w="2273" w:type="dxa"/>
            <w:shd w:val="clear" w:color="auto" w:fill="auto"/>
            <w:vAlign w:val="center"/>
          </w:tcPr>
          <w:p w14:paraId="731E44BC"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74" w:type="dxa"/>
            <w:shd w:val="clear" w:color="auto" w:fill="auto"/>
            <w:vAlign w:val="center"/>
          </w:tcPr>
          <w:p w14:paraId="6B3FE85D"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network</w:t>
            </w:r>
          </w:p>
        </w:tc>
        <w:tc>
          <w:tcPr>
            <w:tcW w:w="2274" w:type="dxa"/>
            <w:shd w:val="clear" w:color="auto" w:fill="auto"/>
            <w:vAlign w:val="center"/>
          </w:tcPr>
          <w:p w14:paraId="0DC23299"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34E1E825" w14:textId="77777777" w:rsidTr="00C008E7">
        <w:tc>
          <w:tcPr>
            <w:tcW w:w="2273" w:type="dxa"/>
            <w:shd w:val="clear" w:color="auto" w:fill="auto"/>
            <w:vAlign w:val="center"/>
          </w:tcPr>
          <w:p w14:paraId="39A06343" w14:textId="0ADE2719" w:rsidR="00D030D5" w:rsidRPr="007E081C" w:rsidRDefault="00453BB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D</w:t>
            </w:r>
            <w:r w:rsidR="00D030D5" w:rsidRPr="007E081C">
              <w:rPr>
                <w:rFonts w:ascii="阿里巴巴普惠体 3.0 55 Regular" w:eastAsia="阿里巴巴普惠体 3.0 55 Regular" w:hAnsi="阿里巴巴普惠体 3.0 55 Regular" w:cs="阿里巴巴普惠体 3.0 55 Regular"/>
              </w:rPr>
              <w:t>ata-</w:t>
            </w:r>
            <w:r>
              <w:rPr>
                <w:rFonts w:ascii="阿里巴巴普惠体 3.0 55 Regular" w:eastAsia="阿里巴巴普惠体 3.0 55 Regular" w:hAnsi="阿里巴巴普惠体 3.0 55 Regular" w:cs="阿里巴巴普惠体 3.0 55 Regular"/>
              </w:rPr>
              <w:t>A</w:t>
            </w:r>
            <w:r w:rsidR="00D030D5" w:rsidRPr="007E081C">
              <w:rPr>
                <w:rFonts w:ascii="阿里巴巴普惠体 3.0 55 Regular" w:eastAsia="阿里巴巴普惠体 3.0 55 Regular" w:hAnsi="阿里巴巴普惠体 3.0 55 Regular" w:cs="阿里巴巴普惠体 3.0 55 Regular"/>
              </w:rPr>
              <w:t xml:space="preserve">ccess </w:t>
            </w:r>
            <w:r>
              <w:rPr>
                <w:rFonts w:ascii="阿里巴巴普惠体 3.0 55 Regular" w:eastAsia="阿里巴巴普惠体 3.0 55 Regular" w:hAnsi="阿里巴巴普惠体 3.0 55 Regular" w:cs="阿里巴巴普惠体 3.0 55 Regular"/>
              </w:rPr>
              <w:t>M</w:t>
            </w:r>
            <w:r w:rsidR="00D030D5" w:rsidRPr="007E081C">
              <w:rPr>
                <w:rFonts w:ascii="阿里巴巴普惠体 3.0 55 Regular" w:eastAsia="阿里巴巴普惠体 3.0 55 Regular" w:hAnsi="阿里巴巴普惠体 3.0 55 Regular" w:cs="阿里巴巴普惠体 3.0 55 Regular"/>
              </w:rPr>
              <w:t>ethod</w:t>
            </w:r>
          </w:p>
        </w:tc>
        <w:tc>
          <w:tcPr>
            <w:tcW w:w="2274" w:type="dxa"/>
            <w:shd w:val="clear" w:color="auto" w:fill="auto"/>
            <w:vAlign w:val="center"/>
          </w:tcPr>
          <w:p w14:paraId="590CD6FB"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Data-access methods include: NBD, SAN, Hot-ADD and NBD-SSL</w:t>
            </w:r>
          </w:p>
          <w:p w14:paraId="5CA04CA0" w14:textId="189F91DF" w:rsidR="00BB3859" w:rsidRPr="007E081C" w:rsidRDefault="00BB38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default, </w:t>
            </w:r>
            <w:r w:rsidRPr="007E081C">
              <w:rPr>
                <w:rFonts w:ascii="阿里巴巴普惠体 3.0 55 Regular" w:eastAsia="阿里巴巴普惠体 3.0 55 Regular" w:hAnsi="阿里巴巴普惠体 3.0 55 Regular" w:cs="阿里巴巴普惠体 3.0 55 Regular"/>
                <w:b/>
                <w:bCs/>
              </w:rPr>
              <w:t xml:space="preserve">Auto </w:t>
            </w:r>
            <w:r w:rsidR="00E676FF">
              <w:rPr>
                <w:rFonts w:ascii="阿里巴巴普惠体 3.0 55 Regular" w:eastAsia="阿里巴巴普惠体 3.0 55 Regular" w:hAnsi="阿里巴巴普惠体 3.0 55 Regular" w:cs="阿里巴巴普惠体 3.0 55 Regular" w:hint="eastAsia"/>
                <w:b/>
                <w:bCs/>
              </w:rPr>
              <w:t>switch</w:t>
            </w:r>
            <w:r w:rsidR="00E676FF">
              <w:rPr>
                <w:rFonts w:ascii="阿里巴巴普惠体 3.0 55 Regular" w:eastAsia="阿里巴巴普惠体 3.0 55 Regular" w:hAnsi="阿里巴巴普惠体 3.0 55 Regular" w:cs="阿里巴巴普惠体 3.0 55 Regular"/>
                <w:b/>
                <w:bCs/>
              </w:rPr>
              <w:t xml:space="preserve"> </w:t>
            </w:r>
            <w:r w:rsidR="00E676FF">
              <w:rPr>
                <w:rFonts w:ascii="阿里巴巴普惠体 3.0 55 Regular" w:eastAsia="阿里巴巴普惠体 3.0 55 Regular" w:hAnsi="阿里巴巴普惠体 3.0 55 Regular" w:cs="阿里巴巴普惠体 3.0 55 Regular" w:hint="eastAsia"/>
                <w:b/>
                <w:bCs/>
              </w:rPr>
              <w:t>of</w:t>
            </w:r>
            <w:r w:rsidR="00E676FF">
              <w:rPr>
                <w:rFonts w:ascii="阿里巴巴普惠体 3.0 55 Regular" w:eastAsia="阿里巴巴普惠体 3.0 55 Regular" w:hAnsi="阿里巴巴普惠体 3.0 55 Regular" w:cs="阿里巴巴普惠体 3.0 55 Regular"/>
                <w:b/>
                <w:bCs/>
              </w:rPr>
              <w:t xml:space="preserve"> </w:t>
            </w:r>
            <w:r w:rsidR="00E676FF">
              <w:rPr>
                <w:rFonts w:ascii="阿里巴巴普惠体 3.0 55 Regular" w:eastAsia="阿里巴巴普惠体 3.0 55 Regular" w:hAnsi="阿里巴巴普惠体 3.0 55 Regular" w:cs="阿里巴巴普惠体 3.0 55 Regular" w:hint="eastAsia"/>
                <w:b/>
                <w:bCs/>
              </w:rPr>
              <w:t>data</w:t>
            </w:r>
            <w:r w:rsidR="00E676FF">
              <w:rPr>
                <w:rFonts w:ascii="阿里巴巴普惠体 3.0 55 Regular" w:eastAsia="阿里巴巴普惠体 3.0 55 Regular" w:hAnsi="阿里巴巴普惠体 3.0 55 Regular" w:cs="阿里巴巴普惠体 3.0 55 Regular"/>
                <w:b/>
                <w:bCs/>
              </w:rPr>
              <w:t xml:space="preserve"> a</w:t>
            </w:r>
            <w:r w:rsidR="00E676FF">
              <w:rPr>
                <w:rFonts w:ascii="阿里巴巴普惠体 3.0 55 Regular" w:eastAsia="阿里巴巴普惠体 3.0 55 Regular" w:hAnsi="阿里巴巴普惠体 3.0 55 Regular" w:cs="阿里巴巴普惠体 3.0 55 Regular" w:hint="eastAsia"/>
                <w:b/>
                <w:bCs/>
              </w:rPr>
              <w:t>ccess</w:t>
            </w:r>
            <w:r w:rsidR="00E676FF">
              <w:rPr>
                <w:rFonts w:ascii="阿里巴巴普惠体 3.0 55 Regular" w:eastAsia="阿里巴巴普惠体 3.0 55 Regular" w:hAnsi="阿里巴巴普惠体 3.0 55 Regular" w:cs="阿里巴巴普惠体 3.0 55 Regular"/>
                <w:b/>
                <w:bCs/>
              </w:rPr>
              <w:t xml:space="preserve"> </w:t>
            </w:r>
            <w:r w:rsidR="00E676FF">
              <w:rPr>
                <w:rFonts w:ascii="阿里巴巴普惠体 3.0 55 Regular" w:eastAsia="阿里巴巴普惠体 3.0 55 Regular" w:hAnsi="阿里巴巴普惠体 3.0 55 Regular" w:cs="阿里巴巴普惠体 3.0 55 Regular" w:hint="eastAsia"/>
                <w:b/>
                <w:bCs/>
              </w:rPr>
              <w:t>method</w:t>
            </w:r>
            <w:r w:rsidRPr="007E081C">
              <w:rPr>
                <w:rFonts w:ascii="阿里巴巴普惠体 3.0 55 Regular" w:eastAsia="阿里巴巴普惠体 3.0 55 Regular" w:hAnsi="阿里巴巴普惠体 3.0 55 Regular" w:cs="阿里巴巴普惠体 3.0 55 Regular"/>
              </w:rPr>
              <w:t xml:space="preserve"> is unselected</w:t>
            </w:r>
          </w:p>
        </w:tc>
        <w:tc>
          <w:tcPr>
            <w:tcW w:w="2274" w:type="dxa"/>
            <w:shd w:val="clear" w:color="auto" w:fill="auto"/>
            <w:vAlign w:val="center"/>
          </w:tcPr>
          <w:p w14:paraId="0CA8701E"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030D5" w:rsidRPr="007E081C" w14:paraId="2933867D" w14:textId="77777777" w:rsidTr="00C008E7">
        <w:tc>
          <w:tcPr>
            <w:tcW w:w="2273" w:type="dxa"/>
            <w:shd w:val="clear" w:color="auto" w:fill="auto"/>
            <w:vAlign w:val="center"/>
          </w:tcPr>
          <w:p w14:paraId="5993A496" w14:textId="660F2C3B"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VDDK </w:t>
            </w:r>
            <w:r w:rsidR="00E676FF">
              <w:rPr>
                <w:rFonts w:ascii="阿里巴巴普惠体 3.0 55 Regular" w:eastAsia="阿里巴巴普惠体 3.0 55 Regular" w:hAnsi="阿里巴巴普惠体 3.0 55 Regular" w:cs="阿里巴巴普惠体 3.0 55 Regular"/>
              </w:rPr>
              <w:t>V</w:t>
            </w:r>
            <w:r w:rsidRPr="007E081C">
              <w:rPr>
                <w:rFonts w:ascii="阿里巴巴普惠体 3.0 55 Regular" w:eastAsia="阿里巴巴普惠体 3.0 55 Regular" w:hAnsi="阿里巴巴普惠体 3.0 55 Regular" w:cs="阿里巴巴普惠体 3.0 55 Regular"/>
              </w:rPr>
              <w:t>ersion</w:t>
            </w:r>
          </w:p>
        </w:tc>
        <w:tc>
          <w:tcPr>
            <w:tcW w:w="2274" w:type="dxa"/>
            <w:shd w:val="clear" w:color="auto" w:fill="auto"/>
            <w:vAlign w:val="center"/>
          </w:tcPr>
          <w:p w14:paraId="101E03D5"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the VDDK version, with the default setting as </w:t>
            </w:r>
            <w:r w:rsidRPr="007E081C">
              <w:rPr>
                <w:rFonts w:ascii="阿里巴巴普惠体 3.0 55 Regular" w:eastAsia="阿里巴巴普惠体 3.0 55 Regular" w:hAnsi="阿里巴巴普惠体 3.0 55 Regular" w:cs="阿里巴巴普惠体 3.0 55 Regular"/>
                <w:b/>
                <w:bCs/>
              </w:rPr>
              <w:t>Automatic Selection</w:t>
            </w:r>
          </w:p>
        </w:tc>
        <w:tc>
          <w:tcPr>
            <w:tcW w:w="2274" w:type="dxa"/>
            <w:shd w:val="clear" w:color="auto" w:fill="auto"/>
            <w:vAlign w:val="center"/>
          </w:tcPr>
          <w:p w14:paraId="6A85C716"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7834EC" w:rsidRPr="007E081C" w14:paraId="6E6C414E" w14:textId="77777777" w:rsidTr="00C008E7">
        <w:tc>
          <w:tcPr>
            <w:tcW w:w="2273" w:type="dxa"/>
            <w:shd w:val="clear" w:color="auto" w:fill="auto"/>
            <w:vAlign w:val="center"/>
          </w:tcPr>
          <w:p w14:paraId="38BB27AD" w14:textId="345F86D2"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Disk </w:t>
            </w:r>
            <w:r w:rsidR="00E676FF">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rovisioning</w:t>
            </w:r>
          </w:p>
        </w:tc>
        <w:tc>
          <w:tcPr>
            <w:tcW w:w="2274" w:type="dxa"/>
            <w:shd w:val="clear" w:color="auto" w:fill="auto"/>
            <w:vAlign w:val="center"/>
          </w:tcPr>
          <w:p w14:paraId="7EEDEF83" w14:textId="77777777" w:rsidR="007834EC" w:rsidRPr="007E081C" w:rsidRDefault="00E4627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disk type with the default setting as </w:t>
            </w:r>
            <w:r w:rsidRPr="007E081C">
              <w:rPr>
                <w:rFonts w:ascii="阿里巴巴普惠体 3.0 55 Regular" w:eastAsia="阿里巴巴普惠体 3.0 55 Regular" w:hAnsi="阿里巴巴普惠体 3.0 55 Regular" w:cs="阿里巴巴普惠体 3.0 55 Regular"/>
                <w:b/>
                <w:bCs/>
              </w:rPr>
              <w:t>Automatic</w:t>
            </w:r>
          </w:p>
        </w:tc>
        <w:tc>
          <w:tcPr>
            <w:tcW w:w="2274" w:type="dxa"/>
            <w:shd w:val="clear" w:color="auto" w:fill="auto"/>
            <w:vAlign w:val="center"/>
          </w:tcPr>
          <w:p w14:paraId="090A625D"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7834EC" w:rsidRPr="007E081C" w14:paraId="4B25B553" w14:textId="77777777" w:rsidTr="00C008E7">
        <w:tc>
          <w:tcPr>
            <w:tcW w:w="2273" w:type="dxa"/>
            <w:shd w:val="clear" w:color="auto" w:fill="auto"/>
            <w:vAlign w:val="center"/>
          </w:tcPr>
          <w:p w14:paraId="4A123E07" w14:textId="5192E221"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Memory </w:t>
            </w:r>
            <w:r w:rsidR="00E676FF">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ize</w:t>
            </w:r>
          </w:p>
        </w:tc>
        <w:tc>
          <w:tcPr>
            <w:tcW w:w="2274" w:type="dxa"/>
            <w:shd w:val="clear" w:color="auto" w:fill="auto"/>
            <w:vAlign w:val="center"/>
          </w:tcPr>
          <w:p w14:paraId="38E27393"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memory size of the recovery virtual machine</w:t>
            </w:r>
          </w:p>
        </w:tc>
        <w:tc>
          <w:tcPr>
            <w:tcW w:w="2274" w:type="dxa"/>
            <w:shd w:val="clear" w:color="auto" w:fill="auto"/>
            <w:vAlign w:val="center"/>
          </w:tcPr>
          <w:p w14:paraId="6278B0DB"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834EC" w:rsidRPr="007E081C" w14:paraId="40B15825" w14:textId="77777777" w:rsidTr="00C008E7">
        <w:tc>
          <w:tcPr>
            <w:tcW w:w="2273" w:type="dxa"/>
            <w:shd w:val="clear" w:color="auto" w:fill="auto"/>
            <w:vAlign w:val="center"/>
          </w:tcPr>
          <w:p w14:paraId="00A9FCFC" w14:textId="77777777"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CPU cores</w:t>
            </w:r>
          </w:p>
        </w:tc>
        <w:tc>
          <w:tcPr>
            <w:tcW w:w="2274" w:type="dxa"/>
            <w:shd w:val="clear" w:color="auto" w:fill="auto"/>
            <w:vAlign w:val="center"/>
          </w:tcPr>
          <w:p w14:paraId="145AFC22"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CPU cores of the recovery virtual machine</w:t>
            </w:r>
          </w:p>
        </w:tc>
        <w:tc>
          <w:tcPr>
            <w:tcW w:w="2274" w:type="dxa"/>
            <w:shd w:val="clear" w:color="auto" w:fill="auto"/>
            <w:vAlign w:val="center"/>
          </w:tcPr>
          <w:p w14:paraId="01875AC1"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7834EC" w:rsidRPr="007E081C" w14:paraId="528386B8" w14:textId="77777777" w:rsidTr="00C008E7">
        <w:tc>
          <w:tcPr>
            <w:tcW w:w="2273" w:type="dxa"/>
            <w:shd w:val="clear" w:color="auto" w:fill="auto"/>
            <w:vAlign w:val="center"/>
          </w:tcPr>
          <w:p w14:paraId="6E8F6436" w14:textId="1B16400B"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Proxy </w:t>
            </w:r>
            <w:r w:rsidR="00E676FF">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0E04545F"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recovery machine, select the Client on the host machine with the default setting as </w:t>
            </w:r>
            <w:r w:rsidRPr="007E081C">
              <w:rPr>
                <w:rFonts w:ascii="阿里巴巴普惠体 3.0 55 Regular" w:eastAsia="阿里巴巴普惠体 3.0 55 Regular" w:hAnsi="阿里巴巴普惠体 3.0 55 Regular" w:cs="阿里巴巴普惠体 3.0 55 Regular"/>
                <w:b/>
                <w:bCs/>
              </w:rPr>
              <w:t>Automatic</w:t>
            </w:r>
          </w:p>
        </w:tc>
        <w:tc>
          <w:tcPr>
            <w:tcW w:w="2274" w:type="dxa"/>
            <w:shd w:val="clear" w:color="auto" w:fill="auto"/>
            <w:vAlign w:val="center"/>
          </w:tcPr>
          <w:p w14:paraId="57257197"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7834EC" w:rsidRPr="007E081C" w14:paraId="1263C539" w14:textId="77777777" w:rsidTr="00C008E7">
        <w:tc>
          <w:tcPr>
            <w:tcW w:w="2273" w:type="dxa"/>
            <w:shd w:val="clear" w:color="auto" w:fill="auto"/>
            <w:vAlign w:val="center"/>
          </w:tcPr>
          <w:p w14:paraId="1AD42B05" w14:textId="77777777"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Load NIC</w:t>
            </w:r>
          </w:p>
        </w:tc>
        <w:tc>
          <w:tcPr>
            <w:tcW w:w="2274" w:type="dxa"/>
            <w:shd w:val="clear" w:color="auto" w:fill="auto"/>
            <w:vAlign w:val="center"/>
          </w:tcPr>
          <w:p w14:paraId="5883210D"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load NIC</w:t>
            </w:r>
          </w:p>
        </w:tc>
        <w:tc>
          <w:tcPr>
            <w:tcW w:w="2274" w:type="dxa"/>
            <w:shd w:val="clear" w:color="auto" w:fill="auto"/>
            <w:vAlign w:val="center"/>
          </w:tcPr>
          <w:p w14:paraId="3997DF71"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7834EC" w:rsidRPr="007E081C" w14:paraId="4B6B9FFF" w14:textId="77777777" w:rsidTr="00C008E7">
        <w:tc>
          <w:tcPr>
            <w:tcW w:w="2273" w:type="dxa"/>
            <w:shd w:val="clear" w:color="auto" w:fill="auto"/>
            <w:vAlign w:val="center"/>
          </w:tcPr>
          <w:p w14:paraId="1891E703" w14:textId="77777777"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Restore original virtual machine MAC</w:t>
            </w:r>
          </w:p>
        </w:tc>
        <w:tc>
          <w:tcPr>
            <w:tcW w:w="2274" w:type="dxa"/>
            <w:shd w:val="clear" w:color="auto" w:fill="auto"/>
            <w:vAlign w:val="center"/>
          </w:tcPr>
          <w:p w14:paraId="3058269F"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restore original virtual machine MAC</w:t>
            </w:r>
          </w:p>
        </w:tc>
        <w:tc>
          <w:tcPr>
            <w:tcW w:w="2274" w:type="dxa"/>
            <w:shd w:val="clear" w:color="auto" w:fill="auto"/>
            <w:vAlign w:val="center"/>
          </w:tcPr>
          <w:p w14:paraId="40CE7502"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7834EC" w:rsidRPr="007E081C" w14:paraId="38CE7ACF" w14:textId="77777777" w:rsidTr="00C008E7">
        <w:tc>
          <w:tcPr>
            <w:tcW w:w="2273" w:type="dxa"/>
            <w:shd w:val="clear" w:color="auto" w:fill="auto"/>
            <w:vAlign w:val="center"/>
          </w:tcPr>
          <w:p w14:paraId="7AE5E468" w14:textId="0800D4A8"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Start </w:t>
            </w:r>
            <w:r w:rsidR="00E676FF">
              <w:rPr>
                <w:rFonts w:ascii="阿里巴巴普惠体 3.0 55 Regular" w:eastAsia="阿里巴巴普惠体 3.0 55 Regular" w:hAnsi="阿里巴巴普惠体 3.0 55 Regular" w:cs="阿里巴巴普惠体 3.0 55 Regular"/>
              </w:rPr>
              <w:t xml:space="preserve">the </w:t>
            </w:r>
            <w:r w:rsidRPr="007E081C">
              <w:rPr>
                <w:rFonts w:ascii="阿里巴巴普惠体 3.0 55 Regular" w:eastAsia="阿里巴巴普惠体 3.0 55 Regular" w:hAnsi="阿里巴巴普惠体 3.0 55 Regular" w:cs="阿里巴巴普惠体 3.0 55 Regular"/>
              </w:rPr>
              <w:t>virtual machine</w:t>
            </w:r>
          </w:p>
        </w:tc>
        <w:tc>
          <w:tcPr>
            <w:tcW w:w="2274" w:type="dxa"/>
            <w:shd w:val="clear" w:color="auto" w:fill="auto"/>
            <w:vAlign w:val="center"/>
          </w:tcPr>
          <w:p w14:paraId="607863C3"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start the virtual machine</w:t>
            </w:r>
          </w:p>
        </w:tc>
        <w:tc>
          <w:tcPr>
            <w:tcW w:w="2274" w:type="dxa"/>
            <w:shd w:val="clear" w:color="auto" w:fill="auto"/>
            <w:vAlign w:val="center"/>
          </w:tcPr>
          <w:p w14:paraId="059824F5" w14:textId="77777777" w:rsidR="007834EC"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7834EC" w:rsidRPr="007E081C" w14:paraId="65E3D508" w14:textId="77777777" w:rsidTr="00C008E7">
        <w:tc>
          <w:tcPr>
            <w:tcW w:w="2273" w:type="dxa"/>
            <w:shd w:val="clear" w:color="auto" w:fill="auto"/>
            <w:vAlign w:val="center"/>
          </w:tcPr>
          <w:p w14:paraId="644A2CB1" w14:textId="0AF67D6B" w:rsidR="007834EC"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0CA165CF" w14:textId="77777777"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26CB7212" w14:textId="77777777" w:rsidR="007834EC" w:rsidRPr="007E081C" w:rsidRDefault="007834E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D030D5" w:rsidRPr="007E081C" w14:paraId="169B1BB0" w14:textId="77777777" w:rsidTr="00C008E7">
        <w:tc>
          <w:tcPr>
            <w:tcW w:w="2273" w:type="dxa"/>
            <w:shd w:val="clear" w:color="auto" w:fill="auto"/>
            <w:vAlign w:val="center"/>
          </w:tcPr>
          <w:p w14:paraId="70709275" w14:textId="3F00B758" w:rsidR="00D030D5"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29AF8AB1"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4E686943" w14:textId="77777777" w:rsidR="00D030D5" w:rsidRPr="007E081C" w:rsidRDefault="00D030D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5781FB70" w14:textId="77777777"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p>
    <w:p w14:paraId="3097E2FC" w14:textId="77777777" w:rsidR="00B8262F" w:rsidRPr="007E081C" w:rsidRDefault="00B8262F" w:rsidP="00B8262F">
      <w:pPr>
        <w:pStyle w:val="3"/>
        <w:spacing w:before="312" w:after="312"/>
        <w:rPr>
          <w:rFonts w:ascii="阿里巴巴普惠体 3.0 55 Regular" w:eastAsia="阿里巴巴普惠体 3.0 55 Regular" w:hAnsi="阿里巴巴普惠体 3.0 55 Regular" w:cs="阿里巴巴普惠体 3.0 55 Regular"/>
        </w:rPr>
      </w:pPr>
      <w:bookmarkStart w:id="935" w:name="_Toc108959779"/>
      <w:bookmarkStart w:id="936" w:name="_Toc159931680"/>
      <w:bookmarkEnd w:id="935"/>
      <w:r w:rsidRPr="007E081C">
        <w:rPr>
          <w:rFonts w:ascii="阿里巴巴普惠体 3.0 55 Regular" w:eastAsia="阿里巴巴普惠体 3.0 55 Regular" w:hAnsi="阿里巴巴普惠体 3.0 55 Regular" w:cs="阿里巴巴普惠体 3.0 55 Regular"/>
        </w:rPr>
        <w:t>Fine-grained recovery</w:t>
      </w:r>
      <w:bookmarkEnd w:id="936"/>
    </w:p>
    <w:p w14:paraId="4DEBBB95" w14:textId="77777777" w:rsidR="00EE6A39" w:rsidRPr="007E081C" w:rsidRDefault="00EE6A39" w:rsidP="00EE6A39">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7881B64" w14:textId="77777777" w:rsidR="00EE6A39" w:rsidRPr="007E081C" w:rsidRDefault="00EE6A39" w:rsidP="00507383">
      <w:pPr>
        <w:pStyle w:val="eCT5"/>
        <w:numPr>
          <w:ilvl w:val="0"/>
          <w:numId w:val="1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VMware vmdk is in fine-grained preparation, it is necessary to undo such preparation before upgrading or restarting the vddk_server service.</w:t>
      </w:r>
    </w:p>
    <w:p w14:paraId="6B8FCA7B" w14:textId="77777777" w:rsidR="00EE6A39" w:rsidRPr="007E081C" w:rsidRDefault="00EE6A39" w:rsidP="00507383">
      <w:pPr>
        <w:pStyle w:val="eCT5"/>
        <w:numPr>
          <w:ilvl w:val="0"/>
          <w:numId w:val="1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there are multiple Clients within the same ESXi (where ESXi is a Client and ESXi's vCenter is also a Client), and one Client has an unmounted raw format backup point instant recovery, another raw format instant recovery will fail.</w:t>
      </w:r>
    </w:p>
    <w:p w14:paraId="0657B3E4" w14:textId="77777777" w:rsidR="00EE6A39" w:rsidRPr="007E081C" w:rsidRDefault="00EE6A39" w:rsidP="00507383">
      <w:pPr>
        <w:pStyle w:val="eCT5"/>
        <w:numPr>
          <w:ilvl w:val="0"/>
          <w:numId w:val="1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original vmdk format from VMware isn't supported on the ARM architecture.</w:t>
      </w:r>
    </w:p>
    <w:p w14:paraId="6D9CF82F" w14:textId="77777777" w:rsidR="00424D31" w:rsidRPr="007E081C" w:rsidRDefault="00424D31" w:rsidP="00424D31">
      <w:pPr>
        <w:pStyle w:val="eCT5"/>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9EA126B" w14:textId="057DFBCB" w:rsidR="00B8262F" w:rsidRPr="007E081C" w:rsidRDefault="00B8262F" w:rsidP="00507383">
      <w:pPr>
        <w:pStyle w:val="eCT0"/>
        <w:numPr>
          <w:ilvl w:val="0"/>
          <w:numId w:val="16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1D5990">
        <w:rPr>
          <w:rFonts w:ascii="阿里巴巴普惠体 3.0 55 Regular" w:eastAsia="阿里巴巴普惠体 3.0 55 Regular" w:hAnsi="阿里巴巴普惠体 3.0 55 Regular" w:cs="阿里巴巴普惠体 3.0 55 Regular"/>
          <w:b/>
          <w:bCs/>
        </w:rPr>
        <w:t>Data Service</w:t>
      </w:r>
      <w:r w:rsidR="005A1DF5">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&gt; </w:t>
      </w:r>
      <w:r w:rsidR="005A1DF5" w:rsidRPr="001D5990">
        <w:rPr>
          <w:rFonts w:ascii="阿里巴巴普惠体 3.0 55 Regular" w:eastAsia="阿里巴巴普惠体 3.0 55 Regular" w:hAnsi="阿里巴巴普惠体 3.0 55 Regular" w:cs="阿里巴巴普惠体 3.0 55 Regular" w:hint="eastAsia"/>
          <w:b/>
          <w:bCs/>
        </w:rPr>
        <w:t>Dataset</w:t>
      </w:r>
      <w:r w:rsidRPr="007E081C">
        <w:rPr>
          <w:rFonts w:ascii="阿里巴巴普惠体 3.0 55 Regular" w:eastAsia="阿里巴巴普惠体 3.0 55 Regular" w:hAnsi="阿里巴巴普惠体 3.0 55 Regular" w:cs="阿里巴巴普惠体 3.0 55 Regular"/>
        </w:rPr>
        <w:t>.</w:t>
      </w:r>
    </w:p>
    <w:p w14:paraId="63D169B6" w14:textId="77777777" w:rsidR="00B8262F" w:rsidRPr="007E081C" w:rsidRDefault="00B8262F" w:rsidP="00B8262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also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73D158F6" w14:textId="38CBD48F" w:rsidR="00B8262F" w:rsidRPr="007E081C" w:rsidRDefault="00B8262F"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SetData Type to </w:t>
      </w:r>
      <w:r w:rsidRPr="00A63572">
        <w:rPr>
          <w:rFonts w:ascii="阿里巴巴普惠体 3.0 55 Regular" w:eastAsia="阿里巴巴普惠体 3.0 55 Regular" w:hAnsi="阿里巴巴普惠体 3.0 55 Regular" w:cs="阿里巴巴普惠体 3.0 55 Regular"/>
          <w:b/>
          <w:bCs/>
        </w:rPr>
        <w:t>VMware_VM</w:t>
      </w:r>
      <w:r w:rsidRPr="007E081C">
        <w:rPr>
          <w:rFonts w:ascii="阿里巴巴普惠体 3.0 55 Regular" w:eastAsia="阿里巴巴普惠体 3.0 55 Regular" w:hAnsi="阿里巴巴普惠体 3.0 55 Regular" w:cs="阿里巴巴普惠体 3.0 55 Regular"/>
        </w:rPr>
        <w:t>.</w:t>
      </w:r>
    </w:p>
    <w:p w14:paraId="414EBA25" w14:textId="77777777" w:rsidR="00B8262F" w:rsidRPr="007E081C" w:rsidRDefault="00B8262F"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04480320" w14:textId="6DA35DDF" w:rsidR="00B8262F" w:rsidRPr="007E081C" w:rsidRDefault="00B8262F"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005A1DF5">
        <w:rPr>
          <w:rFonts w:ascii="阿里巴巴普惠体 3.0 55 Regular" w:eastAsia="阿里巴巴普惠体 3.0 55 Regular" w:hAnsi="阿里巴巴普惠体 3.0 55 Regular" w:cs="阿里巴巴普惠体 3.0 55 Regular"/>
          <w:b/>
          <w:bCs/>
        </w:rPr>
        <w:t>Fine</w:t>
      </w:r>
      <w:r w:rsidR="005A1DF5">
        <w:rPr>
          <w:rFonts w:ascii="阿里巴巴普惠体 3.0 55 Regular" w:eastAsia="阿里巴巴普惠体 3.0 55 Regular" w:hAnsi="阿里巴巴普惠体 3.0 55 Regular" w:cs="阿里巴巴普惠体 3.0 55 Regular" w:hint="eastAsia"/>
          <w:b/>
          <w:bCs/>
        </w:rPr>
        <w:t>-grained</w:t>
      </w:r>
      <w:r w:rsidR="005A1DF5">
        <w:rPr>
          <w:rFonts w:ascii="阿里巴巴普惠体 3.0 55 Regular" w:eastAsia="阿里巴巴普惠体 3.0 55 Regular" w:hAnsi="阿里巴巴普惠体 3.0 55 Regular" w:cs="阿里巴巴普惠体 3.0 55 Regular"/>
          <w:b/>
          <w:bCs/>
        </w:rPr>
        <w:t xml:space="preserve"> Recovery Preparation</w:t>
      </w:r>
      <w:r w:rsidRPr="007E081C">
        <w:rPr>
          <w:rFonts w:ascii="阿里巴巴普惠体 3.0 55 Regular" w:eastAsia="阿里巴巴普惠体 3.0 55 Regular" w:hAnsi="阿里巴巴普惠体 3.0 55 Regular" w:cs="阿里巴巴普惠体 3.0 55 Regular"/>
        </w:rPr>
        <w:t>.</w:t>
      </w:r>
    </w:p>
    <w:p w14:paraId="59AC8265" w14:textId="5DAE4C44" w:rsidR="00B8262F" w:rsidRPr="00ED5E8C" w:rsidRDefault="00ED5E8C" w:rsidP="00B8262F">
      <w:pPr>
        <w:pStyle w:val="eCT5"/>
        <w:spacing w:before="156" w:after="156"/>
        <w:rPr>
          <w:rFonts w:ascii="阿里巴巴普惠体 3.0 55 Regular" w:eastAsia="阿里巴巴普惠体 3.0 55 Regular" w:hAnsi="阿里巴巴普惠体 3.0 55 Regular" w:cs="阿里巴巴普惠体 3.0 55 Regular"/>
        </w:rPr>
      </w:pPr>
      <w:r w:rsidRPr="00ED5E8C">
        <w:rPr>
          <w:rFonts w:ascii="阿里巴巴普惠体 3.0 55 Regular" w:eastAsia="阿里巴巴普惠体 3.0 55 Regular" w:hAnsi="阿里巴巴普惠体 3.0 55 Regular" w:cs="阿里巴巴普惠体 3.0 55 Regular"/>
        </w:rPr>
        <w:t>Pop up a dialog box on whether to prepare for fine-grained recovery</w:t>
      </w:r>
      <w:r>
        <w:rPr>
          <w:rFonts w:ascii="阿里巴巴普惠体 3.0 55 Regular" w:eastAsia="阿里巴巴普惠体 3.0 55 Regular" w:hAnsi="阿里巴巴普惠体 3.0 55 Regular" w:cs="阿里巴巴普惠体 3.0 55 Regular" w:hint="eastAsia"/>
        </w:rPr>
        <w:t>.</w:t>
      </w:r>
    </w:p>
    <w:p w14:paraId="4A133721" w14:textId="45FEF495" w:rsidR="00B8262F" w:rsidRPr="007E081C" w:rsidRDefault="00A360E2" w:rsidP="00507383">
      <w:pPr>
        <w:pStyle w:val="eCT0"/>
        <w:numPr>
          <w:ilvl w:val="0"/>
          <w:numId w:val="16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ED5E8C">
        <w:rPr>
          <w:rFonts w:ascii="阿里巴巴普惠体 3.0 55 Regular" w:eastAsia="阿里巴巴普惠体 3.0 55 Regular" w:hAnsi="阿里巴巴普惠体 3.0 55 Regular" w:cs="阿里巴巴普惠体 3.0 55 Regular"/>
          <w:b/>
          <w:bCs/>
        </w:rPr>
        <w:t>OK</w:t>
      </w:r>
      <w:r w:rsidR="00B8262F" w:rsidRPr="007E081C">
        <w:rPr>
          <w:rFonts w:ascii="阿里巴巴普惠体 3.0 55 Regular" w:eastAsia="阿里巴巴普惠体 3.0 55 Regular" w:hAnsi="阿里巴巴普惠体 3.0 55 Regular" w:cs="阿里巴巴普惠体 3.0 55 Regular"/>
        </w:rPr>
        <w:t>.</w:t>
      </w:r>
    </w:p>
    <w:p w14:paraId="5E36D00B" w14:textId="654E86CF" w:rsidR="00B8262F" w:rsidRPr="007E081C" w:rsidRDefault="00B8262F" w:rsidP="00B8262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monitor the task progress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77D814C7" w14:textId="2DB7D6A9" w:rsidR="00F31416" w:rsidRPr="007E081C" w:rsidRDefault="00B8262F"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instant recovery data to be recovered, and click </w:t>
      </w:r>
      <w:r w:rsidR="003C6CA1">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w:t>
      </w:r>
    </w:p>
    <w:p w14:paraId="68D36829" w14:textId="68B671CA" w:rsidR="000826F3" w:rsidRPr="007E081C" w:rsidRDefault="00A955D6" w:rsidP="00A955D6">
      <w:pPr>
        <w:pStyle w:val="eCT5"/>
        <w:spacing w:before="156" w:after="156"/>
        <w:rPr>
          <w:rFonts w:ascii="阿里巴巴普惠体 3.0 55 Regular" w:eastAsia="阿里巴巴普惠体 3.0 55 Regular" w:hAnsi="阿里巴巴普惠体 3.0 55 Regular" w:cs="阿里巴巴普惠体 3.0 55 Regular"/>
          <w:noProof/>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A38452C" wp14:editId="2BDF22B0">
            <wp:extent cx="4140454" cy="2891239"/>
            <wp:effectExtent l="0" t="0" r="0" b="444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297">
                      <a:extLst>
                        <a:ext uri="{28A0092B-C50C-407E-A947-70E740481C1C}">
                          <a14:useLocalDpi xmlns:a14="http://schemas.microsoft.com/office/drawing/2010/main" val="0"/>
                        </a:ext>
                      </a:extLst>
                    </a:blip>
                    <a:stretch>
                      <a:fillRect/>
                    </a:stretch>
                  </pic:blipFill>
                  <pic:spPr>
                    <a:xfrm>
                      <a:off x="0" y="0"/>
                      <a:ext cx="4161672" cy="2906056"/>
                    </a:xfrm>
                    <a:prstGeom prst="rect">
                      <a:avLst/>
                    </a:prstGeom>
                  </pic:spPr>
                </pic:pic>
              </a:graphicData>
            </a:graphic>
          </wp:inline>
        </w:drawing>
      </w:r>
    </w:p>
    <w:p w14:paraId="3FD505F2" w14:textId="77777777" w:rsidR="000826F3" w:rsidRPr="007E081C" w:rsidRDefault="000826F3" w:rsidP="000826F3">
      <w:pPr>
        <w:pStyle w:val="eCT0"/>
        <w:numPr>
          <w:ilvl w:val="0"/>
          <w:numId w:val="0"/>
        </w:numPr>
        <w:ind w:left="1260"/>
        <w:rPr>
          <w:rFonts w:ascii="阿里巴巴普惠体 3.0 55 Regular" w:eastAsia="阿里巴巴普惠体 3.0 55 Regular" w:hAnsi="阿里巴巴普惠体 3.0 55 Regular" w:cs="阿里巴巴普惠体 3.0 55 Regular"/>
        </w:rPr>
      </w:pPr>
    </w:p>
    <w:p w14:paraId="6A51FE56" w14:textId="2B846C55" w:rsidR="00F31416" w:rsidRPr="007E081C" w:rsidRDefault="00F31416" w:rsidP="00F314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_Ref114069499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69718E2" w14:textId="4492AB5A" w:rsidR="00F31416" w:rsidRPr="007E081C" w:rsidRDefault="00F31416" w:rsidP="00F31416">
      <w:pPr>
        <w:pStyle w:val="afff"/>
        <w:keepNext/>
        <w:rPr>
          <w:rFonts w:ascii="阿里巴巴普惠体 3.0 55 Regular" w:eastAsia="阿里巴巴普惠体 3.0 55 Regular" w:hAnsi="阿里巴巴普惠体 3.0 55 Regular" w:cs="阿里巴巴普惠体 3.0 55 Regular"/>
        </w:rPr>
      </w:pPr>
      <w:bookmarkStart w:id="937" w:name="_Ref114069499"/>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0D542E" w:rsidRPr="007E081C">
        <w:rPr>
          <w:rFonts w:ascii="阿里巴巴普惠体 3.0 55 Regular" w:eastAsia="阿里巴巴普惠体 3.0 55 Regular" w:hAnsi="阿里巴巴普惠体 3.0 55 Regular" w:cs="阿里巴巴普惠体 3.0 55 Regular"/>
        </w:rPr>
        <w:fldChar w:fldCharType="end"/>
      </w:r>
      <w:bookmarkEnd w:id="937"/>
      <w:r w:rsidRPr="007E081C">
        <w:rPr>
          <w:rFonts w:ascii="阿里巴巴普惠体 3.0 55 Regular" w:eastAsia="阿里巴巴普惠体 3.0 55 Regular" w:hAnsi="阿里巴巴普惠体 3.0 55 Regular" w:cs="阿里巴巴普惠体 3.0 55 Regular"/>
        </w:rPr>
        <w:t xml:space="preserve"> Parameters of Fine-grained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21"/>
        <w:gridCol w:w="2188"/>
      </w:tblGrid>
      <w:tr w:rsidR="00F31416" w:rsidRPr="007E081C" w14:paraId="11D0164C" w14:textId="77777777" w:rsidTr="00C008E7">
        <w:trPr>
          <w:tblHeader/>
        </w:trPr>
        <w:tc>
          <w:tcPr>
            <w:tcW w:w="0" w:type="auto"/>
            <w:shd w:val="clear" w:color="auto" w:fill="BFBFBF"/>
          </w:tcPr>
          <w:p w14:paraId="4DA288AB"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F61D78B"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1796DE05"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F31416" w:rsidRPr="007E081C" w14:paraId="33275B0A" w14:textId="77777777" w:rsidTr="00C008E7">
        <w:tc>
          <w:tcPr>
            <w:tcW w:w="2186" w:type="dxa"/>
            <w:shd w:val="clear" w:color="auto" w:fill="auto"/>
            <w:vAlign w:val="center"/>
          </w:tcPr>
          <w:p w14:paraId="76F42917"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1" w:type="dxa"/>
            <w:shd w:val="clear" w:color="auto" w:fill="auto"/>
            <w:vAlign w:val="center"/>
          </w:tcPr>
          <w:p w14:paraId="0FD93C23"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188" w:type="dxa"/>
            <w:shd w:val="clear" w:color="auto" w:fill="auto"/>
            <w:vAlign w:val="center"/>
          </w:tcPr>
          <w:p w14:paraId="1BE4CA08"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F31416" w:rsidRPr="007E081C" w14:paraId="7F91A046" w14:textId="77777777" w:rsidTr="00C008E7">
        <w:tc>
          <w:tcPr>
            <w:tcW w:w="2186" w:type="dxa"/>
            <w:shd w:val="clear" w:color="auto" w:fill="auto"/>
            <w:vAlign w:val="center"/>
          </w:tcPr>
          <w:p w14:paraId="07DC6913"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Source/target objects</w:t>
            </w:r>
          </w:p>
        </w:tc>
        <w:tc>
          <w:tcPr>
            <w:tcW w:w="2221" w:type="dxa"/>
            <w:shd w:val="clear" w:color="auto" w:fill="auto"/>
            <w:vAlign w:val="center"/>
          </w:tcPr>
          <w:p w14:paraId="2DB7BA99"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Source/Target Object</w:t>
            </w:r>
            <w:r w:rsidRPr="007E081C">
              <w:rPr>
                <w:rFonts w:ascii="阿里巴巴普惠体 3.0 55 Regular" w:eastAsia="阿里巴巴普惠体 3.0 55 Regular" w:hAnsi="阿里巴巴普惠体 3.0 55 Regular" w:cs="阿里巴巴普惠体 3.0 55 Regular"/>
              </w:rPr>
              <w:t>.</w:t>
            </w:r>
          </w:p>
          <w:p w14:paraId="7C7E3800" w14:textId="77777777" w:rsidR="00F31416" w:rsidRPr="007E081C" w:rsidRDefault="00F31416"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source file path</w:t>
            </w:r>
          </w:p>
          <w:p w14:paraId="11374F97" w14:textId="77777777" w:rsidR="00F31416" w:rsidRPr="007E081C" w:rsidRDefault="00F31416"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target file path</w:t>
            </w:r>
          </w:p>
        </w:tc>
        <w:tc>
          <w:tcPr>
            <w:tcW w:w="2188" w:type="dxa"/>
            <w:shd w:val="clear" w:color="auto" w:fill="auto"/>
            <w:vAlign w:val="center"/>
          </w:tcPr>
          <w:p w14:paraId="11F50370" w14:textId="77777777" w:rsidR="00F31416" w:rsidRPr="007E081C" w:rsidRDefault="00F3141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and select from the pop-up browsing page</w:t>
            </w:r>
          </w:p>
        </w:tc>
      </w:tr>
    </w:tbl>
    <w:p w14:paraId="10BE8D4D" w14:textId="77777777" w:rsidR="00F31416" w:rsidRPr="007E081C" w:rsidRDefault="00F31416" w:rsidP="000826F3">
      <w:pPr>
        <w:pStyle w:val="eCT0"/>
        <w:numPr>
          <w:ilvl w:val="0"/>
          <w:numId w:val="0"/>
        </w:numPr>
        <w:ind w:left="1412"/>
        <w:rPr>
          <w:rFonts w:ascii="阿里巴巴普惠体 3.0 55 Regular" w:eastAsia="阿里巴巴普惠体 3.0 55 Regular" w:hAnsi="阿里巴巴普惠体 3.0 55 Regular" w:cs="阿里巴巴普惠体 3.0 55 Regular"/>
        </w:rPr>
      </w:pPr>
    </w:p>
    <w:p w14:paraId="793F7DCA" w14:textId="01BAD723" w:rsidR="00B8262F" w:rsidRPr="007E081C" w:rsidRDefault="00B8262F" w:rsidP="000826F3">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t>
      </w:r>
      <w:r w:rsidR="00AE281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you can track the status of granular recovery task execution.</w:t>
      </w:r>
    </w:p>
    <w:p w14:paraId="13C99EC7" w14:textId="77777777" w:rsidR="0009296C" w:rsidRPr="007E081C" w:rsidRDefault="00537B16" w:rsidP="00DB7DD9">
      <w:pPr>
        <w:pStyle w:val="3"/>
        <w:spacing w:before="312" w:after="312"/>
        <w:rPr>
          <w:rFonts w:ascii="阿里巴巴普惠体 3.0 55 Regular" w:eastAsia="阿里巴巴普惠体 3.0 55 Regular" w:hAnsi="阿里巴巴普惠体 3.0 55 Regular" w:cs="阿里巴巴普惠体 3.0 55 Regular"/>
        </w:rPr>
      </w:pPr>
      <w:bookmarkStart w:id="938" w:name="_Ref27413619"/>
      <w:bookmarkStart w:id="939" w:name="_Toc159931681"/>
      <w:bookmarkEnd w:id="938"/>
      <w:r w:rsidRPr="007E081C">
        <w:rPr>
          <w:rFonts w:ascii="阿里巴巴普惠体 3.0 55 Regular" w:eastAsia="阿里巴巴普惠体 3.0 55 Regular" w:hAnsi="阿里巴巴普惠体 3.0 55 Regular" w:cs="阿里巴巴普惠体 3.0 55 Regular"/>
        </w:rPr>
        <w:t>Instant recovery of backup data</w:t>
      </w:r>
      <w:bookmarkEnd w:id="939"/>
    </w:p>
    <w:p w14:paraId="38DCFD74" w14:textId="77777777" w:rsidR="003C6897" w:rsidRPr="007E081C" w:rsidRDefault="003C6897" w:rsidP="003C689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0F417B8" w14:textId="77777777" w:rsidR="003C6897" w:rsidRPr="007E081C" w:rsidRDefault="003C6897" w:rsidP="00507383">
      <w:pPr>
        <w:pStyle w:val="eCT3"/>
        <w:numPr>
          <w:ilvl w:val="0"/>
          <w:numId w:val="36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instantly backup data in raw format through the iSCSI method, it is necessary to enable iSCSI on the ESXi virtualization platform</w:t>
      </w:r>
    </w:p>
    <w:p w14:paraId="7F3EB9BE" w14:textId="04F9161A" w:rsidR="003C6897" w:rsidRPr="007E081C" w:rsidRDefault="003C6897" w:rsidP="003C6897">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choose the host, click </w:t>
      </w:r>
      <w:r w:rsidRPr="007E081C">
        <w:rPr>
          <w:rFonts w:ascii="阿里巴巴普惠体 3.0 55 Regular" w:eastAsia="阿里巴巴普惠体 3.0 55 Regular" w:hAnsi="阿里巴巴普惠体 3.0 55 Regular" w:cs="阿里巴巴普惠体 3.0 55 Regular"/>
          <w:b/>
          <w:bCs/>
        </w:rPr>
        <w:t>Configuration</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Storage Adapter</w:t>
      </w:r>
      <w:r w:rsidR="00F45F4E">
        <w:rPr>
          <w:rFonts w:ascii="阿里巴巴普惠体 3.0 55 Regular" w:eastAsia="阿里巴巴普惠体 3.0 55 Regular" w:hAnsi="阿里巴巴普惠体 3.0 55 Regular" w:cs="阿里巴巴普惠体 3.0 55 Regular"/>
          <w:b/>
          <w:bCs/>
        </w:rPr>
        <w:t>s</w:t>
      </w:r>
      <w:r w:rsidRPr="007E081C">
        <w:rPr>
          <w:rFonts w:ascii="阿里巴巴普惠体 3.0 55 Regular" w:eastAsia="阿里巴巴普惠体 3.0 55 Regular" w:hAnsi="阿里巴巴普惠体 3.0 55 Regular" w:cs="阿里巴巴普惠体 3.0 55 Regular"/>
        </w:rPr>
        <w:t xml:space="preserve">, then </w:t>
      </w:r>
      <w:r w:rsidRPr="007E081C">
        <w:rPr>
          <w:rFonts w:ascii="阿里巴巴普惠体 3.0 55 Regular" w:eastAsia="阿里巴巴普惠体 3.0 55 Regular" w:hAnsi="阿里巴巴普惠体 3.0 55 Regular" w:cs="阿里巴巴普惠体 3.0 55 Regular"/>
          <w:b/>
          <w:bCs/>
        </w:rPr>
        <w:t>Add Software Adapter</w:t>
      </w:r>
      <w:r w:rsidRPr="007E081C">
        <w:rPr>
          <w:rFonts w:ascii="阿里巴巴普惠体 3.0 55 Regular" w:eastAsia="阿里巴巴普惠体 3.0 55 Regular" w:hAnsi="阿里巴巴普惠体 3.0 55 Regular" w:cs="阿里巴巴普惠体 3.0 55 Regular"/>
        </w:rPr>
        <w:t xml:space="preserve">, select to add a software iSCSI adapter, and click </w:t>
      </w:r>
      <w:r w:rsidR="00F45F4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468AE4D" w14:textId="375D7CD1" w:rsidR="003C6897" w:rsidRPr="007E081C" w:rsidRDefault="00A955D6" w:rsidP="003C6897">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88A1F57" wp14:editId="527B51DE">
            <wp:extent cx="3913683" cy="988080"/>
            <wp:effectExtent l="0" t="0" r="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3939265" cy="994539"/>
                    </a:xfrm>
                    <a:prstGeom prst="rect">
                      <a:avLst/>
                    </a:prstGeom>
                  </pic:spPr>
                </pic:pic>
              </a:graphicData>
            </a:graphic>
          </wp:inline>
        </w:drawing>
      </w:r>
    </w:p>
    <w:p w14:paraId="4232944E" w14:textId="69D04BE7" w:rsidR="003C6897" w:rsidRPr="007E081C" w:rsidRDefault="00A955D6" w:rsidP="003C6897">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6FCD0AE" wp14:editId="5EFA5BA2">
            <wp:extent cx="3738118" cy="2088684"/>
            <wp:effectExtent l="0" t="0" r="0" b="698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299">
                      <a:extLst>
                        <a:ext uri="{28A0092B-C50C-407E-A947-70E740481C1C}">
                          <a14:useLocalDpi xmlns:a14="http://schemas.microsoft.com/office/drawing/2010/main" val="0"/>
                        </a:ext>
                      </a:extLst>
                    </a:blip>
                    <a:stretch>
                      <a:fillRect/>
                    </a:stretch>
                  </pic:blipFill>
                  <pic:spPr>
                    <a:xfrm>
                      <a:off x="0" y="0"/>
                      <a:ext cx="3754090" cy="2097608"/>
                    </a:xfrm>
                    <a:prstGeom prst="rect">
                      <a:avLst/>
                    </a:prstGeom>
                  </pic:spPr>
                </pic:pic>
              </a:graphicData>
            </a:graphic>
          </wp:inline>
        </w:drawing>
      </w:r>
    </w:p>
    <w:p w14:paraId="297042F0" w14:textId="77777777" w:rsidR="003C6897" w:rsidRPr="007E081C" w:rsidRDefault="003C6897" w:rsidP="003C6897">
      <w:pPr>
        <w:pStyle w:val="eCT3"/>
        <w:spacing w:before="156" w:after="156"/>
        <w:ind w:left="2121"/>
        <w:rPr>
          <w:rFonts w:ascii="阿里巴巴普惠体 3.0 55 Regular" w:eastAsia="阿里巴巴普惠体 3.0 55 Regular" w:hAnsi="阿里巴巴普惠体 3.0 55 Regular" w:cs="阿里巴巴普惠体 3.0 55 Regular"/>
        </w:rPr>
      </w:pPr>
    </w:p>
    <w:p w14:paraId="52C4B96B" w14:textId="77777777" w:rsidR="003C6897" w:rsidRPr="007E081C" w:rsidRDefault="003C6897" w:rsidP="00507383">
      <w:pPr>
        <w:pStyle w:val="eCT3"/>
        <w:numPr>
          <w:ilvl w:val="0"/>
          <w:numId w:val="36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vmdk formatted data's instant recovery uses NFS for recovery.</w:t>
      </w:r>
    </w:p>
    <w:p w14:paraId="600A1B9B" w14:textId="77777777" w:rsidR="003C6897" w:rsidRPr="007E081C" w:rsidRDefault="003C6897" w:rsidP="003C689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ED1EC10" w14:textId="15BBB079" w:rsidR="0009296C" w:rsidRPr="007E081C" w:rsidRDefault="00F45F4E" w:rsidP="00507383">
      <w:pPr>
        <w:pStyle w:val="eCT0"/>
        <w:numPr>
          <w:ilvl w:val="0"/>
          <w:numId w:val="16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Pr="001D5990">
        <w:rPr>
          <w:rFonts w:ascii="阿里巴巴普惠体 3.0 55 Regular" w:eastAsia="阿里巴巴普惠体 3.0 55 Regular" w:hAnsi="阿里巴巴普惠体 3.0 55 Regular" w:cs="阿里巴巴普惠体 3.0 55 Regular"/>
          <w:b/>
          <w:bCs/>
        </w:rPr>
        <w:t>Data Service</w:t>
      </w:r>
      <w:r>
        <w:rPr>
          <w:rFonts w:ascii="阿里巴巴普惠体 3.0 55 Regular" w:eastAsia="阿里巴巴普惠体 3.0 55 Regular" w:hAnsi="阿里巴巴普惠体 3.0 55 Regular" w:cs="阿里巴巴普惠体 3.0 55 Regular"/>
        </w:rPr>
        <w:t xml:space="preserve"> &gt; </w:t>
      </w:r>
      <w:r w:rsidRPr="001D5990">
        <w:rPr>
          <w:rFonts w:ascii="阿里巴巴普惠体 3.0 55 Regular" w:eastAsia="阿里巴巴普惠体 3.0 55 Regular" w:hAnsi="阿里巴巴普惠体 3.0 55 Regular" w:cs="阿里巴巴普惠体 3.0 55 Regular"/>
          <w:b/>
          <w:bCs/>
        </w:rPr>
        <w:t>Dataset</w:t>
      </w:r>
      <w:r>
        <w:rPr>
          <w:rFonts w:ascii="阿里巴巴普惠体 3.0 55 Regular" w:eastAsia="阿里巴巴普惠体 3.0 55 Regular" w:hAnsi="阿里巴巴普惠体 3.0 55 Regular" w:cs="阿里巴巴普惠体 3.0 55 Regular"/>
        </w:rPr>
        <w:t xml:space="preserve"> .</w:t>
      </w:r>
    </w:p>
    <w:p w14:paraId="565A0B16" w14:textId="77777777"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also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57682CC6" w14:textId="6AD60412"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SetData Type to </w:t>
      </w:r>
      <w:r w:rsidRPr="00A63572">
        <w:rPr>
          <w:rFonts w:ascii="阿里巴巴普惠体 3.0 55 Regular" w:eastAsia="阿里巴巴普惠体 3.0 55 Regular" w:hAnsi="阿里巴巴普惠体 3.0 55 Regular" w:cs="阿里巴巴普惠体 3.0 55 Regular"/>
          <w:b/>
          <w:bCs/>
        </w:rPr>
        <w:t>VMware_VM</w:t>
      </w:r>
      <w:r w:rsidRPr="007E081C">
        <w:rPr>
          <w:rFonts w:ascii="阿里巴巴普惠体 3.0 55 Regular" w:eastAsia="阿里巴巴普惠体 3.0 55 Regular" w:hAnsi="阿里巴巴普惠体 3.0 55 Regular" w:cs="阿里巴巴普惠体 3.0 55 Regular"/>
        </w:rPr>
        <w:t>.</w:t>
      </w:r>
    </w:p>
    <w:p w14:paraId="528A8357" w14:textId="77777777"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select the data name link for instant recovery.</w:t>
      </w:r>
    </w:p>
    <w:p w14:paraId="26DD9186" w14:textId="3D67A892"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A63572">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1D249142" w14:textId="2DE80C2B" w:rsidR="0009296C" w:rsidRPr="007E081C" w:rsidRDefault="0009296C" w:rsidP="00507383">
      <w:pPr>
        <w:pStyle w:val="eCT0"/>
        <w:numPr>
          <w:ilvl w:val="0"/>
          <w:numId w:val="1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up the instant recovery parameter information as shown in </w:t>
      </w:r>
      <w:r w:rsidR="00BE4D68" w:rsidRPr="007E081C">
        <w:rPr>
          <w:rFonts w:ascii="阿里巴巴普惠体 3.0 55 Regular" w:eastAsia="阿里巴巴普惠体 3.0 55 Regular" w:hAnsi="阿里巴巴普惠体 3.0 55 Regular" w:cs="阿里巴巴普惠体 3.0 55 Regular"/>
        </w:rPr>
        <w:fldChar w:fldCharType="begin"/>
      </w:r>
      <w:r w:rsidR="00BE4D68" w:rsidRPr="007E081C">
        <w:rPr>
          <w:rFonts w:ascii="阿里巴巴普惠体 3.0 55 Regular" w:eastAsia="阿里巴巴普惠体 3.0 55 Regular" w:hAnsi="阿里巴巴普惠体 3.0 55 Regular" w:cs="阿里巴巴普惠体 3.0 55 Regular"/>
        </w:rPr>
        <w:instrText xml:space="preserve"> REF _Ref112834071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E4D68" w:rsidRPr="007E081C">
        <w:rPr>
          <w:rFonts w:ascii="阿里巴巴普惠体 3.0 55 Regular" w:eastAsia="阿里巴巴普惠体 3.0 55 Regular" w:hAnsi="阿里巴巴普惠体 3.0 55 Regular" w:cs="阿里巴巴普惠体 3.0 55 Regular"/>
        </w:rPr>
      </w:r>
      <w:r w:rsidR="00BE4D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3</w:t>
      </w:r>
      <w:r w:rsidR="00BE4D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EE540B5" w14:textId="11119D08"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also opt to save this set of instant recovery parameter settings as a template by clicking </w:t>
      </w:r>
      <w:r w:rsidRPr="007E081C">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The next time you need to recover the same backup object, you can simply select the template and the system will auto-populate the instant recovery parameters. Templates can be viewed or deleted on the </w:t>
      </w:r>
      <w:r w:rsidR="00F45F4E">
        <w:rPr>
          <w:rFonts w:ascii="阿里巴巴普惠体 3.0 55 Regular" w:eastAsia="阿里巴巴普惠体 3.0 55 Regular" w:hAnsi="阿里巴巴普惠体 3.0 55 Regular" w:cs="阿里巴巴普惠体 3.0 55 Regular"/>
          <w:b/>
          <w:bCs/>
        </w:rPr>
        <w:t>System &gt; Configuration &gt; Template</w:t>
      </w:r>
      <w:r w:rsidRPr="007E081C">
        <w:rPr>
          <w:rFonts w:ascii="阿里巴巴普惠体 3.0 55 Regular" w:eastAsia="阿里巴巴普惠体 3.0 55 Regular" w:hAnsi="阿里巴巴普惠体 3.0 55 Regular" w:cs="阿里巴巴普惠体 3.0 55 Regular"/>
        </w:rPr>
        <w:t xml:space="preserve"> page.</w:t>
      </w:r>
    </w:p>
    <w:p w14:paraId="5BF02E47" w14:textId="6EA6B4DB" w:rsidR="00BE4D68" w:rsidRPr="007E081C" w:rsidRDefault="00BE4D68" w:rsidP="00BE4D68">
      <w:pPr>
        <w:pStyle w:val="afff"/>
        <w:keepNext/>
        <w:rPr>
          <w:rFonts w:ascii="阿里巴巴普惠体 3.0 55 Regular" w:eastAsia="阿里巴巴普惠体 3.0 55 Regular" w:hAnsi="阿里巴巴普惠体 3.0 55 Regular" w:cs="阿里巴巴普惠体 3.0 55 Regular"/>
        </w:rPr>
      </w:pPr>
      <w:bookmarkStart w:id="940" w:name="_Ref28597808"/>
      <w:bookmarkStart w:id="941" w:name="_Ref112834071"/>
      <w:bookmarkEnd w:id="94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941"/>
      <w:r w:rsidRPr="007E081C">
        <w:rPr>
          <w:rFonts w:ascii="阿里巴巴普惠体 3.0 55 Regular" w:eastAsia="阿里巴巴普惠体 3.0 55 Regular" w:hAnsi="阿里巴巴普惠体 3.0 55 Regular" w:cs="阿里巴巴普惠体 3.0 55 Regular"/>
        </w:rPr>
        <w:t xml:space="preserve"> VMware Instant Recovery</w:t>
      </w:r>
    </w:p>
    <w:p w14:paraId="282C416C" w14:textId="2A4A789B" w:rsidR="0009296C" w:rsidRPr="007E081C" w:rsidRDefault="00397287" w:rsidP="0009296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601A39C" wp14:editId="4EE0F2E4">
            <wp:extent cx="4089248" cy="4268946"/>
            <wp:effectExtent l="0" t="0" r="698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300">
                      <a:extLst>
                        <a:ext uri="{28A0092B-C50C-407E-A947-70E740481C1C}">
                          <a14:useLocalDpi xmlns:a14="http://schemas.microsoft.com/office/drawing/2010/main" val="0"/>
                        </a:ext>
                      </a:extLst>
                    </a:blip>
                    <a:stretch>
                      <a:fillRect/>
                    </a:stretch>
                  </pic:blipFill>
                  <pic:spPr>
                    <a:xfrm>
                      <a:off x="0" y="0"/>
                      <a:ext cx="4098127" cy="4278215"/>
                    </a:xfrm>
                    <a:prstGeom prst="rect">
                      <a:avLst/>
                    </a:prstGeom>
                  </pic:spPr>
                </pic:pic>
              </a:graphicData>
            </a:graphic>
          </wp:inline>
        </w:drawing>
      </w:r>
    </w:p>
    <w:p w14:paraId="44D687BA"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7521CCF3" w14:textId="7C1370DB"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interface parameter description is as shown in </w:t>
      </w:r>
      <w:r w:rsidR="00BE4D68" w:rsidRPr="007E081C">
        <w:rPr>
          <w:rFonts w:ascii="阿里巴巴普惠体 3.0 55 Regular" w:eastAsia="阿里巴巴普惠体 3.0 55 Regular" w:hAnsi="阿里巴巴普惠体 3.0 55 Regular" w:cs="阿里巴巴普惠体 3.0 55 Regular"/>
        </w:rPr>
        <w:fldChar w:fldCharType="begin"/>
      </w:r>
      <w:r w:rsidR="00BE4D68" w:rsidRPr="007E081C">
        <w:rPr>
          <w:rFonts w:ascii="阿里巴巴普惠体 3.0 55 Regular" w:eastAsia="阿里巴巴普惠体 3.0 55 Regular" w:hAnsi="阿里巴巴普惠体 3.0 55 Regular" w:cs="阿里巴巴普惠体 3.0 55 Regular"/>
        </w:rPr>
        <w:instrText xml:space="preserve"> REF _Ref112834186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E4D68" w:rsidRPr="007E081C">
        <w:rPr>
          <w:rFonts w:ascii="阿里巴巴普惠体 3.0 55 Regular" w:eastAsia="阿里巴巴普惠体 3.0 55 Regular" w:hAnsi="阿里巴巴普惠体 3.0 55 Regular" w:cs="阿里巴巴普惠体 3.0 55 Regular"/>
        </w:rPr>
      </w:r>
      <w:r w:rsidR="00BE4D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3</w:t>
      </w:r>
      <w:r w:rsidR="00BE4D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CC07313" w14:textId="2B098627" w:rsidR="00BE4D68" w:rsidRPr="007E081C" w:rsidRDefault="00BE4D68" w:rsidP="00BE4D68">
      <w:pPr>
        <w:pStyle w:val="afff"/>
        <w:keepNext/>
        <w:rPr>
          <w:rFonts w:ascii="阿里巴巴普惠体 3.0 55 Regular" w:eastAsia="阿里巴巴普惠体 3.0 55 Regular" w:hAnsi="阿里巴巴普惠体 3.0 55 Regular" w:cs="阿里巴巴普惠体 3.0 55 Regular"/>
        </w:rPr>
      </w:pPr>
      <w:bookmarkStart w:id="942" w:name="_Ref28597066"/>
      <w:bookmarkStart w:id="943" w:name="_Ref112834186"/>
      <w:bookmarkEnd w:id="942"/>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0D542E" w:rsidRPr="007E081C">
        <w:rPr>
          <w:rFonts w:ascii="阿里巴巴普惠体 3.0 55 Regular" w:eastAsia="阿里巴巴普惠体 3.0 55 Regular" w:hAnsi="阿里巴巴普惠体 3.0 55 Regular" w:cs="阿里巴巴普惠体 3.0 55 Regular"/>
        </w:rPr>
        <w:fldChar w:fldCharType="end"/>
      </w:r>
      <w:bookmarkEnd w:id="943"/>
      <w:r w:rsidRPr="007E081C">
        <w:rPr>
          <w:rFonts w:ascii="阿里巴巴普惠体 3.0 55 Regular" w:eastAsia="阿里巴巴普惠体 3.0 55 Regular" w:hAnsi="阿里巴巴普惠体 3.0 55 Regular" w:cs="阿里巴巴普惠体 3.0 55 Regular"/>
        </w:rPr>
        <w:t xml:space="preserve"> Parameters of VMware Instant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99"/>
        <w:gridCol w:w="2224"/>
        <w:gridCol w:w="2172"/>
      </w:tblGrid>
      <w:tr w:rsidR="00BE4D68" w:rsidRPr="007E081C" w14:paraId="7FC97149" w14:textId="77777777" w:rsidTr="00F45F4E">
        <w:tc>
          <w:tcPr>
            <w:tcW w:w="2199" w:type="dxa"/>
            <w:shd w:val="clear" w:color="auto" w:fill="BFBFBF" w:themeFill="background1" w:themeFillShade="BF"/>
            <w:hideMark/>
          </w:tcPr>
          <w:p w14:paraId="6E0B6FD9"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Parameter name</w:t>
            </w:r>
          </w:p>
        </w:tc>
        <w:tc>
          <w:tcPr>
            <w:tcW w:w="2224" w:type="dxa"/>
            <w:shd w:val="clear" w:color="auto" w:fill="BFBFBF" w:themeFill="background1" w:themeFillShade="BF"/>
            <w:hideMark/>
          </w:tcPr>
          <w:p w14:paraId="47CED0C4"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Interpretation of parameters</w:t>
            </w:r>
          </w:p>
        </w:tc>
        <w:tc>
          <w:tcPr>
            <w:tcW w:w="2172" w:type="dxa"/>
            <w:shd w:val="clear" w:color="auto" w:fill="BFBFBF" w:themeFill="background1" w:themeFillShade="BF"/>
            <w:hideMark/>
          </w:tcPr>
          <w:p w14:paraId="642BCFA2"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rules</w:t>
            </w:r>
          </w:p>
        </w:tc>
      </w:tr>
      <w:tr w:rsidR="0009296C" w:rsidRPr="007E081C" w14:paraId="037371B8" w14:textId="77777777" w:rsidTr="00F45F4E">
        <w:tc>
          <w:tcPr>
            <w:tcW w:w="2199" w:type="dxa"/>
            <w:shd w:val="clear" w:color="auto" w:fill="FFFFFF" w:themeFill="background1"/>
            <w:vAlign w:val="center"/>
            <w:hideMark/>
          </w:tcPr>
          <w:p w14:paraId="6E0BEBE3"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4" w:type="dxa"/>
            <w:shd w:val="clear" w:color="auto" w:fill="FFFFFF" w:themeFill="background1"/>
            <w:vAlign w:val="center"/>
            <w:hideMark/>
          </w:tcPr>
          <w:p w14:paraId="5A6552BB"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client with the need of instant recovery</w:t>
            </w:r>
          </w:p>
        </w:tc>
        <w:tc>
          <w:tcPr>
            <w:tcW w:w="2172" w:type="dxa"/>
            <w:shd w:val="clear" w:color="auto" w:fill="FFFFFF" w:themeFill="background1"/>
            <w:vAlign w:val="center"/>
            <w:hideMark/>
          </w:tcPr>
          <w:p w14:paraId="7C23C618"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E4D68" w:rsidRPr="007E081C" w14:paraId="5A4E0ABF" w14:textId="77777777" w:rsidTr="00F45F4E">
        <w:tc>
          <w:tcPr>
            <w:tcW w:w="2199" w:type="dxa"/>
            <w:shd w:val="clear" w:color="auto" w:fill="FFFFFF" w:themeFill="background1"/>
            <w:vAlign w:val="center"/>
          </w:tcPr>
          <w:p w14:paraId="7EDE6200" w14:textId="2E282AEC"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Host </w:t>
            </w:r>
          </w:p>
        </w:tc>
        <w:tc>
          <w:tcPr>
            <w:tcW w:w="2224" w:type="dxa"/>
            <w:shd w:val="clear" w:color="auto" w:fill="FFFFFF" w:themeFill="background1"/>
            <w:vAlign w:val="center"/>
          </w:tcPr>
          <w:p w14:paraId="3462A91D" w14:textId="77777777" w:rsidR="00BE4D68" w:rsidRPr="007E081C" w:rsidRDefault="00BE4D68"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host_name</w:t>
            </w:r>
          </w:p>
          <w:p w14:paraId="47FE94FA"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172" w:type="dxa"/>
            <w:shd w:val="clear" w:color="auto" w:fill="FFFFFF" w:themeFill="background1"/>
            <w:vAlign w:val="center"/>
            <w:hideMark/>
          </w:tcPr>
          <w:p w14:paraId="0CA613B0"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9296C" w:rsidRPr="007E081C" w14:paraId="50F8AB8C" w14:textId="77777777" w:rsidTr="00F45F4E">
        <w:tc>
          <w:tcPr>
            <w:tcW w:w="2199" w:type="dxa"/>
            <w:shd w:val="clear" w:color="auto" w:fill="FFFFFF" w:themeFill="background1"/>
            <w:vAlign w:val="center"/>
          </w:tcPr>
          <w:p w14:paraId="7EFF29FC" w14:textId="77777777" w:rsidR="0009296C"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 IP</w:t>
            </w:r>
          </w:p>
        </w:tc>
        <w:tc>
          <w:tcPr>
            <w:tcW w:w="2224" w:type="dxa"/>
            <w:shd w:val="clear" w:color="auto" w:fill="FFFFFF" w:themeFill="background1"/>
            <w:vAlign w:val="center"/>
          </w:tcPr>
          <w:p w14:paraId="1DFA9844" w14:textId="77777777" w:rsidR="0009296C" w:rsidRPr="007E081C" w:rsidRDefault="00BE4D68"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IP of the host</w:t>
            </w:r>
          </w:p>
        </w:tc>
        <w:tc>
          <w:tcPr>
            <w:tcW w:w="2172" w:type="dxa"/>
            <w:shd w:val="clear" w:color="auto" w:fill="FFFFFF" w:themeFill="background1"/>
            <w:vAlign w:val="center"/>
            <w:hideMark/>
          </w:tcPr>
          <w:p w14:paraId="31B03BF3"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9296C" w:rsidRPr="007E081C" w14:paraId="432F6A61" w14:textId="77777777" w:rsidTr="00F45F4E">
        <w:tc>
          <w:tcPr>
            <w:tcW w:w="2199" w:type="dxa"/>
            <w:shd w:val="clear" w:color="auto" w:fill="FFFFFF" w:themeFill="background1"/>
            <w:vAlign w:val="center"/>
            <w:hideMark/>
          </w:tcPr>
          <w:p w14:paraId="6EDA04A1" w14:textId="40C676B6"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Virtual </w:t>
            </w:r>
            <w:r w:rsidR="0018377B">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 xml:space="preserve">achine </w:t>
            </w:r>
            <w:r w:rsidR="0018377B">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24" w:type="dxa"/>
            <w:shd w:val="clear" w:color="auto" w:fill="FFFFFF" w:themeFill="background1"/>
            <w:vAlign w:val="center"/>
            <w:hideMark/>
          </w:tcPr>
          <w:p w14:paraId="3CF08E79" w14:textId="77777777" w:rsidR="0009296C" w:rsidRPr="007E081C" w:rsidRDefault="0009296C"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w:t>
            </w:r>
          </w:p>
          <w:p w14:paraId="739686B4"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172" w:type="dxa"/>
            <w:shd w:val="clear" w:color="auto" w:fill="FFFFFF" w:themeFill="background1"/>
            <w:vAlign w:val="center"/>
            <w:hideMark/>
          </w:tcPr>
          <w:p w14:paraId="70BAA3EB" w14:textId="77777777" w:rsidR="0009296C" w:rsidRPr="007E081C" w:rsidRDefault="0009296C"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E4D68" w:rsidRPr="007E081C" w14:paraId="10A57BB5" w14:textId="77777777" w:rsidTr="00F45F4E">
        <w:tc>
          <w:tcPr>
            <w:tcW w:w="2199" w:type="dxa"/>
            <w:shd w:val="clear" w:color="auto" w:fill="FFFFFF" w:themeFill="background1"/>
            <w:vAlign w:val="center"/>
          </w:tcPr>
          <w:p w14:paraId="0D10D665"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w:t>
            </w:r>
          </w:p>
        </w:tc>
        <w:tc>
          <w:tcPr>
            <w:tcW w:w="2224" w:type="dxa"/>
            <w:shd w:val="clear" w:color="auto" w:fill="FFFFFF" w:themeFill="background1"/>
            <w:vAlign w:val="center"/>
          </w:tcPr>
          <w:p w14:paraId="59FD9B49" w14:textId="77777777" w:rsidR="00BE4D68" w:rsidRPr="007E081C" w:rsidRDefault="00BE4D68"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datastore</w:t>
            </w:r>
          </w:p>
          <w:p w14:paraId="713B1B01" w14:textId="77777777" w:rsidR="00BE4D68" w:rsidRPr="007E081C" w:rsidRDefault="00BE4D68"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172" w:type="dxa"/>
            <w:shd w:val="clear" w:color="auto" w:fill="FFFFFF" w:themeFill="background1"/>
            <w:vAlign w:val="center"/>
          </w:tcPr>
          <w:p w14:paraId="0387ED41"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BE4D68" w:rsidRPr="007E081C" w14:paraId="4FC7C5A1" w14:textId="77777777" w:rsidTr="00F45F4E">
        <w:tc>
          <w:tcPr>
            <w:tcW w:w="2199" w:type="dxa"/>
            <w:shd w:val="clear" w:color="auto" w:fill="FFFFFF" w:themeFill="background1"/>
            <w:vAlign w:val="center"/>
          </w:tcPr>
          <w:p w14:paraId="37877EDC"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24" w:type="dxa"/>
            <w:shd w:val="clear" w:color="auto" w:fill="FFFFFF" w:themeFill="background1"/>
            <w:vAlign w:val="center"/>
          </w:tcPr>
          <w:p w14:paraId="641A88EC" w14:textId="77777777" w:rsidR="00BE4D68" w:rsidRPr="007E081C" w:rsidRDefault="00BE4D68"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network</w:t>
            </w:r>
          </w:p>
        </w:tc>
        <w:tc>
          <w:tcPr>
            <w:tcW w:w="2172" w:type="dxa"/>
            <w:shd w:val="clear" w:color="auto" w:fill="FFFFFF" w:themeFill="background1"/>
            <w:vAlign w:val="center"/>
          </w:tcPr>
          <w:p w14:paraId="6903BF1E"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B504D" w:rsidRPr="007E081C" w14:paraId="17FCABB5" w14:textId="77777777" w:rsidTr="00F45F4E">
        <w:tc>
          <w:tcPr>
            <w:tcW w:w="2199" w:type="dxa"/>
            <w:shd w:val="clear" w:color="auto" w:fill="FFFFFF" w:themeFill="background1"/>
            <w:vAlign w:val="center"/>
          </w:tcPr>
          <w:p w14:paraId="3DF58243" w14:textId="52749DEF" w:rsidR="000B504D" w:rsidRPr="007E081C" w:rsidRDefault="00A87BEB" w:rsidP="00C008E7">
            <w:pPr>
              <w:pStyle w:val="eCT5"/>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24" w:type="dxa"/>
            <w:shd w:val="clear" w:color="auto" w:fill="FFFFFF" w:themeFill="background1"/>
            <w:vAlign w:val="center"/>
          </w:tcPr>
          <w:p w14:paraId="0E9316D7" w14:textId="77777777" w:rsidR="000B504D" w:rsidRPr="007E081C" w:rsidRDefault="000B504D"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72" w:type="dxa"/>
            <w:shd w:val="clear" w:color="auto" w:fill="FFFFFF" w:themeFill="background1"/>
            <w:vAlign w:val="center"/>
          </w:tcPr>
          <w:p w14:paraId="3BDFE90F" w14:textId="77777777" w:rsidR="000B504D" w:rsidRPr="007E081C" w:rsidRDefault="000B504D"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BE4D68" w:rsidRPr="007E081C" w14:paraId="58AACB9A" w14:textId="77777777" w:rsidTr="00F45F4E">
        <w:tc>
          <w:tcPr>
            <w:tcW w:w="2199" w:type="dxa"/>
            <w:shd w:val="clear" w:color="auto" w:fill="FFFFFF" w:themeFill="background1"/>
            <w:vAlign w:val="center"/>
          </w:tcPr>
          <w:p w14:paraId="53540EA0" w14:textId="156D8115" w:rsidR="00BE4D68" w:rsidRPr="007E081C" w:rsidRDefault="0072571A" w:rsidP="00C008E7">
            <w:pPr>
              <w:pStyle w:val="eCT5"/>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24" w:type="dxa"/>
            <w:shd w:val="clear" w:color="auto" w:fill="FFFFFF" w:themeFill="background1"/>
            <w:vAlign w:val="center"/>
          </w:tcPr>
          <w:p w14:paraId="5AC20217" w14:textId="77777777" w:rsidR="00BE4D68" w:rsidRPr="007E081C" w:rsidRDefault="00BE4D68" w:rsidP="00C008E7">
            <w:pPr>
              <w:pStyle w:val="aff1"/>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172" w:type="dxa"/>
            <w:shd w:val="clear" w:color="auto" w:fill="FFFFFF" w:themeFill="background1"/>
            <w:vAlign w:val="center"/>
          </w:tcPr>
          <w:p w14:paraId="5FD710C2" w14:textId="77777777" w:rsidR="00BE4D68" w:rsidRPr="007E081C" w:rsidRDefault="00BE4D68" w:rsidP="00C008E7">
            <w:pPr>
              <w:pStyle w:val="eCT5"/>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2B51A6B7" w14:textId="77777777" w:rsidR="0009296C" w:rsidRPr="007E081C" w:rsidRDefault="0009296C" w:rsidP="0009296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7675972A"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44" w:name="_Toc108959780"/>
      <w:bookmarkStart w:id="945" w:name="_Toc159931682"/>
      <w:bookmarkEnd w:id="944"/>
      <w:r w:rsidRPr="007E081C">
        <w:rPr>
          <w:rFonts w:ascii="阿里巴巴普惠体 3.0 55 Regular" w:eastAsia="阿里巴巴普惠体 3.0 55 Regular" w:hAnsi="阿里巴巴普惠体 3.0 55 Regular" w:cs="阿里巴巴普惠体 3.0 55 Regular"/>
        </w:rPr>
        <w:t>Unload the instant recovery data</w:t>
      </w:r>
      <w:bookmarkEnd w:id="945"/>
    </w:p>
    <w:p w14:paraId="18351A8D" w14:textId="3B2CFD81"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unmounting instant recovery data, please refer to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_Ref37692349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_Ref37692349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848431A"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46" w:name="_Toc108959781"/>
      <w:bookmarkStart w:id="947" w:name="_Toc159931683"/>
      <w:bookmarkEnd w:id="946"/>
      <w:r w:rsidRPr="007E081C">
        <w:rPr>
          <w:rFonts w:ascii="阿里巴巴普惠体 3.0 55 Regular" w:eastAsia="阿里巴巴普惠体 3.0 55 Regular" w:hAnsi="阿里巴巴普惠体 3.0 55 Regular" w:cs="阿里巴巴普惠体 3.0 55 Regular"/>
        </w:rPr>
        <w:t>Local replication of backup data</w:t>
      </w:r>
      <w:bookmarkEnd w:id="947"/>
    </w:p>
    <w:p w14:paraId="174318E9" w14:textId="09D13A9A"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locally copying backup data, please refer to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41F5BAB"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48" w:name="_Toc108959782"/>
      <w:bookmarkStart w:id="949" w:name="_Toc159931684"/>
      <w:bookmarkEnd w:id="948"/>
      <w:r w:rsidRPr="007E081C">
        <w:rPr>
          <w:rFonts w:ascii="阿里巴巴普惠体 3.0 55 Regular" w:eastAsia="阿里巴巴普惠体 3.0 55 Regular" w:hAnsi="阿里巴巴普惠体 3.0 55 Regular" w:cs="阿里巴巴普惠体 3.0 55 Regular"/>
        </w:rPr>
        <w:t>Remote replication of backup data</w:t>
      </w:r>
      <w:bookmarkEnd w:id="949"/>
    </w:p>
    <w:p w14:paraId="420C6B5D" w14:textId="77777777" w:rsidR="0009296C" w:rsidRPr="007E081C" w:rsidRDefault="0009296C" w:rsidP="0009296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17FAA1F" w14:textId="77777777"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9AE5136" w14:textId="77777777" w:rsidR="0009296C" w:rsidRPr="007E081C" w:rsidRDefault="0009296C" w:rsidP="0009296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F6E5876" w14:textId="378AC964"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remotely copying backup data, please refer to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7448A87"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50" w:name="_Toc108959783"/>
      <w:bookmarkStart w:id="951" w:name="_Toc159931685"/>
      <w:bookmarkEnd w:id="950"/>
      <w:r w:rsidRPr="007E081C">
        <w:rPr>
          <w:rFonts w:ascii="阿里巴巴普惠体 3.0 55 Regular" w:eastAsia="阿里巴巴普惠体 3.0 55 Regular" w:hAnsi="阿里巴巴普惠体 3.0 55 Regular" w:cs="阿里巴巴普惠体 3.0 55 Regular"/>
        </w:rPr>
        <w:t>Archiving backup data</w:t>
      </w:r>
      <w:bookmarkEnd w:id="951"/>
    </w:p>
    <w:p w14:paraId="6B83007B" w14:textId="43A5C56C"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archiving backup data operations, please refer to the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081D16" w:rsidRPr="007E081C">
        <w:rPr>
          <w:rFonts w:ascii="阿里巴巴普惠体 3.0 55 Regular" w:eastAsia="阿里巴巴普惠体 3.0 55 Regular" w:hAnsi="阿里巴巴普惠体 3.0 55 Regular" w:cs="阿里巴巴普惠体 3.0 55 Regular"/>
        </w:rPr>
        <w:fldChar w:fldCharType="end"/>
      </w:r>
      <w:r w:rsidR="00081D16" w:rsidRPr="007E081C">
        <w:rPr>
          <w:rFonts w:ascii="阿里巴巴普惠体 3.0 55 Regular" w:eastAsia="阿里巴巴普惠体 3.0 55 Regular" w:hAnsi="阿里巴巴普惠体 3.0 55 Regular" w:cs="阿里巴巴普惠体 3.0 55 Regular"/>
        </w:rPr>
        <w:fldChar w:fldCharType="begin"/>
      </w:r>
      <w:r w:rsidR="00081D1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81D16" w:rsidRPr="007E081C">
        <w:rPr>
          <w:rFonts w:ascii="阿里巴巴普惠体 3.0 55 Regular" w:eastAsia="阿里巴巴普惠体 3.0 55 Regular" w:hAnsi="阿里巴巴普惠体 3.0 55 Regular" w:cs="阿里巴巴普惠体 3.0 55 Regular"/>
        </w:rPr>
      </w:r>
      <w:r w:rsidR="00081D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081D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BB66BAB"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52" w:name="_Toc108959784"/>
      <w:bookmarkStart w:id="953" w:name="_Toc159931686"/>
      <w:bookmarkEnd w:id="952"/>
      <w:r w:rsidRPr="007E081C">
        <w:rPr>
          <w:rFonts w:ascii="阿里巴巴普惠体 3.0 55 Regular" w:eastAsia="阿里巴巴普惠体 3.0 55 Regular" w:hAnsi="阿里巴巴普惠体 3.0 55 Regular" w:cs="阿里巴巴普惠体 3.0 55 Regular"/>
        </w:rPr>
        <w:t>Downloading archived data</w:t>
      </w:r>
      <w:bookmarkEnd w:id="953"/>
    </w:p>
    <w:p w14:paraId="404D31B3" w14:textId="49478D5F"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downloading archived data, please refer to </w:t>
      </w:r>
      <w:r w:rsidR="00F66A9E" w:rsidRPr="007E081C">
        <w:rPr>
          <w:rFonts w:ascii="阿里巴巴普惠体 3.0 55 Regular" w:eastAsia="阿里巴巴普惠体 3.0 55 Regular" w:hAnsi="阿里巴巴普惠体 3.0 55 Regular" w:cs="阿里巴巴普惠体 3.0 55 Regular"/>
        </w:rPr>
        <w:fldChar w:fldCharType="begin"/>
      </w:r>
      <w:r w:rsidR="00F66A9E"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6A9E" w:rsidRPr="007E081C">
        <w:rPr>
          <w:rFonts w:ascii="阿里巴巴普惠体 3.0 55 Regular" w:eastAsia="阿里巴巴普惠体 3.0 55 Regular" w:hAnsi="阿里巴巴普惠体 3.0 55 Regular" w:cs="阿里巴巴普惠体 3.0 55 Regular"/>
        </w:rPr>
      </w:r>
      <w:r w:rsidR="00F66A9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00F66A9E" w:rsidRPr="007E081C">
        <w:rPr>
          <w:rFonts w:ascii="阿里巴巴普惠体 3.0 55 Regular" w:eastAsia="阿里巴巴普惠体 3.0 55 Regular" w:hAnsi="阿里巴巴普惠体 3.0 55 Regular" w:cs="阿里巴巴普惠体 3.0 55 Regular"/>
        </w:rPr>
        <w:fldChar w:fldCharType="end"/>
      </w:r>
      <w:r w:rsidR="00F66A9E" w:rsidRPr="007E081C">
        <w:rPr>
          <w:rFonts w:ascii="阿里巴巴普惠体 3.0 55 Regular" w:eastAsia="阿里巴巴普惠体 3.0 55 Regular" w:hAnsi="阿里巴巴普惠体 3.0 55 Regular" w:cs="阿里巴巴普惠体 3.0 55 Regular"/>
        </w:rPr>
        <w:fldChar w:fldCharType="begin"/>
      </w:r>
      <w:r w:rsidR="00F66A9E"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6A9E" w:rsidRPr="007E081C">
        <w:rPr>
          <w:rFonts w:ascii="阿里巴巴普惠体 3.0 55 Regular" w:eastAsia="阿里巴巴普惠体 3.0 55 Regular" w:hAnsi="阿里巴巴普惠体 3.0 55 Regular" w:cs="阿里巴巴普惠体 3.0 55 Regular"/>
        </w:rPr>
      </w:r>
      <w:r w:rsidR="00F66A9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00F66A9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F66A9E" w:rsidRPr="007E081C">
        <w:rPr>
          <w:rFonts w:ascii="阿里巴巴普惠体 3.0 55 Regular" w:eastAsia="阿里巴巴普惠体 3.0 55 Regular" w:hAnsi="阿里巴巴普惠体 3.0 55 Regular" w:cs="阿里巴巴普惠体 3.0 55 Regular"/>
        </w:rPr>
        <w:fldChar w:fldCharType="begin"/>
      </w:r>
      <w:r w:rsidR="00F66A9E"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6A9E" w:rsidRPr="007E081C">
        <w:rPr>
          <w:rFonts w:ascii="阿里巴巴普惠体 3.0 55 Regular" w:eastAsia="阿里巴巴普惠体 3.0 55 Regular" w:hAnsi="阿里巴巴普惠体 3.0 55 Regular" w:cs="阿里巴巴普惠体 3.0 55 Regular"/>
        </w:rPr>
      </w:r>
      <w:r w:rsidR="00F66A9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F66A9E" w:rsidRPr="007E081C">
        <w:rPr>
          <w:rFonts w:ascii="阿里巴巴普惠体 3.0 55 Regular" w:eastAsia="阿里巴巴普惠体 3.0 55 Regular" w:hAnsi="阿里巴巴普惠体 3.0 55 Regular" w:cs="阿里巴巴普惠体 3.0 55 Regular"/>
        </w:rPr>
        <w:fldChar w:fldCharType="end"/>
      </w:r>
      <w:r w:rsidR="00F66A9E" w:rsidRPr="007E081C">
        <w:rPr>
          <w:rFonts w:ascii="阿里巴巴普惠体 3.0 55 Regular" w:eastAsia="阿里巴巴普惠体 3.0 55 Regular" w:hAnsi="阿里巴巴普惠体 3.0 55 Regular" w:cs="阿里巴巴普惠体 3.0 55 Regular"/>
        </w:rPr>
        <w:fldChar w:fldCharType="begin"/>
      </w:r>
      <w:r w:rsidR="00F66A9E"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66A9E" w:rsidRPr="007E081C">
        <w:rPr>
          <w:rFonts w:ascii="阿里巴巴普惠体 3.0 55 Regular" w:eastAsia="阿里巴巴普惠体 3.0 55 Regular" w:hAnsi="阿里巴巴普惠体 3.0 55 Regular" w:cs="阿里巴巴普惠体 3.0 55 Regular"/>
        </w:rPr>
      </w:r>
      <w:r w:rsidR="00F66A9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F66A9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C786ACE" w14:textId="77777777" w:rsidR="0009296C" w:rsidRPr="007E081C" w:rsidRDefault="0009296C" w:rsidP="00DB7DD9">
      <w:pPr>
        <w:pStyle w:val="3"/>
        <w:spacing w:before="312" w:after="312"/>
        <w:rPr>
          <w:rFonts w:ascii="阿里巴巴普惠体 3.0 55 Regular" w:eastAsia="阿里巴巴普惠体 3.0 55 Regular" w:hAnsi="阿里巴巴普惠体 3.0 55 Regular" w:cs="阿里巴巴普惠体 3.0 55 Regular"/>
        </w:rPr>
      </w:pPr>
      <w:bookmarkStart w:id="954" w:name="_Toc108959785"/>
      <w:bookmarkStart w:id="955" w:name="_Toc108959786"/>
      <w:bookmarkStart w:id="956" w:name="_Toc108959787"/>
      <w:bookmarkStart w:id="957" w:name="_Toc159931687"/>
      <w:bookmarkEnd w:id="954"/>
      <w:bookmarkEnd w:id="955"/>
      <w:bookmarkEnd w:id="956"/>
      <w:r w:rsidRPr="007E081C">
        <w:rPr>
          <w:rFonts w:ascii="阿里巴巴普惠体 3.0 55 Regular" w:eastAsia="阿里巴巴普惠体 3.0 55 Regular" w:hAnsi="阿里巴巴普惠体 3.0 55 Regular" w:cs="阿里巴巴普惠体 3.0 55 Regular"/>
        </w:rPr>
        <w:t>Expired data</w:t>
      </w:r>
      <w:bookmarkEnd w:id="957"/>
    </w:p>
    <w:p w14:paraId="62A64550" w14:textId="60D38006"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detailed steps on expired data, plase refer to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_Ref37692429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_Ref37692433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t xml:space="preserve"> of </w:t>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rPr>
        <w:fldChar w:fldCharType="begin"/>
      </w:r>
      <w:r w:rsidR="00A968A5"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00A968A5" w:rsidRPr="007E081C">
        <w:rPr>
          <w:rFonts w:ascii="阿里巴巴普惠体 3.0 55 Regular" w:eastAsia="阿里巴巴普惠体 3.0 55 Regular" w:hAnsi="阿里巴巴普惠体 3.0 55 Regular" w:cs="阿里巴巴普惠体 3.0 55 Regular"/>
        </w:rPr>
      </w:r>
      <w:r w:rsidR="00A968A5"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A968A5" w:rsidRPr="007E081C">
        <w:rPr>
          <w:rFonts w:ascii="阿里巴巴普惠体 3.0 55 Regular" w:eastAsia="阿里巴巴普惠体 3.0 55 Regular" w:hAnsi="阿里巴巴普惠体 3.0 55 Regular" w:cs="阿里巴巴普惠体 3.0 55 Regular"/>
        </w:rPr>
        <w:fldChar w:fldCharType="end"/>
      </w:r>
      <w:r w:rsidR="00A968A5" w:rsidRPr="007E081C">
        <w:rPr>
          <w:rFonts w:ascii="阿里巴巴普惠体 3.0 55 Regular" w:eastAsia="阿里巴巴普惠体 3.0 55 Regular" w:hAnsi="阿里巴巴普惠体 3.0 55 Regular" w:cs="阿里巴巴普惠体 3.0 55 Regular" w:hint="eastAsia"/>
        </w:rPr>
        <w:t>.</w:t>
      </w:r>
    </w:p>
    <w:p w14:paraId="1FBDFE3C" w14:textId="59397F2C" w:rsidR="00FC28DB" w:rsidRPr="007E081C" w:rsidRDefault="00FC28DB" w:rsidP="00FC28DB">
      <w:pPr>
        <w:pStyle w:val="2"/>
        <w:spacing w:before="312"/>
        <w:rPr>
          <w:rFonts w:ascii="阿里巴巴普惠体 3.0 55 Regular" w:eastAsia="阿里巴巴普惠体 3.0 55 Regular" w:hAnsi="阿里巴巴普惠体 3.0 55 Regular" w:cs="阿里巴巴普惠体 3.0 55 Regular"/>
        </w:rPr>
      </w:pPr>
      <w:bookmarkStart w:id="958" w:name="_Toc159931688"/>
      <w:r w:rsidRPr="007E081C">
        <w:rPr>
          <w:rFonts w:ascii="阿里巴巴普惠体 3.0 55 Regular" w:eastAsia="阿里巴巴普惠体 3.0 55 Regular" w:hAnsi="阿里巴巴普惠体 3.0 55 Regular" w:cs="阿里巴巴普惠体 3.0 55 Regular"/>
        </w:rPr>
        <w:t xml:space="preserve">Vmware </w:t>
      </w:r>
      <w:bookmarkEnd w:id="915"/>
      <w:bookmarkEnd w:id="916"/>
      <w:bookmarkEnd w:id="917"/>
      <w:r w:rsidRPr="007E081C">
        <w:rPr>
          <w:rFonts w:ascii="阿里巴巴普惠体 3.0 55 Regular" w:eastAsia="阿里巴巴普惠体 3.0 55 Regular" w:hAnsi="阿里巴巴普惠体 3.0 55 Regular" w:cs="阿里巴巴普惠体 3.0 55 Regular"/>
        </w:rPr>
        <w:t>(</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958"/>
    </w:p>
    <w:p w14:paraId="56CEF40D" w14:textId="77777777" w:rsidR="00496D81" w:rsidRPr="007E081C" w:rsidRDefault="00496D81"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Incremental backups are not compatible with version 4 virtual machines; an incremental task will automatically be converted into a full task.</w:t>
      </w:r>
    </w:p>
    <w:p w14:paraId="5C756FA9" w14:textId="77777777" w:rsidR="00496D81" w:rsidRPr="007E081C" w:rsidRDefault="00496D81"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is not supported for virtual machines with shared disks or shared buses.</w:t>
      </w:r>
    </w:p>
    <w:p w14:paraId="2049978A" w14:textId="77777777" w:rsidR="00496D81" w:rsidRPr="007E081C" w:rsidRDefault="00496D81"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is not supported for virtual machines equipped with independent disks and raw device mapping (RDM) external disks.</w:t>
      </w:r>
    </w:p>
    <w:p w14:paraId="42474740" w14:textId="77777777" w:rsidR="00496D81" w:rsidRPr="007E081C" w:rsidRDefault="00496D81"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full backup datasets from standard pools and deduplication pools can be used for fine-grained recovery.</w:t>
      </w:r>
    </w:p>
    <w:p w14:paraId="43852BFB" w14:textId="77777777" w:rsidR="00564084" w:rsidRPr="007E081C" w:rsidRDefault="00564084" w:rsidP="00507383">
      <w:pPr>
        <w:pStyle w:val="eCT3"/>
        <w:numPr>
          <w:ilvl w:val="0"/>
          <w:numId w:val="15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is not supported for virtual machines with snapshot</w:t>
      </w:r>
    </w:p>
    <w:p w14:paraId="66F50BD5" w14:textId="77777777" w:rsidR="00564084" w:rsidRPr="007E081C" w:rsidRDefault="00564084" w:rsidP="00507383">
      <w:pPr>
        <w:pStyle w:val="eCT3"/>
        <w:numPr>
          <w:ilvl w:val="0"/>
          <w:numId w:val="15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name of the recovery virtual machine does not support Chinese</w:t>
      </w:r>
    </w:p>
    <w:p w14:paraId="61D3C770" w14:textId="77777777" w:rsidR="00564084" w:rsidRPr="007E081C" w:rsidRDefault="00564084"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Duplicate names of recovery virtual machine across the entire virtualization platform are not allowed</w:t>
      </w:r>
    </w:p>
    <w:p w14:paraId="14970475" w14:textId="0F92C485"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ESXi5.5+ vCenter6.5 environment, you need permissions below to perform backup and recovery tasks with a non-admin account, as shown in </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_Ref107850011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4</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092BE25" w14:textId="2CD35009" w:rsidR="002C59FC" w:rsidRPr="007E081C" w:rsidRDefault="002C59FC" w:rsidP="002C59FC">
      <w:pPr>
        <w:pStyle w:val="afff"/>
        <w:keepNext/>
        <w:rPr>
          <w:rFonts w:ascii="阿里巴巴普惠体 3.0 55 Regular" w:eastAsia="阿里巴巴普惠体 3.0 55 Regular" w:hAnsi="阿里巴巴普惠体 3.0 55 Regular" w:cs="阿里巴巴普惠体 3.0 55 Regular"/>
        </w:rPr>
      </w:pPr>
      <w:bookmarkStart w:id="959" w:name="_Ref107850011"/>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bookmarkEnd w:id="959"/>
      <w:r w:rsidRPr="007E081C">
        <w:rPr>
          <w:rFonts w:ascii="阿里巴巴普惠体 3.0 55 Regular" w:eastAsia="阿里巴巴普惠体 3.0 55 Regular" w:hAnsi="阿里巴巴普惠体 3.0 55 Regular" w:cs="阿里巴巴普惠体 3.0 55 Regular"/>
        </w:rPr>
        <w:t xml:space="preserve"> Permission Table of Non-admin Account</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83"/>
        <w:gridCol w:w="2230"/>
      </w:tblGrid>
      <w:tr w:rsidR="00FC28DB" w:rsidRPr="007E081C" w14:paraId="083C3482" w14:textId="77777777" w:rsidTr="00C008E7">
        <w:trPr>
          <w:tblHeader/>
        </w:trPr>
        <w:tc>
          <w:tcPr>
            <w:tcW w:w="2271" w:type="dxa"/>
            <w:shd w:val="clear" w:color="auto" w:fill="BFBFBF"/>
          </w:tcPr>
          <w:p w14:paraId="1895496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Category</w:t>
            </w:r>
          </w:p>
        </w:tc>
        <w:tc>
          <w:tcPr>
            <w:tcW w:w="2249" w:type="dxa"/>
            <w:shd w:val="clear" w:color="auto" w:fill="BFBFBF"/>
          </w:tcPr>
          <w:p w14:paraId="322E354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Subcategory</w:t>
            </w:r>
          </w:p>
        </w:tc>
        <w:tc>
          <w:tcPr>
            <w:tcW w:w="2301" w:type="dxa"/>
            <w:shd w:val="clear" w:color="auto" w:fill="BFBFBF"/>
          </w:tcPr>
          <w:p w14:paraId="31BF055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Permissions</w:t>
            </w:r>
          </w:p>
        </w:tc>
      </w:tr>
      <w:tr w:rsidR="00FC28DB" w:rsidRPr="007E081C" w14:paraId="07F0FF53" w14:textId="77777777" w:rsidTr="00C008E7">
        <w:tc>
          <w:tcPr>
            <w:tcW w:w="2271" w:type="dxa"/>
            <w:vMerge w:val="restart"/>
            <w:shd w:val="clear" w:color="auto" w:fill="auto"/>
            <w:vAlign w:val="center"/>
          </w:tcPr>
          <w:p w14:paraId="08B717E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app</w:t>
            </w:r>
          </w:p>
        </w:tc>
        <w:tc>
          <w:tcPr>
            <w:tcW w:w="2249" w:type="dxa"/>
            <w:vMerge w:val="restart"/>
            <w:shd w:val="clear" w:color="auto" w:fill="auto"/>
            <w:vAlign w:val="center"/>
          </w:tcPr>
          <w:p w14:paraId="731D1C1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3ECADF9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vapp application configuration</w:t>
            </w:r>
          </w:p>
        </w:tc>
      </w:tr>
      <w:tr w:rsidR="00FC28DB" w:rsidRPr="007E081C" w14:paraId="686CF761" w14:textId="77777777" w:rsidTr="00C008E7">
        <w:tc>
          <w:tcPr>
            <w:tcW w:w="2271" w:type="dxa"/>
            <w:vMerge/>
            <w:shd w:val="clear" w:color="auto" w:fill="auto"/>
            <w:vAlign w:val="center"/>
          </w:tcPr>
          <w:p w14:paraId="437FC79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8193E7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B7EBED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Export</w:t>
            </w:r>
          </w:p>
        </w:tc>
      </w:tr>
      <w:tr w:rsidR="00FC28DB" w:rsidRPr="007E081C" w14:paraId="3B02EF9D" w14:textId="77777777" w:rsidTr="00C008E7">
        <w:tc>
          <w:tcPr>
            <w:tcW w:w="2271" w:type="dxa"/>
            <w:vMerge/>
            <w:shd w:val="clear" w:color="auto" w:fill="auto"/>
            <w:vAlign w:val="center"/>
          </w:tcPr>
          <w:p w14:paraId="375B2EF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02479D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5262FFF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Check the OVF environment</w:t>
            </w:r>
          </w:p>
        </w:tc>
      </w:tr>
      <w:tr w:rsidR="00FC28DB" w:rsidRPr="007E081C" w14:paraId="397BAC9E" w14:textId="77777777" w:rsidTr="00C008E7">
        <w:tc>
          <w:tcPr>
            <w:tcW w:w="2271" w:type="dxa"/>
            <w:vMerge w:val="restart"/>
            <w:shd w:val="clear" w:color="auto" w:fill="auto"/>
            <w:vAlign w:val="center"/>
          </w:tcPr>
          <w:p w14:paraId="7AAF330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49" w:type="dxa"/>
            <w:vMerge w:val="restart"/>
            <w:shd w:val="clear" w:color="auto" w:fill="auto"/>
            <w:vAlign w:val="center"/>
          </w:tcPr>
          <w:p w14:paraId="2E464B7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operations</w:t>
            </w:r>
          </w:p>
        </w:tc>
        <w:tc>
          <w:tcPr>
            <w:tcW w:w="2301" w:type="dxa"/>
            <w:shd w:val="clear" w:color="auto" w:fill="auto"/>
            <w:vAlign w:val="center"/>
          </w:tcPr>
          <w:p w14:paraId="59CA1B0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virtual machine</w:t>
            </w:r>
          </w:p>
        </w:tc>
      </w:tr>
      <w:tr w:rsidR="00FC28DB" w:rsidRPr="007E081C" w14:paraId="5A0B6388" w14:textId="77777777" w:rsidTr="00C008E7">
        <w:tc>
          <w:tcPr>
            <w:tcW w:w="2271" w:type="dxa"/>
            <w:vMerge/>
            <w:shd w:val="clear" w:color="auto" w:fill="auto"/>
            <w:vAlign w:val="center"/>
          </w:tcPr>
          <w:p w14:paraId="5899F16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24CEEB9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131AEC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Delete virtual machine</w:t>
            </w:r>
          </w:p>
        </w:tc>
      </w:tr>
      <w:tr w:rsidR="00FC28DB" w:rsidRPr="007E081C" w14:paraId="407F97B7" w14:textId="77777777" w:rsidTr="00C008E7">
        <w:tc>
          <w:tcPr>
            <w:tcW w:w="2271" w:type="dxa"/>
            <w:vMerge/>
            <w:shd w:val="clear" w:color="auto" w:fill="auto"/>
            <w:vAlign w:val="center"/>
          </w:tcPr>
          <w:p w14:paraId="01F644A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FB58CB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52E5447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Reconfigure virtual machine</w:t>
            </w:r>
          </w:p>
        </w:tc>
      </w:tr>
      <w:tr w:rsidR="00FC28DB" w:rsidRPr="007E081C" w14:paraId="47190EE2" w14:textId="77777777" w:rsidTr="00C008E7">
        <w:tc>
          <w:tcPr>
            <w:tcW w:w="2271" w:type="dxa"/>
            <w:vMerge/>
            <w:shd w:val="clear" w:color="auto" w:fill="auto"/>
            <w:vAlign w:val="center"/>
          </w:tcPr>
          <w:p w14:paraId="79EC1A3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shd w:val="clear" w:color="auto" w:fill="auto"/>
            <w:vAlign w:val="center"/>
          </w:tcPr>
          <w:p w14:paraId="71B604B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w:t>
            </w:r>
          </w:p>
        </w:tc>
        <w:tc>
          <w:tcPr>
            <w:tcW w:w="2301" w:type="dxa"/>
            <w:shd w:val="clear" w:color="auto" w:fill="auto"/>
            <w:vAlign w:val="center"/>
          </w:tcPr>
          <w:p w14:paraId="6EE0F4B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partition configuration</w:t>
            </w:r>
          </w:p>
        </w:tc>
      </w:tr>
      <w:tr w:rsidR="00FC28DB" w:rsidRPr="007E081C" w14:paraId="7B1975EA" w14:textId="77777777" w:rsidTr="00C008E7">
        <w:tc>
          <w:tcPr>
            <w:tcW w:w="2271" w:type="dxa"/>
            <w:vMerge w:val="restart"/>
            <w:shd w:val="clear" w:color="auto" w:fill="auto"/>
            <w:vAlign w:val="center"/>
          </w:tcPr>
          <w:p w14:paraId="275CDE6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w:t>
            </w:r>
          </w:p>
        </w:tc>
        <w:tc>
          <w:tcPr>
            <w:tcW w:w="2249" w:type="dxa"/>
            <w:vMerge w:val="restart"/>
            <w:shd w:val="clear" w:color="auto" w:fill="auto"/>
            <w:vAlign w:val="center"/>
          </w:tcPr>
          <w:p w14:paraId="30CDCBC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620F2C0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task</w:t>
            </w:r>
          </w:p>
        </w:tc>
      </w:tr>
      <w:tr w:rsidR="00FC28DB" w:rsidRPr="007E081C" w14:paraId="39597626" w14:textId="77777777" w:rsidTr="00C008E7">
        <w:tc>
          <w:tcPr>
            <w:tcW w:w="2271" w:type="dxa"/>
            <w:vMerge/>
            <w:shd w:val="clear" w:color="auto" w:fill="auto"/>
            <w:vAlign w:val="center"/>
          </w:tcPr>
          <w:p w14:paraId="1ACD7CA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833189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B43F6A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Update task</w:t>
            </w:r>
          </w:p>
        </w:tc>
      </w:tr>
      <w:tr w:rsidR="00FC28DB" w:rsidRPr="007E081C" w14:paraId="475E0C23" w14:textId="77777777" w:rsidTr="00C008E7">
        <w:tc>
          <w:tcPr>
            <w:tcW w:w="2271" w:type="dxa"/>
            <w:vMerge w:val="restart"/>
            <w:shd w:val="clear" w:color="auto" w:fill="auto"/>
            <w:vAlign w:val="center"/>
          </w:tcPr>
          <w:p w14:paraId="38166CB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Global</w:t>
            </w:r>
          </w:p>
        </w:tc>
        <w:tc>
          <w:tcPr>
            <w:tcW w:w="2249" w:type="dxa"/>
            <w:vMerge w:val="restart"/>
            <w:shd w:val="clear" w:color="auto" w:fill="auto"/>
            <w:vAlign w:val="center"/>
          </w:tcPr>
          <w:p w14:paraId="4F558B4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1FCE45F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Cancel task</w:t>
            </w:r>
          </w:p>
        </w:tc>
      </w:tr>
      <w:tr w:rsidR="00FC28DB" w:rsidRPr="007E081C" w14:paraId="236654A9" w14:textId="77777777" w:rsidTr="00C008E7">
        <w:tc>
          <w:tcPr>
            <w:tcW w:w="2271" w:type="dxa"/>
            <w:vMerge/>
            <w:shd w:val="clear" w:color="auto" w:fill="auto"/>
            <w:vAlign w:val="center"/>
          </w:tcPr>
          <w:p w14:paraId="7E046F8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0B37A5E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70E52FC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Enable method</w:t>
            </w:r>
          </w:p>
        </w:tc>
      </w:tr>
      <w:tr w:rsidR="00FC28DB" w:rsidRPr="007E081C" w14:paraId="3F2A3085" w14:textId="77777777" w:rsidTr="00C008E7">
        <w:tc>
          <w:tcPr>
            <w:tcW w:w="2271" w:type="dxa"/>
            <w:vMerge/>
            <w:shd w:val="clear" w:color="auto" w:fill="auto"/>
            <w:vAlign w:val="center"/>
          </w:tcPr>
          <w:p w14:paraId="27CAA4F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2426B1A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7B7B2AE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Disable method</w:t>
            </w:r>
          </w:p>
        </w:tc>
      </w:tr>
      <w:tr w:rsidR="00FC28DB" w:rsidRPr="007E081C" w14:paraId="4E3773F0" w14:textId="77777777" w:rsidTr="00C008E7">
        <w:tc>
          <w:tcPr>
            <w:tcW w:w="2271" w:type="dxa"/>
            <w:vMerge/>
            <w:shd w:val="clear" w:color="auto" w:fill="auto"/>
            <w:vAlign w:val="center"/>
          </w:tcPr>
          <w:p w14:paraId="50942C2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F6F3CE5"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497FFDC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event</w:t>
            </w:r>
          </w:p>
        </w:tc>
      </w:tr>
      <w:tr w:rsidR="00FC28DB" w:rsidRPr="007E081C" w14:paraId="45A10CFE" w14:textId="77777777" w:rsidTr="00C008E7">
        <w:tc>
          <w:tcPr>
            <w:tcW w:w="2271" w:type="dxa"/>
            <w:vMerge/>
            <w:shd w:val="clear" w:color="auto" w:fill="auto"/>
            <w:vAlign w:val="center"/>
          </w:tcPr>
          <w:p w14:paraId="4067A45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6317810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7BCEB7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License</w:t>
            </w:r>
          </w:p>
        </w:tc>
      </w:tr>
      <w:tr w:rsidR="00FC28DB" w:rsidRPr="007E081C" w14:paraId="52E4965E" w14:textId="77777777" w:rsidTr="00C008E7">
        <w:tc>
          <w:tcPr>
            <w:tcW w:w="2271" w:type="dxa"/>
            <w:vMerge w:val="restart"/>
            <w:shd w:val="clear" w:color="auto" w:fill="auto"/>
            <w:vAlign w:val="center"/>
          </w:tcPr>
          <w:p w14:paraId="4E7C35E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view</w:t>
            </w:r>
          </w:p>
        </w:tc>
        <w:tc>
          <w:tcPr>
            <w:tcW w:w="2249" w:type="dxa"/>
            <w:vMerge w:val="restart"/>
            <w:shd w:val="clear" w:color="auto" w:fill="auto"/>
            <w:vAlign w:val="center"/>
          </w:tcPr>
          <w:p w14:paraId="0E2DB425"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0A64AA4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View</w:t>
            </w:r>
          </w:p>
        </w:tc>
      </w:tr>
      <w:tr w:rsidR="00FC28DB" w:rsidRPr="007E081C" w14:paraId="020AF966" w14:textId="77777777" w:rsidTr="00C008E7">
        <w:tc>
          <w:tcPr>
            <w:tcW w:w="2271" w:type="dxa"/>
            <w:vMerge/>
            <w:shd w:val="clear" w:color="auto" w:fill="auto"/>
            <w:vAlign w:val="center"/>
          </w:tcPr>
          <w:p w14:paraId="26697FA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853B61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7E7C4FB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service</w:t>
            </w:r>
          </w:p>
        </w:tc>
      </w:tr>
      <w:tr w:rsidR="00FC28DB" w:rsidRPr="007E081C" w14:paraId="42F0082E" w14:textId="77777777" w:rsidTr="00C008E7">
        <w:tc>
          <w:tcPr>
            <w:tcW w:w="2271" w:type="dxa"/>
            <w:vMerge w:val="restart"/>
            <w:shd w:val="clear" w:color="auto" w:fill="auto"/>
            <w:vAlign w:val="center"/>
          </w:tcPr>
          <w:p w14:paraId="7A0E705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w:t>
            </w:r>
          </w:p>
        </w:tc>
        <w:tc>
          <w:tcPr>
            <w:tcW w:w="2249" w:type="dxa"/>
            <w:vMerge w:val="restart"/>
            <w:shd w:val="clear" w:color="auto" w:fill="auto"/>
            <w:vAlign w:val="center"/>
          </w:tcPr>
          <w:p w14:paraId="16F8422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4D0E917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Low-level file operations</w:t>
            </w:r>
          </w:p>
        </w:tc>
      </w:tr>
      <w:tr w:rsidR="00FC28DB" w:rsidRPr="007E081C" w14:paraId="483625FA" w14:textId="77777777" w:rsidTr="00C008E7">
        <w:tc>
          <w:tcPr>
            <w:tcW w:w="2271" w:type="dxa"/>
            <w:vMerge/>
            <w:shd w:val="clear" w:color="auto" w:fill="auto"/>
            <w:vAlign w:val="center"/>
          </w:tcPr>
          <w:p w14:paraId="0D76A72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BF73FD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7759B9B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Allocate space</w:t>
            </w:r>
          </w:p>
        </w:tc>
      </w:tr>
      <w:tr w:rsidR="00FC28DB" w:rsidRPr="007E081C" w14:paraId="460EC15B" w14:textId="77777777" w:rsidTr="00C008E7">
        <w:tc>
          <w:tcPr>
            <w:tcW w:w="2271" w:type="dxa"/>
            <w:vMerge/>
            <w:shd w:val="clear" w:color="auto" w:fill="auto"/>
            <w:vAlign w:val="center"/>
          </w:tcPr>
          <w:p w14:paraId="605BBDC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A8BC8C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FA2DD4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Update virtual machine files</w:t>
            </w:r>
          </w:p>
        </w:tc>
      </w:tr>
      <w:tr w:rsidR="00FC28DB" w:rsidRPr="007E081C" w14:paraId="388B1745" w14:textId="77777777" w:rsidTr="00C008E7">
        <w:tc>
          <w:tcPr>
            <w:tcW w:w="2271" w:type="dxa"/>
            <w:vMerge/>
            <w:shd w:val="clear" w:color="auto" w:fill="auto"/>
            <w:vAlign w:val="center"/>
          </w:tcPr>
          <w:p w14:paraId="3F1CA97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99EC35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AB839B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Browse data storage</w:t>
            </w:r>
          </w:p>
        </w:tc>
      </w:tr>
      <w:tr w:rsidR="00FC28DB" w:rsidRPr="007E081C" w14:paraId="20834748" w14:textId="77777777" w:rsidTr="00C008E7">
        <w:tc>
          <w:tcPr>
            <w:tcW w:w="2271" w:type="dxa"/>
            <w:vMerge/>
            <w:shd w:val="clear" w:color="auto" w:fill="auto"/>
            <w:vAlign w:val="center"/>
          </w:tcPr>
          <w:p w14:paraId="4B087A3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F45B37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50030FD5"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 file</w:t>
            </w:r>
          </w:p>
        </w:tc>
      </w:tr>
      <w:tr w:rsidR="00FC28DB" w:rsidRPr="007E081C" w14:paraId="0E5CD597" w14:textId="77777777" w:rsidTr="00C008E7">
        <w:tc>
          <w:tcPr>
            <w:tcW w:w="2271" w:type="dxa"/>
            <w:shd w:val="clear" w:color="auto" w:fill="auto"/>
            <w:vAlign w:val="center"/>
          </w:tcPr>
          <w:p w14:paraId="67525405"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49" w:type="dxa"/>
            <w:shd w:val="clear" w:color="auto" w:fill="auto"/>
            <w:vAlign w:val="center"/>
          </w:tcPr>
          <w:p w14:paraId="5C6E2CD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09BC0D7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Allocate network</w:t>
            </w:r>
          </w:p>
        </w:tc>
      </w:tr>
      <w:tr w:rsidR="00FC28DB" w:rsidRPr="007E081C" w14:paraId="0C68CD16" w14:textId="77777777" w:rsidTr="00C008E7">
        <w:tc>
          <w:tcPr>
            <w:tcW w:w="2271" w:type="dxa"/>
            <w:vMerge w:val="restart"/>
            <w:shd w:val="clear" w:color="auto" w:fill="auto"/>
            <w:vAlign w:val="center"/>
          </w:tcPr>
          <w:p w14:paraId="1A7AA90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w:t>
            </w:r>
          </w:p>
        </w:tc>
        <w:tc>
          <w:tcPr>
            <w:tcW w:w="2249" w:type="dxa"/>
            <w:vMerge w:val="restart"/>
            <w:shd w:val="clear" w:color="auto" w:fill="auto"/>
            <w:vAlign w:val="center"/>
          </w:tcPr>
          <w:p w14:paraId="6EB3E4C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Interaction</w:t>
            </w:r>
          </w:p>
        </w:tc>
        <w:tc>
          <w:tcPr>
            <w:tcW w:w="2301" w:type="dxa"/>
            <w:shd w:val="clear" w:color="auto" w:fill="auto"/>
            <w:vAlign w:val="center"/>
          </w:tcPr>
          <w:p w14:paraId="065BD78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Power off</w:t>
            </w:r>
          </w:p>
        </w:tc>
      </w:tr>
      <w:tr w:rsidR="00FC28DB" w:rsidRPr="007E081C" w14:paraId="1C0C585C" w14:textId="77777777" w:rsidTr="00C008E7">
        <w:tc>
          <w:tcPr>
            <w:tcW w:w="2271" w:type="dxa"/>
            <w:vMerge/>
            <w:shd w:val="clear" w:color="auto" w:fill="auto"/>
            <w:vAlign w:val="center"/>
          </w:tcPr>
          <w:p w14:paraId="2B90737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FA9CDE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04E046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Power on</w:t>
            </w:r>
          </w:p>
        </w:tc>
      </w:tr>
      <w:tr w:rsidR="00FC28DB" w:rsidRPr="007E081C" w14:paraId="50DCD567" w14:textId="77777777" w:rsidTr="00C008E7">
        <w:tc>
          <w:tcPr>
            <w:tcW w:w="2271" w:type="dxa"/>
            <w:vMerge/>
            <w:shd w:val="clear" w:color="auto" w:fill="auto"/>
            <w:vAlign w:val="center"/>
          </w:tcPr>
          <w:p w14:paraId="20A692F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160195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4EBA019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Suspend</w:t>
            </w:r>
          </w:p>
        </w:tc>
      </w:tr>
      <w:tr w:rsidR="00FC28DB" w:rsidRPr="007E081C" w14:paraId="42389C70" w14:textId="77777777" w:rsidTr="00C008E7">
        <w:tc>
          <w:tcPr>
            <w:tcW w:w="2271" w:type="dxa"/>
            <w:vMerge/>
            <w:shd w:val="clear" w:color="auto" w:fill="auto"/>
            <w:vAlign w:val="center"/>
          </w:tcPr>
          <w:p w14:paraId="42F3A37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7D1E36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A0E50A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Answer question</w:t>
            </w:r>
          </w:p>
        </w:tc>
      </w:tr>
      <w:tr w:rsidR="00FC28DB" w:rsidRPr="007E081C" w14:paraId="0DE50AD2" w14:textId="77777777" w:rsidTr="00C008E7">
        <w:tc>
          <w:tcPr>
            <w:tcW w:w="2271" w:type="dxa"/>
            <w:vMerge/>
            <w:shd w:val="clear" w:color="auto" w:fill="auto"/>
            <w:vAlign w:val="center"/>
          </w:tcPr>
          <w:p w14:paraId="10D64E0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val="restart"/>
            <w:shd w:val="clear" w:color="auto" w:fill="auto"/>
            <w:vAlign w:val="center"/>
          </w:tcPr>
          <w:p w14:paraId="087B43A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w:t>
            </w:r>
          </w:p>
        </w:tc>
        <w:tc>
          <w:tcPr>
            <w:tcW w:w="2301" w:type="dxa"/>
            <w:shd w:val="clear" w:color="auto" w:fill="auto"/>
            <w:vAlign w:val="center"/>
          </w:tcPr>
          <w:p w14:paraId="7BDDFAA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 modifications</w:t>
            </w:r>
          </w:p>
        </w:tc>
      </w:tr>
      <w:tr w:rsidR="00FC28DB" w:rsidRPr="007E081C" w14:paraId="361EDD39" w14:textId="77777777" w:rsidTr="00C008E7">
        <w:tc>
          <w:tcPr>
            <w:tcW w:w="2271" w:type="dxa"/>
            <w:vMerge/>
            <w:shd w:val="clear" w:color="auto" w:fill="auto"/>
            <w:vAlign w:val="center"/>
          </w:tcPr>
          <w:p w14:paraId="26DCD86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0166D78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1668C3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Guest operations queries</w:t>
            </w:r>
          </w:p>
        </w:tc>
      </w:tr>
      <w:tr w:rsidR="00FC28DB" w:rsidRPr="007E081C" w14:paraId="0EDA6497" w14:textId="77777777" w:rsidTr="00C008E7">
        <w:tc>
          <w:tcPr>
            <w:tcW w:w="2271" w:type="dxa"/>
            <w:vMerge/>
            <w:shd w:val="clear" w:color="auto" w:fill="auto"/>
            <w:vAlign w:val="center"/>
          </w:tcPr>
          <w:p w14:paraId="5919A99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88B4C6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22FE3F9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Operations program execution on the guest</w:t>
            </w:r>
          </w:p>
        </w:tc>
      </w:tr>
      <w:tr w:rsidR="00FC28DB" w:rsidRPr="007E081C" w14:paraId="3D5DB0D6" w14:textId="77777777" w:rsidTr="00C008E7">
        <w:tc>
          <w:tcPr>
            <w:tcW w:w="2271" w:type="dxa"/>
            <w:vMerge/>
            <w:shd w:val="clear" w:color="auto" w:fill="auto"/>
            <w:vAlign w:val="center"/>
          </w:tcPr>
          <w:p w14:paraId="6B51BB7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val="restart"/>
            <w:shd w:val="clear" w:color="auto" w:fill="auto"/>
            <w:vAlign w:val="center"/>
          </w:tcPr>
          <w:p w14:paraId="3990959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management</w:t>
            </w:r>
          </w:p>
        </w:tc>
        <w:tc>
          <w:tcPr>
            <w:tcW w:w="2301" w:type="dxa"/>
            <w:shd w:val="clear" w:color="auto" w:fill="auto"/>
            <w:vAlign w:val="center"/>
          </w:tcPr>
          <w:p w14:paraId="7AC6F2C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snapshot</w:t>
            </w:r>
          </w:p>
        </w:tc>
      </w:tr>
      <w:tr w:rsidR="00FC28DB" w:rsidRPr="007E081C" w14:paraId="2F18B9AD" w14:textId="77777777" w:rsidTr="00C008E7">
        <w:tc>
          <w:tcPr>
            <w:tcW w:w="2271" w:type="dxa"/>
            <w:vMerge/>
            <w:shd w:val="clear" w:color="auto" w:fill="auto"/>
            <w:vAlign w:val="center"/>
          </w:tcPr>
          <w:p w14:paraId="4E55E01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F822D0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5006C74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snapshot</w:t>
            </w:r>
          </w:p>
        </w:tc>
      </w:tr>
      <w:tr w:rsidR="00FC28DB" w:rsidRPr="007E081C" w14:paraId="04EAB318" w14:textId="77777777" w:rsidTr="00C008E7">
        <w:tc>
          <w:tcPr>
            <w:tcW w:w="2271" w:type="dxa"/>
            <w:vMerge/>
            <w:shd w:val="clear" w:color="auto" w:fill="auto"/>
            <w:vAlign w:val="center"/>
          </w:tcPr>
          <w:p w14:paraId="6298007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7C57585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DE4931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 snapshot</w:t>
            </w:r>
          </w:p>
        </w:tc>
      </w:tr>
      <w:tr w:rsidR="00FC28DB" w:rsidRPr="007E081C" w14:paraId="299F354B" w14:textId="77777777" w:rsidTr="00C008E7">
        <w:tc>
          <w:tcPr>
            <w:tcW w:w="2271" w:type="dxa"/>
            <w:vMerge/>
            <w:shd w:val="clear" w:color="auto" w:fill="auto"/>
            <w:vAlign w:val="center"/>
          </w:tcPr>
          <w:p w14:paraId="3AE550D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0A5C5AD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415F68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Rename snapshot</w:t>
            </w:r>
          </w:p>
        </w:tc>
      </w:tr>
      <w:tr w:rsidR="00FC28DB" w:rsidRPr="007E081C" w14:paraId="77867DE3" w14:textId="77777777" w:rsidTr="00C008E7">
        <w:tc>
          <w:tcPr>
            <w:tcW w:w="2271" w:type="dxa"/>
            <w:vMerge/>
            <w:shd w:val="clear" w:color="auto" w:fill="auto"/>
            <w:vAlign w:val="center"/>
          </w:tcPr>
          <w:p w14:paraId="5BCC441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val="restart"/>
            <w:shd w:val="clear" w:color="auto" w:fill="auto"/>
            <w:vAlign w:val="center"/>
          </w:tcPr>
          <w:p w14:paraId="465C983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Inventory</w:t>
            </w:r>
          </w:p>
        </w:tc>
        <w:tc>
          <w:tcPr>
            <w:tcW w:w="2301" w:type="dxa"/>
            <w:shd w:val="clear" w:color="auto" w:fill="auto"/>
            <w:vAlign w:val="center"/>
          </w:tcPr>
          <w:p w14:paraId="6947835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Create from existing items</w:t>
            </w:r>
          </w:p>
        </w:tc>
      </w:tr>
      <w:tr w:rsidR="00FC28DB" w:rsidRPr="007E081C" w14:paraId="388BB69D" w14:textId="77777777" w:rsidTr="00C008E7">
        <w:tc>
          <w:tcPr>
            <w:tcW w:w="2271" w:type="dxa"/>
            <w:vMerge/>
            <w:shd w:val="clear" w:color="auto" w:fill="auto"/>
            <w:vAlign w:val="center"/>
          </w:tcPr>
          <w:p w14:paraId="7D98732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C85E15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723193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New</w:t>
            </w:r>
          </w:p>
        </w:tc>
      </w:tr>
      <w:tr w:rsidR="00FC28DB" w:rsidRPr="007E081C" w14:paraId="19A783BB" w14:textId="77777777" w:rsidTr="00C008E7">
        <w:tc>
          <w:tcPr>
            <w:tcW w:w="2271" w:type="dxa"/>
            <w:vMerge/>
            <w:shd w:val="clear" w:color="auto" w:fill="auto"/>
            <w:vAlign w:val="center"/>
          </w:tcPr>
          <w:p w14:paraId="62E9782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1B274B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2633509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Register</w:t>
            </w:r>
          </w:p>
        </w:tc>
      </w:tr>
      <w:tr w:rsidR="00FC28DB" w:rsidRPr="007E081C" w14:paraId="71BBEAB3" w14:textId="77777777" w:rsidTr="00C008E7">
        <w:tc>
          <w:tcPr>
            <w:tcW w:w="2271" w:type="dxa"/>
            <w:vMerge/>
            <w:shd w:val="clear" w:color="auto" w:fill="auto"/>
            <w:vAlign w:val="center"/>
          </w:tcPr>
          <w:p w14:paraId="4A754C5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0FF64C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0CADE3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Remove</w:t>
            </w:r>
          </w:p>
        </w:tc>
      </w:tr>
      <w:tr w:rsidR="00FC28DB" w:rsidRPr="007E081C" w14:paraId="47D81D10" w14:textId="77777777" w:rsidTr="00C008E7">
        <w:tc>
          <w:tcPr>
            <w:tcW w:w="2271" w:type="dxa"/>
            <w:vMerge/>
            <w:shd w:val="clear" w:color="auto" w:fill="auto"/>
            <w:vAlign w:val="center"/>
          </w:tcPr>
          <w:p w14:paraId="5127C57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val="restart"/>
            <w:shd w:val="clear" w:color="auto" w:fill="auto"/>
            <w:vAlign w:val="center"/>
          </w:tcPr>
          <w:p w14:paraId="7DD0655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Provision</w:t>
            </w:r>
          </w:p>
        </w:tc>
        <w:tc>
          <w:tcPr>
            <w:tcW w:w="2301" w:type="dxa"/>
            <w:shd w:val="clear" w:color="auto" w:fill="auto"/>
            <w:vAlign w:val="center"/>
          </w:tcPr>
          <w:p w14:paraId="3ECC8A0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virtual machine download</w:t>
            </w:r>
          </w:p>
        </w:tc>
      </w:tr>
      <w:tr w:rsidR="00FC28DB" w:rsidRPr="007E081C" w14:paraId="45BAC68C" w14:textId="77777777" w:rsidTr="00C008E7">
        <w:tc>
          <w:tcPr>
            <w:tcW w:w="2271" w:type="dxa"/>
            <w:vMerge/>
            <w:shd w:val="clear" w:color="auto" w:fill="auto"/>
            <w:vAlign w:val="center"/>
          </w:tcPr>
          <w:p w14:paraId="48DFC59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BABA5A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2FE6D7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disk read-only access</w:t>
            </w:r>
          </w:p>
        </w:tc>
      </w:tr>
      <w:tr w:rsidR="00FC28DB" w:rsidRPr="007E081C" w14:paraId="70347A41" w14:textId="77777777" w:rsidTr="00C008E7">
        <w:tc>
          <w:tcPr>
            <w:tcW w:w="2271" w:type="dxa"/>
            <w:vMerge/>
            <w:shd w:val="clear" w:color="auto" w:fill="auto"/>
            <w:vAlign w:val="center"/>
          </w:tcPr>
          <w:p w14:paraId="295FD1E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5C04A47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9258A3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Allow disk access</w:t>
            </w:r>
          </w:p>
        </w:tc>
      </w:tr>
      <w:tr w:rsidR="00FC28DB" w:rsidRPr="007E081C" w14:paraId="325B5643" w14:textId="77777777" w:rsidTr="00C008E7">
        <w:tc>
          <w:tcPr>
            <w:tcW w:w="2271" w:type="dxa"/>
            <w:vMerge/>
            <w:shd w:val="clear" w:color="auto" w:fill="auto"/>
            <w:vAlign w:val="center"/>
          </w:tcPr>
          <w:p w14:paraId="28430FB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2FBFB6E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8D79AD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virtual machine</w:t>
            </w:r>
          </w:p>
        </w:tc>
      </w:tr>
      <w:tr w:rsidR="00FC28DB" w:rsidRPr="007E081C" w14:paraId="65EEABE1" w14:textId="77777777" w:rsidTr="00C008E7">
        <w:tc>
          <w:tcPr>
            <w:tcW w:w="2271" w:type="dxa"/>
            <w:vMerge/>
            <w:shd w:val="clear" w:color="auto" w:fill="auto"/>
            <w:vAlign w:val="center"/>
          </w:tcPr>
          <w:p w14:paraId="7509185C"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val="restart"/>
            <w:shd w:val="clear" w:color="auto" w:fill="auto"/>
            <w:vAlign w:val="center"/>
          </w:tcPr>
          <w:p w14:paraId="78F88152"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Configuration</w:t>
            </w:r>
          </w:p>
        </w:tc>
        <w:tc>
          <w:tcPr>
            <w:tcW w:w="2301" w:type="dxa"/>
            <w:shd w:val="clear" w:color="auto" w:fill="auto"/>
            <w:vAlign w:val="center"/>
          </w:tcPr>
          <w:p w14:paraId="7086296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Modify device settings</w:t>
            </w:r>
          </w:p>
        </w:tc>
      </w:tr>
      <w:tr w:rsidR="00FC28DB" w:rsidRPr="007E081C" w14:paraId="238A1ABC" w14:textId="77777777" w:rsidTr="00C008E7">
        <w:tc>
          <w:tcPr>
            <w:tcW w:w="2271" w:type="dxa"/>
            <w:vMerge/>
            <w:shd w:val="clear" w:color="auto" w:fill="auto"/>
            <w:vAlign w:val="center"/>
          </w:tcPr>
          <w:p w14:paraId="1044CCC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A6FBED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BF7FBF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Change resources</w:t>
            </w:r>
          </w:p>
        </w:tc>
      </w:tr>
      <w:tr w:rsidR="00FC28DB" w:rsidRPr="007E081C" w14:paraId="1F1650A3" w14:textId="77777777" w:rsidTr="00C008E7">
        <w:tc>
          <w:tcPr>
            <w:tcW w:w="2271" w:type="dxa"/>
            <w:vMerge/>
            <w:shd w:val="clear" w:color="auto" w:fill="auto"/>
            <w:vAlign w:val="center"/>
          </w:tcPr>
          <w:p w14:paraId="0430564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D6A62D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055EC0C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Query unowned files</w:t>
            </w:r>
          </w:p>
        </w:tc>
      </w:tr>
      <w:tr w:rsidR="00FC28DB" w:rsidRPr="007E081C" w14:paraId="4BCF8409" w14:textId="77777777" w:rsidTr="00C008E7">
        <w:tc>
          <w:tcPr>
            <w:tcW w:w="2271" w:type="dxa"/>
            <w:vMerge/>
            <w:shd w:val="clear" w:color="auto" w:fill="auto"/>
            <w:vAlign w:val="center"/>
          </w:tcPr>
          <w:p w14:paraId="3620357D"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0CB0BFB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73B6EDD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Add or remove device</w:t>
            </w:r>
          </w:p>
        </w:tc>
      </w:tr>
      <w:tr w:rsidR="00FC28DB" w:rsidRPr="007E081C" w14:paraId="2F0BC5BF" w14:textId="77777777" w:rsidTr="00C008E7">
        <w:tc>
          <w:tcPr>
            <w:tcW w:w="2271" w:type="dxa"/>
            <w:vMerge/>
            <w:shd w:val="clear" w:color="auto" w:fill="auto"/>
            <w:vAlign w:val="center"/>
          </w:tcPr>
          <w:p w14:paraId="73091DD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FC9BEE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9ACA39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Add new disk</w:t>
            </w:r>
          </w:p>
        </w:tc>
      </w:tr>
      <w:tr w:rsidR="00FC28DB" w:rsidRPr="007E081C" w14:paraId="5BF6CA0D" w14:textId="77777777" w:rsidTr="00C008E7">
        <w:tc>
          <w:tcPr>
            <w:tcW w:w="2271" w:type="dxa"/>
            <w:vMerge/>
            <w:shd w:val="clear" w:color="auto" w:fill="auto"/>
            <w:vAlign w:val="center"/>
          </w:tcPr>
          <w:p w14:paraId="71AE0295"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BA5F1E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683F359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Add existing disk</w:t>
            </w:r>
          </w:p>
        </w:tc>
      </w:tr>
      <w:tr w:rsidR="00FC28DB" w:rsidRPr="007E081C" w14:paraId="61200401" w14:textId="77777777" w:rsidTr="00C008E7">
        <w:tc>
          <w:tcPr>
            <w:tcW w:w="2271" w:type="dxa"/>
            <w:vMerge/>
            <w:shd w:val="clear" w:color="auto" w:fill="auto"/>
            <w:vAlign w:val="center"/>
          </w:tcPr>
          <w:p w14:paraId="25B22E6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FAB5C3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2BFE982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Change disk tracking</w:t>
            </w:r>
          </w:p>
        </w:tc>
      </w:tr>
      <w:tr w:rsidR="00FC28DB" w:rsidRPr="007E081C" w14:paraId="2FCD1560" w14:textId="77777777" w:rsidTr="00C008E7">
        <w:tc>
          <w:tcPr>
            <w:tcW w:w="2271" w:type="dxa"/>
            <w:vMerge/>
            <w:shd w:val="clear" w:color="auto" w:fill="auto"/>
            <w:vAlign w:val="center"/>
          </w:tcPr>
          <w:p w14:paraId="2446938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42964A8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1AB5140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Disk lease</w:t>
            </w:r>
          </w:p>
        </w:tc>
      </w:tr>
      <w:tr w:rsidR="00FC28DB" w:rsidRPr="007E081C" w14:paraId="0F2C1B88" w14:textId="77777777" w:rsidTr="00C008E7">
        <w:tc>
          <w:tcPr>
            <w:tcW w:w="2271" w:type="dxa"/>
            <w:vMerge/>
            <w:shd w:val="clear" w:color="auto" w:fill="auto"/>
            <w:vAlign w:val="center"/>
          </w:tcPr>
          <w:p w14:paraId="69B9C164"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163CF80A"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C0461E3"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Remove disk</w:t>
            </w:r>
          </w:p>
        </w:tc>
      </w:tr>
      <w:tr w:rsidR="00FC28DB" w:rsidRPr="007E081C" w14:paraId="36F5818F" w14:textId="77777777" w:rsidTr="00C008E7">
        <w:tc>
          <w:tcPr>
            <w:tcW w:w="2271" w:type="dxa"/>
            <w:vMerge/>
            <w:shd w:val="clear" w:color="auto" w:fill="auto"/>
            <w:vAlign w:val="center"/>
          </w:tcPr>
          <w:p w14:paraId="2A28F09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7FA3D0C9"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4A8DA4BB"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Settings</w:t>
            </w:r>
          </w:p>
        </w:tc>
      </w:tr>
      <w:tr w:rsidR="00FC28DB" w:rsidRPr="007E081C" w14:paraId="6FA7493D" w14:textId="77777777" w:rsidTr="00C008E7">
        <w:tc>
          <w:tcPr>
            <w:tcW w:w="2271" w:type="dxa"/>
            <w:vMerge/>
            <w:shd w:val="clear" w:color="auto" w:fill="auto"/>
            <w:vAlign w:val="center"/>
          </w:tcPr>
          <w:p w14:paraId="03782CCF"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249" w:type="dxa"/>
            <w:vMerge/>
            <w:shd w:val="clear" w:color="auto" w:fill="auto"/>
            <w:vAlign w:val="center"/>
          </w:tcPr>
          <w:p w14:paraId="345BBD3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2301" w:type="dxa"/>
            <w:shd w:val="clear" w:color="auto" w:fill="auto"/>
            <w:vAlign w:val="center"/>
          </w:tcPr>
          <w:p w14:paraId="3E76D3C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Advanced</w:t>
            </w:r>
          </w:p>
        </w:tc>
      </w:tr>
      <w:tr w:rsidR="00FC28DB" w:rsidRPr="007E081C" w14:paraId="31428267" w14:textId="77777777" w:rsidTr="00C008E7">
        <w:tc>
          <w:tcPr>
            <w:tcW w:w="2271" w:type="dxa"/>
            <w:shd w:val="clear" w:color="auto" w:fill="auto"/>
            <w:vAlign w:val="center"/>
          </w:tcPr>
          <w:p w14:paraId="7FB1A217"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Certificate</w:t>
            </w:r>
          </w:p>
        </w:tc>
        <w:tc>
          <w:tcPr>
            <w:tcW w:w="2249" w:type="dxa"/>
            <w:shd w:val="clear" w:color="auto" w:fill="auto"/>
            <w:vAlign w:val="center"/>
          </w:tcPr>
          <w:p w14:paraId="5CA45326"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2716D051"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Manage certificates</w:t>
            </w:r>
          </w:p>
        </w:tc>
      </w:tr>
      <w:tr w:rsidR="00FC28DB" w:rsidRPr="007E081C" w14:paraId="07E602B6" w14:textId="77777777" w:rsidTr="00C008E7">
        <w:tc>
          <w:tcPr>
            <w:tcW w:w="2271" w:type="dxa"/>
            <w:shd w:val="clear" w:color="auto" w:fill="auto"/>
            <w:vAlign w:val="center"/>
          </w:tcPr>
          <w:p w14:paraId="5F916E20"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Resources</w:t>
            </w:r>
          </w:p>
        </w:tc>
        <w:tc>
          <w:tcPr>
            <w:tcW w:w="2249" w:type="dxa"/>
            <w:shd w:val="clear" w:color="auto" w:fill="auto"/>
            <w:vAlign w:val="center"/>
          </w:tcPr>
          <w:p w14:paraId="693AB11E"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t>
            </w:r>
          </w:p>
        </w:tc>
        <w:tc>
          <w:tcPr>
            <w:tcW w:w="2301" w:type="dxa"/>
            <w:shd w:val="clear" w:color="auto" w:fill="auto"/>
            <w:vAlign w:val="center"/>
          </w:tcPr>
          <w:p w14:paraId="0BA9B088" w14:textId="77777777" w:rsidR="00FC28DB" w:rsidRPr="007E081C" w:rsidRDefault="00FC28DB" w:rsidP="00C008E7">
            <w:pPr>
              <w:pStyle w:val="eCT3"/>
              <w:spacing w:before="156" w:after="156"/>
              <w:ind w:left="0"/>
              <w:rPr>
                <w:rFonts w:ascii="阿里巴巴普惠体 3.0 55 Regular" w:eastAsia="阿里巴巴普惠体 3.0 55 Regular" w:hAnsi="阿里巴巴普惠体 3.0 55 Regular" w:cs="阿里巴巴普惠体 3.0 55 Regular"/>
                <w:color w:val="000000"/>
                <w:sz w:val="22"/>
              </w:rPr>
            </w:pPr>
            <w:r w:rsidRPr="007E081C">
              <w:rPr>
                <w:rFonts w:ascii="阿里巴巴普惠体 3.0 55 Regular" w:eastAsia="阿里巴巴普惠体 3.0 55 Regular" w:hAnsi="阿里巴巴普惠体 3.0 55 Regular" w:cs="阿里巴巴普惠体 3.0 55 Regular"/>
                <w:color w:val="000000"/>
                <w:sz w:val="22"/>
              </w:rPr>
              <w:t>Assign virtual machine to resource pool</w:t>
            </w:r>
          </w:p>
        </w:tc>
      </w:tr>
    </w:tbl>
    <w:p w14:paraId="1E02C787" w14:textId="77777777"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p>
    <w:p w14:paraId="6BAD3D7D"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60" w:name="_Toc104813145"/>
      <w:bookmarkStart w:id="961" w:name="_Toc159931689"/>
      <w:r w:rsidRPr="007E081C">
        <w:rPr>
          <w:rFonts w:ascii="阿里巴巴普惠体 3.0 55 Regular" w:eastAsia="阿里巴巴普惠体 3.0 55 Regular" w:hAnsi="阿里巴巴普惠体 3.0 55 Regular" w:cs="阿里巴巴普惠体 3.0 55 Regular"/>
        </w:rPr>
        <w:t>Add VMware Client</w:t>
      </w:r>
      <w:bookmarkEnd w:id="960"/>
      <w:bookmarkEnd w:id="961"/>
    </w:p>
    <w:p w14:paraId="701CCE22" w14:textId="174BF75A"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creating a VMware client, please refer to </w:t>
      </w:r>
      <w:r w:rsidR="00604C73" w:rsidRPr="007E081C">
        <w:rPr>
          <w:rFonts w:ascii="阿里巴巴普惠体 3.0 55 Regular" w:eastAsia="阿里巴巴普惠体 3.0 55 Regular" w:hAnsi="阿里巴巴普惠体 3.0 55 Regular" w:cs="阿里巴巴普惠体 3.0 55 Regular"/>
        </w:rPr>
        <w:fldChar w:fldCharType="begin"/>
      </w:r>
      <w:r w:rsidR="00604C73" w:rsidRPr="007E081C">
        <w:rPr>
          <w:rFonts w:ascii="阿里巴巴普惠体 3.0 55 Regular" w:eastAsia="阿里巴巴普惠体 3.0 55 Regular" w:hAnsi="阿里巴巴普惠体 3.0 55 Regular" w:cs="阿里巴巴普惠体 3.0 55 Regular"/>
        </w:rPr>
        <w:instrText xml:space="preserve"> REF _Ref110521022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04C73" w:rsidRPr="007E081C">
        <w:rPr>
          <w:rFonts w:ascii="阿里巴巴普惠体 3.0 55 Regular" w:eastAsia="阿里巴巴普惠体 3.0 55 Regular" w:hAnsi="阿里巴巴普惠体 3.0 55 Regular" w:cs="阿里巴巴普惠体 3.0 55 Regular"/>
        </w:rPr>
      </w:r>
      <w:r w:rsidR="00604C7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6.2.1.1</w:t>
      </w:r>
      <w:r w:rsidR="00604C73" w:rsidRPr="007E081C">
        <w:rPr>
          <w:rFonts w:ascii="阿里巴巴普惠体 3.0 55 Regular" w:eastAsia="阿里巴巴普惠体 3.0 55 Regular" w:hAnsi="阿里巴巴普惠体 3.0 55 Regular" w:cs="阿里巴巴普惠体 3.0 55 Regular"/>
        </w:rPr>
        <w:fldChar w:fldCharType="end"/>
      </w:r>
      <w:r w:rsidR="00604C73" w:rsidRPr="007E081C">
        <w:rPr>
          <w:rFonts w:ascii="阿里巴巴普惠体 3.0 55 Regular" w:eastAsia="阿里巴巴普惠体 3.0 55 Regular" w:hAnsi="阿里巴巴普惠体 3.0 55 Regular" w:cs="阿里巴巴普惠体 3.0 55 Regular"/>
        </w:rPr>
        <w:fldChar w:fldCharType="begin"/>
      </w:r>
      <w:r w:rsidR="00604C73" w:rsidRPr="007E081C">
        <w:rPr>
          <w:rFonts w:ascii="阿里巴巴普惠体 3.0 55 Regular" w:eastAsia="阿里巴巴普惠体 3.0 55 Regular" w:hAnsi="阿里巴巴普惠体 3.0 55 Regular" w:cs="阿里巴巴普惠体 3.0 55 Regular"/>
        </w:rPr>
        <w:instrText xml:space="preserve"> REF _Ref110521022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04C73" w:rsidRPr="007E081C">
        <w:rPr>
          <w:rFonts w:ascii="阿里巴巴普惠体 3.0 55 Regular" w:eastAsia="阿里巴巴普惠体 3.0 55 Regular" w:hAnsi="阿里巴巴普惠体 3.0 55 Regular" w:cs="阿里巴巴普惠体 3.0 55 Regular"/>
        </w:rPr>
      </w:r>
      <w:r w:rsidR="00604C7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VMware</w:t>
      </w:r>
      <w:r w:rsidR="00604C7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604C73" w:rsidRPr="007E081C">
        <w:rPr>
          <w:rFonts w:ascii="阿里巴巴普惠体 3.0 55 Regular" w:eastAsia="阿里巴巴普惠体 3.0 55 Regular" w:hAnsi="阿里巴巴普惠体 3.0 55 Regular" w:cs="阿里巴巴普惠体 3.0 55 Regular"/>
        </w:rPr>
        <w:fldChar w:fldCharType="begin"/>
      </w:r>
      <w:r w:rsidR="00604C73" w:rsidRPr="007E081C">
        <w:rPr>
          <w:rFonts w:ascii="阿里巴巴普惠体 3.0 55 Regular" w:eastAsia="阿里巴巴普惠体 3.0 55 Regular" w:hAnsi="阿里巴巴普惠体 3.0 55 Regular" w:cs="阿里巴巴普惠体 3.0 55 Regular"/>
        </w:rPr>
        <w:instrText xml:space="preserve"> REF _Ref110521015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04C73" w:rsidRPr="007E081C">
        <w:rPr>
          <w:rFonts w:ascii="阿里巴巴普惠体 3.0 55 Regular" w:eastAsia="阿里巴巴普惠体 3.0 55 Regular" w:hAnsi="阿里巴巴普惠体 3.0 55 Regular" w:cs="阿里巴巴普惠体 3.0 55 Regular"/>
        </w:rPr>
      </w:r>
      <w:r w:rsidR="00604C7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w:t>
      </w:r>
      <w:r w:rsidR="00604C73" w:rsidRPr="007E081C">
        <w:rPr>
          <w:rFonts w:ascii="阿里巴巴普惠体 3.0 55 Regular" w:eastAsia="阿里巴巴普惠体 3.0 55 Regular" w:hAnsi="阿里巴巴普惠体 3.0 55 Regular" w:cs="阿里巴巴普惠体 3.0 55 Regular"/>
        </w:rPr>
        <w:fldChar w:fldCharType="end"/>
      </w:r>
      <w:r w:rsidR="00604C73" w:rsidRPr="007E081C">
        <w:rPr>
          <w:rFonts w:ascii="阿里巴巴普惠体 3.0 55 Regular" w:eastAsia="阿里巴巴普惠体 3.0 55 Regular" w:hAnsi="阿里巴巴普惠体 3.0 55 Regular" w:cs="阿里巴巴普惠体 3.0 55 Regular"/>
        </w:rPr>
        <w:fldChar w:fldCharType="begin"/>
      </w:r>
      <w:r w:rsidR="00604C73" w:rsidRPr="007E081C">
        <w:rPr>
          <w:rFonts w:ascii="阿里巴巴普惠体 3.0 55 Regular" w:eastAsia="阿里巴巴普惠体 3.0 55 Regular" w:hAnsi="阿里巴巴普惠体 3.0 55 Regular" w:cs="阿里巴巴普惠体 3.0 55 Regular"/>
        </w:rPr>
        <w:instrText xml:space="preserve"> REF _Ref110521018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04C73" w:rsidRPr="007E081C">
        <w:rPr>
          <w:rFonts w:ascii="阿里巴巴普惠体 3.0 55 Regular" w:eastAsia="阿里巴巴普惠体 3.0 55 Regular" w:hAnsi="阿里巴巴普惠体 3.0 55 Regular" w:cs="阿里巴巴普惠体 3.0 55 Regular"/>
        </w:rPr>
      </w:r>
      <w:r w:rsidR="00604C7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Add client</w:t>
      </w:r>
      <w:r w:rsidR="00604C7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1CD395" w14:textId="77777777" w:rsidR="0058730D" w:rsidRPr="007E081C" w:rsidRDefault="0058730D" w:rsidP="0058730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Client details page, user may modify VMware data objects, set the VDD version and backup data object type.</w:t>
      </w:r>
    </w:p>
    <w:p w14:paraId="18EDBDE5" w14:textId="7B509184" w:rsidR="0058730D" w:rsidRPr="007E081C" w:rsidRDefault="0058730D" w:rsidP="0058730D">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Modification to Data Object</w:t>
      </w:r>
    </w:p>
    <w:p w14:paraId="739AA798" w14:textId="5B2C1DDC" w:rsidR="0058730D" w:rsidRPr="007E081C" w:rsidRDefault="00397287" w:rsidP="0058730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6826E9E" wp14:editId="15D86B68">
            <wp:extent cx="4184345" cy="1976808"/>
            <wp:effectExtent l="0" t="0" r="6985"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301">
                      <a:extLst>
                        <a:ext uri="{28A0092B-C50C-407E-A947-70E740481C1C}">
                          <a14:useLocalDpi xmlns:a14="http://schemas.microsoft.com/office/drawing/2010/main" val="0"/>
                        </a:ext>
                      </a:extLst>
                    </a:blip>
                    <a:stretch>
                      <a:fillRect/>
                    </a:stretch>
                  </pic:blipFill>
                  <pic:spPr>
                    <a:xfrm>
                      <a:off x="0" y="0"/>
                      <a:ext cx="4198047" cy="1983281"/>
                    </a:xfrm>
                    <a:prstGeom prst="rect">
                      <a:avLst/>
                    </a:prstGeom>
                  </pic:spPr>
                </pic:pic>
              </a:graphicData>
            </a:graphic>
          </wp:inline>
        </w:drawing>
      </w:r>
    </w:p>
    <w:p w14:paraId="0F1C7546" w14:textId="77777777" w:rsidR="0058730D" w:rsidRPr="007E081C" w:rsidRDefault="0058730D" w:rsidP="00FC28DB">
      <w:pPr>
        <w:pStyle w:val="eCT3"/>
        <w:spacing w:before="156" w:after="156"/>
        <w:rPr>
          <w:rFonts w:ascii="阿里巴巴普惠体 3.0 55 Regular" w:eastAsia="阿里巴巴普惠体 3.0 55 Regular" w:hAnsi="阿里巴巴普惠体 3.0 55 Regular" w:cs="阿里巴巴普惠体 3.0 55 Regular"/>
        </w:rPr>
      </w:pPr>
    </w:p>
    <w:p w14:paraId="51CBA611"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62" w:name="_Toc104813146"/>
      <w:bookmarkStart w:id="963" w:name="_Toc159931690"/>
      <w:r w:rsidRPr="007E081C">
        <w:rPr>
          <w:rFonts w:ascii="阿里巴巴普惠体 3.0 55 Regular" w:eastAsia="阿里巴巴普惠体 3.0 55 Regular" w:hAnsi="阿里巴巴普惠体 3.0 55 Regular" w:cs="阿里巴巴普惠体 3.0 55 Regular"/>
        </w:rPr>
        <w:t>Add backup policy</w:t>
      </w:r>
      <w:bookmarkEnd w:id="962"/>
      <w:bookmarkEnd w:id="963"/>
    </w:p>
    <w:p w14:paraId="0CAEB764" w14:textId="2DAC0E91" w:rsidR="000312A1" w:rsidRPr="007E081C" w:rsidRDefault="000312A1"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细粒度恢复限制条件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If the backup is directed to the capacity pool of the encrypted compressed file resource definition/object resource, backup data and data archived, copied, and downloaded after the backup cannot execute fine-grained recovery preparation. This is irrespective of whether the target pool is the capacity pool of the encrypted compressed file resource definition or a non-object resource definition pool.</w:t>
      </w:r>
      <w:r w:rsidRPr="007E081C">
        <w:rPr>
          <w:rFonts w:ascii="阿里巴巴普惠体 3.0 55 Regular" w:eastAsia="阿里巴巴普惠体 3.0 55 Regular" w:hAnsi="阿里巴巴普惠体 3.0 55 Regular" w:cs="阿里巴巴普惠体 3.0 55 Regular"/>
        </w:rPr>
        <w:fldChar w:fldCharType="end"/>
      </w:r>
    </w:p>
    <w:p w14:paraId="25BE294F" w14:textId="5EF63F68"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D53D61" w:rsidRPr="007E081C">
        <w:rPr>
          <w:rFonts w:ascii="阿里巴巴普惠体 3.0 55 Regular" w:eastAsia="阿里巴巴普惠体 3.0 55 Regular" w:hAnsi="阿里巴巴普惠体 3.0 55 Regular" w:cs="阿里巴巴普惠体 3.0 55 Regular"/>
        </w:rPr>
        <w:fldChar w:fldCharType="end"/>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D53D6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B437519"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64" w:name="_Toc104813147"/>
      <w:bookmarkStart w:id="965" w:name="_Toc159931691"/>
      <w:r w:rsidRPr="007E081C">
        <w:rPr>
          <w:rFonts w:ascii="阿里巴巴普惠体 3.0 55 Regular" w:eastAsia="阿里巴巴普惠体 3.0 55 Regular" w:hAnsi="阿里巴巴普惠体 3.0 55 Regular" w:cs="阿里巴巴普惠体 3.0 55 Regular"/>
        </w:rPr>
        <w:t>Associated backup policy</w:t>
      </w:r>
      <w:bookmarkEnd w:id="964"/>
      <w:bookmarkEnd w:id="965"/>
    </w:p>
    <w:p w14:paraId="35EFF8CE" w14:textId="162C0C5E"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695C18" w:rsidRPr="007E081C">
        <w:rPr>
          <w:rFonts w:ascii="阿里巴巴普惠体 3.0 55 Regular" w:eastAsia="阿里巴巴普惠体 3.0 55 Regular" w:hAnsi="阿里巴巴普惠体 3.0 55 Regular" w:cs="阿里巴巴普惠体 3.0 55 Regular"/>
        </w:rPr>
        <w:fldChar w:fldCharType="begin"/>
      </w:r>
      <w:r w:rsidR="00695C18"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95C18" w:rsidRPr="007E081C">
        <w:rPr>
          <w:rFonts w:ascii="阿里巴巴普惠体 3.0 55 Regular" w:eastAsia="阿里巴巴普惠体 3.0 55 Regular" w:hAnsi="阿里巴巴普惠体 3.0 55 Regular" w:cs="阿里巴巴普惠体 3.0 55 Regular"/>
        </w:rPr>
      </w:r>
      <w:r w:rsidR="00695C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695C18" w:rsidRPr="007E081C">
        <w:rPr>
          <w:rFonts w:ascii="阿里巴巴普惠体 3.0 55 Regular" w:eastAsia="阿里巴巴普惠体 3.0 55 Regular" w:hAnsi="阿里巴巴普惠体 3.0 55 Regular" w:cs="阿里巴巴普惠体 3.0 55 Regular"/>
        </w:rPr>
        <w:fldChar w:fldCharType="end"/>
      </w:r>
      <w:r w:rsidR="00695C18" w:rsidRPr="007E081C">
        <w:rPr>
          <w:rFonts w:ascii="阿里巴巴普惠体 3.0 55 Regular" w:eastAsia="阿里巴巴普惠体 3.0 55 Regular" w:hAnsi="阿里巴巴普惠体 3.0 55 Regular" w:cs="阿里巴巴普惠体 3.0 55 Regular"/>
        </w:rPr>
        <w:fldChar w:fldCharType="begin"/>
      </w:r>
      <w:r w:rsidR="00695C18"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95C18" w:rsidRPr="007E081C">
        <w:rPr>
          <w:rFonts w:ascii="阿里巴巴普惠体 3.0 55 Regular" w:eastAsia="阿里巴巴普惠体 3.0 55 Regular" w:hAnsi="阿里巴巴普惠体 3.0 55 Regular" w:cs="阿里巴巴普惠体 3.0 55 Regular"/>
        </w:rPr>
      </w:r>
      <w:r w:rsidR="00695C1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695C1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228BD91"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66" w:name="_Ref28355007"/>
      <w:bookmarkStart w:id="967" w:name="_Toc104813148"/>
      <w:bookmarkStart w:id="968" w:name="_Toc159931692"/>
      <w:r w:rsidRPr="007E081C">
        <w:rPr>
          <w:rFonts w:ascii="阿里巴巴普惠体 3.0 55 Regular" w:eastAsia="阿里巴巴普惠体 3.0 55 Regular" w:hAnsi="阿里巴巴普惠体 3.0 55 Regular" w:cs="阿里巴巴普惠体 3.0 55 Regular"/>
        </w:rPr>
        <w:t>Backup virtual machine data</w:t>
      </w:r>
      <w:bookmarkEnd w:id="966"/>
      <w:bookmarkEnd w:id="967"/>
      <w:bookmarkEnd w:id="968"/>
    </w:p>
    <w:p w14:paraId="7FFD4F7E" w14:textId="77777777" w:rsidR="00582CBE" w:rsidRPr="007E081C" w:rsidRDefault="00582CBE" w:rsidP="00582CB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3DFA396" w14:textId="77777777" w:rsidR="00582CBE" w:rsidRPr="007E081C" w:rsidRDefault="00582CBE" w:rsidP="00582CB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possesses the capability to automatically discover new virtual machines. It can bind these with existing policies and proceed to execute backup tasks autonomously.</w:t>
      </w:r>
    </w:p>
    <w:p w14:paraId="2593936D" w14:textId="77777777" w:rsidR="002569CC" w:rsidRPr="007E081C" w:rsidRDefault="002569CC" w:rsidP="00582CB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VMware allows strategy association from upper nodes (including Host, ResourcePool, and vApp) down to lower nodes, with the lower node strategy determined by the strategy associated with the nearest or parent node.</w:t>
      </w:r>
    </w:p>
    <w:p w14:paraId="298B7F96" w14:textId="332CE6F6"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backing up a virtual machine, please refer to </w:t>
      </w:r>
      <w:r w:rsidR="00DA18E3" w:rsidRPr="007E081C">
        <w:rPr>
          <w:rFonts w:ascii="阿里巴巴普惠体 3.0 55 Regular" w:eastAsia="阿里巴巴普惠体 3.0 55 Regular" w:hAnsi="阿里巴巴普惠体 3.0 55 Regular" w:cs="阿里巴巴普惠体 3.0 55 Regular"/>
        </w:rPr>
        <w:fldChar w:fldCharType="begin"/>
      </w:r>
      <w:r w:rsidR="00DA18E3" w:rsidRPr="007E081C">
        <w:rPr>
          <w:rFonts w:ascii="阿里巴巴普惠体 3.0 55 Regular" w:eastAsia="阿里巴巴普惠体 3.0 55 Regular" w:hAnsi="阿里巴巴普惠体 3.0 55 Regular" w:cs="阿里巴巴普惠体 3.0 55 Regular"/>
        </w:rPr>
        <w:instrText xml:space="preserve"> REF _Ref112945874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A18E3" w:rsidRPr="007E081C">
        <w:rPr>
          <w:rFonts w:ascii="阿里巴巴普惠体 3.0 55 Regular" w:eastAsia="阿里巴巴普惠体 3.0 55 Regular" w:hAnsi="阿里巴巴普惠体 3.0 55 Regular" w:cs="阿里巴巴普惠体 3.0 55 Regular"/>
        </w:rPr>
      </w:r>
      <w:r w:rsidR="00DA18E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8.1.4</w:t>
      </w:r>
      <w:r w:rsidR="00DA18E3" w:rsidRPr="007E081C">
        <w:rPr>
          <w:rFonts w:ascii="阿里巴巴普惠体 3.0 55 Regular" w:eastAsia="阿里巴巴普惠体 3.0 55 Regular" w:hAnsi="阿里巴巴普惠体 3.0 55 Regular" w:cs="阿里巴巴普惠体 3.0 55 Regular"/>
        </w:rPr>
        <w:fldChar w:fldCharType="end"/>
      </w:r>
      <w:r w:rsidR="00DA18E3" w:rsidRPr="007E081C">
        <w:rPr>
          <w:rFonts w:ascii="阿里巴巴普惠体 3.0 55 Regular" w:eastAsia="阿里巴巴普惠体 3.0 55 Regular" w:hAnsi="阿里巴巴普惠体 3.0 55 Regular" w:cs="阿里巴巴普惠体 3.0 55 Regular"/>
        </w:rPr>
        <w:fldChar w:fldCharType="begin"/>
      </w:r>
      <w:r w:rsidR="00DA18E3" w:rsidRPr="007E081C">
        <w:rPr>
          <w:rFonts w:ascii="阿里巴巴普惠体 3.0 55 Regular" w:eastAsia="阿里巴巴普惠体 3.0 55 Regular" w:hAnsi="阿里巴巴普惠体 3.0 55 Regular" w:cs="阿里巴巴普惠体 3.0 55 Regular"/>
        </w:rPr>
        <w:instrText xml:space="preserve"> REF _Ref112945876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A18E3" w:rsidRPr="007E081C">
        <w:rPr>
          <w:rFonts w:ascii="阿里巴巴普惠体 3.0 55 Regular" w:eastAsia="阿里巴巴普惠体 3.0 55 Regular" w:hAnsi="阿里巴巴普惠体 3.0 55 Regular" w:cs="阿里巴巴普惠体 3.0 55 Regular"/>
        </w:rPr>
      </w:r>
      <w:r w:rsidR="00DA18E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virtual machine data</w:t>
      </w:r>
      <w:r w:rsidR="00DA18E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7AA5FCD"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69" w:name="_Toc104813149"/>
      <w:bookmarkStart w:id="970" w:name="_Toc159931693"/>
      <w:r w:rsidRPr="007E081C">
        <w:rPr>
          <w:rFonts w:ascii="阿里巴巴普惠体 3.0 55 Regular" w:eastAsia="阿里巴巴普惠体 3.0 55 Regular" w:hAnsi="阿里巴巴普惠体 3.0 55 Regular" w:cs="阿里巴巴普惠体 3.0 55 Regular"/>
        </w:rPr>
        <w:t>Recovering backup data</w:t>
      </w:r>
      <w:bookmarkEnd w:id="969"/>
      <w:bookmarkEnd w:id="970"/>
    </w:p>
    <w:p w14:paraId="0E2A322A" w14:textId="08A9FCE8" w:rsidR="00505C7C" w:rsidRPr="007E081C" w:rsidRDefault="00505C7C" w:rsidP="00507383">
      <w:pPr>
        <w:pStyle w:val="eCT3"/>
        <w:numPr>
          <w:ilvl w:val="0"/>
          <w:numId w:val="147"/>
        </w:numPr>
        <w:spacing w:before="156" w:after="156"/>
        <w:rPr>
          <w:rFonts w:ascii="阿里巴巴普惠体 3.0 55 Regular" w:eastAsia="阿里巴巴普惠体 3.0 55 Regular" w:hAnsi="阿里巴巴普惠体 3.0 55 Regular" w:cs="阿里巴巴普惠体 3.0 55 Regular"/>
        </w:rPr>
      </w:pPr>
      <w:r w:rsidRPr="00A63572">
        <w:rPr>
          <w:rFonts w:ascii="阿里巴巴普惠体 3.0 55 Regular" w:eastAsia="阿里巴巴普惠体 3.0 55 Regular" w:hAnsi="阿里巴巴普惠体 3.0 55 Regular" w:cs="阿里巴巴普惠体 3.0 55 Regular"/>
          <w:b/>
          <w:bCs/>
        </w:rPr>
        <w:t>Data-Access Method</w:t>
      </w:r>
      <w:r w:rsidRPr="007E081C">
        <w:rPr>
          <w:rFonts w:ascii="阿里巴巴普惠体 3.0 55 Regular" w:eastAsia="阿里巴巴普惠体 3.0 55 Regular" w:hAnsi="阿里巴巴普惠体 3.0 55 Regular" w:cs="阿里巴巴普惠体 3.0 55 Regular"/>
        </w:rPr>
        <w:t xml:space="preserve"> include: NBD, SAN, Hot-ADD and NBD-SSL</w:t>
      </w:r>
    </w:p>
    <w:p w14:paraId="03D31DF3" w14:textId="77777777" w:rsidR="00C04072" w:rsidRPr="007E081C" w:rsidRDefault="00C04072" w:rsidP="00C0407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5309897" w14:textId="638F7FC5" w:rsidR="00FC28DB" w:rsidRPr="007E081C" w:rsidRDefault="00FC28DB" w:rsidP="00507383">
      <w:pPr>
        <w:pStyle w:val="eCT0"/>
        <w:numPr>
          <w:ilvl w:val="0"/>
          <w:numId w:val="1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A63572">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A63572">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45AC43A" w14:textId="77777777" w:rsidR="00FC28DB" w:rsidRPr="007E081C" w:rsidRDefault="00FC28DB" w:rsidP="00FC28D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Optionally,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6926CA12" w14:textId="77777777" w:rsidR="00FC28DB" w:rsidRPr="007E081C" w:rsidRDefault="00FC28DB" w:rsidP="00507383">
      <w:pPr>
        <w:pStyle w:val="eCT0"/>
        <w:numPr>
          <w:ilvl w:val="0"/>
          <w:numId w:val="1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A3218C">
        <w:rPr>
          <w:rFonts w:ascii="阿里巴巴普惠体 3.0 55 Regular" w:eastAsia="阿里巴巴普惠体 3.0 55 Regular" w:hAnsi="阿里巴巴普惠体 3.0 55 Regular" w:cs="阿里巴巴普惠体 3.0 55 Regular"/>
          <w:b/>
          <w:bCs/>
        </w:rPr>
        <w:t>VMware</w:t>
      </w:r>
      <w:r w:rsidRPr="00A63572">
        <w:rPr>
          <w:rFonts w:ascii="阿里巴巴普惠体 3.0 55 Regular" w:eastAsia="阿里巴巴普惠体 3.0 55 Regular" w:hAnsi="阿里巴巴普惠体 3.0 55 Regular" w:cs="阿里巴巴普惠体 3.0 55 Regular"/>
          <w:b/>
          <w:bCs/>
        </w:rPr>
        <w:t>_VM.</w:t>
      </w:r>
    </w:p>
    <w:p w14:paraId="10230F0D" w14:textId="77777777" w:rsidR="00FC28DB" w:rsidRPr="007E081C" w:rsidRDefault="00FC28DB" w:rsidP="00507383">
      <w:pPr>
        <w:pStyle w:val="eCT0"/>
        <w:numPr>
          <w:ilvl w:val="0"/>
          <w:numId w:val="1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2C051887" w14:textId="33979D05" w:rsidR="00FC28DB" w:rsidRPr="007E081C" w:rsidRDefault="00FC28DB" w:rsidP="00507383">
      <w:pPr>
        <w:pStyle w:val="eCT0"/>
        <w:numPr>
          <w:ilvl w:val="0"/>
          <w:numId w:val="1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A63572">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5A8AAC5D" w14:textId="340FDD4D" w:rsidR="00FC28DB" w:rsidRPr="007E081C" w:rsidRDefault="00FC28DB" w:rsidP="00507383">
      <w:pPr>
        <w:pStyle w:val="eCT0"/>
        <w:numPr>
          <w:ilvl w:val="0"/>
          <w:numId w:val="11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_Ref107850409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Figure8</w:t>
      </w:r>
      <w:r w:rsidR="009D317A" w:rsidRPr="007E081C">
        <w:rPr>
          <w:rFonts w:ascii="阿里巴巴普惠体 3.0 55 Regular" w:eastAsia="阿里巴巴普惠体 3.0 55 Regular" w:hAnsi="阿里巴巴普惠体 3.0 55 Regular" w:cs="阿里巴巴普惠体 3.0 55 Regular"/>
        </w:rPr>
        <w:noBreakHyphen/>
        <w:t>5</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A3218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50343E7" w14:textId="2913E822" w:rsidR="00FC28DB" w:rsidRPr="007E081C" w:rsidRDefault="00FC28DB" w:rsidP="00FC28D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A63572">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6017E">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96017E">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96017E">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950BFC6" w14:textId="79D1C491" w:rsidR="002C59FC" w:rsidRPr="007E081C" w:rsidRDefault="002C59FC" w:rsidP="002C59FC">
      <w:pPr>
        <w:pStyle w:val="afff"/>
        <w:keepNext/>
        <w:rPr>
          <w:rFonts w:ascii="阿里巴巴普惠体 3.0 55 Regular" w:eastAsia="阿里巴巴普惠体 3.0 55 Regular" w:hAnsi="阿里巴巴普惠体 3.0 55 Regular" w:cs="阿里巴巴普惠体 3.0 55 Regular"/>
        </w:rPr>
      </w:pPr>
      <w:bookmarkStart w:id="971" w:name="_Ref107850409"/>
      <w:r w:rsidRPr="007E081C">
        <w:rPr>
          <w:rFonts w:ascii="阿里巴巴普惠体 3.0 55 Regular" w:eastAsia="阿里巴巴普惠体 3.0 55 Regular" w:hAnsi="阿里巴巴普惠体 3.0 55 Regular" w:cs="阿里巴巴普惠体 3.0 55 Regular"/>
        </w:rPr>
        <w:t>Figure</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bookmarkEnd w:id="971"/>
      <w:r w:rsidRPr="007E081C">
        <w:rPr>
          <w:rFonts w:ascii="阿里巴巴普惠体 3.0 55 Regular" w:eastAsia="阿里巴巴普惠体 3.0 55 Regular" w:hAnsi="阿里巴巴普惠体 3.0 55 Regular" w:cs="阿里巴巴普惠体 3.0 55 Regular"/>
        </w:rPr>
        <w:t xml:space="preserve"> Parameters of Configuring VMware Recovery</w:t>
      </w:r>
    </w:p>
    <w:p w14:paraId="69D9D403" w14:textId="58670056" w:rsidR="00FC28DB" w:rsidRPr="007E081C" w:rsidRDefault="00397287" w:rsidP="00FC28D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284BA2A" wp14:editId="482E2836">
            <wp:extent cx="3992358" cy="7526376"/>
            <wp:effectExtent l="0" t="0" r="825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302">
                      <a:extLst>
                        <a:ext uri="{28A0092B-C50C-407E-A947-70E740481C1C}">
                          <a14:useLocalDpi xmlns:a14="http://schemas.microsoft.com/office/drawing/2010/main" val="0"/>
                        </a:ext>
                      </a:extLst>
                    </a:blip>
                    <a:stretch>
                      <a:fillRect/>
                    </a:stretch>
                  </pic:blipFill>
                  <pic:spPr>
                    <a:xfrm>
                      <a:off x="0" y="0"/>
                      <a:ext cx="3999391" cy="7539635"/>
                    </a:xfrm>
                    <a:prstGeom prst="rect">
                      <a:avLst/>
                    </a:prstGeom>
                  </pic:spPr>
                </pic:pic>
              </a:graphicData>
            </a:graphic>
          </wp:inline>
        </w:drawing>
      </w:r>
    </w:p>
    <w:p w14:paraId="64A7630F" w14:textId="77777777"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p>
    <w:p w14:paraId="04902CD7" w14:textId="50D41E4B" w:rsidR="00FC28DB" w:rsidRPr="007E081C" w:rsidRDefault="00FC28DB" w:rsidP="00FC28D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2C59FC" w:rsidRPr="007E081C">
        <w:rPr>
          <w:rFonts w:ascii="阿里巴巴普惠体 3.0 55 Regular" w:eastAsia="阿里巴巴普惠体 3.0 55 Regular" w:hAnsi="阿里巴巴普惠体 3.0 55 Regular" w:cs="阿里巴巴普惠体 3.0 55 Regular"/>
        </w:rPr>
        <w:fldChar w:fldCharType="begin"/>
      </w:r>
      <w:r w:rsidR="002C59FC" w:rsidRPr="007E081C">
        <w:rPr>
          <w:rFonts w:ascii="阿里巴巴普惠体 3.0 55 Regular" w:eastAsia="阿里巴巴普惠体 3.0 55 Regular" w:hAnsi="阿里巴巴普惠体 3.0 55 Regular" w:cs="阿里巴巴普惠体 3.0 55 Regular"/>
        </w:rPr>
        <w:instrText xml:space="preserve"> REF _Ref107850420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C59FC" w:rsidRPr="007E081C">
        <w:rPr>
          <w:rFonts w:ascii="阿里巴巴普惠体 3.0 55 Regular" w:eastAsia="阿里巴巴普惠体 3.0 55 Regular" w:hAnsi="阿里巴巴普惠体 3.0 55 Regular" w:cs="阿里巴巴普惠体 3.0 55 Regular"/>
        </w:rPr>
      </w:r>
      <w:r w:rsidR="002C59F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 xml:space="preserve">5 </w:t>
      </w:r>
      <w:r w:rsidR="002C59F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A14E748" w14:textId="13BE4D07" w:rsidR="002C59FC" w:rsidRPr="007E081C" w:rsidRDefault="002C59FC" w:rsidP="002C59FC">
      <w:pPr>
        <w:pStyle w:val="afff"/>
        <w:keepNext/>
        <w:rPr>
          <w:rFonts w:ascii="阿里巴巴普惠体 3.0 55 Regular" w:eastAsia="阿里巴巴普惠体 3.0 55 Regular" w:hAnsi="阿里巴巴普惠体 3.0 55 Regular" w:cs="阿里巴巴普惠体 3.0 55 Regular"/>
        </w:rPr>
      </w:pPr>
      <w:bookmarkStart w:id="972" w:name="_Ref107850420"/>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bookmarkEnd w:id="972"/>
      <w:r w:rsidRPr="007E081C">
        <w:rPr>
          <w:rFonts w:ascii="阿里巴巴普惠体 3.0 55 Regular" w:eastAsia="阿里巴巴普惠体 3.0 55 Regular" w:hAnsi="阿里巴巴普惠体 3.0 55 Regular" w:cs="阿里巴巴普惠体 3.0 55 Regular"/>
        </w:rPr>
        <w:t>Configuration of VMware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224"/>
        <w:gridCol w:w="2161"/>
      </w:tblGrid>
      <w:tr w:rsidR="00FC28DB" w:rsidRPr="007E081C" w14:paraId="7F31D4BC" w14:textId="77777777" w:rsidTr="00C008E7">
        <w:trPr>
          <w:tblHeader/>
        </w:trPr>
        <w:tc>
          <w:tcPr>
            <w:tcW w:w="0" w:type="auto"/>
            <w:shd w:val="clear" w:color="auto" w:fill="BFBFBF"/>
          </w:tcPr>
          <w:p w14:paraId="7EF99151"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4748BA4D"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4C1FE8C6"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FC28DB" w:rsidRPr="007E081C" w14:paraId="6B9C36BC" w14:textId="77777777" w:rsidTr="00A3218C">
        <w:tc>
          <w:tcPr>
            <w:tcW w:w="2210" w:type="dxa"/>
            <w:shd w:val="clear" w:color="auto" w:fill="auto"/>
            <w:vAlign w:val="center"/>
          </w:tcPr>
          <w:p w14:paraId="35BB2436"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4" w:type="dxa"/>
            <w:shd w:val="clear" w:color="auto" w:fill="auto"/>
            <w:vAlign w:val="center"/>
          </w:tcPr>
          <w:p w14:paraId="67690574"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161" w:type="dxa"/>
            <w:shd w:val="clear" w:color="auto" w:fill="auto"/>
            <w:vAlign w:val="center"/>
          </w:tcPr>
          <w:p w14:paraId="43032B2D"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921FE" w:rsidRPr="007E081C" w14:paraId="35BCBB01" w14:textId="77777777" w:rsidTr="00A3218C">
        <w:tc>
          <w:tcPr>
            <w:tcW w:w="2210" w:type="dxa"/>
            <w:shd w:val="clear" w:color="auto" w:fill="auto"/>
            <w:vAlign w:val="center"/>
          </w:tcPr>
          <w:p w14:paraId="62ECBEE2" w14:textId="5EA48BF2" w:rsidR="00D921FE" w:rsidRPr="007E081C" w:rsidRDefault="00A3218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Run Type</w:t>
            </w:r>
          </w:p>
        </w:tc>
        <w:tc>
          <w:tcPr>
            <w:tcW w:w="2224" w:type="dxa"/>
            <w:shd w:val="clear" w:color="auto" w:fill="auto"/>
            <w:vAlign w:val="center"/>
          </w:tcPr>
          <w:p w14:paraId="2F63D638" w14:textId="77777777" w:rsidR="00D921FE" w:rsidRPr="007E081C" w:rsidRDefault="00D921FE" w:rsidP="00507383">
            <w:pPr>
              <w:pStyle w:val="eCT5"/>
              <w:numPr>
                <w:ilvl w:val="0"/>
                <w:numId w:val="13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Machine-level recovery</w:t>
            </w:r>
          </w:p>
          <w:p w14:paraId="241DEE53" w14:textId="77777777" w:rsidR="00D921FE" w:rsidRPr="007E081C" w:rsidRDefault="00D921FE" w:rsidP="00507383">
            <w:pPr>
              <w:pStyle w:val="eCT5"/>
              <w:numPr>
                <w:ilvl w:val="0"/>
                <w:numId w:val="13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Volume-level recovery</w:t>
            </w:r>
          </w:p>
        </w:tc>
        <w:tc>
          <w:tcPr>
            <w:tcW w:w="2161" w:type="dxa"/>
            <w:shd w:val="clear" w:color="auto" w:fill="auto"/>
            <w:vAlign w:val="center"/>
          </w:tcPr>
          <w:p w14:paraId="2B4CA0AC" w14:textId="77777777" w:rsidR="00D921FE"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FC28DB" w:rsidRPr="007E081C" w14:paraId="7164677C" w14:textId="77777777" w:rsidTr="00A3218C">
        <w:tc>
          <w:tcPr>
            <w:tcW w:w="2210" w:type="dxa"/>
            <w:shd w:val="clear" w:color="auto" w:fill="auto"/>
            <w:vAlign w:val="center"/>
          </w:tcPr>
          <w:p w14:paraId="245EEB02" w14:textId="67399AFA" w:rsidR="00FC28DB"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24" w:type="dxa"/>
            <w:shd w:val="clear" w:color="auto" w:fill="auto"/>
            <w:vAlign w:val="center"/>
          </w:tcPr>
          <w:p w14:paraId="686A76CD" w14:textId="77777777" w:rsidR="00FC28DB" w:rsidRPr="007E081C" w:rsidRDefault="00D921FE"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host_name</w:t>
            </w:r>
          </w:p>
          <w:p w14:paraId="575C96D3"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161" w:type="dxa"/>
            <w:shd w:val="clear" w:color="auto" w:fill="auto"/>
            <w:vAlign w:val="center"/>
          </w:tcPr>
          <w:p w14:paraId="1612FC44"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921FE" w:rsidRPr="007E081C" w14:paraId="64E1A33A" w14:textId="77777777" w:rsidTr="00A3218C">
        <w:tc>
          <w:tcPr>
            <w:tcW w:w="2210" w:type="dxa"/>
            <w:shd w:val="clear" w:color="auto" w:fill="auto"/>
            <w:vAlign w:val="center"/>
          </w:tcPr>
          <w:p w14:paraId="33E2F563" w14:textId="532FA368" w:rsidR="00D921FE"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Virtual </w:t>
            </w:r>
            <w:r w:rsidR="00A3218C">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 xml:space="preserve">achine </w:t>
            </w:r>
            <w:r w:rsidR="00A3218C">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24" w:type="dxa"/>
            <w:shd w:val="clear" w:color="auto" w:fill="auto"/>
            <w:vAlign w:val="center"/>
          </w:tcPr>
          <w:p w14:paraId="24EC9BD3" w14:textId="77777777" w:rsidR="00D921FE" w:rsidRPr="007E081C" w:rsidRDefault="00D921FE"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machine name</w:t>
            </w:r>
          </w:p>
        </w:tc>
        <w:tc>
          <w:tcPr>
            <w:tcW w:w="2161" w:type="dxa"/>
            <w:shd w:val="clear" w:color="auto" w:fill="auto"/>
            <w:vAlign w:val="center"/>
          </w:tcPr>
          <w:p w14:paraId="2422C4B9" w14:textId="77777777" w:rsidR="00D921FE"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28DB" w:rsidRPr="007E081C" w14:paraId="37C51DD6" w14:textId="77777777" w:rsidTr="00A3218C">
        <w:tc>
          <w:tcPr>
            <w:tcW w:w="2210" w:type="dxa"/>
            <w:shd w:val="clear" w:color="auto" w:fill="auto"/>
            <w:vAlign w:val="center"/>
          </w:tcPr>
          <w:p w14:paraId="3F3FE6D9" w14:textId="40290964" w:rsidR="00FC28DB"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sidR="00A3218C">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torage</w:t>
            </w:r>
          </w:p>
        </w:tc>
        <w:tc>
          <w:tcPr>
            <w:tcW w:w="2224" w:type="dxa"/>
            <w:shd w:val="clear" w:color="auto" w:fill="auto"/>
            <w:vAlign w:val="center"/>
          </w:tcPr>
          <w:p w14:paraId="1187F990" w14:textId="77777777" w:rsidR="00FC28DB" w:rsidRPr="007E081C" w:rsidRDefault="00D921FE" w:rsidP="00C008E7">
            <w:pPr>
              <w:pStyle w:val="aff1"/>
              <w:shd w:val="clear" w:color="auto" w:fill="auto"/>
              <w:spacing w:beforeLines="0" w:afterLines="0"/>
              <w:ind w:leftChars="0" w:left="0"/>
              <w:rPr>
                <w:rFonts w:ascii="阿里巴巴普惠体 3.0 55 Regular" w:eastAsia="阿里巴巴普惠体 3.0 55 Regular" w:hAnsi="阿里巴巴普惠体 3.0 55 Regular" w:cs="阿里巴巴普惠体 3.0 55 Regular"/>
                <w:color w:val="333333"/>
                <w:shd w:val="clear" w:color="auto" w:fill="FFFFFF"/>
              </w:rPr>
            </w:pPr>
            <w:r w:rsidRPr="007E081C">
              <w:rPr>
                <w:rFonts w:ascii="阿里巴巴普惠体 3.0 55 Regular" w:eastAsia="阿里巴巴普惠体 3.0 55 Regular" w:hAnsi="阿里巴巴普惠体 3.0 55 Regular" w:cs="阿里巴巴普惠体 3.0 55 Regular"/>
                <w:color w:val="333333"/>
                <w:shd w:val="clear" w:color="auto" w:fill="FFFFFF"/>
              </w:rPr>
              <w:t>datastore</w:t>
            </w:r>
          </w:p>
          <w:p w14:paraId="287DBDEA"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is configured automatically during the installation of the virtual machine.</w:t>
            </w:r>
          </w:p>
        </w:tc>
        <w:tc>
          <w:tcPr>
            <w:tcW w:w="2161" w:type="dxa"/>
            <w:shd w:val="clear" w:color="auto" w:fill="auto"/>
            <w:vAlign w:val="center"/>
          </w:tcPr>
          <w:p w14:paraId="7AEB811D" w14:textId="77777777" w:rsidR="00FC28DB" w:rsidRPr="007E081C" w:rsidRDefault="00FC28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921FE" w:rsidRPr="007E081C" w14:paraId="0CA7DA4B" w14:textId="77777777" w:rsidTr="00A3218C">
        <w:tc>
          <w:tcPr>
            <w:tcW w:w="2210" w:type="dxa"/>
            <w:shd w:val="clear" w:color="auto" w:fill="auto"/>
            <w:vAlign w:val="center"/>
          </w:tcPr>
          <w:p w14:paraId="20166E97" w14:textId="77777777" w:rsidR="00D921FE"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24" w:type="dxa"/>
            <w:shd w:val="clear" w:color="auto" w:fill="auto"/>
            <w:vAlign w:val="center"/>
          </w:tcPr>
          <w:p w14:paraId="179D5426" w14:textId="77777777" w:rsidR="00D921FE" w:rsidRPr="007E081C" w:rsidRDefault="00BD62D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network</w:t>
            </w:r>
          </w:p>
        </w:tc>
        <w:tc>
          <w:tcPr>
            <w:tcW w:w="2161" w:type="dxa"/>
            <w:shd w:val="clear" w:color="auto" w:fill="auto"/>
            <w:vAlign w:val="center"/>
          </w:tcPr>
          <w:p w14:paraId="09B1FF9D" w14:textId="77777777" w:rsidR="00D921FE" w:rsidRPr="007E081C" w:rsidRDefault="00D921F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1408F1" w:rsidRPr="007E081C" w14:paraId="044D1550" w14:textId="77777777" w:rsidTr="00A3218C">
        <w:tc>
          <w:tcPr>
            <w:tcW w:w="2210" w:type="dxa"/>
            <w:shd w:val="clear" w:color="auto" w:fill="auto"/>
            <w:vAlign w:val="center"/>
          </w:tcPr>
          <w:p w14:paraId="1E6E21D3" w14:textId="686B0C8B"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w:t>
            </w:r>
            <w:r w:rsidR="00A3218C">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 xml:space="preserve">ccess </w:t>
            </w:r>
            <w:r w:rsidR="00A3218C">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ethod</w:t>
            </w:r>
          </w:p>
        </w:tc>
        <w:tc>
          <w:tcPr>
            <w:tcW w:w="2224" w:type="dxa"/>
            <w:shd w:val="clear" w:color="auto" w:fill="auto"/>
            <w:vAlign w:val="center"/>
          </w:tcPr>
          <w:p w14:paraId="0214666F"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Data-access methods include: NBD, SAN, Hot-ADD and NBD-SSL</w:t>
            </w:r>
          </w:p>
          <w:p w14:paraId="63AA6E70" w14:textId="1F1C8F2C" w:rsidR="00BB3859" w:rsidRPr="007E081C" w:rsidRDefault="00BB385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default, </w:t>
            </w:r>
            <w:r w:rsidR="00A3218C">
              <w:rPr>
                <w:rFonts w:ascii="阿里巴巴普惠体 3.0 55 Regular" w:eastAsia="阿里巴巴普惠体 3.0 55 Regular" w:hAnsi="阿里巴巴普惠体 3.0 55 Regular" w:cs="阿里巴巴普惠体 3.0 55 Regular" w:hint="eastAsia"/>
                <w:b/>
                <w:bCs/>
              </w:rPr>
              <w:t>Auto</w:t>
            </w:r>
            <w:r w:rsidR="00A3218C">
              <w:rPr>
                <w:rFonts w:ascii="阿里巴巴普惠体 3.0 55 Regular" w:eastAsia="阿里巴巴普惠体 3.0 55 Regular" w:hAnsi="阿里巴巴普惠体 3.0 55 Regular" w:cs="阿里巴巴普惠体 3.0 55 Regular"/>
                <w:b/>
                <w:bCs/>
              </w:rPr>
              <w:t xml:space="preserve"> s</w:t>
            </w:r>
            <w:r w:rsidR="00A3218C">
              <w:rPr>
                <w:rFonts w:ascii="阿里巴巴普惠体 3.0 55 Regular" w:eastAsia="阿里巴巴普惠体 3.0 55 Regular" w:hAnsi="阿里巴巴普惠体 3.0 55 Regular" w:cs="阿里巴巴普惠体 3.0 55 Regular" w:hint="eastAsia"/>
                <w:b/>
                <w:bCs/>
              </w:rPr>
              <w:t>witch</w:t>
            </w:r>
            <w:r w:rsidR="00A3218C">
              <w:rPr>
                <w:rFonts w:ascii="阿里巴巴普惠体 3.0 55 Regular" w:eastAsia="阿里巴巴普惠体 3.0 55 Regular" w:hAnsi="阿里巴巴普惠体 3.0 55 Regular" w:cs="阿里巴巴普惠体 3.0 55 Regular"/>
                <w:b/>
                <w:bCs/>
              </w:rPr>
              <w:t xml:space="preserve"> </w:t>
            </w:r>
            <w:r w:rsidR="00A3218C">
              <w:rPr>
                <w:rFonts w:ascii="阿里巴巴普惠体 3.0 55 Regular" w:eastAsia="阿里巴巴普惠体 3.0 55 Regular" w:hAnsi="阿里巴巴普惠体 3.0 55 Regular" w:cs="阿里巴巴普惠体 3.0 55 Regular" w:hint="eastAsia"/>
                <w:b/>
                <w:bCs/>
              </w:rPr>
              <w:t>of</w:t>
            </w:r>
            <w:r w:rsidR="00A3218C">
              <w:rPr>
                <w:rFonts w:ascii="阿里巴巴普惠体 3.0 55 Regular" w:eastAsia="阿里巴巴普惠体 3.0 55 Regular" w:hAnsi="阿里巴巴普惠体 3.0 55 Regular" w:cs="阿里巴巴普惠体 3.0 55 Regular"/>
                <w:b/>
                <w:bCs/>
              </w:rPr>
              <w:t xml:space="preserve"> </w:t>
            </w:r>
            <w:r w:rsidR="00A3218C">
              <w:rPr>
                <w:rFonts w:ascii="阿里巴巴普惠体 3.0 55 Regular" w:eastAsia="阿里巴巴普惠体 3.0 55 Regular" w:hAnsi="阿里巴巴普惠体 3.0 55 Regular" w:cs="阿里巴巴普惠体 3.0 55 Regular" w:hint="eastAsia"/>
                <w:b/>
                <w:bCs/>
              </w:rPr>
              <w:t>data</w:t>
            </w:r>
            <w:r w:rsidR="00A3218C">
              <w:rPr>
                <w:rFonts w:ascii="阿里巴巴普惠体 3.0 55 Regular" w:eastAsia="阿里巴巴普惠体 3.0 55 Regular" w:hAnsi="阿里巴巴普惠体 3.0 55 Regular" w:cs="阿里巴巴普惠体 3.0 55 Regular"/>
                <w:b/>
                <w:bCs/>
              </w:rPr>
              <w:t xml:space="preserve"> a</w:t>
            </w:r>
            <w:r w:rsidR="00A3218C">
              <w:rPr>
                <w:rFonts w:ascii="阿里巴巴普惠体 3.0 55 Regular" w:eastAsia="阿里巴巴普惠体 3.0 55 Regular" w:hAnsi="阿里巴巴普惠体 3.0 55 Regular" w:cs="阿里巴巴普惠体 3.0 55 Regular" w:hint="eastAsia"/>
                <w:b/>
                <w:bCs/>
              </w:rPr>
              <w:t>ccess</w:t>
            </w:r>
            <w:r w:rsidR="00A3218C">
              <w:rPr>
                <w:rFonts w:ascii="阿里巴巴普惠体 3.0 55 Regular" w:eastAsia="阿里巴巴普惠体 3.0 55 Regular" w:hAnsi="阿里巴巴普惠体 3.0 55 Regular" w:cs="阿里巴巴普惠体 3.0 55 Regular"/>
                <w:b/>
                <w:bCs/>
              </w:rPr>
              <w:t xml:space="preserve"> </w:t>
            </w:r>
            <w:r w:rsidR="00A3218C">
              <w:rPr>
                <w:rFonts w:ascii="阿里巴巴普惠体 3.0 55 Regular" w:eastAsia="阿里巴巴普惠体 3.0 55 Regular" w:hAnsi="阿里巴巴普惠体 3.0 55 Regular" w:cs="阿里巴巴普惠体 3.0 55 Regular" w:hint="eastAsia"/>
                <w:b/>
                <w:bCs/>
              </w:rPr>
              <w:t>method</w:t>
            </w:r>
            <w:r w:rsidRPr="007E081C">
              <w:rPr>
                <w:rFonts w:ascii="阿里巴巴普惠体 3.0 55 Regular" w:eastAsia="阿里巴巴普惠体 3.0 55 Regular" w:hAnsi="阿里巴巴普惠体 3.0 55 Regular" w:cs="阿里巴巴普惠体 3.0 55 Regular"/>
              </w:rPr>
              <w:t xml:space="preserve"> is unselected</w:t>
            </w:r>
          </w:p>
        </w:tc>
        <w:tc>
          <w:tcPr>
            <w:tcW w:w="2161" w:type="dxa"/>
            <w:shd w:val="clear" w:color="auto" w:fill="auto"/>
            <w:vAlign w:val="center"/>
          </w:tcPr>
          <w:p w14:paraId="1C5BAEC9"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1408F1" w:rsidRPr="007E081C" w14:paraId="4673337B" w14:textId="77777777" w:rsidTr="00A3218C">
        <w:tc>
          <w:tcPr>
            <w:tcW w:w="2210" w:type="dxa"/>
            <w:shd w:val="clear" w:color="auto" w:fill="auto"/>
            <w:vAlign w:val="center"/>
          </w:tcPr>
          <w:p w14:paraId="1C374BB2" w14:textId="0B90AF0E"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VDDK </w:t>
            </w:r>
            <w:r w:rsidR="00A3218C">
              <w:rPr>
                <w:rFonts w:ascii="阿里巴巴普惠体 3.0 55 Regular" w:eastAsia="阿里巴巴普惠体 3.0 55 Regular" w:hAnsi="阿里巴巴普惠体 3.0 55 Regular" w:cs="阿里巴巴普惠体 3.0 55 Regular"/>
              </w:rPr>
              <w:t>V</w:t>
            </w:r>
            <w:r w:rsidRPr="007E081C">
              <w:rPr>
                <w:rFonts w:ascii="阿里巴巴普惠体 3.0 55 Regular" w:eastAsia="阿里巴巴普惠体 3.0 55 Regular" w:hAnsi="阿里巴巴普惠体 3.0 55 Regular" w:cs="阿里巴巴普惠体 3.0 55 Regular"/>
              </w:rPr>
              <w:t>ersion</w:t>
            </w:r>
          </w:p>
        </w:tc>
        <w:tc>
          <w:tcPr>
            <w:tcW w:w="2224" w:type="dxa"/>
            <w:shd w:val="clear" w:color="auto" w:fill="auto"/>
            <w:vAlign w:val="center"/>
          </w:tcPr>
          <w:p w14:paraId="105FB6E5"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the VDDK version, with the default setting as </w:t>
            </w:r>
            <w:r w:rsidRPr="007E081C">
              <w:rPr>
                <w:rFonts w:ascii="阿里巴巴普惠体 3.0 55 Regular" w:eastAsia="阿里巴巴普惠体 3.0 55 Regular" w:hAnsi="阿里巴巴普惠体 3.0 55 Regular" w:cs="阿里巴巴普惠体 3.0 55 Regular"/>
                <w:b/>
                <w:bCs/>
              </w:rPr>
              <w:t>Automatic Selection</w:t>
            </w:r>
          </w:p>
        </w:tc>
        <w:tc>
          <w:tcPr>
            <w:tcW w:w="2161" w:type="dxa"/>
            <w:shd w:val="clear" w:color="auto" w:fill="auto"/>
            <w:vAlign w:val="center"/>
          </w:tcPr>
          <w:p w14:paraId="42F830C1"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11491" w:rsidRPr="007E081C" w14:paraId="3CDCC3BA" w14:textId="77777777" w:rsidTr="00A3218C">
        <w:tc>
          <w:tcPr>
            <w:tcW w:w="2210" w:type="dxa"/>
            <w:shd w:val="clear" w:color="auto" w:fill="auto"/>
            <w:vAlign w:val="center"/>
          </w:tcPr>
          <w:p w14:paraId="4C8AC794" w14:textId="30D7BFCD"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Disk </w:t>
            </w:r>
            <w:r w:rsidR="00A3218C">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rovisioning</w:t>
            </w:r>
          </w:p>
        </w:tc>
        <w:tc>
          <w:tcPr>
            <w:tcW w:w="2224" w:type="dxa"/>
            <w:shd w:val="clear" w:color="auto" w:fill="auto"/>
            <w:vAlign w:val="center"/>
          </w:tcPr>
          <w:p w14:paraId="03176710"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disk type with the default setting as </w:t>
            </w:r>
            <w:r w:rsidRPr="007E081C">
              <w:rPr>
                <w:rFonts w:ascii="阿里巴巴普惠体 3.0 55 Regular" w:eastAsia="阿里巴巴普惠体 3.0 55 Regular" w:hAnsi="阿里巴巴普惠体 3.0 55 Regular" w:cs="阿里巴巴普惠体 3.0 55 Regular"/>
                <w:b/>
                <w:bCs/>
              </w:rPr>
              <w:t>Automatic</w:t>
            </w:r>
          </w:p>
        </w:tc>
        <w:tc>
          <w:tcPr>
            <w:tcW w:w="2161" w:type="dxa"/>
            <w:shd w:val="clear" w:color="auto" w:fill="auto"/>
            <w:vAlign w:val="center"/>
          </w:tcPr>
          <w:p w14:paraId="33D992AD"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11491" w:rsidRPr="007E081C" w14:paraId="106701AC" w14:textId="77777777" w:rsidTr="00A3218C">
        <w:tc>
          <w:tcPr>
            <w:tcW w:w="2210" w:type="dxa"/>
            <w:shd w:val="clear" w:color="auto" w:fill="auto"/>
            <w:vAlign w:val="center"/>
          </w:tcPr>
          <w:p w14:paraId="7C4D8EFB" w14:textId="1683E55B"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Memory </w:t>
            </w:r>
            <w:r w:rsidR="00A3218C">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ize</w:t>
            </w:r>
          </w:p>
        </w:tc>
        <w:tc>
          <w:tcPr>
            <w:tcW w:w="2224" w:type="dxa"/>
            <w:shd w:val="clear" w:color="auto" w:fill="auto"/>
            <w:vAlign w:val="center"/>
          </w:tcPr>
          <w:p w14:paraId="46734046"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memory size of the recovery virtual machine</w:t>
            </w:r>
          </w:p>
        </w:tc>
        <w:tc>
          <w:tcPr>
            <w:tcW w:w="2161" w:type="dxa"/>
            <w:shd w:val="clear" w:color="auto" w:fill="auto"/>
            <w:vAlign w:val="center"/>
          </w:tcPr>
          <w:p w14:paraId="4E759878"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211491" w:rsidRPr="007E081C" w14:paraId="3799DA63" w14:textId="77777777" w:rsidTr="00A3218C">
        <w:tc>
          <w:tcPr>
            <w:tcW w:w="2210" w:type="dxa"/>
            <w:shd w:val="clear" w:color="auto" w:fill="auto"/>
            <w:vAlign w:val="center"/>
          </w:tcPr>
          <w:p w14:paraId="5AB7E14D"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CPU cores</w:t>
            </w:r>
          </w:p>
        </w:tc>
        <w:tc>
          <w:tcPr>
            <w:tcW w:w="2224" w:type="dxa"/>
            <w:shd w:val="clear" w:color="auto" w:fill="auto"/>
            <w:vAlign w:val="center"/>
          </w:tcPr>
          <w:p w14:paraId="5B4B1B31"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CPU cores of the recovery virtual machine</w:t>
            </w:r>
          </w:p>
        </w:tc>
        <w:tc>
          <w:tcPr>
            <w:tcW w:w="2161" w:type="dxa"/>
            <w:shd w:val="clear" w:color="auto" w:fill="auto"/>
            <w:vAlign w:val="center"/>
          </w:tcPr>
          <w:p w14:paraId="6B5F06EE"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A3218C" w:rsidRPr="007E081C" w14:paraId="0B9F3A8D" w14:textId="77777777" w:rsidTr="00A3218C">
        <w:tc>
          <w:tcPr>
            <w:tcW w:w="2210" w:type="dxa"/>
            <w:shd w:val="clear" w:color="auto" w:fill="auto"/>
            <w:vAlign w:val="center"/>
          </w:tcPr>
          <w:p w14:paraId="1CDEEF24" w14:textId="5FEC1E5D" w:rsidR="00A3218C" w:rsidRPr="007E081C" w:rsidRDefault="00A3218C" w:rsidP="00A3218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P</w:t>
            </w:r>
            <w:r>
              <w:rPr>
                <w:rFonts w:ascii="阿里巴巴普惠体 3.0 55 Regular" w:eastAsia="阿里巴巴普惠体 3.0 55 Regular" w:hAnsi="阿里巴巴普惠体 3.0 55 Regular" w:cs="阿里巴巴普惠体 3.0 55 Regular"/>
              </w:rPr>
              <w:t>roxy Address</w:t>
            </w:r>
          </w:p>
        </w:tc>
        <w:tc>
          <w:tcPr>
            <w:tcW w:w="2224" w:type="dxa"/>
            <w:shd w:val="clear" w:color="auto" w:fill="auto"/>
            <w:vAlign w:val="center"/>
          </w:tcPr>
          <w:p w14:paraId="2F88FC90" w14:textId="4038E65B" w:rsidR="00A3218C" w:rsidRPr="007E081C" w:rsidRDefault="00A3218C" w:rsidP="00A3218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recovery machine, select the Client on the host machine with the default setting as </w:t>
            </w:r>
            <w:r w:rsidRPr="007E081C">
              <w:rPr>
                <w:rFonts w:ascii="阿里巴巴普惠体 3.0 55 Regular" w:eastAsia="阿里巴巴普惠体 3.0 55 Regular" w:hAnsi="阿里巴巴普惠体 3.0 55 Regular" w:cs="阿里巴巴普惠体 3.0 55 Regular"/>
                <w:b/>
                <w:bCs/>
              </w:rPr>
              <w:t>Automatic</w:t>
            </w:r>
          </w:p>
        </w:tc>
        <w:tc>
          <w:tcPr>
            <w:tcW w:w="2161" w:type="dxa"/>
            <w:shd w:val="clear" w:color="auto" w:fill="auto"/>
            <w:vAlign w:val="center"/>
          </w:tcPr>
          <w:p w14:paraId="354DFAE7" w14:textId="61E9F850" w:rsidR="00A3218C" w:rsidRPr="007E081C" w:rsidRDefault="00A3218C" w:rsidP="00A3218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11491" w:rsidRPr="007E081C" w14:paraId="64669174" w14:textId="77777777" w:rsidTr="00A3218C">
        <w:tc>
          <w:tcPr>
            <w:tcW w:w="2210" w:type="dxa"/>
            <w:shd w:val="clear" w:color="auto" w:fill="auto"/>
            <w:vAlign w:val="center"/>
          </w:tcPr>
          <w:p w14:paraId="245BE09B"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Load NIC</w:t>
            </w:r>
          </w:p>
        </w:tc>
        <w:tc>
          <w:tcPr>
            <w:tcW w:w="2224" w:type="dxa"/>
            <w:shd w:val="clear" w:color="auto" w:fill="auto"/>
            <w:vAlign w:val="center"/>
          </w:tcPr>
          <w:p w14:paraId="73C46F93"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load NIC</w:t>
            </w:r>
          </w:p>
        </w:tc>
        <w:tc>
          <w:tcPr>
            <w:tcW w:w="2161" w:type="dxa"/>
            <w:shd w:val="clear" w:color="auto" w:fill="auto"/>
            <w:vAlign w:val="center"/>
          </w:tcPr>
          <w:p w14:paraId="51F94F5D"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211491" w:rsidRPr="007E081C" w14:paraId="6ACE4DE7" w14:textId="77777777" w:rsidTr="00A3218C">
        <w:tc>
          <w:tcPr>
            <w:tcW w:w="2210" w:type="dxa"/>
            <w:shd w:val="clear" w:color="auto" w:fill="auto"/>
            <w:vAlign w:val="center"/>
          </w:tcPr>
          <w:p w14:paraId="4DE6F3D8"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Restore original virtual machine MAC</w:t>
            </w:r>
          </w:p>
        </w:tc>
        <w:tc>
          <w:tcPr>
            <w:tcW w:w="2224" w:type="dxa"/>
            <w:shd w:val="clear" w:color="auto" w:fill="auto"/>
            <w:vAlign w:val="center"/>
          </w:tcPr>
          <w:p w14:paraId="3025841B"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restore original virtual machine MAC</w:t>
            </w:r>
          </w:p>
        </w:tc>
        <w:tc>
          <w:tcPr>
            <w:tcW w:w="2161" w:type="dxa"/>
            <w:shd w:val="clear" w:color="auto" w:fill="auto"/>
            <w:vAlign w:val="center"/>
          </w:tcPr>
          <w:p w14:paraId="2A49C319"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211491" w:rsidRPr="007E081C" w14:paraId="3427B0D9" w14:textId="77777777" w:rsidTr="00A3218C">
        <w:tc>
          <w:tcPr>
            <w:tcW w:w="2210" w:type="dxa"/>
            <w:shd w:val="clear" w:color="auto" w:fill="auto"/>
            <w:vAlign w:val="center"/>
          </w:tcPr>
          <w:p w14:paraId="078F7D20" w14:textId="320A703F"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Start </w:t>
            </w:r>
            <w:r w:rsidR="00A3218C">
              <w:rPr>
                <w:rFonts w:ascii="阿里巴巴普惠体 3.0 55 Regular" w:eastAsia="阿里巴巴普惠体 3.0 55 Regular" w:hAnsi="阿里巴巴普惠体 3.0 55 Regular" w:cs="阿里巴巴普惠体 3.0 55 Regular"/>
              </w:rPr>
              <w:t xml:space="preserve">the </w:t>
            </w:r>
            <w:r w:rsidRPr="007E081C">
              <w:rPr>
                <w:rFonts w:ascii="阿里巴巴普惠体 3.0 55 Regular" w:eastAsia="阿里巴巴普惠体 3.0 55 Regular" w:hAnsi="阿里巴巴普惠体 3.0 55 Regular" w:cs="阿里巴巴普惠体 3.0 55 Regular"/>
              </w:rPr>
              <w:t>virtual machine</w:t>
            </w:r>
          </w:p>
        </w:tc>
        <w:tc>
          <w:tcPr>
            <w:tcW w:w="2224" w:type="dxa"/>
            <w:shd w:val="clear" w:color="auto" w:fill="auto"/>
            <w:vAlign w:val="center"/>
          </w:tcPr>
          <w:p w14:paraId="26BFDED0"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whether to start the virtual machine</w:t>
            </w:r>
          </w:p>
        </w:tc>
        <w:tc>
          <w:tcPr>
            <w:tcW w:w="2161" w:type="dxa"/>
            <w:shd w:val="clear" w:color="auto" w:fill="auto"/>
            <w:vAlign w:val="center"/>
          </w:tcPr>
          <w:p w14:paraId="29D38F28" w14:textId="77777777" w:rsidR="00211491" w:rsidRPr="007E081C" w:rsidRDefault="0021149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315600" w:rsidRPr="007E081C" w14:paraId="109D9F81" w14:textId="77777777" w:rsidTr="00A3218C">
        <w:tc>
          <w:tcPr>
            <w:tcW w:w="2210" w:type="dxa"/>
            <w:shd w:val="clear" w:color="auto" w:fill="auto"/>
            <w:vAlign w:val="center"/>
          </w:tcPr>
          <w:p w14:paraId="71B83AF6" w14:textId="302869C2"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24" w:type="dxa"/>
            <w:shd w:val="clear" w:color="auto" w:fill="auto"/>
            <w:vAlign w:val="center"/>
          </w:tcPr>
          <w:p w14:paraId="43BAF02B"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161" w:type="dxa"/>
            <w:shd w:val="clear" w:color="auto" w:fill="auto"/>
            <w:vAlign w:val="center"/>
          </w:tcPr>
          <w:p w14:paraId="759C84C0"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09FCE51E" w14:textId="77777777" w:rsidR="00FC28DB" w:rsidRPr="007E081C" w:rsidRDefault="00FC28DB" w:rsidP="00FC28DB">
      <w:pPr>
        <w:pStyle w:val="eCT5"/>
        <w:spacing w:before="156" w:after="156"/>
        <w:rPr>
          <w:rFonts w:ascii="阿里巴巴普惠体 3.0 55 Regular" w:eastAsia="阿里巴巴普惠体 3.0 55 Regular" w:hAnsi="阿里巴巴普惠体 3.0 55 Regular" w:cs="阿里巴巴普惠体 3.0 55 Regular"/>
        </w:rPr>
      </w:pPr>
    </w:p>
    <w:p w14:paraId="45EE6DCA" w14:textId="77777777" w:rsidR="00D63F58" w:rsidRPr="007E081C" w:rsidRDefault="00D63F58" w:rsidP="00D63F58">
      <w:pPr>
        <w:pStyle w:val="3"/>
        <w:spacing w:before="312" w:after="312"/>
        <w:rPr>
          <w:rFonts w:ascii="阿里巴巴普惠体 3.0 55 Regular" w:eastAsia="阿里巴巴普惠体 3.0 55 Regular" w:hAnsi="阿里巴巴普惠体 3.0 55 Regular" w:cs="阿里巴巴普惠体 3.0 55 Regular"/>
        </w:rPr>
      </w:pPr>
      <w:bookmarkStart w:id="973" w:name="_Toc104813156"/>
      <w:bookmarkStart w:id="974" w:name="_Toc159931694"/>
      <w:bookmarkStart w:id="975" w:name="_Toc104813153"/>
      <w:r w:rsidRPr="007E081C">
        <w:rPr>
          <w:rFonts w:ascii="阿里巴巴普惠体 3.0 55 Regular" w:eastAsia="阿里巴巴普惠体 3.0 55 Regular" w:hAnsi="阿里巴巴普惠体 3.0 55 Regular" w:cs="阿里巴巴普惠体 3.0 55 Regular"/>
        </w:rPr>
        <w:t>Fine-grained recovery</w:t>
      </w:r>
      <w:bookmarkEnd w:id="973"/>
      <w:bookmarkEnd w:id="974"/>
    </w:p>
    <w:p w14:paraId="66F6B992" w14:textId="77777777" w:rsidR="00B64EDD" w:rsidRPr="007E081C" w:rsidRDefault="00B64EDD" w:rsidP="00B64ED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239F20E" w14:textId="39DF7819" w:rsidR="00D63F58" w:rsidRPr="007E081C" w:rsidRDefault="00D63F58" w:rsidP="00507383">
      <w:pPr>
        <w:pStyle w:val="eCT0"/>
        <w:numPr>
          <w:ilvl w:val="0"/>
          <w:numId w:val="1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6017E">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407B8A9" w14:textId="77777777" w:rsidR="00D63F58" w:rsidRPr="007E081C" w:rsidRDefault="00D63F58" w:rsidP="00D63F5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Optionally,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5744005D" w14:textId="77777777" w:rsidR="00D63F58" w:rsidRPr="007E081C" w:rsidRDefault="00D63F58" w:rsidP="00507383">
      <w:pPr>
        <w:pStyle w:val="eCT0"/>
        <w:numPr>
          <w:ilvl w:val="0"/>
          <w:numId w:val="1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A3218C">
        <w:rPr>
          <w:rFonts w:ascii="阿里巴巴普惠体 3.0 55 Regular" w:eastAsia="阿里巴巴普惠体 3.0 55 Regular" w:hAnsi="阿里巴巴普惠体 3.0 55 Regular" w:cs="阿里巴巴普惠体 3.0 55 Regular"/>
          <w:b/>
          <w:bCs/>
        </w:rPr>
        <w:t>VMware</w:t>
      </w:r>
      <w:r w:rsidRPr="007E081C">
        <w:rPr>
          <w:rFonts w:ascii="阿里巴巴普惠体 3.0 55 Regular" w:eastAsia="阿里巴巴普惠体 3.0 55 Regular" w:hAnsi="阿里巴巴普惠体 3.0 55 Regular" w:cs="阿里巴巴普惠体 3.0 55 Regular"/>
        </w:rPr>
        <w:t>_</w:t>
      </w:r>
      <w:r w:rsidRPr="00C02FC1">
        <w:rPr>
          <w:rFonts w:ascii="阿里巴巴普惠体 3.0 55 Regular" w:eastAsia="阿里巴巴普惠体 3.0 55 Regular" w:hAnsi="阿里巴巴普惠体 3.0 55 Regular" w:cs="阿里巴巴普惠体 3.0 55 Regular"/>
          <w:b/>
          <w:bCs/>
        </w:rPr>
        <w:t>VM</w:t>
      </w:r>
      <w:r w:rsidRPr="007E081C">
        <w:rPr>
          <w:rFonts w:ascii="阿里巴巴普惠体 3.0 55 Regular" w:eastAsia="阿里巴巴普惠体 3.0 55 Regular" w:hAnsi="阿里巴巴普惠体 3.0 55 Regular" w:cs="阿里巴巴普惠体 3.0 55 Regular"/>
        </w:rPr>
        <w:t>.</w:t>
      </w:r>
    </w:p>
    <w:p w14:paraId="66CEC8DF" w14:textId="77777777" w:rsidR="00D63F58" w:rsidRPr="007E081C" w:rsidRDefault="00D63F58" w:rsidP="00507383">
      <w:pPr>
        <w:pStyle w:val="eCT0"/>
        <w:numPr>
          <w:ilvl w:val="0"/>
          <w:numId w:val="1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25FD1218" w14:textId="11681C3D" w:rsidR="00D63F58" w:rsidRPr="007E081C" w:rsidRDefault="00D63F58" w:rsidP="00507383">
      <w:pPr>
        <w:pStyle w:val="eCT0"/>
        <w:numPr>
          <w:ilvl w:val="0"/>
          <w:numId w:val="1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00C02FC1">
        <w:rPr>
          <w:rFonts w:ascii="阿里巴巴普惠体 3.0 55 Regular" w:eastAsia="阿里巴巴普惠体 3.0 55 Regular" w:hAnsi="阿里巴巴普惠体 3.0 55 Regular" w:cs="阿里巴巴普惠体 3.0 55 Regular"/>
          <w:b/>
          <w:bCs/>
        </w:rPr>
        <w:t>Fine-grained Recovery Preparation</w:t>
      </w:r>
      <w:r w:rsidRPr="007E081C">
        <w:rPr>
          <w:rFonts w:ascii="阿里巴巴普惠体 3.0 55 Regular" w:eastAsia="阿里巴巴普惠体 3.0 55 Regular" w:hAnsi="阿里巴巴普惠体 3.0 55 Regular" w:cs="阿里巴巴普惠体 3.0 55 Regular"/>
        </w:rPr>
        <w:t>.</w:t>
      </w:r>
    </w:p>
    <w:p w14:paraId="78ABD897" w14:textId="4BA563D3" w:rsidR="00D63F58" w:rsidRPr="007E081C" w:rsidRDefault="00A3218C" w:rsidP="00D63F58">
      <w:pPr>
        <w:pStyle w:val="eCT5"/>
        <w:spacing w:before="156" w:after="156"/>
        <w:rPr>
          <w:rFonts w:ascii="阿里巴巴普惠体 3.0 55 Regular" w:eastAsia="阿里巴巴普惠体 3.0 55 Regular" w:hAnsi="阿里巴巴普惠体 3.0 55 Regular" w:cs="阿里巴巴普惠体 3.0 55 Regular"/>
        </w:rPr>
      </w:pPr>
      <w:r w:rsidRPr="00ED5E8C">
        <w:rPr>
          <w:rFonts w:ascii="阿里巴巴普惠体 3.0 55 Regular" w:eastAsia="阿里巴巴普惠体 3.0 55 Regular" w:hAnsi="阿里巴巴普惠体 3.0 55 Regular" w:cs="阿里巴巴普惠体 3.0 55 Regular"/>
        </w:rPr>
        <w:t>Pop up a dialog box on whether to prepare for fine-grained recovery</w:t>
      </w:r>
      <w:r>
        <w:rPr>
          <w:rFonts w:ascii="阿里巴巴普惠体 3.0 55 Regular" w:eastAsia="阿里巴巴普惠体 3.0 55 Regular" w:hAnsi="阿里巴巴普惠体 3.0 55 Regular" w:cs="阿里巴巴普惠体 3.0 55 Regular" w:hint="eastAsia"/>
        </w:rPr>
        <w:t>.</w:t>
      </w:r>
    </w:p>
    <w:p w14:paraId="73A109B2" w14:textId="6D2F2F49" w:rsidR="00D63F58" w:rsidRPr="007E081C" w:rsidRDefault="00A360E2" w:rsidP="00507383">
      <w:pPr>
        <w:pStyle w:val="eCT0"/>
        <w:numPr>
          <w:ilvl w:val="0"/>
          <w:numId w:val="168"/>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02FC1">
        <w:rPr>
          <w:rFonts w:ascii="阿里巴巴普惠体 3.0 55 Regular" w:eastAsia="阿里巴巴普惠体 3.0 55 Regular" w:hAnsi="阿里巴巴普惠体 3.0 55 Regular" w:cs="阿里巴巴普惠体 3.0 55 Regular"/>
          <w:b/>
          <w:bCs/>
        </w:rPr>
        <w:t>OK</w:t>
      </w:r>
      <w:r w:rsidR="00D63F58" w:rsidRPr="007E081C">
        <w:rPr>
          <w:rFonts w:ascii="阿里巴巴普惠体 3.0 55 Regular" w:eastAsia="阿里巴巴普惠体 3.0 55 Regular" w:hAnsi="阿里巴巴普惠体 3.0 55 Regular" w:cs="阿里巴巴普惠体 3.0 55 Regular"/>
        </w:rPr>
        <w:t>.</w:t>
      </w:r>
    </w:p>
    <w:p w14:paraId="03FDE0C9" w14:textId="286A9A28" w:rsidR="00D63F58" w:rsidRPr="007E081C" w:rsidRDefault="00D63F58" w:rsidP="00D63F5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monitor the task progress 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3DA540E2" w14:textId="47EAEBCA" w:rsidR="00D63F58" w:rsidRPr="007E081C" w:rsidRDefault="00D63F58" w:rsidP="00507383">
      <w:pPr>
        <w:pStyle w:val="eCT0"/>
        <w:numPr>
          <w:ilvl w:val="0"/>
          <w:numId w:val="1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instant recovery data to be recovered, and click </w:t>
      </w:r>
      <w:r w:rsidR="003C6CA1">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w:t>
      </w:r>
    </w:p>
    <w:p w14:paraId="07B6EAFB" w14:textId="2F53E845" w:rsidR="00D63F58" w:rsidRPr="007E081C" w:rsidRDefault="00D63F58" w:rsidP="00D63F5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you can track the status of granular recovery task execution.</w:t>
      </w:r>
    </w:p>
    <w:p w14:paraId="0F616099"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976" w:name="_Toc159931695"/>
      <w:r w:rsidRPr="007E081C">
        <w:rPr>
          <w:rFonts w:ascii="阿里巴巴普惠体 3.0 55 Regular" w:eastAsia="阿里巴巴普惠体 3.0 55 Regular" w:hAnsi="阿里巴巴普惠体 3.0 55 Regular" w:cs="阿里巴巴普惠体 3.0 55 Regular"/>
        </w:rPr>
        <w:t>Local replication of backup data</w:t>
      </w:r>
      <w:bookmarkEnd w:id="976"/>
    </w:p>
    <w:p w14:paraId="25C39704" w14:textId="02574D49"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85283A" w14:textId="77777777" w:rsidR="00FC28DB" w:rsidRPr="007E081C" w:rsidRDefault="00FC28DB" w:rsidP="00FC28DB">
      <w:pPr>
        <w:pStyle w:val="3"/>
        <w:spacing w:before="312" w:after="312"/>
        <w:rPr>
          <w:rFonts w:ascii="阿里巴巴普惠体 3.0 55 Regular" w:eastAsia="阿里巴巴普惠体 3.0 55 Regular" w:hAnsi="阿里巴巴普惠体 3.0 55 Regular" w:cs="阿里巴巴普惠体 3.0 55 Regular"/>
        </w:rPr>
      </w:pPr>
      <w:bookmarkStart w:id="977" w:name="_Toc159931696"/>
      <w:r w:rsidRPr="007E081C">
        <w:rPr>
          <w:rFonts w:ascii="阿里巴巴普惠体 3.0 55 Regular" w:eastAsia="阿里巴巴普惠体 3.0 55 Regular" w:hAnsi="阿里巴巴普惠体 3.0 55 Regular" w:cs="阿里巴巴普惠体 3.0 55 Regular"/>
        </w:rPr>
        <w:t>Remote replication of backup data</w:t>
      </w:r>
      <w:bookmarkEnd w:id="975"/>
      <w:bookmarkEnd w:id="977"/>
    </w:p>
    <w:p w14:paraId="1E65269E" w14:textId="77777777" w:rsidR="00FC28DB" w:rsidRPr="007E081C" w:rsidRDefault="00FC28DB" w:rsidP="00FC28D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987444E" w14:textId="77777777"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554340F" w14:textId="77777777" w:rsidR="00FC28DB" w:rsidRPr="007E081C" w:rsidRDefault="00FC28DB" w:rsidP="00FC28D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A5E077A" w14:textId="7F339CA9" w:rsidR="00FC28DB" w:rsidRPr="007E081C" w:rsidRDefault="00FC28DB" w:rsidP="00FC28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t xml:space="preserve"> of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E104C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451BFF8"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78" w:name="_Toc159931697"/>
      <w:r w:rsidRPr="007E081C">
        <w:rPr>
          <w:rFonts w:ascii="阿里巴巴普惠体 3.0 55 Regular" w:eastAsia="阿里巴巴普惠体 3.0 55 Regular" w:hAnsi="阿里巴巴普惠体 3.0 55 Regular" w:cs="阿里巴巴普惠体 3.0 55 Regular"/>
        </w:rPr>
        <w:t>Archiving backup data</w:t>
      </w:r>
      <w:bookmarkEnd w:id="978"/>
    </w:p>
    <w:p w14:paraId="1F3E4F1C" w14:textId="5A8C8A81"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6D999F"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79" w:name="_Toc159931698"/>
      <w:r w:rsidRPr="007E081C">
        <w:rPr>
          <w:rFonts w:ascii="阿里巴巴普惠体 3.0 55 Regular" w:eastAsia="阿里巴巴普惠体 3.0 55 Regular" w:hAnsi="阿里巴巴普惠体 3.0 55 Regular" w:cs="阿里巴巴普惠体 3.0 55 Regular"/>
        </w:rPr>
        <w:t>Managing archived data</w:t>
      </w:r>
      <w:bookmarkEnd w:id="979"/>
    </w:p>
    <w:p w14:paraId="6BAB484B" w14:textId="6351DC10"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50155CA"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80" w:name="_Toc159931699"/>
      <w:r w:rsidRPr="007E081C">
        <w:rPr>
          <w:rFonts w:ascii="阿里巴巴普惠体 3.0 55 Regular" w:eastAsia="阿里巴巴普惠体 3.0 55 Regular" w:hAnsi="阿里巴巴普惠体 3.0 55 Regular" w:cs="阿里巴巴普惠体 3.0 55 Regular"/>
        </w:rPr>
        <w:t>Expired data</w:t>
      </w:r>
      <w:bookmarkEnd w:id="980"/>
    </w:p>
    <w:p w14:paraId="3F44F9A1" w14:textId="67584CF1" w:rsidR="00FC28DB"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42967C2" w14:textId="18823674" w:rsidR="003863BB" w:rsidRPr="007E081C" w:rsidRDefault="003863BB" w:rsidP="003863BB">
      <w:pPr>
        <w:pStyle w:val="2"/>
        <w:spacing w:before="312"/>
        <w:rPr>
          <w:rFonts w:ascii="阿里巴巴普惠体 3.0 55 Regular" w:eastAsia="阿里巴巴普惠体 3.0 55 Regular" w:hAnsi="阿里巴巴普惠体 3.0 55 Regular" w:cs="阿里巴巴普惠体 3.0 55 Regular"/>
        </w:rPr>
      </w:pPr>
      <w:bookmarkStart w:id="981" w:name="_Toc159931700"/>
      <w:r w:rsidRPr="007E081C">
        <w:rPr>
          <w:rFonts w:ascii="阿里巴巴普惠体 3.0 55 Regular" w:eastAsia="阿里巴巴普惠体 3.0 55 Regular" w:hAnsi="阿里巴巴普惠体 3.0 55 Regular" w:cs="阿里巴巴普惠体 3.0 55 Regular"/>
        </w:rPr>
        <w:t>Nutanix (</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981"/>
    </w:p>
    <w:p w14:paraId="537E6840"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82" w:name="_Toc159931701"/>
      <w:r w:rsidRPr="007E081C">
        <w:rPr>
          <w:rFonts w:ascii="阿里巴巴普惠体 3.0 55 Regular" w:eastAsia="阿里巴巴普惠体 3.0 55 Regular" w:hAnsi="阿里巴巴普惠体 3.0 55 Regular" w:cs="阿里巴巴普惠体 3.0 55 Regular"/>
        </w:rPr>
        <w:t>Add a Nutanix Client</w:t>
      </w:r>
      <w:bookmarkEnd w:id="982"/>
    </w:p>
    <w:p w14:paraId="337232DF" w14:textId="37C62178" w:rsidR="003863BB" w:rsidRPr="007E081C" w:rsidRDefault="003863BB" w:rsidP="00507383">
      <w:pPr>
        <w:pStyle w:val="eCT0"/>
        <w:numPr>
          <w:ilvl w:val="0"/>
          <w:numId w:val="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3F1663C3" w14:textId="33ECB9E2" w:rsidR="003863BB" w:rsidRPr="007E081C" w:rsidRDefault="00A360E2" w:rsidP="00507383">
      <w:pPr>
        <w:pStyle w:val="eCT0"/>
        <w:numPr>
          <w:ilvl w:val="0"/>
          <w:numId w:val="7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AA0403">
        <w:rPr>
          <w:rFonts w:ascii="阿里巴巴普惠体 3.0 55 Regular" w:eastAsia="阿里巴巴普惠体 3.0 55 Regular" w:hAnsi="阿里巴巴普惠体 3.0 55 Regular" w:cs="阿里巴巴普惠体 3.0 55 Regular"/>
          <w:b/>
          <w:bCs/>
        </w:rPr>
        <w:t>Add</w:t>
      </w:r>
      <w:r w:rsidR="003863BB" w:rsidRPr="007E081C">
        <w:rPr>
          <w:rFonts w:ascii="阿里巴巴普惠体 3.0 55 Regular" w:eastAsia="阿里巴巴普惠体 3.0 55 Regular" w:hAnsi="阿里巴巴普惠体 3.0 55 Regular" w:cs="阿里巴巴普惠体 3.0 55 Regular"/>
        </w:rPr>
        <w:t>.</w:t>
      </w:r>
    </w:p>
    <w:p w14:paraId="58FE0602" w14:textId="23304213" w:rsidR="003863BB" w:rsidRPr="007E081C" w:rsidRDefault="003863BB" w:rsidP="00507383">
      <w:pPr>
        <w:pStyle w:val="eCT0"/>
        <w:numPr>
          <w:ilvl w:val="0"/>
          <w:numId w:val="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Nutanix information, select </w:t>
      </w:r>
      <w:r w:rsidRPr="007E081C">
        <w:rPr>
          <w:rFonts w:ascii="阿里巴巴普惠体 3.0 55 Regular" w:eastAsia="阿里巴巴普惠体 3.0 55 Regular" w:hAnsi="阿里巴巴普惠体 3.0 55 Regular" w:cs="阿里巴巴普惠体 3.0 55 Regular"/>
          <w:b/>
          <w:bCs/>
        </w:rPr>
        <w:t>Nutanix</w:t>
      </w:r>
      <w:r w:rsidRPr="007E081C">
        <w:rPr>
          <w:rFonts w:ascii="阿里巴巴普惠体 3.0 55 Regular" w:eastAsia="阿里巴巴普惠体 3.0 55 Regular" w:hAnsi="阿里巴巴普惠体 3.0 55 Regular" w:cs="阿里巴巴普惠体 3.0 55 Regular"/>
        </w:rPr>
        <w:t xml:space="preserve"> in the parameters of </w:t>
      </w:r>
      <w:r w:rsidRPr="007E081C">
        <w:rPr>
          <w:rFonts w:ascii="阿里巴巴普惠体 3.0 55 Regular" w:eastAsia="阿里巴巴普惠体 3.0 55 Regular" w:hAnsi="阿里巴巴普惠体 3.0 55 Regular" w:cs="阿里巴巴普惠体 3.0 55 Regular"/>
          <w:b/>
          <w:bCs/>
        </w:rPr>
        <w:t>Client Type</w:t>
      </w:r>
      <w:r w:rsidRPr="007E081C">
        <w:rPr>
          <w:rFonts w:ascii="阿里巴巴普惠体 3.0 55 Regular" w:eastAsia="阿里巴巴普惠体 3.0 55 Regular" w:hAnsi="阿里巴巴普惠体 3.0 55 Regular" w:cs="阿里巴巴普惠体 3.0 55 Regular"/>
        </w:rPr>
        <w:t xml:space="preserve">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 xml:space="preserve"> as shown in </w:t>
      </w:r>
      <w:r w:rsidR="008B4668" w:rsidRPr="007E081C">
        <w:rPr>
          <w:rFonts w:ascii="阿里巴巴普惠体 3.0 55 Regular" w:eastAsia="阿里巴巴普惠体 3.0 55 Regular" w:hAnsi="阿里巴巴普惠体 3.0 55 Regular" w:cs="阿里巴巴普惠体 3.0 55 Regular"/>
        </w:rPr>
        <w:fldChar w:fldCharType="begin"/>
      </w:r>
      <w:r w:rsidR="008B4668" w:rsidRPr="007E081C">
        <w:rPr>
          <w:rFonts w:ascii="阿里巴巴普惠体 3.0 55 Regular" w:eastAsia="阿里巴巴普惠体 3.0 55 Regular" w:hAnsi="阿里巴巴普惠体 3.0 55 Regular" w:cs="阿里巴巴普惠体 3.0 55 Regular"/>
        </w:rPr>
        <w:instrText xml:space="preserve"> REF _Ref107845889 \h </w:instrText>
      </w:r>
      <w:r w:rsidR="00DA6D17" w:rsidRPr="007E081C">
        <w:rPr>
          <w:rFonts w:ascii="阿里巴巴普惠体 3.0 55 Regular" w:eastAsia="阿里巴巴普惠体 3.0 55 Regular" w:hAnsi="阿里巴巴普惠体 3.0 55 Regular" w:cs="阿里巴巴普惠体 3.0 55 Regular"/>
        </w:rPr>
        <w:instrText xml:space="preserve"> \* MERGEFORMAT </w:instrText>
      </w:r>
      <w:r w:rsidR="008B4668" w:rsidRPr="007E081C">
        <w:rPr>
          <w:rFonts w:ascii="阿里巴巴普惠体 3.0 55 Regular" w:eastAsia="阿里巴巴普惠体 3.0 55 Regular" w:hAnsi="阿里巴巴普惠体 3.0 55 Regular" w:cs="阿里巴巴普惠体 3.0 55 Regular"/>
        </w:rPr>
      </w:r>
      <w:r w:rsidR="008B46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8</w:t>
      </w:r>
      <w:r w:rsidR="009D317A" w:rsidRPr="007E081C">
        <w:rPr>
          <w:rFonts w:ascii="阿里巴巴普惠体 3.0 55 Regular" w:eastAsia="阿里巴巴普惠体 3.0 55 Regular" w:hAnsi="阿里巴巴普惠体 3.0 55 Regular" w:cs="阿里巴巴普惠体 3.0 55 Regular"/>
        </w:rPr>
        <w:noBreakHyphen/>
        <w:t>6</w:t>
      </w:r>
      <w:r w:rsidR="009D317A" w:rsidRPr="007E081C">
        <w:rPr>
          <w:rFonts w:ascii="阿里巴巴普惠体 3.0 55 Regular" w:eastAsia="阿里巴巴普惠体 3.0 55 Regular" w:hAnsi="阿里巴巴普惠体 3.0 55 Regular" w:cs="阿里巴巴普惠体 3.0 55 Regular"/>
          <w:noProof/>
        </w:rPr>
        <w:t xml:space="preserve"> </w:t>
      </w:r>
      <w:r w:rsidR="008B46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4395039" w14:textId="56BB83DC" w:rsidR="008B4668" w:rsidRPr="007E081C" w:rsidRDefault="008B4668" w:rsidP="008B4668">
      <w:pPr>
        <w:pStyle w:val="afff"/>
        <w:keepNext/>
        <w:rPr>
          <w:rFonts w:ascii="阿里巴巴普惠体 3.0 55 Regular" w:eastAsia="阿里巴巴普惠体 3.0 55 Regular" w:hAnsi="阿里巴巴普惠体 3.0 55 Regular" w:cs="阿里巴巴普惠体 3.0 55 Regular"/>
        </w:rPr>
      </w:pPr>
      <w:bookmarkStart w:id="983" w:name="_Ref10784588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w:t>
      </w:r>
      <w:bookmarkEnd w:id="983"/>
      <w:r w:rsidRPr="007E081C">
        <w:rPr>
          <w:rFonts w:ascii="阿里巴巴普惠体 3.0 55 Regular" w:eastAsia="阿里巴巴普惠体 3.0 55 Regular" w:hAnsi="阿里巴巴普惠体 3.0 55 Regular" w:cs="阿里巴巴普惠体 3.0 55 Regular"/>
        </w:rPr>
        <w:t>Add a Nutanix Client</w:t>
      </w:r>
    </w:p>
    <w:p w14:paraId="45C757D9" w14:textId="330EE557" w:rsidR="003863BB" w:rsidRPr="007E081C" w:rsidRDefault="00397287" w:rsidP="003863BB">
      <w:pPr>
        <w:pStyle w:val="eCTf3"/>
        <w:spacing w:after="156"/>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bCs/>
        </w:rPr>
        <w:drawing>
          <wp:inline distT="0" distB="0" distL="0" distR="0" wp14:anchorId="5D810A54" wp14:editId="00227CCC">
            <wp:extent cx="4151865" cy="4924654"/>
            <wp:effectExtent l="0" t="0" r="127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303">
                      <a:extLst>
                        <a:ext uri="{28A0092B-C50C-407E-A947-70E740481C1C}">
                          <a14:useLocalDpi xmlns:a14="http://schemas.microsoft.com/office/drawing/2010/main" val="0"/>
                        </a:ext>
                      </a:extLst>
                    </a:blip>
                    <a:stretch>
                      <a:fillRect/>
                    </a:stretch>
                  </pic:blipFill>
                  <pic:spPr>
                    <a:xfrm>
                      <a:off x="0" y="0"/>
                      <a:ext cx="4159814" cy="4934083"/>
                    </a:xfrm>
                    <a:prstGeom prst="rect">
                      <a:avLst/>
                    </a:prstGeom>
                  </pic:spPr>
                </pic:pic>
              </a:graphicData>
            </a:graphic>
          </wp:inline>
        </w:drawing>
      </w:r>
    </w:p>
    <w:p w14:paraId="0B820211" w14:textId="77777777"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p>
    <w:p w14:paraId="1595FEAD" w14:textId="6FF1911F"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description of new Nutanix Client interface parameter is as provided in </w:t>
      </w:r>
      <w:r w:rsidR="008B4668" w:rsidRPr="007E081C">
        <w:rPr>
          <w:rFonts w:ascii="阿里巴巴普惠体 3.0 55 Regular" w:eastAsia="阿里巴巴普惠体 3.0 55 Regular" w:hAnsi="阿里巴巴普惠体 3.0 55 Regular" w:cs="阿里巴巴普惠体 3.0 55 Regular"/>
        </w:rPr>
        <w:fldChar w:fldCharType="begin"/>
      </w:r>
      <w:r w:rsidR="008B4668" w:rsidRPr="007E081C">
        <w:rPr>
          <w:rFonts w:ascii="阿里巴巴普惠体 3.0 55 Regular" w:eastAsia="阿里巴巴普惠体 3.0 55 Regular" w:hAnsi="阿里巴巴普惠体 3.0 55 Regular" w:cs="阿里巴巴普惠体 3.0 55 Regular"/>
        </w:rPr>
        <w:instrText xml:space="preserve"> REF _Ref107845877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B4668" w:rsidRPr="007E081C">
        <w:rPr>
          <w:rFonts w:ascii="阿里巴巴普惠体 3.0 55 Regular" w:eastAsia="阿里巴巴普惠体 3.0 55 Regular" w:hAnsi="阿里巴巴普惠体 3.0 55 Regular" w:cs="阿里巴巴普惠体 3.0 55 Regular"/>
        </w:rPr>
      </w:r>
      <w:r w:rsidR="008B4668"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6</w:t>
      </w:r>
      <w:r w:rsidR="008B4668"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657E4AD" w14:textId="24D71875" w:rsidR="008B4668" w:rsidRPr="007E081C" w:rsidRDefault="008B4668" w:rsidP="008B466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bookmarkStart w:id="984" w:name="_Ref107845877"/>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bookmarkEnd w:id="984"/>
      <w:r w:rsidRPr="007E081C">
        <w:rPr>
          <w:rFonts w:ascii="阿里巴巴普惠体 3.0 55 Regular" w:eastAsia="阿里巴巴普惠体 3.0 55 Regular" w:hAnsi="阿里巴巴普惠体 3.0 55 Regular" w:cs="阿里巴巴普惠体 3.0 55 Regular"/>
        </w:rPr>
        <w:t>Parameter Configuration of New Nutanix Client</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37"/>
        <w:gridCol w:w="2257"/>
      </w:tblGrid>
      <w:tr w:rsidR="003863BB" w:rsidRPr="007E081C" w14:paraId="05D03B58" w14:textId="77777777" w:rsidTr="0072571A">
        <w:trPr>
          <w:tblHeader/>
        </w:trPr>
        <w:tc>
          <w:tcPr>
            <w:tcW w:w="1701" w:type="dxa"/>
            <w:shd w:val="clear" w:color="auto" w:fill="BFBFBF"/>
          </w:tcPr>
          <w:p w14:paraId="64EC92AB"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637" w:type="dxa"/>
            <w:shd w:val="clear" w:color="auto" w:fill="BFBFBF"/>
          </w:tcPr>
          <w:p w14:paraId="62C39172"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57" w:type="dxa"/>
            <w:shd w:val="clear" w:color="auto" w:fill="BFBFBF"/>
          </w:tcPr>
          <w:p w14:paraId="03AFAEC4"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3863BB" w:rsidRPr="007E081C" w14:paraId="4D87E712" w14:textId="77777777" w:rsidTr="0072571A">
        <w:tc>
          <w:tcPr>
            <w:tcW w:w="1701" w:type="dxa"/>
            <w:shd w:val="clear" w:color="auto" w:fill="auto"/>
            <w:vAlign w:val="center"/>
          </w:tcPr>
          <w:p w14:paraId="208163E8"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637" w:type="dxa"/>
            <w:shd w:val="clear" w:color="auto" w:fill="auto"/>
            <w:vAlign w:val="center"/>
          </w:tcPr>
          <w:p w14:paraId="1EE272F5"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57" w:type="dxa"/>
            <w:shd w:val="clear" w:color="auto" w:fill="auto"/>
            <w:vAlign w:val="center"/>
          </w:tcPr>
          <w:p w14:paraId="7060D2E7"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3C8DD20B" w14:textId="77777777" w:rsidTr="0072571A">
        <w:tc>
          <w:tcPr>
            <w:tcW w:w="1701" w:type="dxa"/>
            <w:shd w:val="clear" w:color="auto" w:fill="auto"/>
            <w:vAlign w:val="center"/>
          </w:tcPr>
          <w:p w14:paraId="71B880D1" w14:textId="41BB8881" w:rsidR="003863BB"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637" w:type="dxa"/>
            <w:shd w:val="clear" w:color="auto" w:fill="auto"/>
            <w:vAlign w:val="center"/>
          </w:tcPr>
          <w:p w14:paraId="4E32C59D" w14:textId="77777777" w:rsidR="003863BB" w:rsidRPr="007E081C" w:rsidRDefault="003863BB"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57" w:type="dxa"/>
            <w:shd w:val="clear" w:color="auto" w:fill="auto"/>
            <w:vAlign w:val="center"/>
          </w:tcPr>
          <w:p w14:paraId="0CD40343"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r w:rsidR="003863BB" w:rsidRPr="007E081C" w14:paraId="462003AD" w14:textId="77777777" w:rsidTr="0072571A">
        <w:tc>
          <w:tcPr>
            <w:tcW w:w="1701" w:type="dxa"/>
            <w:shd w:val="clear" w:color="auto" w:fill="auto"/>
            <w:vAlign w:val="center"/>
          </w:tcPr>
          <w:p w14:paraId="27BFCC62"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637" w:type="dxa"/>
            <w:shd w:val="clear" w:color="auto" w:fill="auto"/>
            <w:vAlign w:val="center"/>
          </w:tcPr>
          <w:p w14:paraId="0410A405" w14:textId="77777777" w:rsidR="003863BB" w:rsidRPr="007E081C" w:rsidRDefault="003863BB"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57" w:type="dxa"/>
            <w:shd w:val="clear" w:color="auto" w:fill="auto"/>
            <w:vAlign w:val="center"/>
          </w:tcPr>
          <w:p w14:paraId="0D71142F"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72571A" w:rsidRPr="007E081C" w14:paraId="7F462AB8" w14:textId="77777777" w:rsidTr="0072571A">
        <w:tc>
          <w:tcPr>
            <w:tcW w:w="1701" w:type="dxa"/>
            <w:shd w:val="clear" w:color="auto" w:fill="auto"/>
            <w:vAlign w:val="center"/>
          </w:tcPr>
          <w:p w14:paraId="14368CBA" w14:textId="6ED95905" w:rsidR="0072571A" w:rsidRPr="007E081C" w:rsidRDefault="0072571A" w:rsidP="0072571A">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w:t>
            </w:r>
            <w:r>
              <w:rPr>
                <w:rFonts w:ascii="阿里巴巴普惠体 3.0 55 Regular" w:eastAsia="阿里巴巴普惠体 3.0 55 Regular" w:hAnsi="阿里巴巴普惠体 3.0 55 Regular" w:cs="阿里巴巴普惠体 3.0 55 Regular"/>
              </w:rPr>
              <w:t xml:space="preserve">ask </w:t>
            </w:r>
            <w:r>
              <w:rPr>
                <w:rFonts w:ascii="阿里巴巴普惠体 3.0 55 Regular" w:eastAsia="阿里巴巴普惠体 3.0 55 Regular" w:hAnsi="阿里巴巴普惠体 3.0 55 Regular" w:cs="阿里巴巴普惠体 3.0 55 Regular" w:hint="eastAsia"/>
              </w:rPr>
              <w:t>Concurrency</w:t>
            </w:r>
          </w:p>
        </w:tc>
        <w:tc>
          <w:tcPr>
            <w:tcW w:w="2637" w:type="dxa"/>
            <w:shd w:val="clear" w:color="auto" w:fill="auto"/>
            <w:vAlign w:val="center"/>
          </w:tcPr>
          <w:p w14:paraId="0BC177AB" w14:textId="3353B099" w:rsidR="0072571A" w:rsidRPr="007E081C" w:rsidRDefault="0072571A" w:rsidP="0072571A">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57" w:type="dxa"/>
            <w:shd w:val="clear" w:color="auto" w:fill="auto"/>
            <w:vAlign w:val="center"/>
          </w:tcPr>
          <w:p w14:paraId="18188229" w14:textId="2CAA9E9F" w:rsidR="0072571A" w:rsidRPr="007E081C" w:rsidRDefault="0072571A" w:rsidP="0072571A">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7509BD58" w14:textId="77777777" w:rsidTr="0072571A">
        <w:tc>
          <w:tcPr>
            <w:tcW w:w="1701" w:type="dxa"/>
            <w:shd w:val="clear" w:color="auto" w:fill="auto"/>
            <w:vAlign w:val="center"/>
          </w:tcPr>
          <w:p w14:paraId="5539CAF4"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Cluster address</w:t>
            </w:r>
          </w:p>
        </w:tc>
        <w:tc>
          <w:tcPr>
            <w:tcW w:w="2637" w:type="dxa"/>
            <w:shd w:val="clear" w:color="auto" w:fill="auto"/>
            <w:vAlign w:val="center"/>
          </w:tcPr>
          <w:p w14:paraId="252BDAF1"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Nutanix cluster address</w:t>
            </w:r>
          </w:p>
        </w:tc>
        <w:tc>
          <w:tcPr>
            <w:tcW w:w="2257" w:type="dxa"/>
            <w:shd w:val="clear" w:color="auto" w:fill="auto"/>
            <w:vAlign w:val="center"/>
          </w:tcPr>
          <w:p w14:paraId="1E7B2366"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5C1037F5" w14:textId="77777777" w:rsidTr="0072571A">
        <w:tc>
          <w:tcPr>
            <w:tcW w:w="1701" w:type="dxa"/>
            <w:shd w:val="clear" w:color="auto" w:fill="auto"/>
            <w:vAlign w:val="center"/>
          </w:tcPr>
          <w:p w14:paraId="11B1C924" w14:textId="649D3759"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Port </w:t>
            </w:r>
          </w:p>
        </w:tc>
        <w:tc>
          <w:tcPr>
            <w:tcW w:w="2637" w:type="dxa"/>
            <w:shd w:val="clear" w:color="auto" w:fill="auto"/>
            <w:vAlign w:val="center"/>
          </w:tcPr>
          <w:p w14:paraId="6C7E1A68"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Port number of Nutanix cluster address</w:t>
            </w:r>
          </w:p>
        </w:tc>
        <w:tc>
          <w:tcPr>
            <w:tcW w:w="2257" w:type="dxa"/>
            <w:shd w:val="clear" w:color="auto" w:fill="auto"/>
            <w:vAlign w:val="center"/>
          </w:tcPr>
          <w:p w14:paraId="3CC7E7B1"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4E1B772D" w14:textId="77777777" w:rsidTr="0072571A">
        <w:tc>
          <w:tcPr>
            <w:tcW w:w="1701" w:type="dxa"/>
            <w:shd w:val="clear" w:color="auto" w:fill="auto"/>
            <w:vAlign w:val="center"/>
          </w:tcPr>
          <w:p w14:paraId="753F96DB"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637" w:type="dxa"/>
            <w:shd w:val="clear" w:color="auto" w:fill="auto"/>
            <w:vAlign w:val="center"/>
          </w:tcPr>
          <w:p w14:paraId="238B3C22"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Username for the execution of backup and recovery functions</w:t>
            </w:r>
          </w:p>
          <w:p w14:paraId="2F8E9F79"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must have admin privileges</w:t>
            </w:r>
          </w:p>
        </w:tc>
        <w:tc>
          <w:tcPr>
            <w:tcW w:w="2257" w:type="dxa"/>
            <w:shd w:val="clear" w:color="auto" w:fill="auto"/>
            <w:vAlign w:val="center"/>
          </w:tcPr>
          <w:p w14:paraId="0D88A480"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0784ABB5" w14:textId="77777777" w:rsidTr="0072571A">
        <w:tc>
          <w:tcPr>
            <w:tcW w:w="1701" w:type="dxa"/>
            <w:shd w:val="clear" w:color="auto" w:fill="auto"/>
            <w:vAlign w:val="center"/>
          </w:tcPr>
          <w:p w14:paraId="0EB7C76D"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w:t>
            </w:r>
          </w:p>
        </w:tc>
        <w:tc>
          <w:tcPr>
            <w:tcW w:w="2637" w:type="dxa"/>
            <w:shd w:val="clear" w:color="auto" w:fill="auto"/>
            <w:vAlign w:val="center"/>
          </w:tcPr>
          <w:p w14:paraId="3B6A5E6A"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for the execution of backup and recovery functions</w:t>
            </w:r>
          </w:p>
        </w:tc>
        <w:tc>
          <w:tcPr>
            <w:tcW w:w="2257" w:type="dxa"/>
            <w:shd w:val="clear" w:color="auto" w:fill="auto"/>
            <w:vAlign w:val="center"/>
          </w:tcPr>
          <w:p w14:paraId="7AB4DCB9"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3863BB" w:rsidRPr="007E081C" w14:paraId="0BDF939F" w14:textId="77777777" w:rsidTr="0072571A">
        <w:tc>
          <w:tcPr>
            <w:tcW w:w="1701" w:type="dxa"/>
            <w:shd w:val="clear" w:color="auto" w:fill="auto"/>
            <w:vAlign w:val="center"/>
          </w:tcPr>
          <w:p w14:paraId="07BBF408" w14:textId="0058EFEA"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Enable </w:t>
            </w:r>
            <w:r w:rsidR="0072571A">
              <w:rPr>
                <w:rFonts w:ascii="阿里巴巴普惠体 3.0 55 Regular" w:eastAsia="阿里巴巴普惠体 3.0 55 Regular" w:hAnsi="阿里巴巴普惠体 3.0 55 Regular" w:cs="阿里巴巴普惠体 3.0 55 Regular"/>
              </w:rPr>
              <w:t>H</w:t>
            </w:r>
            <w:r w:rsidRPr="007E081C">
              <w:rPr>
                <w:rFonts w:ascii="阿里巴巴普惠体 3.0 55 Regular" w:eastAsia="阿里巴巴普惠体 3.0 55 Regular" w:hAnsi="阿里巴巴普惠体 3.0 55 Regular" w:cs="阿里巴巴普惠体 3.0 55 Regular"/>
              </w:rPr>
              <w:t>ttps</w:t>
            </w:r>
          </w:p>
        </w:tc>
        <w:tc>
          <w:tcPr>
            <w:tcW w:w="2637" w:type="dxa"/>
            <w:shd w:val="clear" w:color="auto" w:fill="auto"/>
            <w:vAlign w:val="center"/>
          </w:tcPr>
          <w:p w14:paraId="508D9000"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https protocol is enabled</w:t>
            </w:r>
          </w:p>
        </w:tc>
        <w:tc>
          <w:tcPr>
            <w:tcW w:w="2257" w:type="dxa"/>
            <w:shd w:val="clear" w:color="auto" w:fill="auto"/>
            <w:vAlign w:val="center"/>
          </w:tcPr>
          <w:p w14:paraId="61DA3992"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bl>
    <w:p w14:paraId="1B2EFEB9" w14:textId="77777777"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p>
    <w:p w14:paraId="74EECF61"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85" w:name="_Toc159931702"/>
      <w:r w:rsidRPr="007E081C">
        <w:rPr>
          <w:rFonts w:ascii="阿里巴巴普惠体 3.0 55 Regular" w:eastAsia="阿里巴巴普惠体 3.0 55 Regular" w:hAnsi="阿里巴巴普惠体 3.0 55 Regular" w:cs="阿里巴巴普惠体 3.0 55 Regular"/>
        </w:rPr>
        <w:t>Add backup policy</w:t>
      </w:r>
      <w:bookmarkEnd w:id="985"/>
    </w:p>
    <w:p w14:paraId="0896A3B8" w14:textId="5ADBD94D"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D53D61" w:rsidRPr="007E081C">
        <w:rPr>
          <w:rFonts w:ascii="阿里巴巴普惠体 3.0 55 Regular" w:eastAsia="阿里巴巴普惠体 3.0 55 Regular" w:hAnsi="阿里巴巴普惠体 3.0 55 Regular" w:cs="阿里巴巴普惠体 3.0 55 Regular"/>
        </w:rPr>
        <w:fldChar w:fldCharType="end"/>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D53D6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13777A"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86" w:name="_Toc159931703"/>
      <w:r w:rsidRPr="007E081C">
        <w:rPr>
          <w:rFonts w:ascii="阿里巴巴普惠体 3.0 55 Regular" w:eastAsia="阿里巴巴普惠体 3.0 55 Regular" w:hAnsi="阿里巴巴普惠体 3.0 55 Regular" w:cs="阿里巴巴普惠体 3.0 55 Regular"/>
        </w:rPr>
        <w:t>Associated backup policy</w:t>
      </w:r>
      <w:bookmarkEnd w:id="986"/>
    </w:p>
    <w:p w14:paraId="03DB4E8D" w14:textId="45997939"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D296D" w:rsidRPr="007E081C">
        <w:rPr>
          <w:rFonts w:ascii="阿里巴巴普惠体 3.0 55 Regular" w:eastAsia="阿里巴巴普惠体 3.0 55 Regular" w:hAnsi="阿里巴巴普惠体 3.0 55 Regular" w:cs="阿里巴巴普惠体 3.0 55 Regular"/>
        </w:rPr>
        <w:fldChar w:fldCharType="begin"/>
      </w:r>
      <w:r w:rsidR="00BD296D"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D296D" w:rsidRPr="007E081C">
        <w:rPr>
          <w:rFonts w:ascii="阿里巴巴普惠体 3.0 55 Regular" w:eastAsia="阿里巴巴普惠体 3.0 55 Regular" w:hAnsi="阿里巴巴普惠体 3.0 55 Regular" w:cs="阿里巴巴普惠体 3.0 55 Regular"/>
        </w:rPr>
      </w:r>
      <w:r w:rsidR="00BD29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D296D" w:rsidRPr="007E081C">
        <w:rPr>
          <w:rFonts w:ascii="阿里巴巴普惠体 3.0 55 Regular" w:eastAsia="阿里巴巴普惠体 3.0 55 Regular" w:hAnsi="阿里巴巴普惠体 3.0 55 Regular" w:cs="阿里巴巴普惠体 3.0 55 Regular"/>
        </w:rPr>
        <w:fldChar w:fldCharType="end"/>
      </w:r>
      <w:r w:rsidR="00BD296D" w:rsidRPr="007E081C">
        <w:rPr>
          <w:rFonts w:ascii="阿里巴巴普惠体 3.0 55 Regular" w:eastAsia="阿里巴巴普惠体 3.0 55 Regular" w:hAnsi="阿里巴巴普惠体 3.0 55 Regular" w:cs="阿里巴巴普惠体 3.0 55 Regular"/>
        </w:rPr>
        <w:fldChar w:fldCharType="begin"/>
      </w:r>
      <w:r w:rsidR="00BD296D"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D296D" w:rsidRPr="007E081C">
        <w:rPr>
          <w:rFonts w:ascii="阿里巴巴普惠体 3.0 55 Regular" w:eastAsia="阿里巴巴普惠体 3.0 55 Regular" w:hAnsi="阿里巴巴普惠体 3.0 55 Regular" w:cs="阿里巴巴普惠体 3.0 55 Regular"/>
        </w:rPr>
      </w:r>
      <w:r w:rsidR="00BD296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D296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F6138CA"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87" w:name="_Toc159931704"/>
      <w:r w:rsidRPr="007E081C">
        <w:rPr>
          <w:rFonts w:ascii="阿里巴巴普惠体 3.0 55 Regular" w:eastAsia="阿里巴巴普惠体 3.0 55 Regular" w:hAnsi="阿里巴巴普惠体 3.0 55 Regular" w:cs="阿里巴巴普惠体 3.0 55 Regular"/>
        </w:rPr>
        <w:t>Backup virtual machine data</w:t>
      </w:r>
      <w:bookmarkEnd w:id="987"/>
    </w:p>
    <w:p w14:paraId="1FCC4E63" w14:textId="77777777" w:rsidR="003863BB" w:rsidRPr="007E081C" w:rsidRDefault="003863BB" w:rsidP="003863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BE7FDDC" w14:textId="77777777"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 an admin user or a user with admin permissions for backup.</w:t>
      </w:r>
    </w:p>
    <w:p w14:paraId="0E02CF38" w14:textId="77777777" w:rsidR="002C292D" w:rsidRPr="007E081C" w:rsidRDefault="002C292D"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is not supported for virtual machine after recovery.</w:t>
      </w:r>
    </w:p>
    <w:p w14:paraId="1CD45935" w14:textId="77777777" w:rsidR="003863BB" w:rsidRPr="007E081C" w:rsidRDefault="003863BB" w:rsidP="003863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96F1322" w14:textId="7C1A8030" w:rsidR="0009296C" w:rsidRPr="007E081C" w:rsidRDefault="0009296C" w:rsidP="0009296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backing up a virtual machine, please refer to </w:t>
      </w:r>
      <w:r w:rsidR="00243216" w:rsidRPr="007E081C">
        <w:rPr>
          <w:rFonts w:ascii="阿里巴巴普惠体 3.0 55 Regular" w:eastAsia="阿里巴巴普惠体 3.0 55 Regular" w:hAnsi="阿里巴巴普惠体 3.0 55 Regular" w:cs="阿里巴巴普惠体 3.0 55 Regular"/>
        </w:rPr>
        <w:fldChar w:fldCharType="begin"/>
      </w:r>
      <w:r w:rsidR="00243216" w:rsidRPr="007E081C">
        <w:rPr>
          <w:rFonts w:ascii="阿里巴巴普惠体 3.0 55 Regular" w:eastAsia="阿里巴巴普惠体 3.0 55 Regular" w:hAnsi="阿里巴巴普惠体 3.0 55 Regular" w:cs="阿里巴巴普惠体 3.0 55 Regular"/>
        </w:rPr>
        <w:instrText xml:space="preserve"> REF _Ref112945874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43216" w:rsidRPr="007E081C">
        <w:rPr>
          <w:rFonts w:ascii="阿里巴巴普惠体 3.0 55 Regular" w:eastAsia="阿里巴巴普惠体 3.0 55 Regular" w:hAnsi="阿里巴巴普惠体 3.0 55 Regular" w:cs="阿里巴巴普惠体 3.0 55 Regular"/>
        </w:rPr>
      </w:r>
      <w:r w:rsidR="002432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8.1.4</w:t>
      </w:r>
      <w:r w:rsidR="00243216" w:rsidRPr="007E081C">
        <w:rPr>
          <w:rFonts w:ascii="阿里巴巴普惠体 3.0 55 Regular" w:eastAsia="阿里巴巴普惠体 3.0 55 Regular" w:hAnsi="阿里巴巴普惠体 3.0 55 Regular" w:cs="阿里巴巴普惠体 3.0 55 Regular"/>
        </w:rPr>
        <w:fldChar w:fldCharType="end"/>
      </w:r>
      <w:r w:rsidR="00243216" w:rsidRPr="007E081C">
        <w:rPr>
          <w:rFonts w:ascii="阿里巴巴普惠体 3.0 55 Regular" w:eastAsia="阿里巴巴普惠体 3.0 55 Regular" w:hAnsi="阿里巴巴普惠体 3.0 55 Regular" w:cs="阿里巴巴普惠体 3.0 55 Regular"/>
        </w:rPr>
        <w:fldChar w:fldCharType="begin"/>
      </w:r>
      <w:r w:rsidR="00243216" w:rsidRPr="007E081C">
        <w:rPr>
          <w:rFonts w:ascii="阿里巴巴普惠体 3.0 55 Regular" w:eastAsia="阿里巴巴普惠体 3.0 55 Regular" w:hAnsi="阿里巴巴普惠体 3.0 55 Regular" w:cs="阿里巴巴普惠体 3.0 55 Regular"/>
        </w:rPr>
        <w:instrText xml:space="preserve"> REF _Ref112945876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43216" w:rsidRPr="007E081C">
        <w:rPr>
          <w:rFonts w:ascii="阿里巴巴普惠体 3.0 55 Regular" w:eastAsia="阿里巴巴普惠体 3.0 55 Regular" w:hAnsi="阿里巴巴普惠体 3.0 55 Regular" w:cs="阿里巴巴普惠体 3.0 55 Regular"/>
        </w:rPr>
      </w:r>
      <w:r w:rsidR="002432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virtual machine data</w:t>
      </w:r>
      <w:r w:rsidR="002432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53DC0C3"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88" w:name="_Toc159931705"/>
      <w:r w:rsidRPr="007E081C">
        <w:rPr>
          <w:rFonts w:ascii="阿里巴巴普惠体 3.0 55 Regular" w:eastAsia="阿里巴巴普惠体 3.0 55 Regular" w:hAnsi="阿里巴巴普惠体 3.0 55 Regular" w:cs="阿里巴巴普惠体 3.0 55 Regular"/>
        </w:rPr>
        <w:t>Recovering backup data</w:t>
      </w:r>
      <w:bookmarkEnd w:id="988"/>
    </w:p>
    <w:p w14:paraId="3D18E8A2" w14:textId="28ED1792" w:rsidR="003863BB" w:rsidRPr="007E081C" w:rsidRDefault="003863BB" w:rsidP="00507383">
      <w:pPr>
        <w:pStyle w:val="eCT0"/>
        <w:numPr>
          <w:ilvl w:val="0"/>
          <w:numId w:val="7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6017E">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FA168FD" w14:textId="77777777"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Optionally,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6E459F74" w14:textId="76FCFDE5" w:rsidR="003863BB" w:rsidRPr="007E081C" w:rsidRDefault="003863BB" w:rsidP="00507383">
      <w:pPr>
        <w:pStyle w:val="eCT0"/>
        <w:numPr>
          <w:ilvl w:val="0"/>
          <w:numId w:val="4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72571A">
        <w:rPr>
          <w:rFonts w:ascii="阿里巴巴普惠体 3.0 55 Regular" w:eastAsia="阿里巴巴普惠体 3.0 55 Regular" w:hAnsi="阿里巴巴普惠体 3.0 55 Regular" w:cs="阿里巴巴普惠体 3.0 55 Regular"/>
          <w:b/>
          <w:bCs/>
        </w:rPr>
        <w:t>Nutanix</w:t>
      </w:r>
      <w:r w:rsidR="0072571A">
        <w:rPr>
          <w:rFonts w:ascii="阿里巴巴普惠体 3.0 55 Regular" w:eastAsia="阿里巴巴普惠体 3.0 55 Regular" w:hAnsi="阿里巴巴普惠体 3.0 55 Regular" w:cs="阿里巴巴普惠体 3.0 55 Regular"/>
          <w:b/>
          <w:bCs/>
        </w:rPr>
        <w:t>_VM</w:t>
      </w:r>
      <w:r w:rsidRPr="007E081C">
        <w:rPr>
          <w:rFonts w:ascii="阿里巴巴普惠体 3.0 55 Regular" w:eastAsia="阿里巴巴普惠体 3.0 55 Regular" w:hAnsi="阿里巴巴普惠体 3.0 55 Regular" w:cs="阿里巴巴普惠体 3.0 55 Regular"/>
        </w:rPr>
        <w:t>.</w:t>
      </w:r>
    </w:p>
    <w:p w14:paraId="00031490" w14:textId="77777777" w:rsidR="003863BB" w:rsidRPr="007E081C" w:rsidRDefault="003863BB" w:rsidP="00507383">
      <w:pPr>
        <w:pStyle w:val="eCT0"/>
        <w:numPr>
          <w:ilvl w:val="0"/>
          <w:numId w:val="4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11388FB0" w14:textId="25899855" w:rsidR="003863BB" w:rsidRPr="007E081C" w:rsidRDefault="003863BB" w:rsidP="00507383">
      <w:pPr>
        <w:pStyle w:val="eCT0"/>
        <w:numPr>
          <w:ilvl w:val="0"/>
          <w:numId w:val="4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96017E">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1ED0F55" w14:textId="07B14345" w:rsidR="003863BB" w:rsidRPr="007E081C" w:rsidRDefault="003863BB" w:rsidP="00507383">
      <w:pPr>
        <w:pStyle w:val="eCT0"/>
        <w:numPr>
          <w:ilvl w:val="0"/>
          <w:numId w:val="4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D61D79" w:rsidRPr="007E081C">
        <w:rPr>
          <w:rFonts w:ascii="阿里巴巴普惠体 3.0 55 Regular" w:eastAsia="阿里巴巴普惠体 3.0 55 Regular" w:hAnsi="阿里巴巴普惠体 3.0 55 Regular" w:cs="阿里巴巴普惠体 3.0 55 Regular"/>
        </w:rPr>
        <w:fldChar w:fldCharType="begin"/>
      </w:r>
      <w:r w:rsidR="00D61D79" w:rsidRPr="007E081C">
        <w:rPr>
          <w:rFonts w:ascii="阿里巴巴普惠体 3.0 55 Regular" w:eastAsia="阿里巴巴普惠体 3.0 55 Regular" w:hAnsi="阿里巴巴普惠体 3.0 55 Regular" w:cs="阿里巴巴普惠体 3.0 55 Regular"/>
        </w:rPr>
        <w:instrText xml:space="preserve"> REF _Ref107846077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61D79" w:rsidRPr="007E081C">
        <w:rPr>
          <w:rFonts w:ascii="阿里巴巴普惠体 3.0 55 Regular" w:eastAsia="阿里巴巴普惠体 3.0 55 Regular" w:hAnsi="阿里巴巴普惠体 3.0 55 Regular" w:cs="阿里巴巴普惠体 3.0 55 Regular"/>
        </w:rPr>
      </w:r>
      <w:r w:rsidR="00D61D7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7</w:t>
      </w:r>
      <w:r w:rsidR="00D61D7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72571A">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E72009D" w14:textId="2DF5EB87"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6017E">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96017E">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96017E">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96017E">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368E6931" w14:textId="3EDA41AB" w:rsidR="008B4668" w:rsidRPr="007E081C" w:rsidRDefault="008B4668" w:rsidP="008B466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bookmarkStart w:id="989" w:name="_Ref107846077"/>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989"/>
      <w:r w:rsidRPr="007E081C">
        <w:rPr>
          <w:rFonts w:ascii="阿里巴巴普惠体 3.0 55 Regular" w:eastAsia="阿里巴巴普惠体 3.0 55 Regular" w:hAnsi="阿里巴巴普惠体 3.0 55 Regular" w:cs="阿里巴巴普惠体 3.0 55 Regular"/>
        </w:rPr>
        <w:t>Nutanix Recovery</w:t>
      </w:r>
    </w:p>
    <w:p w14:paraId="106654B2" w14:textId="03C92EBA" w:rsidR="003863BB" w:rsidRPr="007E081C" w:rsidRDefault="00397287" w:rsidP="003863B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81259FB" wp14:editId="18068068">
            <wp:extent cx="4030726" cy="4347128"/>
            <wp:effectExtent l="0" t="0" r="825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304">
                      <a:extLst>
                        <a:ext uri="{28A0092B-C50C-407E-A947-70E740481C1C}">
                          <a14:useLocalDpi xmlns:a14="http://schemas.microsoft.com/office/drawing/2010/main" val="0"/>
                        </a:ext>
                      </a:extLst>
                    </a:blip>
                    <a:stretch>
                      <a:fillRect/>
                    </a:stretch>
                  </pic:blipFill>
                  <pic:spPr>
                    <a:xfrm>
                      <a:off x="0" y="0"/>
                      <a:ext cx="4041172" cy="4358394"/>
                    </a:xfrm>
                    <a:prstGeom prst="rect">
                      <a:avLst/>
                    </a:prstGeom>
                  </pic:spPr>
                </pic:pic>
              </a:graphicData>
            </a:graphic>
          </wp:inline>
        </w:drawing>
      </w:r>
    </w:p>
    <w:p w14:paraId="40CBE69D" w14:textId="77777777"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p>
    <w:p w14:paraId="695AE67B" w14:textId="11672349"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D61D79" w:rsidRPr="007E081C">
        <w:rPr>
          <w:rFonts w:ascii="阿里巴巴普惠体 3.0 55 Regular" w:eastAsia="阿里巴巴普惠体 3.0 55 Regular" w:hAnsi="阿里巴巴普惠体 3.0 55 Regular" w:cs="阿里巴巴普惠体 3.0 55 Regular"/>
        </w:rPr>
        <w:fldChar w:fldCharType="begin"/>
      </w:r>
      <w:r w:rsidR="00D61D79" w:rsidRPr="007E081C">
        <w:rPr>
          <w:rFonts w:ascii="阿里巴巴普惠体 3.0 55 Regular" w:eastAsia="阿里巴巴普惠体 3.0 55 Regular" w:hAnsi="阿里巴巴普惠体 3.0 55 Regular" w:cs="阿里巴巴普惠体 3.0 55 Regular"/>
        </w:rPr>
        <w:instrText xml:space="preserve"> REF _Ref107846087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61D79" w:rsidRPr="007E081C">
        <w:rPr>
          <w:rFonts w:ascii="阿里巴巴普惠体 3.0 55 Regular" w:eastAsia="阿里巴巴普惠体 3.0 55 Regular" w:hAnsi="阿里巴巴普惠体 3.0 55 Regular" w:cs="阿里巴巴普惠体 3.0 55 Regular"/>
        </w:rPr>
      </w:r>
      <w:r w:rsidR="00D61D79"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7</w:t>
      </w:r>
      <w:r w:rsidR="00D61D79"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F48E788" w14:textId="69E88C8F" w:rsidR="008B4668" w:rsidRPr="007E081C" w:rsidRDefault="008B4668" w:rsidP="008B466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bookmarkStart w:id="990" w:name="_Ref107846087"/>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0D542E" w:rsidRPr="007E081C">
        <w:rPr>
          <w:rFonts w:ascii="阿里巴巴普惠体 3.0 55 Regular" w:eastAsia="阿里巴巴普惠体 3.0 55 Regular" w:hAnsi="阿里巴巴普惠体 3.0 55 Regular" w:cs="阿里巴巴普惠体 3.0 55 Regular"/>
        </w:rPr>
        <w:fldChar w:fldCharType="end"/>
      </w:r>
      <w:bookmarkEnd w:id="990"/>
      <w:r w:rsidRPr="007E081C">
        <w:rPr>
          <w:rFonts w:ascii="阿里巴巴普惠体 3.0 55 Regular" w:eastAsia="阿里巴巴普惠体 3.0 55 Regular" w:hAnsi="阿里巴巴普惠体 3.0 55 Regular" w:cs="阿里巴巴普惠体 3.0 55 Regular"/>
        </w:rPr>
        <w:t>Nutanix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232"/>
        <w:gridCol w:w="2170"/>
      </w:tblGrid>
      <w:tr w:rsidR="003863BB" w:rsidRPr="007E081C" w14:paraId="3D7A54DC" w14:textId="77777777" w:rsidTr="00C008E7">
        <w:trPr>
          <w:tblHeader/>
        </w:trPr>
        <w:tc>
          <w:tcPr>
            <w:tcW w:w="0" w:type="auto"/>
            <w:shd w:val="clear" w:color="auto" w:fill="BFBFBF"/>
          </w:tcPr>
          <w:p w14:paraId="0AE72700"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0CFCF43"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1F4F3A3F"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3863BB" w:rsidRPr="007E081C" w14:paraId="38D082CE" w14:textId="77777777" w:rsidTr="00C008E7">
        <w:tc>
          <w:tcPr>
            <w:tcW w:w="2273" w:type="dxa"/>
            <w:shd w:val="clear" w:color="auto" w:fill="auto"/>
            <w:vAlign w:val="center"/>
          </w:tcPr>
          <w:p w14:paraId="19164AD3"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07413E66"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6D0375F1"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863BB" w:rsidRPr="007E081C" w14:paraId="2164650A" w14:textId="77777777" w:rsidTr="00C008E7">
        <w:tc>
          <w:tcPr>
            <w:tcW w:w="2273" w:type="dxa"/>
            <w:shd w:val="clear" w:color="auto" w:fill="auto"/>
            <w:vAlign w:val="center"/>
          </w:tcPr>
          <w:p w14:paraId="3236F42D" w14:textId="1B867670" w:rsidR="003863B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System </w:t>
            </w:r>
            <w:r w:rsidR="0072571A">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 xml:space="preserve">torage </w:t>
            </w:r>
            <w:r w:rsidR="0072571A">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ontainer</w:t>
            </w:r>
          </w:p>
        </w:tc>
        <w:tc>
          <w:tcPr>
            <w:tcW w:w="2274" w:type="dxa"/>
            <w:shd w:val="clear" w:color="auto" w:fill="auto"/>
            <w:vAlign w:val="center"/>
          </w:tcPr>
          <w:p w14:paraId="014225F0" w14:textId="77777777" w:rsidR="003863B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storage container used by the recovery target</w:t>
            </w:r>
          </w:p>
        </w:tc>
        <w:tc>
          <w:tcPr>
            <w:tcW w:w="2274" w:type="dxa"/>
            <w:shd w:val="clear" w:color="auto" w:fill="auto"/>
          </w:tcPr>
          <w:p w14:paraId="61B61584"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863BB" w:rsidRPr="007E081C" w14:paraId="4EAAEA15" w14:textId="77777777" w:rsidTr="00C008E7">
        <w:tc>
          <w:tcPr>
            <w:tcW w:w="2273" w:type="dxa"/>
            <w:shd w:val="clear" w:color="auto" w:fill="auto"/>
            <w:vAlign w:val="center"/>
          </w:tcPr>
          <w:p w14:paraId="2384E7C8" w14:textId="3A954F80" w:rsidR="003863B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sidR="0072571A">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 xml:space="preserve">torage </w:t>
            </w:r>
            <w:r w:rsidR="0072571A">
              <w:rPr>
                <w:rFonts w:ascii="阿里巴巴普惠体 3.0 55 Regular" w:eastAsia="阿里巴巴普惠体 3.0 55 Regular" w:hAnsi="阿里巴巴普惠体 3.0 55 Regular" w:cs="阿里巴巴普惠体 3.0 55 Regular"/>
              </w:rPr>
              <w:t>C</w:t>
            </w:r>
            <w:r w:rsidRPr="007E081C">
              <w:rPr>
                <w:rFonts w:ascii="阿里巴巴普惠体 3.0 55 Regular" w:eastAsia="阿里巴巴普惠体 3.0 55 Regular" w:hAnsi="阿里巴巴普惠体 3.0 55 Regular" w:cs="阿里巴巴普惠体 3.0 55 Regular"/>
              </w:rPr>
              <w:t>ontainer</w:t>
            </w:r>
          </w:p>
        </w:tc>
        <w:tc>
          <w:tcPr>
            <w:tcW w:w="2274" w:type="dxa"/>
            <w:shd w:val="clear" w:color="auto" w:fill="auto"/>
            <w:vAlign w:val="center"/>
          </w:tcPr>
          <w:p w14:paraId="3CBCB182" w14:textId="77777777" w:rsidR="003863B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storage container used by the recovery target</w:t>
            </w:r>
          </w:p>
        </w:tc>
        <w:tc>
          <w:tcPr>
            <w:tcW w:w="2274" w:type="dxa"/>
            <w:shd w:val="clear" w:color="auto" w:fill="auto"/>
          </w:tcPr>
          <w:p w14:paraId="2DF29781"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863BB" w:rsidRPr="007E081C" w14:paraId="2E3BA0F0" w14:textId="77777777" w:rsidTr="00C008E7">
        <w:tc>
          <w:tcPr>
            <w:tcW w:w="2273" w:type="dxa"/>
            <w:shd w:val="clear" w:color="auto" w:fill="auto"/>
            <w:vAlign w:val="center"/>
          </w:tcPr>
          <w:p w14:paraId="0DE306A4"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74" w:type="dxa"/>
            <w:shd w:val="clear" w:color="auto" w:fill="auto"/>
            <w:vAlign w:val="center"/>
          </w:tcPr>
          <w:p w14:paraId="59828157"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used</w:t>
            </w:r>
          </w:p>
        </w:tc>
        <w:tc>
          <w:tcPr>
            <w:tcW w:w="2274" w:type="dxa"/>
            <w:shd w:val="clear" w:color="auto" w:fill="auto"/>
            <w:vAlign w:val="center"/>
          </w:tcPr>
          <w:p w14:paraId="7EA8D68B" w14:textId="77777777" w:rsidR="003863BB" w:rsidRPr="007E081C" w:rsidRDefault="003863B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2816DB" w:rsidRPr="007E081C" w14:paraId="3D894026" w14:textId="77777777" w:rsidTr="00C008E7">
        <w:tc>
          <w:tcPr>
            <w:tcW w:w="2273" w:type="dxa"/>
            <w:shd w:val="clear" w:color="auto" w:fill="auto"/>
            <w:vAlign w:val="center"/>
          </w:tcPr>
          <w:p w14:paraId="4099D634" w14:textId="47C07053" w:rsidR="002816D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Virtual </w:t>
            </w:r>
            <w:r w:rsidR="0072571A">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 xml:space="preserve">achine </w:t>
            </w:r>
            <w:r w:rsidR="0072571A">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vAlign w:val="center"/>
          </w:tcPr>
          <w:p w14:paraId="68BB5983" w14:textId="77777777" w:rsidR="002816D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virtual machine after recovery</w:t>
            </w:r>
          </w:p>
        </w:tc>
        <w:tc>
          <w:tcPr>
            <w:tcW w:w="2274" w:type="dxa"/>
            <w:shd w:val="clear" w:color="auto" w:fill="auto"/>
            <w:vAlign w:val="center"/>
          </w:tcPr>
          <w:p w14:paraId="7665E182" w14:textId="77777777" w:rsidR="002816DB" w:rsidRPr="007E081C" w:rsidRDefault="002816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1408F1" w:rsidRPr="007E081C" w14:paraId="591EE9EA" w14:textId="77777777" w:rsidTr="00C008E7">
        <w:tc>
          <w:tcPr>
            <w:tcW w:w="2273" w:type="dxa"/>
            <w:shd w:val="clear" w:color="auto" w:fill="auto"/>
            <w:vAlign w:val="center"/>
          </w:tcPr>
          <w:p w14:paraId="556EB876" w14:textId="68D4D3F8" w:rsidR="001408F1"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13A76BB9"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18DC5E6B" w14:textId="77777777" w:rsidR="001408F1" w:rsidRPr="007E081C" w:rsidRDefault="001408F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315600" w:rsidRPr="007E081C" w14:paraId="3CB1E0A1" w14:textId="77777777" w:rsidTr="00C008E7">
        <w:tc>
          <w:tcPr>
            <w:tcW w:w="2273" w:type="dxa"/>
            <w:shd w:val="clear" w:color="auto" w:fill="auto"/>
            <w:vAlign w:val="center"/>
          </w:tcPr>
          <w:p w14:paraId="120094F2" w14:textId="69162A00"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3B5EC0B6"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3D13D3D1"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0F0342F4" w14:textId="77777777"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p>
    <w:p w14:paraId="0B2C428A" w14:textId="6D376AB5" w:rsidR="003863BB" w:rsidRPr="007E081C" w:rsidRDefault="003863BB" w:rsidP="003863B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3C016EF1"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991" w:name="_Toc159931706"/>
      <w:r w:rsidRPr="007E081C">
        <w:rPr>
          <w:rFonts w:ascii="阿里巴巴普惠体 3.0 55 Regular" w:eastAsia="阿里巴巴普惠体 3.0 55 Regular" w:hAnsi="阿里巴巴普惠体 3.0 55 Regular" w:cs="阿里巴巴普惠体 3.0 55 Regular"/>
        </w:rPr>
        <w:t>Local replication of backup data</w:t>
      </w:r>
      <w:bookmarkEnd w:id="991"/>
    </w:p>
    <w:p w14:paraId="1E09DFFB" w14:textId="21D20EEF"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BE25E25" w14:textId="77777777" w:rsidR="003863BB" w:rsidRPr="007E081C" w:rsidRDefault="003863BB" w:rsidP="003863BB">
      <w:pPr>
        <w:pStyle w:val="3"/>
        <w:spacing w:before="312" w:after="312"/>
        <w:rPr>
          <w:rFonts w:ascii="阿里巴巴普惠体 3.0 55 Regular" w:eastAsia="阿里巴巴普惠体 3.0 55 Regular" w:hAnsi="阿里巴巴普惠体 3.0 55 Regular" w:cs="阿里巴巴普惠体 3.0 55 Regular"/>
        </w:rPr>
      </w:pPr>
      <w:bookmarkStart w:id="992" w:name="_Toc159931707"/>
      <w:r w:rsidRPr="007E081C">
        <w:rPr>
          <w:rFonts w:ascii="阿里巴巴普惠体 3.0 55 Regular" w:eastAsia="阿里巴巴普惠体 3.0 55 Regular" w:hAnsi="阿里巴巴普惠体 3.0 55 Regular" w:cs="阿里巴巴普惠体 3.0 55 Regular"/>
        </w:rPr>
        <w:t>Remote replication of backup data</w:t>
      </w:r>
      <w:bookmarkEnd w:id="992"/>
    </w:p>
    <w:p w14:paraId="3642B9F6" w14:textId="77777777" w:rsidR="003863BB" w:rsidRPr="007E081C" w:rsidRDefault="003863BB" w:rsidP="003863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8E4EA69" w14:textId="77777777"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1018208" w14:textId="77777777" w:rsidR="003863BB" w:rsidRPr="007E081C" w:rsidRDefault="003863BB" w:rsidP="003863B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1E6361C" w14:textId="62C672E9" w:rsidR="003863BB" w:rsidRPr="007E081C" w:rsidRDefault="003863BB" w:rsidP="003863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t xml:space="preserve"> of </w:t>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E104CF" w:rsidRPr="007E081C">
        <w:rPr>
          <w:rFonts w:ascii="阿里巴巴普惠体 3.0 55 Regular" w:eastAsia="阿里巴巴普惠体 3.0 55 Regular" w:hAnsi="阿里巴巴普惠体 3.0 55 Regular" w:cs="阿里巴巴普惠体 3.0 55 Regular"/>
        </w:rPr>
        <w:fldChar w:fldCharType="end"/>
      </w:r>
      <w:r w:rsidR="00E104CF" w:rsidRPr="007E081C">
        <w:rPr>
          <w:rFonts w:ascii="阿里巴巴普惠体 3.0 55 Regular" w:eastAsia="阿里巴巴普惠体 3.0 55 Regular" w:hAnsi="阿里巴巴普惠体 3.0 55 Regular" w:cs="阿里巴巴普惠体 3.0 55 Regular"/>
        </w:rPr>
        <w:fldChar w:fldCharType="begin"/>
      </w:r>
      <w:r w:rsidR="00E104CF"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E104CF" w:rsidRPr="007E081C">
        <w:rPr>
          <w:rFonts w:ascii="阿里巴巴普惠体 3.0 55 Regular" w:eastAsia="阿里巴巴普惠体 3.0 55 Regular" w:hAnsi="阿里巴巴普惠体 3.0 55 Regular" w:cs="阿里巴巴普惠体 3.0 55 Regular"/>
        </w:rPr>
      </w:r>
      <w:r w:rsidR="00E104CF"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E104CF"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B6BBC5"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93" w:name="_Toc159931708"/>
      <w:r w:rsidRPr="007E081C">
        <w:rPr>
          <w:rFonts w:ascii="阿里巴巴普惠体 3.0 55 Regular" w:eastAsia="阿里巴巴普惠体 3.0 55 Regular" w:hAnsi="阿里巴巴普惠体 3.0 55 Regular" w:cs="阿里巴巴普惠体 3.0 55 Regular"/>
        </w:rPr>
        <w:t>Archiving backup data</w:t>
      </w:r>
      <w:bookmarkEnd w:id="993"/>
    </w:p>
    <w:p w14:paraId="284E481D" w14:textId="298BAC51"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314851"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94" w:name="_Toc159931709"/>
      <w:r w:rsidRPr="007E081C">
        <w:rPr>
          <w:rFonts w:ascii="阿里巴巴普惠体 3.0 55 Regular" w:eastAsia="阿里巴巴普惠体 3.0 55 Regular" w:hAnsi="阿里巴巴普惠体 3.0 55 Regular" w:cs="阿里巴巴普惠体 3.0 55 Regular"/>
        </w:rPr>
        <w:t>Managing archived data</w:t>
      </w:r>
      <w:bookmarkEnd w:id="994"/>
    </w:p>
    <w:p w14:paraId="23B025B7" w14:textId="367E9F5C"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7A3B29A"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995" w:name="_Toc159931710"/>
      <w:r w:rsidRPr="007E081C">
        <w:rPr>
          <w:rFonts w:ascii="阿里巴巴普惠体 3.0 55 Regular" w:eastAsia="阿里巴巴普惠体 3.0 55 Regular" w:hAnsi="阿里巴巴普惠体 3.0 55 Regular" w:cs="阿里巴巴普惠体 3.0 55 Regular"/>
        </w:rPr>
        <w:t>Expired data</w:t>
      </w:r>
      <w:bookmarkEnd w:id="995"/>
    </w:p>
    <w:p w14:paraId="1E077E9C" w14:textId="4436DBD7" w:rsidR="003863BB"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090F726" w14:textId="02E02DF3" w:rsidR="00426566" w:rsidRPr="007E081C" w:rsidRDefault="00426566" w:rsidP="00426566">
      <w:pPr>
        <w:pStyle w:val="2"/>
        <w:spacing w:before="312"/>
        <w:rPr>
          <w:rFonts w:ascii="阿里巴巴普惠体 3.0 55 Regular" w:eastAsia="阿里巴巴普惠体 3.0 55 Regular" w:hAnsi="阿里巴巴普惠体 3.0 55 Regular" w:cs="阿里巴巴普惠体 3.0 55 Regular"/>
        </w:rPr>
      </w:pPr>
      <w:bookmarkStart w:id="996" w:name="_Toc104813172"/>
      <w:bookmarkStart w:id="997" w:name="_Toc159931711"/>
      <w:r w:rsidRPr="007E081C">
        <w:rPr>
          <w:rFonts w:ascii="阿里巴巴普惠体 3.0 55 Regular" w:eastAsia="阿里巴巴普惠体 3.0 55 Regular" w:hAnsi="阿里巴巴普惠体 3.0 55 Regular" w:cs="阿里巴巴普惠体 3.0 55 Regular"/>
        </w:rPr>
        <w:t>Huawei FusionCompute (</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996"/>
      <w:bookmarkEnd w:id="997"/>
    </w:p>
    <w:p w14:paraId="7466236D" w14:textId="77777777" w:rsidR="00426566" w:rsidRPr="007E081C" w:rsidRDefault="00B806E4" w:rsidP="00426566">
      <w:pPr>
        <w:pStyle w:val="3"/>
        <w:spacing w:before="312" w:after="312"/>
        <w:rPr>
          <w:rFonts w:ascii="阿里巴巴普惠体 3.0 55 Regular" w:eastAsia="阿里巴巴普惠体 3.0 55 Regular" w:hAnsi="阿里巴巴普惠体 3.0 55 Regular" w:cs="阿里巴巴普惠体 3.0 55 Regular"/>
        </w:rPr>
      </w:pPr>
      <w:bookmarkStart w:id="998" w:name="_Toc104813173"/>
      <w:bookmarkStart w:id="999" w:name="_Toc159931712"/>
      <w:r w:rsidRPr="007E081C">
        <w:rPr>
          <w:rFonts w:ascii="阿里巴巴普惠体 3.0 55 Regular" w:eastAsia="阿里巴巴普惠体 3.0 55 Regular" w:hAnsi="阿里巴巴普惠体 3.0 55 Regular" w:cs="阿里巴巴普惠体 3.0 55 Regular"/>
        </w:rPr>
        <w:t>Add FusionCompute Client</w:t>
      </w:r>
      <w:bookmarkEnd w:id="998"/>
      <w:bookmarkEnd w:id="999"/>
    </w:p>
    <w:p w14:paraId="0D69F666" w14:textId="066F4DD5" w:rsidR="002015A9" w:rsidRPr="007E081C" w:rsidRDefault="002015A9" w:rsidP="002015A9">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creation of a FusionCompute Client,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_Ref112765648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_Ref112765648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FusionCompute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51E6CD0" w14:textId="77777777" w:rsidR="00426566" w:rsidRPr="007E081C" w:rsidRDefault="00426566" w:rsidP="00426566">
      <w:pPr>
        <w:pStyle w:val="3"/>
        <w:spacing w:before="312" w:after="312"/>
        <w:rPr>
          <w:rFonts w:ascii="阿里巴巴普惠体 3.0 55 Regular" w:eastAsia="阿里巴巴普惠体 3.0 55 Regular" w:hAnsi="阿里巴巴普惠体 3.0 55 Regular" w:cs="阿里巴巴普惠体 3.0 55 Regular"/>
        </w:rPr>
      </w:pPr>
      <w:bookmarkStart w:id="1000" w:name="_Toc104813174"/>
      <w:bookmarkStart w:id="1001" w:name="_Toc159931713"/>
      <w:r w:rsidRPr="007E081C">
        <w:rPr>
          <w:rFonts w:ascii="阿里巴巴普惠体 3.0 55 Regular" w:eastAsia="阿里巴巴普惠体 3.0 55 Regular" w:hAnsi="阿里巴巴普惠体 3.0 55 Regular" w:cs="阿里巴巴普惠体 3.0 55 Regular"/>
        </w:rPr>
        <w:t>Add backup policy</w:t>
      </w:r>
      <w:bookmarkEnd w:id="1000"/>
      <w:bookmarkEnd w:id="1001"/>
    </w:p>
    <w:p w14:paraId="6B414585"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214F6FA" w14:textId="77777777" w:rsidR="00426566" w:rsidRPr="007E081C" w:rsidRDefault="00426566" w:rsidP="00426566">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add a new Huawei FusionCompute virtual machine, VMTools should installed, followed by a virtual machine restart. Before performing backup operations, the virtual machine must be restarted to apply changes.</w:t>
      </w:r>
    </w:p>
    <w:p w14:paraId="3953B1CF" w14:textId="70275297" w:rsidR="00426566" w:rsidRPr="007E081C" w:rsidRDefault="00426566" w:rsidP="00426566">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add storage to the Huawei FusionCompute management system, use the </w:t>
      </w:r>
      <w:r w:rsidRPr="0096017E">
        <w:rPr>
          <w:rFonts w:ascii="阿里巴巴普惠体 3.0 55 Regular" w:eastAsia="阿里巴巴普惠体 3.0 55 Regular" w:hAnsi="阿里巴巴普惠体 3.0 55 Regular" w:cs="阿里巴巴普惠体 3.0 55 Regular"/>
          <w:b/>
          <w:bCs/>
        </w:rPr>
        <w:t>Virtualization</w:t>
      </w:r>
      <w:r w:rsidRPr="007E081C">
        <w:rPr>
          <w:rFonts w:ascii="阿里巴巴普惠体 3.0 55 Regular" w:eastAsia="阿里巴巴普惠体 3.0 55 Regular" w:hAnsi="阿里巴巴普惠体 3.0 55 Regular" w:cs="阿里巴巴普惠体 3.0 55 Regular"/>
        </w:rPr>
        <w:t xml:space="preserve"> method</w:t>
      </w:r>
      <w:r w:rsidR="009810CF">
        <w:rPr>
          <w:rFonts w:ascii="阿里巴巴普惠体 3.0 55 Regular" w:eastAsia="阿里巴巴普惠体 3.0 55 Regular" w:hAnsi="阿里巴巴普惠体 3.0 55 Regular" w:cs="阿里巴巴普惠体 3.0 55 Regular"/>
        </w:rPr>
        <w:t>.</w:t>
      </w:r>
    </w:p>
    <w:p w14:paraId="30EF3B2B" w14:textId="77777777" w:rsidR="00426566" w:rsidRPr="007E081C" w:rsidRDefault="00426566" w:rsidP="00426566">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 to 8 task concurrencies for backup processes, including backup, recovery and snapshot, are supported by the system.</w:t>
      </w:r>
    </w:p>
    <w:p w14:paraId="64BDBD88" w14:textId="77777777" w:rsidR="0069740C" w:rsidRPr="007E081C" w:rsidRDefault="00234F17" w:rsidP="00426566">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FusionCompute allows the configuration of </w:t>
      </w:r>
      <w:r w:rsidRPr="007E081C">
        <w:rPr>
          <w:rFonts w:ascii="阿里巴巴普惠体 3.0 55 Regular" w:eastAsia="阿里巴巴普惠体 3.0 55 Regular" w:hAnsi="阿里巴巴普惠体 3.0 55 Regular" w:cs="阿里巴巴普惠体 3.0 55 Regular"/>
          <w:b/>
          <w:bCs/>
        </w:rPr>
        <w:t>Permanent Incremental Backup</w:t>
      </w:r>
      <w:r w:rsidRPr="007E081C">
        <w:rPr>
          <w:rFonts w:ascii="阿里巴巴普惠体 3.0 55 Regular" w:eastAsia="阿里巴巴普惠体 3.0 55 Regular" w:hAnsi="阿里巴巴普惠体 3.0 55 Regular" w:cs="阿里巴巴普惠体 3.0 55 Regular"/>
        </w:rPr>
        <w:t xml:space="preserve"> in backup policies.</w:t>
      </w:r>
    </w:p>
    <w:p w14:paraId="5E1CED3C" w14:textId="3F353BD1" w:rsidR="00425BF6" w:rsidRPr="007E081C" w:rsidRDefault="00425BF6" w:rsidP="00507383">
      <w:pPr>
        <w:pStyle w:val="eCT1"/>
        <w:numPr>
          <w:ilvl w:val="1"/>
          <w:numId w:val="312"/>
        </w:numPr>
        <w:rPr>
          <w:rStyle w:val="ui-provide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setting to </w:t>
      </w:r>
      <w:r w:rsidRPr="0096017E">
        <w:rPr>
          <w:rFonts w:ascii="阿里巴巴普惠体 3.0 55 Regular" w:eastAsia="阿里巴巴普惠体 3.0 55 Regular" w:hAnsi="阿里巴巴普惠体 3.0 55 Regular" w:cs="阿里巴巴普惠体 3.0 55 Regular"/>
          <w:b/>
          <w:bCs/>
        </w:rPr>
        <w:t>Forever Incremental Backup</w:t>
      </w:r>
      <w:r w:rsidRPr="007E081C">
        <w:rPr>
          <w:rFonts w:ascii="阿里巴巴普惠体 3.0 55 Regular" w:eastAsia="阿里巴巴普惠体 3.0 55 Regular" w:hAnsi="阿里巴巴普惠体 3.0 55 Regular" w:cs="阿里巴巴普惠体 3.0 55 Regular"/>
        </w:rPr>
        <w:t xml:space="preserve">, </w:t>
      </w:r>
      <w:r w:rsidRPr="007E081C">
        <w:rPr>
          <w:rStyle w:val="ui-provider"/>
          <w:rFonts w:ascii="阿里巴巴普惠体 3.0 55 Regular" w:eastAsia="阿里巴巴普惠体 3.0 55 Regular" w:hAnsi="阿里巴巴普惠体 3.0 55 Regular" w:cs="阿里巴巴普惠体 3.0 55 Regular"/>
        </w:rPr>
        <w:t>it ensures that each backup point is complete and independent of previous backup points.</w:t>
      </w:r>
    </w:p>
    <w:p w14:paraId="16C6070B" w14:textId="77777777" w:rsidR="00425BF6" w:rsidRPr="007E081C" w:rsidRDefault="00425BF6" w:rsidP="00507383">
      <w:pPr>
        <w:pStyle w:val="eCT1"/>
        <w:numPr>
          <w:ilvl w:val="1"/>
          <w:numId w:val="312"/>
        </w:numPr>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Backup data to snapshot pool.</w:t>
      </w:r>
    </w:p>
    <w:p w14:paraId="4608E838" w14:textId="77777777" w:rsidR="0078065D" w:rsidRPr="007E081C" w:rsidRDefault="00234F17" w:rsidP="00426566">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It's possible to set </w:t>
      </w:r>
      <w:r w:rsidRPr="007E081C">
        <w:rPr>
          <w:rFonts w:ascii="阿里巴巴普惠体 3.0 55 Regular" w:eastAsia="阿里巴巴普惠体 3.0 55 Regular" w:hAnsi="阿里巴巴普惠体 3.0 55 Regular" w:cs="阿里巴巴普惠体 3.0 55 Regular"/>
          <w:b/>
          <w:bCs/>
        </w:rPr>
        <w:t>Data-access Method</w:t>
      </w:r>
      <w:r w:rsidRPr="007E081C">
        <w:rPr>
          <w:rFonts w:ascii="阿里巴巴普惠体 3.0 55 Regular" w:eastAsia="阿里巴巴普惠体 3.0 55 Regular" w:hAnsi="阿里巴巴普惠体 3.0 55 Regular" w:cs="阿里巴巴普惠体 3.0 55 Regular"/>
        </w:rPr>
        <w:t xml:space="preserve"> to either </w:t>
      </w:r>
      <w:r w:rsidRPr="007E081C">
        <w:rPr>
          <w:rFonts w:ascii="阿里巴巴普惠体 3.0 55 Regular" w:eastAsia="阿里巴巴普惠体 3.0 55 Regular" w:hAnsi="阿里巴巴普惠体 3.0 55 Regular" w:cs="阿里巴巴普惠体 3.0 55 Regular"/>
          <w:b/>
          <w:bCs/>
        </w:rPr>
        <w:t>Business Layer</w:t>
      </w:r>
      <w:r w:rsidRPr="007E081C">
        <w:rPr>
          <w:rFonts w:ascii="阿里巴巴普惠体 3.0 55 Regular" w:eastAsia="阿里巴巴普惠体 3.0 55 Regular" w:hAnsi="阿里巴巴普惠体 3.0 55 Regular" w:cs="阿里巴巴普惠体 3.0 55 Regular"/>
        </w:rPr>
        <w:t xml:space="preserve"> or </w:t>
      </w:r>
      <w:r w:rsidRPr="007E081C">
        <w:rPr>
          <w:rFonts w:ascii="阿里巴巴普惠体 3.0 55 Regular" w:eastAsia="阿里巴巴普惠体 3.0 55 Regular" w:hAnsi="阿里巴巴普惠体 3.0 55 Regular" w:cs="阿里巴巴普惠体 3.0 55 Regular"/>
          <w:b/>
          <w:bCs/>
        </w:rPr>
        <w:t>Storage Layer</w:t>
      </w:r>
      <w:r w:rsidRPr="007E081C">
        <w:rPr>
          <w:rFonts w:ascii="阿里巴巴普惠体 3.0 55 Regular" w:eastAsia="阿里巴巴普惠体 3.0 55 Regular" w:hAnsi="阿里巴巴普惠体 3.0 55 Regular" w:cs="阿里巴巴普惠体 3.0 55 Regular"/>
        </w:rPr>
        <w:t xml:space="preserve"> within backup policies.</w:t>
      </w:r>
    </w:p>
    <w:p w14:paraId="5EC18129" w14:textId="77777777" w:rsidR="00405D85" w:rsidRPr="007E081C" w:rsidRDefault="00405D85" w:rsidP="00507383">
      <w:pPr>
        <w:pStyle w:val="eCT1"/>
        <w:numPr>
          <w:ilvl w:val="1"/>
          <w:numId w:val="312"/>
        </w:numPr>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Backup and recovery for virtual machines that use FusionStorage as disk backend storage is supported,</w:t>
      </w:r>
    </w:p>
    <w:p w14:paraId="4084F369"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477AE41A" w14:textId="77777777"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Interface docking users have been added to the </w:t>
      </w:r>
      <w:r w:rsidRPr="007E081C">
        <w:rPr>
          <w:rFonts w:ascii="阿里巴巴普惠体 3.0 55 Regular" w:eastAsia="阿里巴巴普惠体 3.0 55 Regular" w:hAnsi="阿里巴巴普惠体 3.0 55 Regular" w:cs="阿里巴巴普惠体 3.0 55 Regular"/>
          <w:b/>
          <w:bCs/>
        </w:rPr>
        <w:t>System Management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Permission Management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User Management</w:t>
      </w:r>
      <w:r w:rsidRPr="007E081C">
        <w:rPr>
          <w:rFonts w:ascii="阿里巴巴普惠体 3.0 55 Regular" w:eastAsia="阿里巴巴普惠体 3.0 55 Regular" w:hAnsi="阿里巴巴普惠体 3.0 55 Regular" w:cs="阿里巴巴普惠体 3.0 55 Regular"/>
        </w:rPr>
        <w:t xml:space="preserve"> page of the Huawei FusionCompute management system, with the user role set to administrator.</w:t>
      </w:r>
    </w:p>
    <w:p w14:paraId="508D94EF" w14:textId="77777777"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has been incorporated into the Huawei FusionCompute management system’s </w:t>
      </w:r>
      <w:r w:rsidRPr="007E081C">
        <w:rPr>
          <w:rFonts w:ascii="阿里巴巴普惠体 3.0 55 Regular" w:eastAsia="阿里巴巴普惠体 3.0 55 Regular" w:hAnsi="阿里巴巴普惠体 3.0 55 Regular" w:cs="阿里巴巴普惠体 3.0 55 Regular"/>
          <w:b/>
          <w:bCs/>
        </w:rPr>
        <w:t>Resource Pool</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Storage</w:t>
      </w:r>
      <w:r w:rsidRPr="007E081C">
        <w:rPr>
          <w:rFonts w:ascii="阿里巴巴普惠体 3.0 55 Regular" w:eastAsia="阿里巴巴普惠体 3.0 55 Regular" w:hAnsi="阿里巴巴普惠体 3.0 55 Regular" w:cs="阿里巴巴普惠体 3.0 55 Regular"/>
        </w:rPr>
        <w:t xml:space="preserve"> page.</w:t>
      </w:r>
    </w:p>
    <w:p w14:paraId="62976658"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53E2FC8" w14:textId="56A85893"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D53D61" w:rsidRPr="007E081C">
        <w:rPr>
          <w:rFonts w:ascii="阿里巴巴普惠体 3.0 55 Regular" w:eastAsia="阿里巴巴普惠体 3.0 55 Regular" w:hAnsi="阿里巴巴普惠体 3.0 55 Regular" w:cs="阿里巴巴普惠体 3.0 55 Regular"/>
        </w:rPr>
        <w:fldChar w:fldCharType="end"/>
      </w:r>
      <w:r w:rsidR="00D53D61" w:rsidRPr="007E081C">
        <w:rPr>
          <w:rFonts w:ascii="阿里巴巴普惠体 3.0 55 Regular" w:eastAsia="阿里巴巴普惠体 3.0 55 Regular" w:hAnsi="阿里巴巴普惠体 3.0 55 Regular" w:cs="阿里巴巴普惠体 3.0 55 Regular"/>
        </w:rPr>
        <w:fldChar w:fldCharType="begin"/>
      </w:r>
      <w:r w:rsidR="00D53D61"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D53D61" w:rsidRPr="007E081C">
        <w:rPr>
          <w:rFonts w:ascii="阿里巴巴普惠体 3.0 55 Regular" w:eastAsia="阿里巴巴普惠体 3.0 55 Regular" w:hAnsi="阿里巴巴普惠体 3.0 55 Regular" w:cs="阿里巴巴普惠体 3.0 55 Regular"/>
        </w:rPr>
      </w:r>
      <w:r w:rsidR="00D53D6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D53D6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DBC087D" w14:textId="77777777" w:rsidR="00426566" w:rsidRPr="007E081C" w:rsidRDefault="00426566" w:rsidP="00426566">
      <w:pPr>
        <w:pStyle w:val="3"/>
        <w:spacing w:before="312" w:after="312"/>
        <w:rPr>
          <w:rFonts w:ascii="阿里巴巴普惠体 3.0 55 Regular" w:eastAsia="阿里巴巴普惠体 3.0 55 Regular" w:hAnsi="阿里巴巴普惠体 3.0 55 Regular" w:cs="阿里巴巴普惠体 3.0 55 Regular"/>
        </w:rPr>
      </w:pPr>
      <w:bookmarkStart w:id="1002" w:name="_Toc104813175"/>
      <w:bookmarkStart w:id="1003" w:name="_Toc159931714"/>
      <w:r w:rsidRPr="007E081C">
        <w:rPr>
          <w:rFonts w:ascii="阿里巴巴普惠体 3.0 55 Regular" w:eastAsia="阿里巴巴普惠体 3.0 55 Regular" w:hAnsi="阿里巴巴普惠体 3.0 55 Regular" w:cs="阿里巴巴普惠体 3.0 55 Regular"/>
        </w:rPr>
        <w:t>Associated backup policy</w:t>
      </w:r>
      <w:bookmarkEnd w:id="1002"/>
      <w:bookmarkEnd w:id="1003"/>
    </w:p>
    <w:p w14:paraId="519E6E6A" w14:textId="0961CA25"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46BFB" w:rsidRPr="007E081C">
        <w:rPr>
          <w:rFonts w:ascii="阿里巴巴普惠体 3.0 55 Regular" w:eastAsia="阿里巴巴普惠体 3.0 55 Regular" w:hAnsi="阿里巴巴普惠体 3.0 55 Regular" w:cs="阿里巴巴普惠体 3.0 55 Regular"/>
        </w:rPr>
        <w:fldChar w:fldCharType="end"/>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46BF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5FEAB87" w14:textId="77777777" w:rsidR="00426566" w:rsidRPr="007E081C" w:rsidRDefault="00426566" w:rsidP="00426566">
      <w:pPr>
        <w:pStyle w:val="3"/>
        <w:spacing w:before="312" w:after="312"/>
        <w:rPr>
          <w:rFonts w:ascii="阿里巴巴普惠体 3.0 55 Regular" w:eastAsia="阿里巴巴普惠体 3.0 55 Regular" w:hAnsi="阿里巴巴普惠体 3.0 55 Regular" w:cs="阿里巴巴普惠体 3.0 55 Regular"/>
        </w:rPr>
      </w:pPr>
      <w:bookmarkStart w:id="1004" w:name="_Toc104813176"/>
      <w:bookmarkStart w:id="1005" w:name="_Toc159931715"/>
      <w:r w:rsidRPr="007E081C">
        <w:rPr>
          <w:rFonts w:ascii="阿里巴巴普惠体 3.0 55 Regular" w:eastAsia="阿里巴巴普惠体 3.0 55 Regular" w:hAnsi="阿里巴巴普惠体 3.0 55 Regular" w:cs="阿里巴巴普惠体 3.0 55 Regular"/>
        </w:rPr>
        <w:t>Backup virtual machine data</w:t>
      </w:r>
      <w:bookmarkEnd w:id="1004"/>
      <w:bookmarkEnd w:id="1005"/>
    </w:p>
    <w:p w14:paraId="56073DC6"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ED9A5B3" w14:textId="77777777" w:rsidR="00426566" w:rsidRPr="007E081C" w:rsidRDefault="00426566"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Ensure that the disk data lined up for backup originates from virtualized storage disks. Failure to do so may result in unsuccessful backup attempts.</w:t>
      </w:r>
    </w:p>
    <w:p w14:paraId="2EB6BCE3" w14:textId="77777777" w:rsidR="00375DC8" w:rsidRPr="007E081C" w:rsidRDefault="00375DC8"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virtual machine requires Tools to be installed; otherwise, the backup will fail due to the inability to create snapshots.</w:t>
      </w:r>
    </w:p>
    <w:p w14:paraId="337929DB" w14:textId="77777777" w:rsidR="00BF7BB8" w:rsidRPr="007E081C" w:rsidRDefault="00BF7BB8"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242424"/>
          <w:shd w:val="clear" w:color="auto" w:fill="FFFFFF"/>
        </w:rPr>
        <w:t>CentOS8, SUSE, and Kylin don't support Tools installation; backup and recovery can only be conducted post-shutdown.</w:t>
      </w:r>
    </w:p>
    <w:p w14:paraId="4A4784C9" w14:textId="06F902B5" w:rsidR="00BF7BB8" w:rsidRPr="007E081C" w:rsidRDefault="00C94360"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242424"/>
          <w:shd w:val="clear" w:color="auto" w:fill="FFFFFF"/>
        </w:rPr>
        <w:t xml:space="preserve">Virtual machines featuring </w:t>
      </w:r>
      <w:r w:rsidRPr="0096017E">
        <w:rPr>
          <w:rFonts w:ascii="阿里巴巴普惠体 3.0 55 Regular" w:eastAsia="阿里巴巴普惠体 3.0 55 Regular" w:hAnsi="阿里巴巴普惠体 3.0 55 Regular" w:cs="阿里巴巴普惠体 3.0 55 Regular"/>
          <w:b/>
          <w:bCs/>
          <w:color w:val="242424"/>
          <w:shd w:val="clear" w:color="auto" w:fill="FFFFFF"/>
        </w:rPr>
        <w:t>Independent-Persistent</w:t>
      </w:r>
      <w:r w:rsidRPr="007E081C">
        <w:rPr>
          <w:rFonts w:ascii="阿里巴巴普惠体 3.0 55 Regular" w:eastAsia="阿里巴巴普惠体 3.0 55 Regular" w:hAnsi="阿里巴巴普惠体 3.0 55 Regular" w:cs="阿里巴巴普惠体 3.0 55 Regular"/>
          <w:color w:val="242424"/>
          <w:shd w:val="clear" w:color="auto" w:fill="FFFFFF"/>
        </w:rPr>
        <w:t xml:space="preserve"> and </w:t>
      </w:r>
      <w:r w:rsidRPr="0096017E">
        <w:rPr>
          <w:rFonts w:ascii="阿里巴巴普惠体 3.0 55 Regular" w:eastAsia="阿里巴巴普惠体 3.0 55 Regular" w:hAnsi="阿里巴巴普惠体 3.0 55 Regular" w:cs="阿里巴巴普惠体 3.0 55 Regular"/>
          <w:b/>
          <w:bCs/>
          <w:color w:val="242424"/>
          <w:shd w:val="clear" w:color="auto" w:fill="FFFFFF"/>
        </w:rPr>
        <w:t>Independent-Nonpersistent</w:t>
      </w:r>
      <w:r w:rsidRPr="007E081C">
        <w:rPr>
          <w:rFonts w:ascii="阿里巴巴普惠体 3.0 55 Regular" w:eastAsia="阿里巴巴普惠体 3.0 55 Regular" w:hAnsi="阿里巴巴普惠体 3.0 55 Regular" w:cs="阿里巴巴普惠体 3.0 55 Regular"/>
          <w:color w:val="242424"/>
          <w:shd w:val="clear" w:color="auto" w:fill="FFFFFF"/>
        </w:rPr>
        <w:t xml:space="preserve"> disks are incompatible with backup and recovery operations.</w:t>
      </w:r>
    </w:p>
    <w:p w14:paraId="34BDDEC6" w14:textId="21C52067" w:rsidR="00426566" w:rsidRPr="007E081C" w:rsidRDefault="009810CF" w:rsidP="0042656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Pr>
          <w:noProof/>
        </w:rPr>
        <w:drawing>
          <wp:inline distT="0" distB="0" distL="0" distR="0" wp14:anchorId="2278D0AF" wp14:editId="0FEA8512">
            <wp:extent cx="865707" cy="31092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3181DE7" w14:textId="77777777" w:rsidR="00426566" w:rsidRPr="007E081C" w:rsidRDefault="00426566" w:rsidP="0042656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szCs w:val="21"/>
        </w:rPr>
      </w:pPr>
      <w:r w:rsidRPr="007E081C">
        <w:rPr>
          <w:rFonts w:ascii="阿里巴巴普惠体 3.0 55 Regular" w:eastAsia="阿里巴巴普惠体 3.0 55 Regular" w:hAnsi="阿里巴巴普惠体 3.0 55 Regular" w:cs="阿里巴巴普惠体 3.0 55 Regular"/>
        </w:rPr>
        <w:t>The creation of virtualized data storage on standard disks may be slow, but it supports some advanced features like thin disk creation and additional advanced features to enhance storage resource utilization and system security and reliability.</w:t>
      </w:r>
    </w:p>
    <w:p w14:paraId="7F402E29" w14:textId="77777777"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p>
    <w:p w14:paraId="5C37D5DA" w14:textId="77777777" w:rsidR="00D745D6" w:rsidRPr="007E081C" w:rsidRDefault="00D745D6"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FSC_Cli fails or is unavailable due to certain circumstances, the ecBackup system is still capable of performing backup and recovery for FusionCompute in a regular manner.</w:t>
      </w:r>
    </w:p>
    <w:p w14:paraId="6513E8E1" w14:textId="0ED06387" w:rsidR="00D745D6" w:rsidRPr="007E081C" w:rsidRDefault="00D745D6" w:rsidP="00D745D6">
      <w:pPr>
        <w:pStyle w:val="eCT3"/>
        <w:spacing w:before="156" w:after="156"/>
        <w:ind w:left="2121"/>
        <w:rPr>
          <w:rStyle w:val="ui-provide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such function is needed, please configure /usr/local/cdm/ecbackup/etc/</w:t>
      </w:r>
      <w:r w:rsidRPr="007E081C">
        <w:rPr>
          <w:rStyle w:val="ui-provider"/>
          <w:rFonts w:ascii="阿里巴巴普惠体 3.0 55 Regular" w:eastAsia="阿里巴巴普惠体 3.0 55 Regular" w:hAnsi="阿里巴巴普惠体 3.0 55 Regular" w:cs="阿里巴巴普惠体 3.0 55 Regular"/>
        </w:rPr>
        <w:t xml:space="preserve">fusioncompute_proxy.conf configuration file and add </w:t>
      </w:r>
      <w:r w:rsidRPr="0096017E">
        <w:rPr>
          <w:rStyle w:val="ui-provider"/>
          <w:rFonts w:ascii="阿里巴巴普惠体 3.0 55 Regular" w:eastAsia="阿里巴巴普惠体 3.0 55 Regular" w:hAnsi="阿里巴巴普惠体 3.0 55 Regular" w:cs="阿里巴巴普惠体 3.0 55 Regular"/>
          <w:b/>
          <w:bCs/>
        </w:rPr>
        <w:t>use_finger_print</w:t>
      </w:r>
      <w:r w:rsidRPr="007E081C">
        <w:rPr>
          <w:rStyle w:val="ui-provider"/>
          <w:rFonts w:ascii="阿里巴巴普惠体 3.0 55 Regular" w:eastAsia="阿里巴巴普惠体 3.0 55 Regular" w:hAnsi="阿里巴巴普惠体 3.0 55 Regular" w:cs="阿里巴巴普惠体 3.0 55 Regular"/>
        </w:rPr>
        <w:t xml:space="preserve">: true under the </w:t>
      </w:r>
      <w:r w:rsidRPr="0096017E">
        <w:rPr>
          <w:rStyle w:val="ui-provider"/>
          <w:rFonts w:ascii="阿里巴巴普惠体 3.0 55 Regular" w:eastAsia="阿里巴巴普惠体 3.0 55 Regular" w:hAnsi="阿里巴巴普惠体 3.0 55 Regular" w:cs="阿里巴巴普惠体 3.0 55 Regular"/>
          <w:b/>
          <w:bCs/>
        </w:rPr>
        <w:t>fusionstorage</w:t>
      </w:r>
      <w:r w:rsidRPr="007E081C">
        <w:rPr>
          <w:rStyle w:val="ui-provider"/>
          <w:rFonts w:ascii="阿里巴巴普惠体 3.0 55 Regular" w:eastAsia="阿里巴巴普惠体 3.0 55 Regular" w:hAnsi="阿里巴巴普惠体 3.0 55 Regular" w:cs="阿里巴巴普惠体 3.0 55 Regular"/>
        </w:rPr>
        <w:t xml:space="preserve"> node.</w:t>
      </w:r>
    </w:p>
    <w:p w14:paraId="47D9F407"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F7386CA" w14:textId="7EF8D435"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backing up a virtual machine, please refer to </w:t>
      </w:r>
      <w:r w:rsidR="00243216" w:rsidRPr="007E081C">
        <w:rPr>
          <w:rFonts w:ascii="阿里巴巴普惠体 3.0 55 Regular" w:eastAsia="阿里巴巴普惠体 3.0 55 Regular" w:hAnsi="阿里巴巴普惠体 3.0 55 Regular" w:cs="阿里巴巴普惠体 3.0 55 Regular"/>
        </w:rPr>
        <w:fldChar w:fldCharType="begin"/>
      </w:r>
      <w:r w:rsidR="00243216" w:rsidRPr="007E081C">
        <w:rPr>
          <w:rFonts w:ascii="阿里巴巴普惠体 3.0 55 Regular" w:eastAsia="阿里巴巴普惠体 3.0 55 Regular" w:hAnsi="阿里巴巴普惠体 3.0 55 Regular" w:cs="阿里巴巴普惠体 3.0 55 Regular"/>
        </w:rPr>
        <w:instrText xml:space="preserve"> REF _Ref112945874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43216" w:rsidRPr="007E081C">
        <w:rPr>
          <w:rFonts w:ascii="阿里巴巴普惠体 3.0 55 Regular" w:eastAsia="阿里巴巴普惠体 3.0 55 Regular" w:hAnsi="阿里巴巴普惠体 3.0 55 Regular" w:cs="阿里巴巴普惠体 3.0 55 Regular"/>
        </w:rPr>
      </w:r>
      <w:r w:rsidR="002432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8.1.4</w:t>
      </w:r>
      <w:r w:rsidR="00243216" w:rsidRPr="007E081C">
        <w:rPr>
          <w:rFonts w:ascii="阿里巴巴普惠体 3.0 55 Regular" w:eastAsia="阿里巴巴普惠体 3.0 55 Regular" w:hAnsi="阿里巴巴普惠体 3.0 55 Regular" w:cs="阿里巴巴普惠体 3.0 55 Regular"/>
        </w:rPr>
        <w:fldChar w:fldCharType="end"/>
      </w:r>
      <w:r w:rsidR="00243216" w:rsidRPr="007E081C">
        <w:rPr>
          <w:rFonts w:ascii="阿里巴巴普惠体 3.0 55 Regular" w:eastAsia="阿里巴巴普惠体 3.0 55 Regular" w:hAnsi="阿里巴巴普惠体 3.0 55 Regular" w:cs="阿里巴巴普惠体 3.0 55 Regular"/>
        </w:rPr>
        <w:fldChar w:fldCharType="begin"/>
      </w:r>
      <w:r w:rsidR="00243216" w:rsidRPr="007E081C">
        <w:rPr>
          <w:rFonts w:ascii="阿里巴巴普惠体 3.0 55 Regular" w:eastAsia="阿里巴巴普惠体 3.0 55 Regular" w:hAnsi="阿里巴巴普惠体 3.0 55 Regular" w:cs="阿里巴巴普惠体 3.0 55 Regular"/>
        </w:rPr>
        <w:instrText xml:space="preserve"> REF _Ref112945876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43216" w:rsidRPr="007E081C">
        <w:rPr>
          <w:rFonts w:ascii="阿里巴巴普惠体 3.0 55 Regular" w:eastAsia="阿里巴巴普惠体 3.0 55 Regular" w:hAnsi="阿里巴巴普惠体 3.0 55 Regular" w:cs="阿里巴巴普惠体 3.0 55 Regular"/>
        </w:rPr>
      </w:r>
      <w:r w:rsidR="0024321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virtual machine data</w:t>
      </w:r>
      <w:r w:rsidR="0024321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E06A97B" w14:textId="77777777" w:rsidR="00426566" w:rsidRPr="007E081C" w:rsidRDefault="00426566" w:rsidP="00426566">
      <w:pPr>
        <w:pStyle w:val="3"/>
        <w:spacing w:before="312" w:after="312"/>
        <w:rPr>
          <w:rFonts w:ascii="阿里巴巴普惠体 3.0 55 Regular" w:eastAsia="阿里巴巴普惠体 3.0 55 Regular" w:hAnsi="阿里巴巴普惠体 3.0 55 Regular" w:cs="阿里巴巴普惠体 3.0 55 Regular"/>
        </w:rPr>
      </w:pPr>
      <w:bookmarkStart w:id="1006" w:name="_Toc104813177"/>
      <w:bookmarkStart w:id="1007" w:name="_Toc159931716"/>
      <w:r w:rsidRPr="007E081C">
        <w:rPr>
          <w:rFonts w:ascii="阿里巴巴普惠体 3.0 55 Regular" w:eastAsia="阿里巴巴普惠体 3.0 55 Regular" w:hAnsi="阿里巴巴普惠体 3.0 55 Regular" w:cs="阿里巴巴普惠体 3.0 55 Regular"/>
        </w:rPr>
        <w:t>Recovering backup data</w:t>
      </w:r>
      <w:bookmarkEnd w:id="1006"/>
      <w:bookmarkEnd w:id="1007"/>
    </w:p>
    <w:p w14:paraId="40A0B311"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00275C7" w14:textId="77777777" w:rsidR="00426566" w:rsidRPr="007E081C" w:rsidRDefault="00426566"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 to 8 task concurrencies for backup processes, including backup, recovery and snapshot, are supported by the system.</w:t>
      </w:r>
    </w:p>
    <w:p w14:paraId="296D54FF" w14:textId="77777777" w:rsidR="00426566" w:rsidRPr="007E081C" w:rsidRDefault="00426566"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backup data are on storage virtualized disks, then recovery can only be achieved on storage virtualized disks.</w:t>
      </w:r>
    </w:p>
    <w:p w14:paraId="62627E4C" w14:textId="77777777" w:rsidR="00B248D8" w:rsidRPr="007E081C" w:rsidRDefault="00B248D8" w:rsidP="00507383">
      <w:pPr>
        <w:pStyle w:val="eCT3"/>
        <w:numPr>
          <w:ilvl w:val="0"/>
          <w:numId w:val="14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Support for full machine recovery and volume level recovery.</w:t>
      </w:r>
    </w:p>
    <w:p w14:paraId="77940445" w14:textId="77777777" w:rsidR="00A668D5" w:rsidRPr="007E081C" w:rsidRDefault="00A668D5"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recovering to the original virtual machine, note that:</w:t>
      </w:r>
    </w:p>
    <w:p w14:paraId="0474C308" w14:textId="77777777" w:rsidR="00A668D5" w:rsidRPr="007E081C" w:rsidRDefault="00A668D5" w:rsidP="00507383">
      <w:pPr>
        <w:pStyle w:val="eCT3"/>
        <w:numPr>
          <w:ilvl w:val="0"/>
          <w:numId w:val="3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original virtual machine must be shut down.</w:t>
      </w:r>
    </w:p>
    <w:p w14:paraId="0E6AB60B" w14:textId="77777777" w:rsidR="00A668D5" w:rsidRPr="007E081C" w:rsidRDefault="00A668D5" w:rsidP="00507383">
      <w:pPr>
        <w:pStyle w:val="eCT3"/>
        <w:numPr>
          <w:ilvl w:val="0"/>
          <w:numId w:val="33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original virtual machine disks must remain unchanged, including their number, size, position, and slot order.</w:t>
      </w:r>
    </w:p>
    <w:p w14:paraId="2ED676F3"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49E0F88" w14:textId="783D1968" w:rsidR="00426566" w:rsidRPr="007E081C" w:rsidRDefault="00426566" w:rsidP="00507383">
      <w:pPr>
        <w:pStyle w:val="eCT0"/>
        <w:numPr>
          <w:ilvl w:val="0"/>
          <w:numId w:val="1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96017E">
        <w:rPr>
          <w:rFonts w:ascii="阿里巴巴普惠体 3.0 55 Regular" w:eastAsia="阿里巴巴普惠体 3.0 55 Regular" w:hAnsi="阿里巴巴普惠体 3.0 55 Regular" w:cs="阿里巴巴普惠体 3.0 55 Regular"/>
          <w:b/>
          <w:bCs/>
        </w:rPr>
        <w:t>Dataset</w:t>
      </w:r>
      <w:r w:rsidR="0096017E">
        <w:rPr>
          <w:rFonts w:ascii="阿里巴巴普惠体 3.0 55 Regular" w:eastAsia="阿里巴巴普惠体 3.0 55 Regular" w:hAnsi="阿里巴巴普惠体 3.0 55 Regular" w:cs="阿里巴巴普惠体 3.0 55 Regular"/>
          <w:b/>
          <w:bCs/>
        </w:rPr>
        <w:t>.</w:t>
      </w:r>
    </w:p>
    <w:p w14:paraId="6EC6CAA4" w14:textId="77777777" w:rsidR="00426566" w:rsidRPr="007E081C" w:rsidRDefault="00426566" w:rsidP="0042656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Optionally,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5B58E7B1" w14:textId="05D7554A" w:rsidR="00426566" w:rsidRPr="007E081C" w:rsidRDefault="00426566" w:rsidP="00507383">
      <w:pPr>
        <w:pStyle w:val="eCT0"/>
        <w:numPr>
          <w:ilvl w:val="0"/>
          <w:numId w:val="1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9810CF">
        <w:rPr>
          <w:rFonts w:ascii="阿里巴巴普惠体 3.0 55 Regular" w:eastAsia="阿里巴巴普惠体 3.0 55 Regular" w:hAnsi="阿里巴巴普惠体 3.0 55 Regular" w:cs="阿里巴巴普惠体 3.0 55 Regular"/>
          <w:b/>
          <w:bCs/>
        </w:rPr>
        <w:t>FusionCompute</w:t>
      </w:r>
      <w:r w:rsidR="009810CF" w:rsidRPr="009810CF">
        <w:rPr>
          <w:rFonts w:ascii="阿里巴巴普惠体 3.0 55 Regular" w:eastAsia="阿里巴巴普惠体 3.0 55 Regular" w:hAnsi="阿里巴巴普惠体 3.0 55 Regular" w:cs="阿里巴巴普惠体 3.0 55 Regular"/>
          <w:b/>
          <w:bCs/>
        </w:rPr>
        <w:t>_VM</w:t>
      </w:r>
      <w:r w:rsidRPr="009810CF">
        <w:rPr>
          <w:rFonts w:ascii="阿里巴巴普惠体 3.0 55 Regular" w:eastAsia="阿里巴巴普惠体 3.0 55 Regular" w:hAnsi="阿里巴巴普惠体 3.0 55 Regular" w:cs="阿里巴巴普惠体 3.0 55 Regular"/>
          <w:b/>
          <w:bCs/>
        </w:rPr>
        <w:t>.</w:t>
      </w:r>
    </w:p>
    <w:p w14:paraId="7CBD63B7" w14:textId="77777777" w:rsidR="00426566" w:rsidRPr="007E081C" w:rsidRDefault="00426566" w:rsidP="00507383">
      <w:pPr>
        <w:pStyle w:val="eCT0"/>
        <w:numPr>
          <w:ilvl w:val="0"/>
          <w:numId w:val="1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08A74B56" w14:textId="0A105BAB" w:rsidR="00426566" w:rsidRPr="007E081C" w:rsidRDefault="00426566" w:rsidP="00507383">
      <w:pPr>
        <w:pStyle w:val="eCT0"/>
        <w:numPr>
          <w:ilvl w:val="0"/>
          <w:numId w:val="1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96017E">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1501CC6E" w14:textId="430E49C4" w:rsidR="00426566" w:rsidRPr="007E081C" w:rsidRDefault="00426566" w:rsidP="00507383">
      <w:pPr>
        <w:pStyle w:val="eCT0"/>
        <w:numPr>
          <w:ilvl w:val="0"/>
          <w:numId w:val="11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220B56" w:rsidRPr="007E081C">
        <w:rPr>
          <w:rFonts w:ascii="阿里巴巴普惠体 3.0 55 Regular" w:eastAsia="阿里巴巴普惠体 3.0 55 Regular" w:hAnsi="阿里巴巴普惠体 3.0 55 Regular" w:cs="阿里巴巴普惠体 3.0 55 Regular"/>
        </w:rPr>
        <w:fldChar w:fldCharType="begin"/>
      </w:r>
      <w:r w:rsidR="00220B56" w:rsidRPr="007E081C">
        <w:rPr>
          <w:rFonts w:ascii="阿里巴巴普惠体 3.0 55 Regular" w:eastAsia="阿里巴巴普惠体 3.0 55 Regular" w:hAnsi="阿里巴巴普惠体 3.0 55 Regular" w:cs="阿里巴巴普惠体 3.0 55 Regular"/>
        </w:rPr>
        <w:instrText xml:space="preserve"> REF _Ref107846986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0B56" w:rsidRPr="007E081C">
        <w:rPr>
          <w:rFonts w:ascii="阿里巴巴普惠体 3.0 55 Regular" w:eastAsia="阿里巴巴普惠体 3.0 55 Regular" w:hAnsi="阿里巴巴普惠体 3.0 55 Regular" w:cs="阿里巴巴普惠体 3.0 55 Regular"/>
        </w:rPr>
      </w:r>
      <w:r w:rsidR="00220B5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9</w:t>
      </w:r>
      <w:r w:rsidR="00220B5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9810CF">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10C558E" w14:textId="4DFB6DC2" w:rsidR="00426566" w:rsidRPr="007E081C" w:rsidRDefault="00426566" w:rsidP="0042656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6017E">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6017E">
        <w:rPr>
          <w:rFonts w:ascii="阿里巴巴普惠体 3.0 55 Regular" w:eastAsia="阿里巴巴普惠体 3.0 55 Regular" w:hAnsi="阿里巴巴普惠体 3.0 55 Regular" w:cs="阿里巴巴普惠体 3.0 55 Regular"/>
          <w:b/>
          <w:bCs/>
        </w:rPr>
        <w:t>System &gt; Configuration &gt; Template</w:t>
      </w:r>
      <w:r w:rsidRPr="007E081C">
        <w:rPr>
          <w:rFonts w:ascii="阿里巴巴普惠体 3.0 55 Regular" w:eastAsia="阿里巴巴普惠体 3.0 55 Regular" w:hAnsi="阿里巴巴普惠体 3.0 55 Regular" w:cs="阿里巴巴普惠体 3.0 55 Regular"/>
        </w:rPr>
        <w:t>.</w:t>
      </w:r>
    </w:p>
    <w:p w14:paraId="513AE7E6" w14:textId="4CDC8798" w:rsidR="00220B56" w:rsidRPr="007E081C" w:rsidRDefault="00220B56" w:rsidP="00220B56">
      <w:pPr>
        <w:pStyle w:val="afff"/>
        <w:keepNext/>
        <w:rPr>
          <w:rFonts w:ascii="阿里巴巴普惠体 3.0 55 Regular" w:eastAsia="阿里巴巴普惠体 3.0 55 Regular" w:hAnsi="阿里巴巴普惠体 3.0 55 Regular" w:cs="阿里巴巴普惠体 3.0 55 Regular"/>
        </w:rPr>
      </w:pPr>
      <w:bookmarkStart w:id="1008" w:name="_Ref107846986"/>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1008"/>
      <w:r w:rsidRPr="007E081C">
        <w:rPr>
          <w:rFonts w:ascii="阿里巴巴普惠体 3.0 55 Regular" w:eastAsia="阿里巴巴普惠体 3.0 55 Regular" w:hAnsi="阿里巴巴普惠体 3.0 55 Regular" w:cs="阿里巴巴普惠体 3.0 55 Regular"/>
        </w:rPr>
        <w:t xml:space="preserve"> Configuration of Huawei FC Recovery Parameters</w:t>
      </w:r>
    </w:p>
    <w:p w14:paraId="5BDF4F0D" w14:textId="5C44FE05" w:rsidR="00426566" w:rsidRPr="007E081C" w:rsidRDefault="00397287" w:rsidP="0042656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DD1F861" wp14:editId="07C596AD">
            <wp:extent cx="3958331" cy="5918911"/>
            <wp:effectExtent l="0" t="0" r="4445"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305">
                      <a:extLst>
                        <a:ext uri="{28A0092B-C50C-407E-A947-70E740481C1C}">
                          <a14:useLocalDpi xmlns:a14="http://schemas.microsoft.com/office/drawing/2010/main" val="0"/>
                        </a:ext>
                      </a:extLst>
                    </a:blip>
                    <a:stretch>
                      <a:fillRect/>
                    </a:stretch>
                  </pic:blipFill>
                  <pic:spPr>
                    <a:xfrm>
                      <a:off x="0" y="0"/>
                      <a:ext cx="3969273" cy="5935273"/>
                    </a:xfrm>
                    <a:prstGeom prst="rect">
                      <a:avLst/>
                    </a:prstGeom>
                  </pic:spPr>
                </pic:pic>
              </a:graphicData>
            </a:graphic>
          </wp:inline>
        </w:drawing>
      </w:r>
    </w:p>
    <w:p w14:paraId="20E88BA1" w14:textId="77777777"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p>
    <w:p w14:paraId="1441542A" w14:textId="034F73DC" w:rsidR="00426566" w:rsidRPr="007E081C" w:rsidRDefault="00426566" w:rsidP="0042656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220B56" w:rsidRPr="007E081C">
        <w:rPr>
          <w:rFonts w:ascii="阿里巴巴普惠体 3.0 55 Regular" w:eastAsia="阿里巴巴普惠体 3.0 55 Regular" w:hAnsi="阿里巴巴普惠体 3.0 55 Regular" w:cs="阿里巴巴普惠体 3.0 55 Regular"/>
        </w:rPr>
        <w:fldChar w:fldCharType="begin"/>
      </w:r>
      <w:r w:rsidR="00220B56" w:rsidRPr="007E081C">
        <w:rPr>
          <w:rFonts w:ascii="阿里巴巴普惠体 3.0 55 Regular" w:eastAsia="阿里巴巴普惠体 3.0 55 Regular" w:hAnsi="阿里巴巴普惠体 3.0 55 Regular" w:cs="阿里巴巴普惠体 3.0 55 Regular"/>
        </w:rPr>
        <w:instrText xml:space="preserve"> REF _Ref107847014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20B56" w:rsidRPr="007E081C">
        <w:rPr>
          <w:rFonts w:ascii="阿里巴巴普惠体 3.0 55 Regular" w:eastAsia="阿里巴巴普惠体 3.0 55 Regular" w:hAnsi="阿里巴巴普惠体 3.0 55 Regular" w:cs="阿里巴巴普惠体 3.0 55 Regular"/>
        </w:rPr>
      </w:r>
      <w:r w:rsidR="00220B5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8</w:t>
      </w:r>
      <w:r w:rsidR="00220B5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9469D56" w14:textId="34AFAD47" w:rsidR="00220B56" w:rsidRPr="007E081C" w:rsidRDefault="00220B56" w:rsidP="00220B56">
      <w:pPr>
        <w:pStyle w:val="afff"/>
        <w:keepNext/>
        <w:rPr>
          <w:rFonts w:ascii="阿里巴巴普惠体 3.0 55 Regular" w:eastAsia="阿里巴巴普惠体 3.0 55 Regular" w:hAnsi="阿里巴巴普惠体 3.0 55 Regular" w:cs="阿里巴巴普惠体 3.0 55 Regular"/>
        </w:rPr>
      </w:pPr>
      <w:bookmarkStart w:id="1009" w:name="_Ref107847014"/>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bookmarkEnd w:id="1009"/>
      <w:r w:rsidRPr="007E081C">
        <w:rPr>
          <w:rFonts w:ascii="阿里巴巴普惠体 3.0 55 Regular" w:eastAsia="阿里巴巴普惠体 3.0 55 Regular" w:hAnsi="阿里巴巴普惠体 3.0 55 Regular" w:cs="阿里巴巴普惠体 3.0 55 Regular"/>
        </w:rPr>
        <w:t xml:space="preserve"> Configuration of Huawei FC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29"/>
        <w:gridCol w:w="2163"/>
      </w:tblGrid>
      <w:tr w:rsidR="00426566" w:rsidRPr="007E081C" w14:paraId="38095640" w14:textId="77777777" w:rsidTr="00C008E7">
        <w:trPr>
          <w:tblHeader/>
        </w:trPr>
        <w:tc>
          <w:tcPr>
            <w:tcW w:w="0" w:type="auto"/>
            <w:shd w:val="clear" w:color="auto" w:fill="BFBFBF"/>
          </w:tcPr>
          <w:p w14:paraId="150EAA10" w14:textId="77777777" w:rsidR="00426566" w:rsidRPr="007E081C" w:rsidRDefault="004265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E9ED5AB" w14:textId="77777777" w:rsidR="00426566" w:rsidRPr="007E081C" w:rsidRDefault="004265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5E77E141" w14:textId="77777777" w:rsidR="00426566" w:rsidRPr="007E081C" w:rsidRDefault="0042656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C4D19" w:rsidRPr="007E081C" w14:paraId="13908B49" w14:textId="77777777" w:rsidTr="00C008E7">
        <w:tc>
          <w:tcPr>
            <w:tcW w:w="2273" w:type="dxa"/>
            <w:shd w:val="clear" w:color="auto" w:fill="auto"/>
            <w:vAlign w:val="center"/>
          </w:tcPr>
          <w:p w14:paraId="593EB4B5" w14:textId="54FF4104" w:rsidR="00DC4D19" w:rsidRPr="007E081C" w:rsidRDefault="009810C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Run Type</w:t>
            </w:r>
          </w:p>
        </w:tc>
        <w:tc>
          <w:tcPr>
            <w:tcW w:w="2274" w:type="dxa"/>
            <w:shd w:val="clear" w:color="auto" w:fill="auto"/>
            <w:vAlign w:val="center"/>
          </w:tcPr>
          <w:p w14:paraId="55A76D54"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recovery mode:</w:t>
            </w:r>
          </w:p>
          <w:p w14:paraId="131A06BC" w14:textId="77777777" w:rsidR="00DC4D19" w:rsidRPr="007E081C" w:rsidRDefault="00DC4D19" w:rsidP="00507383">
            <w:pPr>
              <w:pStyle w:val="eCT5"/>
              <w:numPr>
                <w:ilvl w:val="0"/>
                <w:numId w:val="310"/>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Machine-level recovery</w:t>
            </w:r>
          </w:p>
          <w:p w14:paraId="68811E41" w14:textId="77777777" w:rsidR="00DC4D19" w:rsidRPr="007E081C" w:rsidRDefault="00DC4D19" w:rsidP="00507383">
            <w:pPr>
              <w:pStyle w:val="eCT5"/>
              <w:numPr>
                <w:ilvl w:val="0"/>
                <w:numId w:val="310"/>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Volume-level recovery</w:t>
            </w:r>
          </w:p>
        </w:tc>
        <w:tc>
          <w:tcPr>
            <w:tcW w:w="2274" w:type="dxa"/>
            <w:shd w:val="clear" w:color="auto" w:fill="auto"/>
            <w:vAlign w:val="center"/>
          </w:tcPr>
          <w:p w14:paraId="3C729A26"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283556F3" w14:textId="77777777" w:rsidTr="00C008E7">
        <w:tc>
          <w:tcPr>
            <w:tcW w:w="2273" w:type="dxa"/>
            <w:shd w:val="clear" w:color="auto" w:fill="auto"/>
            <w:vAlign w:val="center"/>
          </w:tcPr>
          <w:p w14:paraId="2B3C1D14" w14:textId="4D22413F" w:rsidR="00DC4D19" w:rsidRPr="007E081C" w:rsidRDefault="0035405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Recovery target</w:t>
            </w:r>
          </w:p>
        </w:tc>
        <w:tc>
          <w:tcPr>
            <w:tcW w:w="2274" w:type="dxa"/>
            <w:shd w:val="clear" w:color="auto" w:fill="auto"/>
            <w:vAlign w:val="center"/>
          </w:tcPr>
          <w:p w14:paraId="3C344C87"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type of recovery target:</w:t>
            </w:r>
          </w:p>
          <w:p w14:paraId="3D689CBA" w14:textId="77777777" w:rsidR="00DC4D19" w:rsidRPr="007E081C" w:rsidRDefault="00DC4D19" w:rsidP="00507383">
            <w:pPr>
              <w:pStyle w:val="eCT5"/>
              <w:numPr>
                <w:ilvl w:val="0"/>
                <w:numId w:val="310"/>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New virtual machine</w:t>
            </w:r>
          </w:p>
          <w:p w14:paraId="7151628F" w14:textId="77777777" w:rsidR="00DC4D19" w:rsidRPr="007E081C" w:rsidRDefault="00DC4D19" w:rsidP="00507383">
            <w:pPr>
              <w:pStyle w:val="eCT5"/>
              <w:numPr>
                <w:ilvl w:val="0"/>
                <w:numId w:val="310"/>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Original virtual machine</w:t>
            </w:r>
          </w:p>
          <w:p w14:paraId="5A3F03BB"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recovery to the original virtual machine is chosen, it will overwrite the previous data on the original virtual machine.</w:t>
            </w:r>
          </w:p>
        </w:tc>
        <w:tc>
          <w:tcPr>
            <w:tcW w:w="2274" w:type="dxa"/>
            <w:shd w:val="clear" w:color="auto" w:fill="auto"/>
            <w:vAlign w:val="center"/>
          </w:tcPr>
          <w:p w14:paraId="3E7EF978"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DC4D19" w:rsidRPr="007E081C" w14:paraId="25153AF1" w14:textId="77777777" w:rsidTr="00C008E7">
        <w:tc>
          <w:tcPr>
            <w:tcW w:w="2273" w:type="dxa"/>
            <w:shd w:val="clear" w:color="auto" w:fill="auto"/>
            <w:vAlign w:val="center"/>
          </w:tcPr>
          <w:p w14:paraId="21556067"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636004C4"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Recovered target client</w:t>
            </w:r>
          </w:p>
        </w:tc>
        <w:tc>
          <w:tcPr>
            <w:tcW w:w="2274" w:type="dxa"/>
            <w:shd w:val="clear" w:color="auto" w:fill="auto"/>
            <w:vAlign w:val="center"/>
          </w:tcPr>
          <w:p w14:paraId="75A3B9A1"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6B25C4E0" w14:textId="77777777" w:rsidTr="00C008E7">
        <w:tc>
          <w:tcPr>
            <w:tcW w:w="2273" w:type="dxa"/>
            <w:shd w:val="clear" w:color="auto" w:fill="auto"/>
            <w:vAlign w:val="center"/>
          </w:tcPr>
          <w:p w14:paraId="3A83074B"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Site</w:t>
            </w:r>
          </w:p>
        </w:tc>
        <w:tc>
          <w:tcPr>
            <w:tcW w:w="2274" w:type="dxa"/>
            <w:shd w:val="clear" w:color="auto" w:fill="auto"/>
            <w:vAlign w:val="center"/>
          </w:tcPr>
          <w:p w14:paraId="4FBB969F"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Site under the target client</w:t>
            </w:r>
          </w:p>
        </w:tc>
        <w:tc>
          <w:tcPr>
            <w:tcW w:w="2274" w:type="dxa"/>
            <w:shd w:val="clear" w:color="auto" w:fill="auto"/>
            <w:vAlign w:val="center"/>
          </w:tcPr>
          <w:p w14:paraId="6A8E2B73"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05254EA8" w14:textId="77777777" w:rsidTr="00C008E7">
        <w:tc>
          <w:tcPr>
            <w:tcW w:w="2273" w:type="dxa"/>
            <w:shd w:val="clear" w:color="auto" w:fill="auto"/>
            <w:vAlign w:val="center"/>
          </w:tcPr>
          <w:p w14:paraId="22FEA702"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74" w:type="dxa"/>
            <w:shd w:val="clear" w:color="auto" w:fill="auto"/>
            <w:vAlign w:val="center"/>
          </w:tcPr>
          <w:p w14:paraId="1E59C548"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host under the site</w:t>
            </w:r>
          </w:p>
        </w:tc>
        <w:tc>
          <w:tcPr>
            <w:tcW w:w="2274" w:type="dxa"/>
            <w:shd w:val="clear" w:color="auto" w:fill="auto"/>
            <w:vAlign w:val="center"/>
          </w:tcPr>
          <w:p w14:paraId="74F20E8E"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33349D48" w14:textId="77777777" w:rsidTr="00C008E7">
        <w:tc>
          <w:tcPr>
            <w:tcW w:w="2273" w:type="dxa"/>
            <w:shd w:val="clear" w:color="auto" w:fill="auto"/>
            <w:vAlign w:val="center"/>
          </w:tcPr>
          <w:p w14:paraId="03473A42" w14:textId="27D561FB"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Virtual </w:t>
            </w:r>
            <w:r w:rsidR="009810CF">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 xml:space="preserve">achine </w:t>
            </w:r>
            <w:r w:rsidR="009810CF">
              <w:rPr>
                <w:rFonts w:ascii="阿里巴巴普惠体 3.0 55 Regular" w:eastAsia="阿里巴巴普惠体 3.0 55 Regular" w:hAnsi="阿里巴巴普惠体 3.0 55 Regular" w:cs="阿里巴巴普惠体 3.0 55 Regular"/>
              </w:rPr>
              <w:t>N</w:t>
            </w:r>
            <w:r w:rsidRPr="007E081C">
              <w:rPr>
                <w:rFonts w:ascii="阿里巴巴普惠体 3.0 55 Regular" w:eastAsia="阿里巴巴普惠体 3.0 55 Regular" w:hAnsi="阿里巴巴普惠体 3.0 55 Regular" w:cs="阿里巴巴普惠体 3.0 55 Regular"/>
              </w:rPr>
              <w:t>ame</w:t>
            </w:r>
          </w:p>
        </w:tc>
        <w:tc>
          <w:tcPr>
            <w:tcW w:w="2274" w:type="dxa"/>
            <w:shd w:val="clear" w:color="auto" w:fill="auto"/>
            <w:vAlign w:val="center"/>
          </w:tcPr>
          <w:p w14:paraId="5E92A46E"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target virtual machine for recovery</w:t>
            </w:r>
          </w:p>
        </w:tc>
        <w:tc>
          <w:tcPr>
            <w:tcW w:w="2274" w:type="dxa"/>
            <w:shd w:val="clear" w:color="auto" w:fill="auto"/>
            <w:vAlign w:val="center"/>
          </w:tcPr>
          <w:p w14:paraId="3ABB017B"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C4D19" w:rsidRPr="007E081C" w14:paraId="478BD082" w14:textId="77777777" w:rsidTr="00C008E7">
        <w:tc>
          <w:tcPr>
            <w:tcW w:w="2273" w:type="dxa"/>
            <w:shd w:val="clear" w:color="auto" w:fill="auto"/>
            <w:vAlign w:val="center"/>
          </w:tcPr>
          <w:p w14:paraId="0482A595" w14:textId="64AEF17F"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sidR="009810CF">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torage</w:t>
            </w:r>
          </w:p>
        </w:tc>
        <w:tc>
          <w:tcPr>
            <w:tcW w:w="2274" w:type="dxa"/>
            <w:shd w:val="clear" w:color="auto" w:fill="auto"/>
            <w:vAlign w:val="center"/>
          </w:tcPr>
          <w:p w14:paraId="2316F11D"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data storage under the host</w:t>
            </w:r>
          </w:p>
        </w:tc>
        <w:tc>
          <w:tcPr>
            <w:tcW w:w="2274" w:type="dxa"/>
            <w:shd w:val="clear" w:color="auto" w:fill="auto"/>
            <w:vAlign w:val="center"/>
          </w:tcPr>
          <w:p w14:paraId="422CB0EA"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5B7B2FEF" w14:textId="77777777" w:rsidTr="00C008E7">
        <w:tc>
          <w:tcPr>
            <w:tcW w:w="2273" w:type="dxa"/>
            <w:shd w:val="clear" w:color="auto" w:fill="auto"/>
            <w:vAlign w:val="center"/>
          </w:tcPr>
          <w:p w14:paraId="59CADA59" w14:textId="39A0B85F"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Distributed </w:t>
            </w:r>
            <w:r w:rsidR="009810CF">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witch</w:t>
            </w:r>
          </w:p>
        </w:tc>
        <w:tc>
          <w:tcPr>
            <w:tcW w:w="2274" w:type="dxa"/>
            <w:shd w:val="clear" w:color="auto" w:fill="auto"/>
            <w:vAlign w:val="center"/>
          </w:tcPr>
          <w:p w14:paraId="56278157"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distributed switch under the site</w:t>
            </w:r>
          </w:p>
        </w:tc>
        <w:tc>
          <w:tcPr>
            <w:tcW w:w="2274" w:type="dxa"/>
            <w:shd w:val="clear" w:color="auto" w:fill="auto"/>
            <w:vAlign w:val="center"/>
          </w:tcPr>
          <w:p w14:paraId="4499CDDB"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28039ECC" w14:textId="77777777" w:rsidTr="00C008E7">
        <w:tc>
          <w:tcPr>
            <w:tcW w:w="2273" w:type="dxa"/>
            <w:shd w:val="clear" w:color="auto" w:fill="auto"/>
            <w:vAlign w:val="center"/>
          </w:tcPr>
          <w:p w14:paraId="1FEADAD0" w14:textId="28573A0B"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Port </w:t>
            </w:r>
            <w:r w:rsidR="009810CF">
              <w:rPr>
                <w:rFonts w:ascii="阿里巴巴普惠体 3.0 55 Regular" w:eastAsia="阿里巴巴普惠体 3.0 55 Regular" w:hAnsi="阿里巴巴普惠体 3.0 55 Regular" w:cs="阿里巴巴普惠体 3.0 55 Regular"/>
              </w:rPr>
              <w:t>G</w:t>
            </w:r>
            <w:r w:rsidRPr="007E081C">
              <w:rPr>
                <w:rFonts w:ascii="阿里巴巴普惠体 3.0 55 Regular" w:eastAsia="阿里巴巴普惠体 3.0 55 Regular" w:hAnsi="阿里巴巴普惠体 3.0 55 Regular" w:cs="阿里巴巴普惠体 3.0 55 Regular"/>
              </w:rPr>
              <w:t>roup</w:t>
            </w:r>
          </w:p>
        </w:tc>
        <w:tc>
          <w:tcPr>
            <w:tcW w:w="2274" w:type="dxa"/>
            <w:shd w:val="clear" w:color="auto" w:fill="auto"/>
            <w:vAlign w:val="center"/>
          </w:tcPr>
          <w:p w14:paraId="0FD92220"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port group of the switch</w:t>
            </w:r>
          </w:p>
        </w:tc>
        <w:tc>
          <w:tcPr>
            <w:tcW w:w="2274" w:type="dxa"/>
            <w:shd w:val="clear" w:color="auto" w:fill="auto"/>
            <w:vAlign w:val="center"/>
          </w:tcPr>
          <w:p w14:paraId="17FEE0D2"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C4D19" w:rsidRPr="007E081C" w14:paraId="6125959E" w14:textId="77777777" w:rsidTr="00C008E7">
        <w:tc>
          <w:tcPr>
            <w:tcW w:w="2273" w:type="dxa"/>
            <w:shd w:val="clear" w:color="auto" w:fill="auto"/>
            <w:vAlign w:val="center"/>
          </w:tcPr>
          <w:p w14:paraId="2DEFCF07" w14:textId="765A1EB1"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w:t>
            </w:r>
            <w:r w:rsidR="009810CF">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 xml:space="preserve">ccess </w:t>
            </w:r>
            <w:r w:rsidR="009810CF">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ethod</w:t>
            </w:r>
          </w:p>
        </w:tc>
        <w:tc>
          <w:tcPr>
            <w:tcW w:w="2274" w:type="dxa"/>
            <w:shd w:val="clear" w:color="auto" w:fill="auto"/>
            <w:vAlign w:val="center"/>
          </w:tcPr>
          <w:p w14:paraId="63E60DFE"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method of data acquisition:</w:t>
            </w:r>
          </w:p>
          <w:p w14:paraId="0BB3A9EF" w14:textId="77777777" w:rsidR="00DC4D19" w:rsidRPr="007E081C" w:rsidRDefault="00DC4D19" w:rsidP="00507383">
            <w:pPr>
              <w:pStyle w:val="eCT5"/>
              <w:numPr>
                <w:ilvl w:val="0"/>
                <w:numId w:val="31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Business tier</w:t>
            </w:r>
          </w:p>
          <w:p w14:paraId="068AF571" w14:textId="77777777" w:rsidR="00DC4D19" w:rsidRPr="007E081C" w:rsidRDefault="00DC4D19" w:rsidP="00507383">
            <w:pPr>
              <w:pStyle w:val="eCT5"/>
              <w:numPr>
                <w:ilvl w:val="0"/>
                <w:numId w:val="31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tier</w:t>
            </w:r>
          </w:p>
        </w:tc>
        <w:tc>
          <w:tcPr>
            <w:tcW w:w="2274" w:type="dxa"/>
            <w:shd w:val="clear" w:color="auto" w:fill="auto"/>
            <w:vAlign w:val="center"/>
          </w:tcPr>
          <w:p w14:paraId="1BF6ABB2"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DC4D19" w:rsidRPr="007E081C" w14:paraId="2117D9A9" w14:textId="77777777" w:rsidTr="00C008E7">
        <w:tc>
          <w:tcPr>
            <w:tcW w:w="2273" w:type="dxa"/>
            <w:shd w:val="clear" w:color="auto" w:fill="auto"/>
            <w:vAlign w:val="center"/>
          </w:tcPr>
          <w:p w14:paraId="79E9B2F3" w14:textId="08DB4754" w:rsidR="00DC4D19"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15830B57"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5F56D435"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DC4D19" w:rsidRPr="007E081C" w14:paraId="0EADA853" w14:textId="77777777" w:rsidTr="00C008E7">
        <w:tc>
          <w:tcPr>
            <w:tcW w:w="2273" w:type="dxa"/>
            <w:shd w:val="clear" w:color="auto" w:fill="auto"/>
            <w:vAlign w:val="center"/>
          </w:tcPr>
          <w:p w14:paraId="2B05EB28" w14:textId="5BACB3EC" w:rsidR="00DC4D19"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1D1B314E"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373F33A9" w14:textId="77777777" w:rsidR="00DC4D19" w:rsidRPr="007E081C" w:rsidRDefault="00DC4D1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371F2808" w14:textId="77777777" w:rsidR="00426566" w:rsidRPr="007E081C" w:rsidRDefault="00426566" w:rsidP="00426566">
      <w:pPr>
        <w:pStyle w:val="eCT5"/>
        <w:spacing w:before="156" w:after="156"/>
        <w:rPr>
          <w:rFonts w:ascii="阿里巴巴普惠体 3.0 55 Regular" w:eastAsia="阿里巴巴普惠体 3.0 55 Regular" w:hAnsi="阿里巴巴普惠体 3.0 55 Regular" w:cs="阿里巴巴普惠体 3.0 55 Regular"/>
        </w:rPr>
      </w:pPr>
    </w:p>
    <w:p w14:paraId="414F975E" w14:textId="1D3C843B" w:rsidR="00426566" w:rsidRPr="007E081C" w:rsidRDefault="00426566" w:rsidP="0042656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56ED089" w14:textId="77777777" w:rsidR="00424D31" w:rsidRPr="007E081C" w:rsidRDefault="00424D31" w:rsidP="00424D31">
      <w:pPr>
        <w:pStyle w:val="3"/>
        <w:spacing w:before="312" w:after="312"/>
        <w:rPr>
          <w:rFonts w:ascii="阿里巴巴普惠体 3.0 55 Regular" w:eastAsia="阿里巴巴普惠体 3.0 55 Regular" w:hAnsi="阿里巴巴普惠体 3.0 55 Regular" w:cs="阿里巴巴普惠体 3.0 55 Regular"/>
        </w:rPr>
      </w:pPr>
      <w:bookmarkStart w:id="1010" w:name="_Toc159931717"/>
      <w:r w:rsidRPr="007E081C">
        <w:rPr>
          <w:rFonts w:ascii="阿里巴巴普惠体 3.0 55 Regular" w:eastAsia="阿里巴巴普惠体 3.0 55 Regular" w:hAnsi="阿里巴巴普惠体 3.0 55 Regular" w:cs="阿里巴巴普惠体 3.0 55 Regular"/>
        </w:rPr>
        <w:t>Fine-grained recovery</w:t>
      </w:r>
      <w:bookmarkEnd w:id="1010"/>
    </w:p>
    <w:p w14:paraId="2742D404" w14:textId="77777777" w:rsidR="00424D31" w:rsidRPr="007E081C" w:rsidRDefault="00424D31" w:rsidP="00424D3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9CC526D" w14:textId="77777777" w:rsidR="00424D31" w:rsidRPr="007E081C" w:rsidRDefault="005F5E40" w:rsidP="00507383">
      <w:pPr>
        <w:pStyle w:val="eCT5"/>
        <w:numPr>
          <w:ilvl w:val="0"/>
          <w:numId w:val="171"/>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Fine-grained recovery is not supported for incremental backup data of non-permanent incremental type.</w:t>
      </w:r>
    </w:p>
    <w:p w14:paraId="3E83098C" w14:textId="77777777" w:rsidR="00424D31" w:rsidRPr="007E081C" w:rsidRDefault="00424D31" w:rsidP="00424D31">
      <w:pPr>
        <w:pStyle w:val="eCT5"/>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412138E" w14:textId="4ADB1B02" w:rsidR="00424D31" w:rsidRPr="007E081C" w:rsidRDefault="00F45F4E" w:rsidP="00507383">
      <w:pPr>
        <w:pStyle w:val="eCT0"/>
        <w:numPr>
          <w:ilvl w:val="0"/>
          <w:numId w:val="338"/>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Select </w:t>
      </w:r>
      <w:r w:rsidRPr="00B13DE8">
        <w:rPr>
          <w:rFonts w:ascii="阿里巴巴普惠体 3.0 55 Regular" w:eastAsia="阿里巴巴普惠体 3.0 55 Regular" w:hAnsi="阿里巴巴普惠体 3.0 55 Regular" w:cs="阿里巴巴普惠体 3.0 55 Regular"/>
          <w:b/>
          <w:bCs/>
        </w:rPr>
        <w:t>Data Service</w:t>
      </w:r>
      <w:r w:rsidRPr="00B13DE8">
        <w:rPr>
          <w:rFonts w:ascii="阿里巴巴普惠体 3.0 55 Regular" w:eastAsia="阿里巴巴普惠体 3.0 55 Regular" w:hAnsi="阿里巴巴普惠体 3.0 55 Regular" w:cs="阿里巴巴普惠体 3.0 55 Regular"/>
        </w:rPr>
        <w:t xml:space="preserve"> &gt;</w:t>
      </w:r>
      <w:r w:rsidRPr="00B13DE8">
        <w:rPr>
          <w:rFonts w:ascii="阿里巴巴普惠体 3.0 55 Regular" w:eastAsia="阿里巴巴普惠体 3.0 55 Regular" w:hAnsi="阿里巴巴普惠体 3.0 55 Regular" w:cs="阿里巴巴普惠体 3.0 55 Regular"/>
          <w:b/>
          <w:bCs/>
        </w:rPr>
        <w:t xml:space="preserve"> Dataset </w:t>
      </w:r>
      <w:r>
        <w:rPr>
          <w:rFonts w:ascii="阿里巴巴普惠体 3.0 55 Regular" w:eastAsia="阿里巴巴普惠体 3.0 55 Regular" w:hAnsi="阿里巴巴普惠体 3.0 55 Regular" w:cs="阿里巴巴普惠体 3.0 55 Regular"/>
        </w:rPr>
        <w:t>.</w:t>
      </w:r>
    </w:p>
    <w:p w14:paraId="0485044F" w14:textId="77777777" w:rsidR="00424D31" w:rsidRPr="007E081C" w:rsidRDefault="00424D31" w:rsidP="00424D3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also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7E02F661" w14:textId="77777777" w:rsidR="00424D31" w:rsidRPr="007E081C" w:rsidRDefault="00424D31" w:rsidP="00507383">
      <w:pPr>
        <w:pStyle w:val="eCT0"/>
        <w:numPr>
          <w:ilvl w:val="0"/>
          <w:numId w:val="3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9810CF">
        <w:rPr>
          <w:rFonts w:ascii="阿里巴巴普惠体 3.0 55 Regular" w:eastAsia="阿里巴巴普惠体 3.0 55 Regular" w:hAnsi="阿里巴巴普惠体 3.0 55 Regular" w:cs="阿里巴巴普惠体 3.0 55 Regular"/>
          <w:b/>
          <w:bCs/>
        </w:rPr>
        <w:t>FusionCompute_VM</w:t>
      </w:r>
      <w:r w:rsidRPr="007E081C">
        <w:rPr>
          <w:rFonts w:ascii="阿里巴巴普惠体 3.0 55 Regular" w:eastAsia="阿里巴巴普惠体 3.0 55 Regular" w:hAnsi="阿里巴巴普惠体 3.0 55 Regular" w:cs="阿里巴巴普惠体 3.0 55 Regular"/>
        </w:rPr>
        <w:t>.</w:t>
      </w:r>
    </w:p>
    <w:p w14:paraId="52B2E378" w14:textId="77777777" w:rsidR="00424D31" w:rsidRPr="007E081C" w:rsidRDefault="00424D31" w:rsidP="00507383">
      <w:pPr>
        <w:pStyle w:val="eCT0"/>
        <w:numPr>
          <w:ilvl w:val="0"/>
          <w:numId w:val="3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33CD52BA" w14:textId="306D37B3" w:rsidR="00424D31" w:rsidRPr="007E081C" w:rsidRDefault="00424D31" w:rsidP="00507383">
      <w:pPr>
        <w:pStyle w:val="eCT0"/>
        <w:numPr>
          <w:ilvl w:val="0"/>
          <w:numId w:val="3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00C02FC1">
        <w:rPr>
          <w:rFonts w:ascii="阿里巴巴普惠体 3.0 55 Regular" w:eastAsia="阿里巴巴普惠体 3.0 55 Regular" w:hAnsi="阿里巴巴普惠体 3.0 55 Regular" w:cs="阿里巴巴普惠体 3.0 55 Regular"/>
          <w:b/>
          <w:bCs/>
        </w:rPr>
        <w:t>Fine-grained Recovery Preparation</w:t>
      </w:r>
      <w:r w:rsidRPr="007E081C">
        <w:rPr>
          <w:rFonts w:ascii="阿里巴巴普惠体 3.0 55 Regular" w:eastAsia="阿里巴巴普惠体 3.0 55 Regular" w:hAnsi="阿里巴巴普惠体 3.0 55 Regular" w:cs="阿里巴巴普惠体 3.0 55 Regular"/>
        </w:rPr>
        <w:t>.</w:t>
      </w:r>
    </w:p>
    <w:p w14:paraId="66EB8521" w14:textId="1D70932A" w:rsidR="00424D31" w:rsidRPr="007E081C" w:rsidRDefault="003C6CA1" w:rsidP="00424D31">
      <w:pPr>
        <w:pStyle w:val="eCT5"/>
        <w:spacing w:before="156" w:after="156"/>
        <w:rPr>
          <w:rFonts w:ascii="阿里巴巴普惠体 3.0 55 Regular" w:eastAsia="阿里巴巴普惠体 3.0 55 Regular" w:hAnsi="阿里巴巴普惠体 3.0 55 Regular" w:cs="阿里巴巴普惠体 3.0 55 Regular"/>
        </w:rPr>
      </w:pPr>
      <w:r w:rsidRPr="00ED5E8C">
        <w:rPr>
          <w:rFonts w:ascii="阿里巴巴普惠体 3.0 55 Regular" w:eastAsia="阿里巴巴普惠体 3.0 55 Regular" w:hAnsi="阿里巴巴普惠体 3.0 55 Regular" w:cs="阿里巴巴普惠体 3.0 55 Regular"/>
        </w:rPr>
        <w:t>Pop up a dialog box on whether to prepare for fine-grained recovery</w:t>
      </w:r>
      <w:r>
        <w:rPr>
          <w:rFonts w:ascii="阿里巴巴普惠体 3.0 55 Regular" w:eastAsia="阿里巴巴普惠体 3.0 55 Regular" w:hAnsi="阿里巴巴普惠体 3.0 55 Regular" w:cs="阿里巴巴普惠体 3.0 55 Regular" w:hint="eastAsia"/>
        </w:rPr>
        <w:t>.</w:t>
      </w:r>
    </w:p>
    <w:p w14:paraId="745F41D7" w14:textId="2039CD8A" w:rsidR="00424D31" w:rsidRPr="007E081C" w:rsidRDefault="00A360E2" w:rsidP="00507383">
      <w:pPr>
        <w:pStyle w:val="eCT0"/>
        <w:numPr>
          <w:ilvl w:val="0"/>
          <w:numId w:val="338"/>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3C6CA1">
        <w:rPr>
          <w:rFonts w:ascii="阿里巴巴普惠体 3.0 55 Regular" w:eastAsia="阿里巴巴普惠体 3.0 55 Regular" w:hAnsi="阿里巴巴普惠体 3.0 55 Regular" w:cs="阿里巴巴普惠体 3.0 55 Regular"/>
          <w:b/>
          <w:bCs/>
        </w:rPr>
        <w:t>OK</w:t>
      </w:r>
      <w:r w:rsidR="00424D31" w:rsidRPr="007E081C">
        <w:rPr>
          <w:rFonts w:ascii="阿里巴巴普惠体 3.0 55 Regular" w:eastAsia="阿里巴巴普惠体 3.0 55 Regular" w:hAnsi="阿里巴巴普惠体 3.0 55 Regular" w:cs="阿里巴巴普惠体 3.0 55 Regular"/>
        </w:rPr>
        <w:t>.</w:t>
      </w:r>
    </w:p>
    <w:p w14:paraId="056DC2CE" w14:textId="2EC804BF" w:rsidR="00424D31" w:rsidRPr="007E081C" w:rsidRDefault="00424D31" w:rsidP="00424D3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may monitor the task progress on the</w:t>
      </w:r>
      <w:r w:rsidRPr="007E081C">
        <w:rPr>
          <w:rFonts w:ascii="阿里巴巴普惠体 3.0 55 Regular" w:eastAsia="阿里巴巴普惠体 3.0 55 Regular" w:hAnsi="阿里巴巴普惠体 3.0 55 Regular" w:cs="阿里巴巴普惠体 3.0 55 Regular"/>
          <w:b/>
          <w:bCs/>
        </w:rPr>
        <w:t xml:space="preserve"> Task</w:t>
      </w:r>
      <w:r w:rsidRPr="007E081C">
        <w:rPr>
          <w:rFonts w:ascii="阿里巴巴普惠体 3.0 55 Regular" w:eastAsia="阿里巴巴普惠体 3.0 55 Regular" w:hAnsi="阿里巴巴普惠体 3.0 55 Regular" w:cs="阿里巴巴普惠体 3.0 55 Regular"/>
        </w:rPr>
        <w:t xml:space="preserve"> page.</w:t>
      </w:r>
    </w:p>
    <w:p w14:paraId="5ED70950" w14:textId="6EE82E5D" w:rsidR="00424D31" w:rsidRPr="007E081C" w:rsidRDefault="00424D31" w:rsidP="00507383">
      <w:pPr>
        <w:pStyle w:val="eCT0"/>
        <w:numPr>
          <w:ilvl w:val="0"/>
          <w:numId w:val="33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and click </w:t>
      </w:r>
      <w:r w:rsidR="003C6CA1">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w:t>
      </w:r>
    </w:p>
    <w:p w14:paraId="7A8D2FE7" w14:textId="11953A4D" w:rsidR="00424D31" w:rsidRPr="007E081C" w:rsidRDefault="00397287" w:rsidP="00397287">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4EA5FEF" wp14:editId="58A88355">
            <wp:extent cx="3972205" cy="2758449"/>
            <wp:effectExtent l="0" t="0" r="9525" b="381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pic:nvPicPr>
                  <pic:blipFill>
                    <a:blip r:embed="rId306">
                      <a:extLst>
                        <a:ext uri="{28A0092B-C50C-407E-A947-70E740481C1C}">
                          <a14:useLocalDpi xmlns:a14="http://schemas.microsoft.com/office/drawing/2010/main" val="0"/>
                        </a:ext>
                      </a:extLst>
                    </a:blip>
                    <a:stretch>
                      <a:fillRect/>
                    </a:stretch>
                  </pic:blipFill>
                  <pic:spPr>
                    <a:xfrm>
                      <a:off x="0" y="0"/>
                      <a:ext cx="3979522" cy="2763530"/>
                    </a:xfrm>
                    <a:prstGeom prst="rect">
                      <a:avLst/>
                    </a:prstGeom>
                  </pic:spPr>
                </pic:pic>
              </a:graphicData>
            </a:graphic>
          </wp:inline>
        </w:drawing>
      </w:r>
    </w:p>
    <w:p w14:paraId="1573BC10" w14:textId="77777777" w:rsidR="00424D31" w:rsidRPr="007E081C" w:rsidRDefault="00424D31" w:rsidP="000826F3">
      <w:pPr>
        <w:pStyle w:val="eCT0"/>
        <w:numPr>
          <w:ilvl w:val="0"/>
          <w:numId w:val="0"/>
        </w:numPr>
        <w:ind w:left="992"/>
        <w:rPr>
          <w:rFonts w:ascii="阿里巴巴普惠体 3.0 55 Regular" w:eastAsia="阿里巴巴普惠体 3.0 55 Regular" w:hAnsi="阿里巴巴普惠体 3.0 55 Regular" w:cs="阿里巴巴普惠体 3.0 55 Regular"/>
        </w:rPr>
      </w:pPr>
    </w:p>
    <w:p w14:paraId="14027121" w14:textId="7096C0A2" w:rsidR="00424D31" w:rsidRPr="007E081C" w:rsidRDefault="00424D31" w:rsidP="00424D3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3C6CA1">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_Ref114069499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CBAC51F" w14:textId="15938731" w:rsidR="00424D31" w:rsidRPr="007E081C" w:rsidRDefault="00424D31" w:rsidP="00424D31">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Table</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Parameters for Fine-grained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21"/>
        <w:gridCol w:w="2188"/>
      </w:tblGrid>
      <w:tr w:rsidR="00424D31" w:rsidRPr="007E081C" w14:paraId="775F5DBA" w14:textId="77777777" w:rsidTr="00C008E7">
        <w:trPr>
          <w:tblHeader/>
        </w:trPr>
        <w:tc>
          <w:tcPr>
            <w:tcW w:w="0" w:type="auto"/>
            <w:shd w:val="clear" w:color="auto" w:fill="BFBFBF"/>
          </w:tcPr>
          <w:p w14:paraId="642910B3"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6728616"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428EB26A"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424D31" w:rsidRPr="007E081C" w14:paraId="3B0A56D1" w14:textId="77777777" w:rsidTr="00C008E7">
        <w:tc>
          <w:tcPr>
            <w:tcW w:w="2186" w:type="dxa"/>
            <w:shd w:val="clear" w:color="auto" w:fill="auto"/>
            <w:vAlign w:val="center"/>
          </w:tcPr>
          <w:p w14:paraId="209BA4E1"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1" w:type="dxa"/>
            <w:shd w:val="clear" w:color="auto" w:fill="auto"/>
            <w:vAlign w:val="center"/>
          </w:tcPr>
          <w:p w14:paraId="0E110C68"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188" w:type="dxa"/>
            <w:shd w:val="clear" w:color="auto" w:fill="auto"/>
            <w:vAlign w:val="center"/>
          </w:tcPr>
          <w:p w14:paraId="3F159BE4"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424D31" w:rsidRPr="007E081C" w14:paraId="410EAA6F" w14:textId="77777777" w:rsidTr="00C008E7">
        <w:tc>
          <w:tcPr>
            <w:tcW w:w="2186" w:type="dxa"/>
            <w:shd w:val="clear" w:color="auto" w:fill="auto"/>
            <w:vAlign w:val="center"/>
          </w:tcPr>
          <w:p w14:paraId="16B1535D"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Source/target objects</w:t>
            </w:r>
          </w:p>
        </w:tc>
        <w:tc>
          <w:tcPr>
            <w:tcW w:w="2221" w:type="dxa"/>
            <w:shd w:val="clear" w:color="auto" w:fill="auto"/>
            <w:vAlign w:val="center"/>
          </w:tcPr>
          <w:p w14:paraId="2BD7DC8C"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Source/Target Object</w:t>
            </w:r>
            <w:r w:rsidRPr="007E081C">
              <w:rPr>
                <w:rFonts w:ascii="阿里巴巴普惠体 3.0 55 Regular" w:eastAsia="阿里巴巴普惠体 3.0 55 Regular" w:hAnsi="阿里巴巴普惠体 3.0 55 Regular" w:cs="阿里巴巴普惠体 3.0 55 Regular"/>
              </w:rPr>
              <w:t>.</w:t>
            </w:r>
          </w:p>
          <w:p w14:paraId="13349E76" w14:textId="77777777" w:rsidR="00424D31" w:rsidRPr="007E081C" w:rsidRDefault="00424D31"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source file path</w:t>
            </w:r>
          </w:p>
          <w:p w14:paraId="64AFBFCD" w14:textId="77777777" w:rsidR="00424D31" w:rsidRPr="007E081C" w:rsidRDefault="00424D31"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target file path</w:t>
            </w:r>
          </w:p>
        </w:tc>
        <w:tc>
          <w:tcPr>
            <w:tcW w:w="2188" w:type="dxa"/>
            <w:shd w:val="clear" w:color="auto" w:fill="auto"/>
            <w:vAlign w:val="center"/>
          </w:tcPr>
          <w:p w14:paraId="455DF862" w14:textId="77777777" w:rsidR="00424D31" w:rsidRPr="007E081C" w:rsidRDefault="00424D3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and select from the pop-up browsing page</w:t>
            </w:r>
          </w:p>
        </w:tc>
      </w:tr>
    </w:tbl>
    <w:p w14:paraId="6AAD2E34" w14:textId="77777777" w:rsidR="00424D31" w:rsidRPr="007E081C" w:rsidRDefault="00424D31" w:rsidP="000826F3">
      <w:pPr>
        <w:pStyle w:val="eCT0"/>
        <w:numPr>
          <w:ilvl w:val="0"/>
          <w:numId w:val="0"/>
        </w:numPr>
        <w:rPr>
          <w:rFonts w:ascii="阿里巴巴普惠体 3.0 55 Regular" w:eastAsia="阿里巴巴普惠体 3.0 55 Regular" w:hAnsi="阿里巴巴普惠体 3.0 55 Regular" w:cs="阿里巴巴普惠体 3.0 55 Regular"/>
        </w:rPr>
      </w:pPr>
    </w:p>
    <w:p w14:paraId="10D25E7B" w14:textId="0061EE56" w:rsidR="00424D31" w:rsidRPr="007E081C" w:rsidRDefault="00424D31" w:rsidP="00424D3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you can track the status of granular recovery task execution.</w:t>
      </w:r>
    </w:p>
    <w:p w14:paraId="717F4323"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011" w:name="_Toc159931718"/>
      <w:r w:rsidRPr="007E081C">
        <w:rPr>
          <w:rFonts w:ascii="阿里巴巴普惠体 3.0 55 Regular" w:eastAsia="阿里巴巴普惠体 3.0 55 Regular" w:hAnsi="阿里巴巴普惠体 3.0 55 Regular" w:cs="阿里巴巴普惠体 3.0 55 Regular"/>
        </w:rPr>
        <w:t>Local replication of backup data</w:t>
      </w:r>
      <w:bookmarkEnd w:id="1011"/>
    </w:p>
    <w:p w14:paraId="3A3F873B" w14:textId="1F8926F6"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233C378" w14:textId="77777777" w:rsidR="00426566" w:rsidRPr="007E081C" w:rsidRDefault="00426566" w:rsidP="00426566">
      <w:pPr>
        <w:pStyle w:val="3"/>
        <w:spacing w:before="312" w:after="312"/>
        <w:rPr>
          <w:rFonts w:ascii="阿里巴巴普惠体 3.0 55 Regular" w:eastAsia="阿里巴巴普惠体 3.0 55 Regular" w:hAnsi="阿里巴巴普惠体 3.0 55 Regular" w:cs="阿里巴巴普惠体 3.0 55 Regular"/>
        </w:rPr>
      </w:pPr>
      <w:bookmarkStart w:id="1012" w:name="_Toc104813179"/>
      <w:bookmarkStart w:id="1013" w:name="_Toc159931719"/>
      <w:r w:rsidRPr="007E081C">
        <w:rPr>
          <w:rFonts w:ascii="阿里巴巴普惠体 3.0 55 Regular" w:eastAsia="阿里巴巴普惠体 3.0 55 Regular" w:hAnsi="阿里巴巴普惠体 3.0 55 Regular" w:cs="阿里巴巴普惠体 3.0 55 Regular"/>
        </w:rPr>
        <w:t>Remote replication of backup data</w:t>
      </w:r>
      <w:bookmarkEnd w:id="1012"/>
      <w:bookmarkEnd w:id="1013"/>
    </w:p>
    <w:p w14:paraId="06DE8EB1"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314C357" w14:textId="77777777"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6E96AC6E" w14:textId="77777777" w:rsidR="00426566" w:rsidRPr="007E081C" w:rsidRDefault="00426566" w:rsidP="0042656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561F146" w14:textId="6F75CFA5" w:rsidR="00426566" w:rsidRPr="007E081C" w:rsidRDefault="00426566" w:rsidP="0042656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0C65AC" w:rsidRPr="007E081C">
        <w:rPr>
          <w:rFonts w:ascii="阿里巴巴普惠体 3.0 55 Regular" w:eastAsia="阿里巴巴普惠体 3.0 55 Regular" w:hAnsi="阿里巴巴普惠体 3.0 55 Regular" w:cs="阿里巴巴普惠体 3.0 55 Regular"/>
        </w:rPr>
        <w:fldChar w:fldCharType="begin"/>
      </w:r>
      <w:r w:rsidR="000C65AC" w:rsidRPr="007E081C">
        <w:rPr>
          <w:rFonts w:ascii="阿里巴巴普惠体 3.0 55 Regular" w:eastAsia="阿里巴巴普惠体 3.0 55 Regular" w:hAnsi="阿里巴巴普惠体 3.0 55 Regular" w:cs="阿里巴巴普惠体 3.0 55 Regular"/>
        </w:rPr>
        <w:instrText xml:space="preserve"> REF _Ref107823554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C65AC" w:rsidRPr="007E081C">
        <w:rPr>
          <w:rFonts w:ascii="阿里巴巴普惠体 3.0 55 Regular" w:eastAsia="阿里巴巴普惠体 3.0 55 Regular" w:hAnsi="阿里巴巴普惠体 3.0 55 Regular" w:cs="阿里巴巴普惠体 3.0 55 Regular"/>
        </w:rPr>
      </w:r>
      <w:r w:rsidR="000C65A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0C65AC" w:rsidRPr="007E081C">
        <w:rPr>
          <w:rFonts w:ascii="阿里巴巴普惠体 3.0 55 Regular" w:eastAsia="阿里巴巴普惠体 3.0 55 Regular" w:hAnsi="阿里巴巴普惠体 3.0 55 Regular" w:cs="阿里巴巴普惠体 3.0 55 Regular"/>
        </w:rPr>
        <w:fldChar w:fldCharType="end"/>
      </w:r>
      <w:r w:rsidR="000C65AC" w:rsidRPr="007E081C">
        <w:rPr>
          <w:rFonts w:ascii="阿里巴巴普惠体 3.0 55 Regular" w:eastAsia="阿里巴巴普惠体 3.0 55 Regular" w:hAnsi="阿里巴巴普惠体 3.0 55 Regular" w:cs="阿里巴巴普惠体 3.0 55 Regular"/>
        </w:rPr>
        <w:fldChar w:fldCharType="begin"/>
      </w:r>
      <w:r w:rsidR="000C65AC" w:rsidRPr="007E081C">
        <w:rPr>
          <w:rFonts w:ascii="阿里巴巴普惠体 3.0 55 Regular" w:eastAsia="阿里巴巴普惠体 3.0 55 Regular" w:hAnsi="阿里巴巴普惠体 3.0 55 Regular" w:cs="阿里巴巴普惠体 3.0 55 Regular"/>
        </w:rPr>
        <w:instrText xml:space="preserve"> REF _Ref107823554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C65AC" w:rsidRPr="007E081C">
        <w:rPr>
          <w:rFonts w:ascii="阿里巴巴普惠体 3.0 55 Regular" w:eastAsia="阿里巴巴普惠体 3.0 55 Regular" w:hAnsi="阿里巴巴普惠体 3.0 55 Regular" w:cs="阿里巴巴普惠体 3.0 55 Regular"/>
        </w:rPr>
      </w:r>
      <w:r w:rsidR="000C65A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0C65A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0C65AC" w:rsidRPr="007E081C">
        <w:rPr>
          <w:rFonts w:ascii="阿里巴巴普惠体 3.0 55 Regular" w:eastAsia="阿里巴巴普惠体 3.0 55 Regular" w:hAnsi="阿里巴巴普惠体 3.0 55 Regular" w:cs="阿里巴巴普惠体 3.0 55 Regular"/>
        </w:rPr>
        <w:fldChar w:fldCharType="begin"/>
      </w:r>
      <w:r w:rsidR="000C65AC" w:rsidRPr="007E081C">
        <w:rPr>
          <w:rFonts w:ascii="阿里巴巴普惠体 3.0 55 Regular" w:eastAsia="阿里巴巴普惠体 3.0 55 Regular" w:hAnsi="阿里巴巴普惠体 3.0 55 Regular" w:cs="阿里巴巴普惠体 3.0 55 Regular"/>
        </w:rPr>
        <w:instrText xml:space="preserve"> REF _Ref107823547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C65AC" w:rsidRPr="007E081C">
        <w:rPr>
          <w:rFonts w:ascii="阿里巴巴普惠体 3.0 55 Regular" w:eastAsia="阿里巴巴普惠体 3.0 55 Regular" w:hAnsi="阿里巴巴普惠体 3.0 55 Regular" w:cs="阿里巴巴普惠体 3.0 55 Regular"/>
        </w:rPr>
      </w:r>
      <w:r w:rsidR="000C65A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0C65AC" w:rsidRPr="007E081C">
        <w:rPr>
          <w:rFonts w:ascii="阿里巴巴普惠体 3.0 55 Regular" w:eastAsia="阿里巴巴普惠体 3.0 55 Regular" w:hAnsi="阿里巴巴普惠体 3.0 55 Regular" w:cs="阿里巴巴普惠体 3.0 55 Regular"/>
        </w:rPr>
        <w:fldChar w:fldCharType="end"/>
      </w:r>
      <w:r w:rsidR="000C65AC" w:rsidRPr="007E081C">
        <w:rPr>
          <w:rFonts w:ascii="阿里巴巴普惠体 3.0 55 Regular" w:eastAsia="阿里巴巴普惠体 3.0 55 Regular" w:hAnsi="阿里巴巴普惠体 3.0 55 Regular" w:cs="阿里巴巴普惠体 3.0 55 Regular"/>
        </w:rPr>
        <w:fldChar w:fldCharType="begin"/>
      </w:r>
      <w:r w:rsidR="000C65AC"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C65AC" w:rsidRPr="007E081C">
        <w:rPr>
          <w:rFonts w:ascii="阿里巴巴普惠体 3.0 55 Regular" w:eastAsia="阿里巴巴普惠体 3.0 55 Regular" w:hAnsi="阿里巴巴普惠体 3.0 55 Regular" w:cs="阿里巴巴普惠体 3.0 55 Regular"/>
        </w:rPr>
      </w:r>
      <w:r w:rsidR="000C65A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0C65A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971C0E7"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1014" w:name="_Toc159931720"/>
      <w:r w:rsidRPr="007E081C">
        <w:rPr>
          <w:rFonts w:ascii="阿里巴巴普惠体 3.0 55 Regular" w:eastAsia="阿里巴巴普惠体 3.0 55 Regular" w:hAnsi="阿里巴巴普惠体 3.0 55 Regular" w:cs="阿里巴巴普惠体 3.0 55 Regular"/>
        </w:rPr>
        <w:t>Archiving backup data</w:t>
      </w:r>
      <w:bookmarkEnd w:id="1014"/>
    </w:p>
    <w:p w14:paraId="5C0239C7" w14:textId="2A0345E2" w:rsidR="00222868"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C6F7BA8"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1015" w:name="_Toc159931721"/>
      <w:r w:rsidRPr="007E081C">
        <w:rPr>
          <w:rFonts w:ascii="阿里巴巴普惠体 3.0 55 Regular" w:eastAsia="阿里巴巴普惠体 3.0 55 Regular" w:hAnsi="阿里巴巴普惠体 3.0 55 Regular" w:cs="阿里巴巴普惠体 3.0 55 Regular"/>
        </w:rPr>
        <w:t>Managing archived data</w:t>
      </w:r>
      <w:bookmarkEnd w:id="1015"/>
    </w:p>
    <w:p w14:paraId="3BE7B93E" w14:textId="214AD1D4" w:rsidR="00222868" w:rsidRPr="007E081C" w:rsidRDefault="00222868" w:rsidP="0022286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3BA57DD" w14:textId="77777777" w:rsidR="00222868" w:rsidRPr="007E081C" w:rsidRDefault="00222868" w:rsidP="00222868">
      <w:pPr>
        <w:pStyle w:val="3"/>
        <w:spacing w:before="312" w:after="312"/>
        <w:rPr>
          <w:rFonts w:ascii="阿里巴巴普惠体 3.0 55 Regular" w:eastAsia="阿里巴巴普惠体 3.0 55 Regular" w:hAnsi="阿里巴巴普惠体 3.0 55 Regular" w:cs="阿里巴巴普惠体 3.0 55 Regular"/>
        </w:rPr>
      </w:pPr>
      <w:bookmarkStart w:id="1016" w:name="_Toc159931722"/>
      <w:r w:rsidRPr="007E081C">
        <w:rPr>
          <w:rFonts w:ascii="阿里巴巴普惠体 3.0 55 Regular" w:eastAsia="阿里巴巴普惠体 3.0 55 Regular" w:hAnsi="阿里巴巴普惠体 3.0 55 Regular" w:cs="阿里巴巴普惠体 3.0 55 Regular"/>
        </w:rPr>
        <w:t>Expired data</w:t>
      </w:r>
      <w:bookmarkEnd w:id="1016"/>
    </w:p>
    <w:p w14:paraId="5EC9990B" w14:textId="20DF4ABF" w:rsidR="00426566" w:rsidRPr="007E081C" w:rsidRDefault="00222868" w:rsidP="0022286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7011A14" w14:textId="50CEF7CB" w:rsidR="00CF180A" w:rsidRPr="007E081C" w:rsidRDefault="00CF180A" w:rsidP="00CF180A">
      <w:pPr>
        <w:pStyle w:val="2"/>
        <w:spacing w:before="312"/>
        <w:rPr>
          <w:rFonts w:ascii="阿里巴巴普惠体 3.0 55 Regular" w:eastAsia="阿里巴巴普惠体 3.0 55 Regular" w:hAnsi="阿里巴巴普惠体 3.0 55 Regular" w:cs="阿里巴巴普惠体 3.0 55 Regular"/>
        </w:rPr>
      </w:pPr>
      <w:bookmarkStart w:id="1017" w:name="_Toc159931723"/>
      <w:r w:rsidRPr="007E081C">
        <w:rPr>
          <w:rFonts w:ascii="阿里巴巴普惠体 3.0 55 Regular" w:eastAsia="阿里巴巴普惠体 3.0 55 Regular" w:hAnsi="阿里巴巴普惠体 3.0 55 Regular" w:cs="阿里巴巴普惠体 3.0 55 Regular"/>
        </w:rPr>
        <w:t>XenServer (</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1017"/>
    </w:p>
    <w:p w14:paraId="00525E5E"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18" w:name="_Toc159931724"/>
      <w:r w:rsidRPr="007E081C">
        <w:rPr>
          <w:rFonts w:ascii="阿里巴巴普惠体 3.0 55 Regular" w:eastAsia="阿里巴巴普惠体 3.0 55 Regular" w:hAnsi="阿里巴巴普惠体 3.0 55 Regular" w:cs="阿里巴巴普惠体 3.0 55 Regular"/>
        </w:rPr>
        <w:t>Add XenServer Client</w:t>
      </w:r>
      <w:bookmarkEnd w:id="1018"/>
    </w:p>
    <w:p w14:paraId="72FADB3E" w14:textId="6B6F2100" w:rsidR="00CF180A" w:rsidRPr="007E081C" w:rsidRDefault="00C1497C"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creating a XenServer client, please refer to </w:t>
      </w:r>
      <w:bookmarkStart w:id="1019" w:name="_Hlk136594267"/>
      <w:r w:rsidR="00E8479B" w:rsidRPr="007E081C">
        <w:rPr>
          <w:rFonts w:ascii="阿里巴巴普惠体 3.0 55 Regular" w:eastAsia="阿里巴巴普惠体 3.0 55 Regular" w:hAnsi="阿里巴巴普惠体 3.0 55 Regular" w:cs="阿里巴巴普惠体 3.0 55 Regular"/>
        </w:rPr>
        <w:fldChar w:fldCharType="begin"/>
      </w:r>
      <w:r w:rsidR="00E8479B" w:rsidRPr="007E081C">
        <w:rPr>
          <w:rFonts w:ascii="阿里巴巴普惠体 3.0 55 Regular" w:eastAsia="阿里巴巴普惠体 3.0 55 Regular" w:hAnsi="阿里巴巴普惠体 3.0 55 Regular" w:cs="阿里巴巴普惠体 3.0 55 Regular"/>
        </w:rPr>
        <w:instrText xml:space="preserve"> REF _Ref119675885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8479B" w:rsidRPr="007E081C">
        <w:rPr>
          <w:rFonts w:ascii="阿里巴巴普惠体 3.0 55 Regular" w:eastAsia="阿里巴巴普惠体 3.0 55 Regular" w:hAnsi="阿里巴巴普惠体 3.0 55 Regular" w:cs="阿里巴巴普惠体 3.0 55 Regular"/>
        </w:rPr>
      </w:r>
      <w:r w:rsidR="00E847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6.2.1.7</w:t>
      </w:r>
      <w:r w:rsidR="00E8479B" w:rsidRPr="007E081C">
        <w:rPr>
          <w:rFonts w:ascii="阿里巴巴普惠体 3.0 55 Regular" w:eastAsia="阿里巴巴普惠体 3.0 55 Regular" w:hAnsi="阿里巴巴普惠体 3.0 55 Regular" w:cs="阿里巴巴普惠体 3.0 55 Regular"/>
        </w:rPr>
        <w:fldChar w:fldCharType="end"/>
      </w:r>
      <w:r w:rsidR="00E8479B" w:rsidRPr="007E081C">
        <w:rPr>
          <w:rFonts w:ascii="阿里巴巴普惠体 3.0 55 Regular" w:eastAsia="阿里巴巴普惠体 3.0 55 Regular" w:hAnsi="阿里巴巴普惠体 3.0 55 Regular" w:cs="阿里巴巴普惠体 3.0 55 Regular"/>
        </w:rPr>
        <w:fldChar w:fldCharType="begin"/>
      </w:r>
      <w:r w:rsidR="00E8479B" w:rsidRPr="007E081C">
        <w:rPr>
          <w:rFonts w:ascii="阿里巴巴普惠体 3.0 55 Regular" w:eastAsia="阿里巴巴普惠体 3.0 55 Regular" w:hAnsi="阿里巴巴普惠体 3.0 55 Regular" w:cs="阿里巴巴普惠体 3.0 55 Regular"/>
        </w:rPr>
        <w:instrText xml:space="preserve"> REF _Ref119675885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E8479B" w:rsidRPr="007E081C">
        <w:rPr>
          <w:rFonts w:ascii="阿里巴巴普惠体 3.0 55 Regular" w:eastAsia="阿里巴巴普惠体 3.0 55 Regular" w:hAnsi="阿里巴巴普惠体 3.0 55 Regular" w:cs="阿里巴巴普惠体 3.0 55 Regular"/>
        </w:rPr>
      </w:r>
      <w:r w:rsidR="00E8479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XenServer</w:t>
      </w:r>
      <w:r w:rsidR="00E8479B" w:rsidRPr="007E081C">
        <w:rPr>
          <w:rFonts w:ascii="阿里巴巴普惠体 3.0 55 Regular" w:eastAsia="阿里巴巴普惠体 3.0 55 Regular" w:hAnsi="阿里巴巴普惠体 3.0 55 Regular" w:cs="阿里巴巴普惠体 3.0 55 Regular"/>
        </w:rPr>
        <w:fldChar w:fldCharType="end"/>
      </w:r>
      <w:bookmarkEnd w:id="1019"/>
      <w:r w:rsidRPr="007E081C">
        <w:rPr>
          <w:rFonts w:ascii="阿里巴巴普惠体 3.0 55 Regular" w:eastAsia="阿里巴巴普惠体 3.0 55 Regular" w:hAnsi="阿里巴巴普惠体 3.0 55 Regular" w:cs="阿里巴巴普惠体 3.0 55 Regular"/>
        </w:rPr>
        <w:t>.</w:t>
      </w:r>
    </w:p>
    <w:p w14:paraId="1CB9C1FA" w14:textId="77777777" w:rsidR="000E330C" w:rsidRPr="007E081C" w:rsidRDefault="000E330C"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XenServer client's server address can be adjusted.</w:t>
      </w:r>
    </w:p>
    <w:p w14:paraId="1D535DA1"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20" w:name="_Toc159931725"/>
      <w:r w:rsidRPr="007E081C">
        <w:rPr>
          <w:rFonts w:ascii="阿里巴巴普惠体 3.0 55 Regular" w:eastAsia="阿里巴巴普惠体 3.0 55 Regular" w:hAnsi="阿里巴巴普惠体 3.0 55 Regular" w:cs="阿里巴巴普惠体 3.0 55 Regular"/>
        </w:rPr>
        <w:t>Add backup policy</w:t>
      </w:r>
      <w:bookmarkEnd w:id="1020"/>
    </w:p>
    <w:p w14:paraId="223B99BF" w14:textId="77777777" w:rsidR="00CF180A" w:rsidRPr="007E081C" w:rsidRDefault="00CF180A" w:rsidP="00CF180A">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Operation steps</w:t>
      </w:r>
    </w:p>
    <w:p w14:paraId="6385E6F6" w14:textId="09F3E915"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2FA5C83"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21" w:name="_Toc159931726"/>
      <w:r w:rsidRPr="007E081C">
        <w:rPr>
          <w:rFonts w:ascii="阿里巴巴普惠体 3.0 55 Regular" w:eastAsia="阿里巴巴普惠体 3.0 55 Regular" w:hAnsi="阿里巴巴普惠体 3.0 55 Regular" w:cs="阿里巴巴普惠体 3.0 55 Regular"/>
        </w:rPr>
        <w:t>Associated backup policy</w:t>
      </w:r>
      <w:bookmarkEnd w:id="1021"/>
    </w:p>
    <w:p w14:paraId="79BBCBB4" w14:textId="251FA84B"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82A87C"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22" w:name="_Toc159931727"/>
      <w:r w:rsidRPr="007E081C">
        <w:rPr>
          <w:rFonts w:ascii="阿里巴巴普惠体 3.0 55 Regular" w:eastAsia="阿里巴巴普惠体 3.0 55 Regular" w:hAnsi="阿里巴巴普惠体 3.0 55 Regular" w:cs="阿里巴巴普惠体 3.0 55 Regular"/>
        </w:rPr>
        <w:t>Backup virtual machine data</w:t>
      </w:r>
      <w:bookmarkEnd w:id="1022"/>
    </w:p>
    <w:p w14:paraId="13866CB3" w14:textId="77777777" w:rsidR="00CF180A" w:rsidRPr="007E081C" w:rsidRDefault="00CF180A" w:rsidP="00CF180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704C5BA" w14:textId="77777777"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 an admin user or a user with admin permissions for backup.</w:t>
      </w:r>
    </w:p>
    <w:p w14:paraId="7D223AF8" w14:textId="77777777" w:rsidR="00CF180A" w:rsidRPr="007E081C" w:rsidRDefault="00CF180A" w:rsidP="00CF180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53D4A76" w14:textId="3CFEF12A"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information on backing up a virtual machine,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_Ref112945874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8.1.4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_Ref112945876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virtual machine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B5E48D7"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23" w:name="_Toc159931728"/>
      <w:r w:rsidRPr="007E081C">
        <w:rPr>
          <w:rFonts w:ascii="阿里巴巴普惠体 3.0 55 Regular" w:eastAsia="阿里巴巴普惠体 3.0 55 Regular" w:hAnsi="阿里巴巴普惠体 3.0 55 Regular" w:cs="阿里巴巴普惠体 3.0 55 Regular"/>
        </w:rPr>
        <w:t>Recovering backup data</w:t>
      </w:r>
      <w:bookmarkEnd w:id="1023"/>
    </w:p>
    <w:p w14:paraId="2B1D2DE2" w14:textId="43370492" w:rsidR="00CF180A" w:rsidRPr="007E081C" w:rsidRDefault="00CF180A" w:rsidP="00507383">
      <w:pPr>
        <w:pStyle w:val="eCT0"/>
        <w:numPr>
          <w:ilvl w:val="0"/>
          <w:numId w:val="2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96017E">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1975FF69" w14:textId="77777777" w:rsidR="00CF180A" w:rsidRPr="007E081C" w:rsidRDefault="00CF180A" w:rsidP="00CF180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Optionally, choose </w:t>
      </w:r>
      <w:r w:rsidRPr="007E081C">
        <w:rPr>
          <w:rFonts w:ascii="阿里巴巴普惠体 3.0 55 Regular" w:eastAsia="阿里巴巴普惠体 3.0 55 Regular" w:hAnsi="阿里巴巴普惠体 3.0 55 Regular" w:cs="阿里巴巴普惠体 3.0 55 Regular"/>
          <w:b/>
          <w:bCs/>
        </w:rPr>
        <w:t>Data Object</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Virtual Machine</w:t>
      </w:r>
      <w:r w:rsidRPr="007E081C">
        <w:rPr>
          <w:rFonts w:ascii="阿里巴巴普惠体 3.0 55 Regular" w:eastAsia="阿里巴巴普惠体 3.0 55 Regular" w:hAnsi="阿里巴巴普惠体 3.0 55 Regular" w:cs="阿里巴巴普惠体 3.0 55 Regular"/>
        </w:rPr>
        <w:t>.</w:t>
      </w:r>
    </w:p>
    <w:p w14:paraId="5ED41D7C" w14:textId="77777777" w:rsidR="00CF180A" w:rsidRPr="007E081C" w:rsidRDefault="00CF180A" w:rsidP="00507383">
      <w:pPr>
        <w:pStyle w:val="eCT0"/>
        <w:numPr>
          <w:ilvl w:val="0"/>
          <w:numId w:val="2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3C6CA1">
        <w:rPr>
          <w:rFonts w:ascii="阿里巴巴普惠体 3.0 55 Regular" w:eastAsia="阿里巴巴普惠体 3.0 55 Regular" w:hAnsi="阿里巴巴普惠体 3.0 55 Regular" w:cs="阿里巴巴普惠体 3.0 55 Regular"/>
          <w:b/>
          <w:bCs/>
        </w:rPr>
        <w:t>XenServer_VM</w:t>
      </w:r>
      <w:r w:rsidRPr="007E081C">
        <w:rPr>
          <w:rFonts w:ascii="阿里巴巴普惠体 3.0 55 Regular" w:eastAsia="阿里巴巴普惠体 3.0 55 Regular" w:hAnsi="阿里巴巴普惠体 3.0 55 Regular" w:cs="阿里巴巴普惠体 3.0 55 Regular"/>
        </w:rPr>
        <w:t>.</w:t>
      </w:r>
    </w:p>
    <w:p w14:paraId="0A7BFCAF" w14:textId="77777777" w:rsidR="00CF180A" w:rsidRPr="007E081C" w:rsidRDefault="00CF180A" w:rsidP="00507383">
      <w:pPr>
        <w:pStyle w:val="eCT0"/>
        <w:numPr>
          <w:ilvl w:val="0"/>
          <w:numId w:val="2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on the name link of the data to be recovered.</w:t>
      </w:r>
    </w:p>
    <w:p w14:paraId="519988DC" w14:textId="395BE46A" w:rsidR="00CF180A" w:rsidRPr="007E081C" w:rsidRDefault="00CF180A" w:rsidP="00507383">
      <w:pPr>
        <w:pStyle w:val="eCT0"/>
        <w:numPr>
          <w:ilvl w:val="0"/>
          <w:numId w:val="2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96017E">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A243E1C" w14:textId="63E6C0F9" w:rsidR="00CF180A" w:rsidRPr="007E081C" w:rsidRDefault="00CF180A" w:rsidP="00507383">
      <w:pPr>
        <w:pStyle w:val="eCT0"/>
        <w:numPr>
          <w:ilvl w:val="0"/>
          <w:numId w:val="2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REF _Ref136598754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D542E" w:rsidRPr="007E081C">
        <w:rPr>
          <w:rFonts w:ascii="阿里巴巴普惠体 3.0 55 Regular" w:eastAsia="阿里巴巴普惠体 3.0 55 Regular" w:hAnsi="阿里巴巴普惠体 3.0 55 Regular" w:cs="阿里巴巴普惠体 3.0 55 Regular"/>
        </w:rPr>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8</w:t>
      </w:r>
      <w:r w:rsidR="009D317A" w:rsidRPr="007E081C">
        <w:rPr>
          <w:rFonts w:ascii="阿里巴巴普惠体 3.0 55 Regular" w:eastAsia="阿里巴巴普惠体 3.0 55 Regular" w:hAnsi="阿里巴巴普惠体 3.0 55 Regular" w:cs="阿里巴巴普惠体 3.0 55 Regular"/>
          <w:noProof/>
        </w:rPr>
        <w:noBreakHyphen/>
        <w:t>10</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3C6CA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B6F7803" w14:textId="51EBDBA3" w:rsidR="00CF180A" w:rsidRPr="007E081C" w:rsidRDefault="00CF180A" w:rsidP="00CF180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96017E">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96017E">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96017E">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96017E">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6E5BDBA3" w14:textId="26419B04" w:rsidR="00CF180A" w:rsidRPr="007E081C" w:rsidRDefault="00CF180A" w:rsidP="00CF180A">
      <w:pPr>
        <w:pStyle w:val="afff"/>
        <w:keepNext/>
        <w:rPr>
          <w:rFonts w:ascii="阿里巴巴普惠体 3.0 55 Regular" w:eastAsia="阿里巴巴普惠体 3.0 55 Regular" w:hAnsi="阿里巴巴普惠体 3.0 55 Regular" w:cs="阿里巴巴普惠体 3.0 55 Regular"/>
        </w:rPr>
      </w:pPr>
      <w:bookmarkStart w:id="1024" w:name="_Ref13659875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1024"/>
      <w:r w:rsidRPr="007E081C">
        <w:rPr>
          <w:rFonts w:ascii="阿里巴巴普惠体 3.0 55 Regular" w:eastAsia="阿里巴巴普惠体 3.0 55 Regular" w:hAnsi="阿里巴巴普惠体 3.0 55 Regular" w:cs="阿里巴巴普惠体 3.0 55 Regular"/>
        </w:rPr>
        <w:t xml:space="preserve"> XenServer Recovery</w:t>
      </w:r>
    </w:p>
    <w:p w14:paraId="5505E02B" w14:textId="7EF0CC45" w:rsidR="00CF180A" w:rsidRPr="007E081C" w:rsidRDefault="00397287" w:rsidP="00CF180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6D96E05" wp14:editId="04489D30">
            <wp:extent cx="3964889" cy="414055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307">
                      <a:extLst>
                        <a:ext uri="{28A0092B-C50C-407E-A947-70E740481C1C}">
                          <a14:useLocalDpi xmlns:a14="http://schemas.microsoft.com/office/drawing/2010/main" val="0"/>
                        </a:ext>
                      </a:extLst>
                    </a:blip>
                    <a:stretch>
                      <a:fillRect/>
                    </a:stretch>
                  </pic:blipFill>
                  <pic:spPr>
                    <a:xfrm>
                      <a:off x="0" y="0"/>
                      <a:ext cx="3971811" cy="4147784"/>
                    </a:xfrm>
                    <a:prstGeom prst="rect">
                      <a:avLst/>
                    </a:prstGeom>
                  </pic:spPr>
                </pic:pic>
              </a:graphicData>
            </a:graphic>
          </wp:inline>
        </w:drawing>
      </w:r>
    </w:p>
    <w:p w14:paraId="5D75B772" w14:textId="77777777"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p>
    <w:p w14:paraId="080B8ADA" w14:textId="77777777" w:rsidR="00CF180A" w:rsidRPr="007E081C" w:rsidRDefault="00CF180A" w:rsidP="00CF180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parameters for the interface are indicated as follows.</w:t>
      </w:r>
    </w:p>
    <w:p w14:paraId="3DDA7907" w14:textId="4449625D" w:rsidR="00CF180A" w:rsidRPr="007E081C" w:rsidRDefault="00CF180A" w:rsidP="00CF180A">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表 \* ARABIC \s 1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XenServer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211"/>
        <w:gridCol w:w="2192"/>
      </w:tblGrid>
      <w:tr w:rsidR="00CF180A" w:rsidRPr="007E081C" w14:paraId="70E6CAFB" w14:textId="77777777" w:rsidTr="00C008E7">
        <w:trPr>
          <w:tblHeader/>
        </w:trPr>
        <w:tc>
          <w:tcPr>
            <w:tcW w:w="0" w:type="auto"/>
            <w:shd w:val="clear" w:color="auto" w:fill="BFBFBF"/>
          </w:tcPr>
          <w:p w14:paraId="0161E55A"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23A85F13"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D542A48"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F180A" w:rsidRPr="007E081C" w14:paraId="3C63994E" w14:textId="77777777" w:rsidTr="00C008E7">
        <w:tc>
          <w:tcPr>
            <w:tcW w:w="2192" w:type="dxa"/>
            <w:shd w:val="clear" w:color="auto" w:fill="auto"/>
            <w:vAlign w:val="center"/>
          </w:tcPr>
          <w:p w14:paraId="6105F7EE"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11" w:type="dxa"/>
            <w:shd w:val="clear" w:color="auto" w:fill="auto"/>
            <w:vAlign w:val="center"/>
          </w:tcPr>
          <w:p w14:paraId="3D05478B"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192" w:type="dxa"/>
            <w:shd w:val="clear" w:color="auto" w:fill="auto"/>
            <w:vAlign w:val="center"/>
          </w:tcPr>
          <w:p w14:paraId="0E96706C" w14:textId="77777777" w:rsidR="00CF180A" w:rsidRPr="007E081C" w:rsidRDefault="00CF180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45226F" w:rsidRPr="007E081C" w14:paraId="06B057C2" w14:textId="77777777" w:rsidTr="00C008E7">
        <w:tc>
          <w:tcPr>
            <w:tcW w:w="2192" w:type="dxa"/>
            <w:shd w:val="clear" w:color="auto" w:fill="auto"/>
            <w:vAlign w:val="center"/>
          </w:tcPr>
          <w:p w14:paraId="53FD1668"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Host</w:t>
            </w:r>
          </w:p>
        </w:tc>
        <w:tc>
          <w:tcPr>
            <w:tcW w:w="2211" w:type="dxa"/>
            <w:shd w:val="clear" w:color="auto" w:fill="auto"/>
            <w:vAlign w:val="center"/>
          </w:tcPr>
          <w:p w14:paraId="2F518227"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host to be recovered</w:t>
            </w:r>
          </w:p>
        </w:tc>
        <w:tc>
          <w:tcPr>
            <w:tcW w:w="2192" w:type="dxa"/>
            <w:shd w:val="clear" w:color="auto" w:fill="auto"/>
            <w:vAlign w:val="center"/>
          </w:tcPr>
          <w:p w14:paraId="64FADAFF"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45226F" w:rsidRPr="007E081C" w14:paraId="57A89718" w14:textId="77777777" w:rsidTr="00C008E7">
        <w:tc>
          <w:tcPr>
            <w:tcW w:w="2192" w:type="dxa"/>
            <w:shd w:val="clear" w:color="auto" w:fill="auto"/>
            <w:vAlign w:val="center"/>
          </w:tcPr>
          <w:p w14:paraId="36236F44"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w:t>
            </w:r>
          </w:p>
        </w:tc>
        <w:tc>
          <w:tcPr>
            <w:tcW w:w="2211" w:type="dxa"/>
            <w:shd w:val="clear" w:color="auto" w:fill="auto"/>
            <w:vAlign w:val="center"/>
          </w:tcPr>
          <w:p w14:paraId="0870499D"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storage to be recovered</w:t>
            </w:r>
          </w:p>
        </w:tc>
        <w:tc>
          <w:tcPr>
            <w:tcW w:w="2192" w:type="dxa"/>
            <w:shd w:val="clear" w:color="auto" w:fill="auto"/>
            <w:vAlign w:val="center"/>
          </w:tcPr>
          <w:p w14:paraId="56C4D191"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45226F" w:rsidRPr="007E081C" w14:paraId="4477519B" w14:textId="77777777" w:rsidTr="00C008E7">
        <w:tc>
          <w:tcPr>
            <w:tcW w:w="2192" w:type="dxa"/>
            <w:shd w:val="clear" w:color="auto" w:fill="auto"/>
            <w:vAlign w:val="center"/>
          </w:tcPr>
          <w:p w14:paraId="79B95160"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w:t>
            </w:r>
          </w:p>
        </w:tc>
        <w:tc>
          <w:tcPr>
            <w:tcW w:w="2211" w:type="dxa"/>
            <w:shd w:val="clear" w:color="auto" w:fill="auto"/>
            <w:vAlign w:val="center"/>
          </w:tcPr>
          <w:p w14:paraId="5573D206"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network to be used for recovery</w:t>
            </w:r>
          </w:p>
        </w:tc>
        <w:tc>
          <w:tcPr>
            <w:tcW w:w="2192" w:type="dxa"/>
            <w:shd w:val="clear" w:color="auto" w:fill="auto"/>
            <w:vAlign w:val="center"/>
          </w:tcPr>
          <w:p w14:paraId="574D1DA6"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45226F" w:rsidRPr="007E081C" w14:paraId="7018611E" w14:textId="77777777" w:rsidTr="00C008E7">
        <w:tc>
          <w:tcPr>
            <w:tcW w:w="2192" w:type="dxa"/>
            <w:shd w:val="clear" w:color="auto" w:fill="auto"/>
            <w:vAlign w:val="center"/>
          </w:tcPr>
          <w:p w14:paraId="30827B28" w14:textId="4F3A616E" w:rsidR="0045226F" w:rsidRPr="007E081C" w:rsidRDefault="003C6CA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Virtual Machine Name</w:t>
            </w:r>
          </w:p>
        </w:tc>
        <w:tc>
          <w:tcPr>
            <w:tcW w:w="2211" w:type="dxa"/>
            <w:shd w:val="clear" w:color="auto" w:fill="auto"/>
            <w:vAlign w:val="center"/>
          </w:tcPr>
          <w:p w14:paraId="18BB6AD3"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virtual machine to be recovered</w:t>
            </w:r>
          </w:p>
        </w:tc>
        <w:tc>
          <w:tcPr>
            <w:tcW w:w="2192" w:type="dxa"/>
            <w:shd w:val="clear" w:color="auto" w:fill="auto"/>
            <w:vAlign w:val="center"/>
          </w:tcPr>
          <w:p w14:paraId="68FDEA74"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45226F" w:rsidRPr="007E081C" w14:paraId="3CE2BF83" w14:textId="77777777" w:rsidTr="00C008E7">
        <w:tc>
          <w:tcPr>
            <w:tcW w:w="2192" w:type="dxa"/>
            <w:shd w:val="clear" w:color="auto" w:fill="auto"/>
            <w:vAlign w:val="center"/>
          </w:tcPr>
          <w:p w14:paraId="7252BB33" w14:textId="3AB591FF" w:rsidR="0045226F"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11" w:type="dxa"/>
            <w:shd w:val="clear" w:color="auto" w:fill="auto"/>
            <w:vAlign w:val="center"/>
          </w:tcPr>
          <w:p w14:paraId="6AE484BE"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192" w:type="dxa"/>
            <w:shd w:val="clear" w:color="auto" w:fill="auto"/>
            <w:vAlign w:val="center"/>
          </w:tcPr>
          <w:p w14:paraId="5BC5588B" w14:textId="77777777" w:rsidR="0045226F" w:rsidRPr="007E081C" w:rsidRDefault="0045226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D6F80" w:rsidRPr="007E081C" w14:paraId="3F2560E4" w14:textId="77777777" w:rsidTr="00C008E7">
        <w:tc>
          <w:tcPr>
            <w:tcW w:w="2192" w:type="dxa"/>
            <w:shd w:val="clear" w:color="auto" w:fill="auto"/>
            <w:vAlign w:val="center"/>
          </w:tcPr>
          <w:p w14:paraId="61D9D775" w14:textId="2AC6C21C" w:rsidR="000D6F80"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11" w:type="dxa"/>
            <w:shd w:val="clear" w:color="auto" w:fill="auto"/>
            <w:vAlign w:val="center"/>
          </w:tcPr>
          <w:p w14:paraId="7D2B9FA8" w14:textId="77777777" w:rsidR="000D6F80" w:rsidRPr="007E081C" w:rsidRDefault="000D6F8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92" w:type="dxa"/>
            <w:shd w:val="clear" w:color="auto" w:fill="auto"/>
            <w:vAlign w:val="center"/>
          </w:tcPr>
          <w:p w14:paraId="0D98EF6A" w14:textId="77777777" w:rsidR="000D6F80" w:rsidRPr="007E081C" w:rsidRDefault="000D6F8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1802EB30" w14:textId="77777777" w:rsidR="00CF180A" w:rsidRPr="007E081C" w:rsidRDefault="00CF180A" w:rsidP="00CF180A">
      <w:pPr>
        <w:pStyle w:val="eCT5"/>
        <w:spacing w:before="156" w:after="156"/>
        <w:rPr>
          <w:rFonts w:ascii="阿里巴巴普惠体 3.0 55 Regular" w:eastAsia="阿里巴巴普惠体 3.0 55 Regular" w:hAnsi="阿里巴巴普惠体 3.0 55 Regular" w:cs="阿里巴巴普惠体 3.0 55 Regular"/>
        </w:rPr>
      </w:pPr>
    </w:p>
    <w:p w14:paraId="43055A8B" w14:textId="700D6C40" w:rsidR="00CF180A" w:rsidRPr="007E081C" w:rsidRDefault="00CF180A" w:rsidP="00CF180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B13DE8">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3F6F52A0"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025" w:name="_Toc159931729"/>
      <w:r w:rsidRPr="007E081C">
        <w:rPr>
          <w:rFonts w:ascii="阿里巴巴普惠体 3.0 55 Regular" w:eastAsia="阿里巴巴普惠体 3.0 55 Regular" w:hAnsi="阿里巴巴普惠体 3.0 55 Regular" w:cs="阿里巴巴普惠体 3.0 55 Regular"/>
        </w:rPr>
        <w:t>Local replication of backup data</w:t>
      </w:r>
      <w:bookmarkEnd w:id="1025"/>
    </w:p>
    <w:p w14:paraId="2CC18C95" w14:textId="601143A0"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83AFC69" w14:textId="77777777" w:rsidR="00CF180A" w:rsidRPr="007E081C" w:rsidRDefault="00CF180A" w:rsidP="00CF180A">
      <w:pPr>
        <w:pStyle w:val="3"/>
        <w:spacing w:before="312" w:after="312"/>
        <w:rPr>
          <w:rFonts w:ascii="阿里巴巴普惠体 3.0 55 Regular" w:eastAsia="阿里巴巴普惠体 3.0 55 Regular" w:hAnsi="阿里巴巴普惠体 3.0 55 Regular" w:cs="阿里巴巴普惠体 3.0 55 Regular"/>
        </w:rPr>
      </w:pPr>
      <w:bookmarkStart w:id="1026" w:name="_Toc159931730"/>
      <w:r w:rsidRPr="007E081C">
        <w:rPr>
          <w:rFonts w:ascii="阿里巴巴普惠体 3.0 55 Regular" w:eastAsia="阿里巴巴普惠体 3.0 55 Regular" w:hAnsi="阿里巴巴普惠体 3.0 55 Regular" w:cs="阿里巴巴普惠体 3.0 55 Regular"/>
        </w:rPr>
        <w:t>Remote replication of backup data</w:t>
      </w:r>
      <w:bookmarkEnd w:id="1026"/>
    </w:p>
    <w:p w14:paraId="29F1F82D" w14:textId="77777777" w:rsidR="00CF180A" w:rsidRPr="007E081C" w:rsidRDefault="00CF180A" w:rsidP="00CF180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2CA9A62" w14:textId="77777777"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719178BE" w14:textId="77777777" w:rsidR="00CF180A" w:rsidRPr="007E081C" w:rsidRDefault="00CF180A" w:rsidP="00CF180A">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4D1F460" w14:textId="298CF3A3" w:rsidR="00CF180A" w:rsidRPr="007E081C" w:rsidRDefault="00CF180A" w:rsidP="00CF180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59901AF"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027" w:name="_Toc159931731"/>
      <w:r w:rsidRPr="007E081C">
        <w:rPr>
          <w:rFonts w:ascii="阿里巴巴普惠体 3.0 55 Regular" w:eastAsia="阿里巴巴普惠体 3.0 55 Regular" w:hAnsi="阿里巴巴普惠体 3.0 55 Regular" w:cs="阿里巴巴普惠体 3.0 55 Regular"/>
        </w:rPr>
        <w:t>Archiving backup data</w:t>
      </w:r>
      <w:bookmarkEnd w:id="1027"/>
    </w:p>
    <w:p w14:paraId="49E26553" w14:textId="3485F3F3" w:rsidR="006D1B0B"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D55F753"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028" w:name="_Toc159931732"/>
      <w:r w:rsidRPr="007E081C">
        <w:rPr>
          <w:rFonts w:ascii="阿里巴巴普惠体 3.0 55 Regular" w:eastAsia="阿里巴巴普惠体 3.0 55 Regular" w:hAnsi="阿里巴巴普惠体 3.0 55 Regular" w:cs="阿里巴巴普惠体 3.0 55 Regular"/>
        </w:rPr>
        <w:t>Managing archived data</w:t>
      </w:r>
      <w:bookmarkEnd w:id="1028"/>
    </w:p>
    <w:p w14:paraId="35FDDA48" w14:textId="52C2A8EF" w:rsidR="006D1B0B" w:rsidRPr="007E081C" w:rsidRDefault="006D1B0B" w:rsidP="006D1B0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6ABDFA9"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029" w:name="_Toc159931733"/>
      <w:r w:rsidRPr="007E081C">
        <w:rPr>
          <w:rFonts w:ascii="阿里巴巴普惠体 3.0 55 Regular" w:eastAsia="阿里巴巴普惠体 3.0 55 Regular" w:hAnsi="阿里巴巴普惠体 3.0 55 Regular" w:cs="阿里巴巴普惠体 3.0 55 Regular"/>
        </w:rPr>
        <w:t>Expired data</w:t>
      </w:r>
      <w:bookmarkEnd w:id="1029"/>
    </w:p>
    <w:p w14:paraId="6AB038A0" w14:textId="7DE9D036" w:rsidR="00426566"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57930FD" w14:textId="77777777" w:rsidR="006D1B0B"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p>
    <w:p w14:paraId="15590BBE" w14:textId="77777777" w:rsidR="006D1B0B"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sectPr w:rsidR="006D1B0B" w:rsidRPr="007E081C" w:rsidSect="00856780">
          <w:pgSz w:w="11906" w:h="16838"/>
          <w:pgMar w:top="1440" w:right="1800" w:bottom="1276" w:left="1800" w:header="851" w:footer="850" w:gutter="0"/>
          <w:cols w:space="425"/>
          <w:docGrid w:type="lines" w:linePitch="312"/>
        </w:sectPr>
      </w:pPr>
    </w:p>
    <w:p w14:paraId="6E448D1B" w14:textId="77777777" w:rsidR="00CE4616" w:rsidRPr="007E081C" w:rsidRDefault="00CE4616" w:rsidP="00CE4616">
      <w:pPr>
        <w:pStyle w:val="2"/>
        <w:spacing w:before="312"/>
        <w:rPr>
          <w:rFonts w:ascii="阿里巴巴普惠体 3.0 55 Regular" w:eastAsia="阿里巴巴普惠体 3.0 55 Regular" w:hAnsi="阿里巴巴普惠体 3.0 55 Regular" w:cs="阿里巴巴普惠体 3.0 55 Regular"/>
        </w:rPr>
      </w:pPr>
      <w:bookmarkStart w:id="1030" w:name="_Toc159931734"/>
      <w:r w:rsidRPr="007E081C">
        <w:rPr>
          <w:rFonts w:ascii="阿里巴巴普惠体 3.0 55 Regular" w:eastAsia="阿里巴巴普惠体 3.0 55 Regular" w:hAnsi="阿里巴巴普惠体 3.0 55 Regular" w:cs="阿里巴巴普惠体 3.0 55 Regular"/>
        </w:rPr>
        <w:t>OpenStack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1030"/>
    </w:p>
    <w:p w14:paraId="56E63281"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utilize OpenStack-related functionalities, please first refer to the Section of OpenStack Service Configuration in the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w:t>
      </w:r>
    </w:p>
    <w:p w14:paraId="582C55B4"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31" w:name="_Toc159931735"/>
      <w:r w:rsidRPr="007E081C">
        <w:rPr>
          <w:rFonts w:ascii="阿里巴巴普惠体 3.0 55 Regular" w:eastAsia="阿里巴巴普惠体 3.0 55 Regular" w:hAnsi="阿里巴巴普惠体 3.0 55 Regular" w:cs="阿里巴巴普惠体 3.0 55 Regular"/>
        </w:rPr>
        <w:t>Add OpenStack Client</w:t>
      </w:r>
      <w:bookmarkEnd w:id="1031"/>
    </w:p>
    <w:p w14:paraId="37E0C83C"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creating OpenStack Client,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_Ref110412341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6.2.1.3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_Ref110412341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OpenStack</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56E8A93"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32" w:name="_Toc159931736"/>
      <w:r w:rsidRPr="007E081C">
        <w:rPr>
          <w:rFonts w:ascii="阿里巴巴普惠体 3.0 55 Regular" w:eastAsia="阿里巴巴普惠体 3.0 55 Regular" w:hAnsi="阿里巴巴普惠体 3.0 55 Regular" w:cs="阿里巴巴普惠体 3.0 55 Regular"/>
        </w:rPr>
        <w:t>Add backup policy</w:t>
      </w:r>
      <w:bookmarkEnd w:id="1032"/>
    </w:p>
    <w:p w14:paraId="3CC70F01"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B977EE4"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 storage has been added to the system.</w:t>
      </w:r>
    </w:p>
    <w:p w14:paraId="3DEBCF63"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While setting the </w:t>
      </w:r>
      <w:r w:rsidRPr="007E081C">
        <w:rPr>
          <w:rFonts w:ascii="阿里巴巴普惠体 3.0 55 Regular" w:eastAsia="阿里巴巴普惠体 3.0 55 Regular" w:hAnsi="阿里巴巴普惠体 3.0 55 Regular" w:cs="阿里巴巴普惠体 3.0 55 Regular"/>
          <w:b/>
          <w:bCs/>
        </w:rPr>
        <w:t>Data Acquisition Mode</w:t>
      </w:r>
      <w:r w:rsidRPr="007E081C">
        <w:rPr>
          <w:rFonts w:ascii="阿里巴巴普惠体 3.0 55 Regular" w:eastAsia="阿里巴巴普惠体 3.0 55 Regular" w:hAnsi="阿里巴巴普惠体 3.0 55 Regular" w:cs="阿里巴巴普惠体 3.0 55 Regular"/>
        </w:rPr>
        <w:t xml:space="preserve"> parameter in </w:t>
      </w:r>
      <w:r w:rsidRPr="007E081C">
        <w:rPr>
          <w:rFonts w:ascii="阿里巴巴普惠体 3.0 55 Regular" w:eastAsia="阿里巴巴普惠体 3.0 55 Regular" w:hAnsi="阿里巴巴普惠体 3.0 55 Regular" w:cs="阿里巴巴普惠体 3.0 55 Regular"/>
          <w:b/>
          <w:bCs/>
        </w:rPr>
        <w:t xml:space="preserve">Backup Parameters </w:t>
      </w:r>
      <w:r w:rsidRPr="007E081C">
        <w:rPr>
          <w:rFonts w:ascii="阿里巴巴普惠体 3.0 55 Regular" w:eastAsia="阿里巴巴普惠体 3.0 55 Regular" w:hAnsi="阿里巴巴普惠体 3.0 55 Regular" w:cs="阿里巴巴普惠体 3.0 55 Regular"/>
        </w:rPr>
        <w:t>:</w:t>
      </w:r>
    </w:p>
    <w:p w14:paraId="1A7FEBA6" w14:textId="77777777" w:rsidR="00CE4616" w:rsidRPr="007E081C" w:rsidRDefault="00CE4616" w:rsidP="00CE4616">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Business tier: When users opt to back up data through a proxy virtual machine over the network, they should select the service layer.</w:t>
      </w:r>
    </w:p>
    <w:p w14:paraId="387FFB40" w14:textId="77777777" w:rsidR="00CE4616" w:rsidRPr="007E081C" w:rsidRDefault="00CE4616" w:rsidP="00CE4616">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Storage layer: If OpenStack employs Ceph storage, users can opt for this mode to backup data using Ceph's interface.</w:t>
      </w:r>
    </w:p>
    <w:p w14:paraId="20D685B7" w14:textId="77777777" w:rsidR="00CE4616" w:rsidRPr="007E081C" w:rsidRDefault="00CE4616" w:rsidP="00CE4616">
      <w:pPr>
        <w:pStyle w:val="eCT1"/>
        <w:numPr>
          <w:ilvl w:val="0"/>
          <w:numId w:val="0"/>
        </w:numPr>
        <w:tabs>
          <w:tab w:val="left" w:pos="1701"/>
        </w:tabs>
        <w:ind w:left="1701"/>
        <w:rPr>
          <w:rFonts w:ascii="阿里巴巴普惠体 3.0 55 Regular" w:eastAsia="阿里巴巴普惠体 3.0 55 Regular" w:hAnsi="阿里巴巴普惠体 3.0 55 Regular" w:cs="阿里巴巴普惠体 3.0 55 Regular"/>
        </w:rPr>
      </w:pPr>
      <w:bookmarkStart w:id="1033" w:name="细粒度恢复限制条件"/>
      <w:r w:rsidRPr="007E081C">
        <w:rPr>
          <w:rFonts w:ascii="阿里巴巴普惠体 3.0 55 Regular" w:eastAsia="阿里巴巴普惠体 3.0 55 Regular" w:hAnsi="阿里巴巴普惠体 3.0 55 Regular" w:cs="阿里巴巴普惠体 3.0 55 Regular"/>
        </w:rPr>
        <w:t>If the backup is directed to the capacity pool of the encrypted compressed file resource definition/object resource, backup data and data archived, copied, and downloaded after the backup cannot execute fine-grained recovery preparation. This is irrespective of whether the target pool is the capacity pool of the encrypted compressed file resource definition or a non-object resource definition pool.</w:t>
      </w:r>
      <w:bookmarkEnd w:id="1033"/>
    </w:p>
    <w:p w14:paraId="60D4918C"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5E0A06B"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5770CAD"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34" w:name="_Toc159931737"/>
      <w:r w:rsidRPr="007E081C">
        <w:rPr>
          <w:rFonts w:ascii="阿里巴巴普惠体 3.0 55 Regular" w:eastAsia="阿里巴巴普惠体 3.0 55 Regular" w:hAnsi="阿里巴巴普惠体 3.0 55 Regular" w:cs="阿里巴巴普惠体 3.0 55 Regular"/>
        </w:rPr>
        <w:t>Associated backup policy</w:t>
      </w:r>
      <w:bookmarkEnd w:id="1034"/>
    </w:p>
    <w:p w14:paraId="632E2096"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BA50F3A"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35" w:name="_Toc159931738"/>
      <w:r w:rsidRPr="007E081C">
        <w:rPr>
          <w:rFonts w:ascii="阿里巴巴普惠体 3.0 55 Regular" w:eastAsia="阿里巴巴普惠体 3.0 55 Regular" w:hAnsi="阿里巴巴普惠体 3.0 55 Regular" w:cs="阿里巴巴普惠体 3.0 55 Regular"/>
        </w:rPr>
        <w:t>Backup of OpenStack</w:t>
      </w:r>
      <w:bookmarkEnd w:id="1035"/>
    </w:p>
    <w:p w14:paraId="06462420"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BE4A36F"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possesses the capability to automatically discover new virtual machines. It can bind these with existing policies and proceed to execute backup tasks autonomously.</w:t>
      </w:r>
    </w:p>
    <w:p w14:paraId="1D5EC1ED"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allows strategy association from upper nodes (Only support from Project level) down to lower nodes, with the lower node strategy determined by the strategy associated with the nearest or parent node.</w:t>
      </w:r>
    </w:p>
    <w:p w14:paraId="57426A74"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29FAB750"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setup and configuration of the OpenStack agent client are completed. For comprehensive details, please refer to the corresponding edition of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w:t>
      </w:r>
    </w:p>
    <w:p w14:paraId="1257435E" w14:textId="77777777" w:rsidR="00CE4616" w:rsidRPr="007E081C" w:rsidRDefault="00CE4616" w:rsidP="00CE4616">
      <w:pPr>
        <w:pStyle w:val="eCT3"/>
        <w:numPr>
          <w:ilvl w:val="0"/>
          <w:numId w:val="10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Once a backup policy is associated to a backup object, a full backup is manually initiated after switching of transfer mode.</w:t>
      </w:r>
    </w:p>
    <w:p w14:paraId="38C035AE" w14:textId="77777777" w:rsidR="00CE4616" w:rsidRPr="007E081C" w:rsidRDefault="00CE4616" w:rsidP="00CE4616">
      <w:pPr>
        <w:pStyle w:val="eCT3"/>
        <w:numPr>
          <w:ilvl w:val="0"/>
          <w:numId w:val="10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Prior to backing up OpenStack data, click </w:t>
      </w:r>
      <w:r w:rsidRPr="007E081C">
        <w:rPr>
          <w:rFonts w:ascii="阿里巴巴普惠体 3.0 55 Regular" w:eastAsia="阿里巴巴普惠体 3.0 55 Regular" w:hAnsi="阿里巴巴普惠体 3.0 55 Regular" w:cs="阿里巴巴普惠体 3.0 55 Regular"/>
          <w:noProof/>
        </w:rPr>
        <w:drawing>
          <wp:inline distT="0" distB="0" distL="0" distR="0" wp14:anchorId="7703224E" wp14:editId="4E47F8A1">
            <wp:extent cx="158115" cy="149225"/>
            <wp:effectExtent l="0" t="0" r="0" b="0"/>
            <wp:docPr id="41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8115" cy="14922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 on the Client details page to configure the backup method for this data. Options include </w:t>
      </w:r>
      <w:r w:rsidRPr="007E081C">
        <w:rPr>
          <w:rFonts w:ascii="阿里巴巴普惠体 3.0 55 Regular" w:eastAsia="阿里巴巴普惠体 3.0 55 Regular" w:hAnsi="阿里巴巴普惠体 3.0 55 Regular" w:cs="阿里巴巴普惠体 3.0 55 Regular"/>
          <w:b/>
          <w:bCs/>
        </w:rPr>
        <w:t>Machine-level Backup</w:t>
      </w:r>
      <w:r w:rsidRPr="007E081C">
        <w:rPr>
          <w:rFonts w:ascii="阿里巴巴普惠体 3.0 55 Regular" w:eastAsia="阿里巴巴普惠体 3.0 55 Regular" w:hAnsi="阿里巴巴普惠体 3.0 55 Regular" w:cs="阿里巴巴普惠体 3.0 55 Regular"/>
        </w:rPr>
        <w:t xml:space="preserve"> or </w:t>
      </w:r>
      <w:r w:rsidRPr="007E081C">
        <w:rPr>
          <w:rFonts w:ascii="阿里巴巴普惠体 3.0 55 Regular" w:eastAsia="阿里巴巴普惠体 3.0 55 Regular" w:hAnsi="阿里巴巴普惠体 3.0 55 Regular" w:cs="阿里巴巴普惠体 3.0 55 Regular"/>
          <w:b/>
          <w:bCs/>
        </w:rPr>
        <w:t>Volume-level Backup</w:t>
      </w:r>
      <w:r w:rsidRPr="007E081C">
        <w:rPr>
          <w:rFonts w:ascii="阿里巴巴普惠体 3.0 55 Regular" w:eastAsia="阿里巴巴普惠体 3.0 55 Regular" w:hAnsi="阿里巴巴普惠体 3.0 55 Regular" w:cs="阿里巴巴普惠体 3.0 55 Regular"/>
        </w:rPr>
        <w:t xml:space="preserve">. </w:t>
      </w:r>
      <w:bookmarkStart w:id="1036" w:name="_Hlk108773027"/>
      <w:r w:rsidRPr="007E081C">
        <w:rPr>
          <w:rFonts w:ascii="阿里巴巴普惠体 3.0 55 Regular" w:eastAsia="阿里巴巴普惠体 3.0 55 Regular" w:hAnsi="阿里巴巴普惠体 3.0 55 Regular" w:cs="阿里巴巴普惠体 3.0 55 Regular"/>
        </w:rPr>
        <w:t xml:space="preserve">Data selected for </w:t>
      </w:r>
      <w:r w:rsidRPr="007E081C">
        <w:rPr>
          <w:rFonts w:ascii="阿里巴巴普惠体 3.0 55 Regular" w:eastAsia="阿里巴巴普惠体 3.0 55 Regular" w:hAnsi="阿里巴巴普惠体 3.0 55 Regular" w:cs="阿里巴巴普惠体 3.0 55 Regular"/>
          <w:b/>
          <w:bCs/>
        </w:rPr>
        <w:t>Machine-level Backup</w:t>
      </w:r>
      <w:r w:rsidRPr="007E081C">
        <w:rPr>
          <w:rFonts w:ascii="阿里巴巴普惠体 3.0 55 Regular" w:eastAsia="阿里巴巴普惠体 3.0 55 Regular" w:hAnsi="阿里巴巴普惠体 3.0 55 Regular" w:cs="阿里巴巴普惠体 3.0 55 Regular"/>
        </w:rPr>
        <w:t xml:space="preserve"> can be restored as either </w:t>
      </w:r>
      <w:r w:rsidRPr="007E081C">
        <w:rPr>
          <w:rFonts w:ascii="阿里巴巴普惠体 3.0 55 Regular" w:eastAsia="阿里巴巴普惠体 3.0 55 Regular" w:hAnsi="阿里巴巴普惠体 3.0 55 Regular" w:cs="阿里巴巴普惠体 3.0 55 Regular"/>
          <w:b/>
          <w:bCs/>
        </w:rPr>
        <w:t>Machine-level Recovery</w:t>
      </w:r>
      <w:r w:rsidRPr="007E081C">
        <w:rPr>
          <w:rFonts w:ascii="阿里巴巴普惠体 3.0 55 Regular" w:eastAsia="阿里巴巴普惠体 3.0 55 Regular" w:hAnsi="阿里巴巴普惠体 3.0 55 Regular" w:cs="阿里巴巴普惠体 3.0 55 Regular"/>
        </w:rPr>
        <w:t xml:space="preserve"> or </w:t>
      </w:r>
      <w:r w:rsidRPr="007E081C">
        <w:rPr>
          <w:rFonts w:ascii="阿里巴巴普惠体 3.0 55 Regular" w:eastAsia="阿里巴巴普惠体 3.0 55 Regular" w:hAnsi="阿里巴巴普惠体 3.0 55 Regular" w:cs="阿里巴巴普惠体 3.0 55 Regular"/>
          <w:b/>
          <w:bCs/>
        </w:rPr>
        <w:t>Volume-level Recovery</w:t>
      </w:r>
      <w:r w:rsidRPr="007E081C">
        <w:rPr>
          <w:rFonts w:ascii="阿里巴巴普惠体 3.0 55 Regular" w:eastAsia="阿里巴巴普惠体 3.0 55 Regular" w:hAnsi="阿里巴巴普惠体 3.0 55 Regular" w:cs="阿里巴巴普惠体 3.0 55 Regular"/>
        </w:rPr>
        <w:t xml:space="preserve">. However, data selected for </w:t>
      </w:r>
      <w:r w:rsidRPr="007E081C">
        <w:rPr>
          <w:rFonts w:ascii="阿里巴巴普惠体 3.0 55 Regular" w:eastAsia="阿里巴巴普惠体 3.0 55 Regular" w:hAnsi="阿里巴巴普惠体 3.0 55 Regular" w:cs="阿里巴巴普惠体 3.0 55 Regular"/>
          <w:b/>
          <w:bCs/>
        </w:rPr>
        <w:t>Volume-level Backup</w:t>
      </w:r>
      <w:r w:rsidRPr="007E081C">
        <w:rPr>
          <w:rFonts w:ascii="阿里巴巴普惠体 3.0 55 Regular" w:eastAsia="阿里巴巴普惠体 3.0 55 Regular" w:hAnsi="阿里巴巴普惠体 3.0 55 Regular" w:cs="阿里巴巴普惠体 3.0 55 Regular"/>
        </w:rPr>
        <w:t xml:space="preserve"> can only be restored as </w:t>
      </w:r>
      <w:r w:rsidRPr="007E081C">
        <w:rPr>
          <w:rFonts w:ascii="阿里巴巴普惠体 3.0 55 Regular" w:eastAsia="阿里巴巴普惠体 3.0 55 Regular" w:hAnsi="阿里巴巴普惠体 3.0 55 Regular" w:cs="阿里巴巴普惠体 3.0 55 Regular"/>
          <w:b/>
          <w:bCs/>
        </w:rPr>
        <w:t>Volume-level Recovery</w:t>
      </w:r>
      <w:r w:rsidRPr="007E081C">
        <w:rPr>
          <w:rFonts w:ascii="阿里巴巴普惠体 3.0 55 Regular" w:eastAsia="阿里巴巴普惠体 3.0 55 Regular" w:hAnsi="阿里巴巴普惠体 3.0 55 Regular" w:cs="阿里巴巴普惠体 3.0 55 Regular"/>
        </w:rPr>
        <w:t>.</w:t>
      </w:r>
      <w:bookmarkEnd w:id="1036"/>
    </w:p>
    <w:p w14:paraId="40D82775"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F6E85C7" w14:textId="77777777" w:rsidR="00CE4616" w:rsidRPr="007E081C" w:rsidRDefault="00CE4616" w:rsidP="00CE4616">
      <w:pPr>
        <w:pStyle w:val="eCT0"/>
        <w:numPr>
          <w:ilvl w:val="0"/>
          <w:numId w:val="8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w:t>
      </w:r>
      <w:r w:rsidRPr="004C1C3B">
        <w:rPr>
          <w:rFonts w:ascii="阿里巴巴普惠体 3.0 55 Regular" w:eastAsia="阿里巴巴普惠体 3.0 55 Regular" w:hAnsi="阿里巴巴普惠体 3.0 55 Regular" w:cs="阿里巴巴普惠体 3.0 55 Regular"/>
          <w:b/>
          <w:bCs/>
        </w:rPr>
        <w:t xml:space="preserve"> Data Object </w:t>
      </w:r>
      <w:r w:rsidRPr="004C1C3B">
        <w:rPr>
          <w:rFonts w:ascii="阿里巴巴普惠体 3.0 55 Regular" w:eastAsia="阿里巴巴普惠体 3.0 55 Regular" w:hAnsi="阿里巴巴普惠体 3.0 55 Regular" w:cs="阿里巴巴普惠体 3.0 55 Regular"/>
        </w:rPr>
        <w:t xml:space="preserve">&gt; </w:t>
      </w:r>
      <w:r w:rsidRPr="004C1C3B">
        <w:rPr>
          <w:rFonts w:ascii="阿里巴巴普惠体 3.0 55 Regular" w:eastAsia="阿里巴巴普惠体 3.0 55 Regular" w:hAnsi="阿里巴巴普惠体 3.0 55 Regular" w:cs="阿里巴巴普惠体 3.0 55 Regular"/>
          <w:b/>
          <w:bCs/>
        </w:rPr>
        <w:t>Cloud Platform</w:t>
      </w:r>
      <w:r w:rsidRPr="007E081C">
        <w:rPr>
          <w:rFonts w:ascii="阿里巴巴普惠体 3.0 55 Regular" w:eastAsia="阿里巴巴普惠体 3.0 55 Regular" w:hAnsi="阿里巴巴普惠体 3.0 55 Regular" w:cs="阿里巴巴普惠体 3.0 55 Regular"/>
        </w:rPr>
        <w:t>.</w:t>
      </w:r>
    </w:p>
    <w:p w14:paraId="0E0EE7B5" w14:textId="77777777" w:rsidR="00CE4616" w:rsidRPr="007E081C" w:rsidRDefault="00CE4616" w:rsidP="00CE4616">
      <w:pPr>
        <w:pStyle w:val="eCT0"/>
        <w:numPr>
          <w:ilvl w:val="0"/>
          <w:numId w:val="8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noProof/>
        </w:rPr>
        <w:drawing>
          <wp:inline distT="0" distB="0" distL="0" distR="0" wp14:anchorId="3A1A20B7" wp14:editId="1765D95C">
            <wp:extent cx="193675" cy="201930"/>
            <wp:effectExtent l="0" t="0" r="0" b="0"/>
            <wp:docPr id="41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367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to be backed up with the data type of OpenStack_VM to manually initiate the backup process.</w:t>
      </w:r>
    </w:p>
    <w:p w14:paraId="6CDBB802"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manually set the local retention time of backup copies.</w:t>
      </w:r>
    </w:p>
    <w:p w14:paraId="442F19D7"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initial backup execution, only the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option is available.</w:t>
      </w:r>
    </w:p>
    <w:p w14:paraId="5DFF2359"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Once the initial backup is complete, subsequent backups allow the option of either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and </w:t>
      </w:r>
      <w:r w:rsidRPr="007E081C">
        <w:rPr>
          <w:rFonts w:ascii="阿里巴巴普惠体 3.0 55 Regular" w:eastAsia="阿里巴巴普惠体 3.0 55 Regular" w:hAnsi="阿里巴巴普惠体 3.0 55 Regular" w:cs="阿里巴巴普惠体 3.0 55 Regular"/>
          <w:b/>
          <w:bCs/>
        </w:rPr>
        <w:t>Incremental Backup</w:t>
      </w:r>
      <w:r w:rsidRPr="007E081C">
        <w:rPr>
          <w:rFonts w:ascii="阿里巴巴普惠体 3.0 55 Regular" w:eastAsia="阿里巴巴普惠体 3.0 55 Regular" w:hAnsi="阿里巴巴普惠体 3.0 55 Regular" w:cs="阿里巴巴普惠体 3.0 55 Regular"/>
        </w:rPr>
        <w:t>.</w:t>
      </w:r>
    </w:p>
    <w:p w14:paraId="1FFBE9CC" w14:textId="77777777" w:rsidR="00CE4616" w:rsidRPr="007E081C" w:rsidRDefault="00CE4616" w:rsidP="00CE4616">
      <w:pPr>
        <w:pStyle w:val="eCT0"/>
        <w:numPr>
          <w:ilvl w:val="0"/>
          <w:numId w:val="8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3A5E0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E44F022"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backup progress on the </w:t>
      </w:r>
      <w:r w:rsidRPr="004C1C3B">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55BD0498"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is finished, you can view the data on the </w:t>
      </w:r>
      <w:r w:rsidRPr="004C1C3B">
        <w:rPr>
          <w:rFonts w:ascii="阿里巴巴普惠体 3.0 55 Regular" w:eastAsia="阿里巴巴普惠体 3.0 55 Regular" w:hAnsi="阿里巴巴普惠体 3.0 55 Regular" w:cs="阿里巴巴普惠体 3.0 55 Regular"/>
          <w:b/>
          <w:bCs/>
        </w:rPr>
        <w:t>Data Service</w:t>
      </w:r>
      <w:r w:rsidRPr="004C1C3B">
        <w:rPr>
          <w:rFonts w:ascii="阿里巴巴普惠体 3.0 55 Regular" w:eastAsia="阿里巴巴普惠体 3.0 55 Regular" w:hAnsi="阿里巴巴普惠体 3.0 55 Regular" w:cs="阿里巴巴普惠体 3.0 55 Regular"/>
        </w:rPr>
        <w:t xml:space="preserve"> &gt;</w:t>
      </w:r>
      <w:r w:rsidRPr="004C1C3B">
        <w:rPr>
          <w:rFonts w:ascii="阿里巴巴普惠体 3.0 55 Regular" w:eastAsia="阿里巴巴普惠体 3.0 55 Regular" w:hAnsi="阿里巴巴普惠体 3.0 55 Regular" w:cs="阿里巴巴普惠体 3.0 55 Regular"/>
          <w:b/>
          <w:bCs/>
        </w:rPr>
        <w:t xml:space="preserve"> Dataset page</w:t>
      </w:r>
      <w:r w:rsidRPr="007E081C">
        <w:rPr>
          <w:rFonts w:ascii="阿里巴巴普惠体 3.0 55 Regular" w:eastAsia="阿里巴巴普惠体 3.0 55 Regular" w:hAnsi="阿里巴巴普惠体 3.0 55 Regular" w:cs="阿里巴巴普惠体 3.0 55 Regular"/>
        </w:rPr>
        <w:t>.</w:t>
      </w:r>
    </w:p>
    <w:p w14:paraId="4F66168E"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37" w:name="_Toc159931739"/>
      <w:r w:rsidRPr="007E081C">
        <w:rPr>
          <w:rFonts w:ascii="阿里巴巴普惠体 3.0 55 Regular" w:eastAsia="阿里巴巴普惠体 3.0 55 Regular" w:hAnsi="阿里巴巴普惠体 3.0 55 Regular" w:cs="阿里巴巴普惠体 3.0 55 Regular"/>
        </w:rPr>
        <w:t>Recovering backup data</w:t>
      </w:r>
      <w:bookmarkEnd w:id="1037"/>
    </w:p>
    <w:p w14:paraId="1A7C2F8A"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ED18B0">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ED18B0">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9386E77"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3A5E01">
        <w:rPr>
          <w:rFonts w:ascii="阿里巴巴普惠体 3.0 55 Regular" w:eastAsia="阿里巴巴普惠体 3.0 55 Regular" w:hAnsi="阿里巴巴普惠体 3.0 55 Regular" w:cs="阿里巴巴普惠体 3.0 55 Regular"/>
          <w:b/>
          <w:bCs/>
        </w:rPr>
        <w:t>OpenStack_VM</w:t>
      </w:r>
      <w:r w:rsidRPr="007E081C">
        <w:rPr>
          <w:rFonts w:ascii="阿里巴巴普惠体 3.0 55 Regular" w:eastAsia="阿里巴巴普惠体 3.0 55 Regular" w:hAnsi="阿里巴巴普惠体 3.0 55 Regular" w:cs="阿里巴巴普惠体 3.0 55 Regular"/>
        </w:rPr>
        <w:t>.</w:t>
      </w:r>
    </w:p>
    <w:p w14:paraId="74F2A0F2"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1B155C54"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4C1C3B">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1D83B219"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_Ref107835271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Pr>
          <w:rFonts w:ascii="阿里巴巴普惠体 3.0 55 Regular" w:eastAsia="阿里巴巴普惠体 3.0 55 Regular" w:hAnsi="阿里巴巴普惠体 3.0 55 Regular" w:cs="阿里巴巴普惠体 3.0 55 Regular"/>
        </w:rPr>
        <w:t xml:space="preserve">click </w:t>
      </w:r>
      <w:r w:rsidRPr="003A5E0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05429AB"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4C1C3B">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Pr="00347E51">
        <w:rPr>
          <w:rFonts w:ascii="阿里巴巴普惠体 3.0 55 Regular" w:eastAsia="阿里巴巴普惠体 3.0 55 Regular" w:hAnsi="阿里巴巴普惠体 3.0 55 Regular" w:cs="阿里巴巴普惠体 3.0 55 Regular"/>
          <w:b/>
          <w:bCs/>
        </w:rPr>
        <w:t>System &gt; Configuration &gt; Template</w:t>
      </w:r>
      <w:r w:rsidRPr="007E081C">
        <w:rPr>
          <w:rFonts w:ascii="阿里巴巴普惠体 3.0 55 Regular" w:eastAsia="阿里巴巴普惠体 3.0 55 Regular" w:hAnsi="阿里巴巴普惠体 3.0 55 Regular" w:cs="阿里巴巴普惠体 3.0 55 Regular"/>
        </w:rPr>
        <w:t>.</w:t>
      </w:r>
    </w:p>
    <w:p w14:paraId="17CF74FE"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38" w:name="_Ref107835271"/>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图表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w:t>
      </w:r>
      <w:r w:rsidRPr="007E081C">
        <w:rPr>
          <w:rFonts w:ascii="阿里巴巴普惠体 3.0 55 Regular" w:eastAsia="阿里巴巴普惠体 3.0 55 Regular" w:hAnsi="阿里巴巴普惠体 3.0 55 Regular" w:cs="阿里巴巴普惠体 3.0 55 Regular"/>
        </w:rPr>
        <w:fldChar w:fldCharType="end"/>
      </w:r>
      <w:bookmarkEnd w:id="1038"/>
      <w:r w:rsidRPr="007E081C">
        <w:rPr>
          <w:rFonts w:ascii="阿里巴巴普惠体 3.0 55 Regular" w:eastAsia="阿里巴巴普惠体 3.0 55 Regular" w:hAnsi="阿里巴巴普惠体 3.0 55 Regular" w:cs="阿里巴巴普惠体 3.0 55 Regular"/>
        </w:rPr>
        <w:t xml:space="preserve"> OpenStack Recovery</w:t>
      </w:r>
    </w:p>
    <w:p w14:paraId="0CC7EF05" w14:textId="77777777" w:rsidR="00CE4616" w:rsidRPr="007E081C" w:rsidRDefault="00CE4616" w:rsidP="00CE461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9505FD6" wp14:editId="5B795E2C">
            <wp:extent cx="4103878" cy="4852912"/>
            <wp:effectExtent l="0" t="0" r="0" b="508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pic:nvPicPr>
                  <pic:blipFill>
                    <a:blip r:embed="rId310">
                      <a:extLst>
                        <a:ext uri="{28A0092B-C50C-407E-A947-70E740481C1C}">
                          <a14:useLocalDpi xmlns:a14="http://schemas.microsoft.com/office/drawing/2010/main" val="0"/>
                        </a:ext>
                      </a:extLst>
                    </a:blip>
                    <a:stretch>
                      <a:fillRect/>
                    </a:stretch>
                  </pic:blipFill>
                  <pic:spPr>
                    <a:xfrm>
                      <a:off x="0" y="0"/>
                      <a:ext cx="4110957" cy="4861283"/>
                    </a:xfrm>
                    <a:prstGeom prst="rect">
                      <a:avLst/>
                    </a:prstGeom>
                  </pic:spPr>
                </pic:pic>
              </a:graphicData>
            </a:graphic>
          </wp:inline>
        </w:drawing>
      </w:r>
    </w:p>
    <w:p w14:paraId="6D2955E0"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65D06204"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_Ref107835417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64D262C"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39" w:name="_Ref107835417"/>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表格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w:t>
      </w:r>
      <w:r w:rsidRPr="007E081C">
        <w:rPr>
          <w:rFonts w:ascii="阿里巴巴普惠体 3.0 55 Regular" w:eastAsia="阿里巴巴普惠体 3.0 55 Regular" w:hAnsi="阿里巴巴普惠体 3.0 55 Regular" w:cs="阿里巴巴普惠体 3.0 55 Regular"/>
        </w:rPr>
        <w:fldChar w:fldCharType="end"/>
      </w:r>
      <w:bookmarkEnd w:id="1039"/>
      <w:r w:rsidRPr="007E081C">
        <w:rPr>
          <w:rFonts w:ascii="阿里巴巴普惠体 3.0 55 Regular" w:eastAsia="阿里巴巴普惠体 3.0 55 Regular" w:hAnsi="阿里巴巴普惠体 3.0 55 Regular" w:cs="阿里巴巴普惠体 3.0 55 Regular"/>
        </w:rPr>
        <w:t xml:space="preserve"> OpenStack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208"/>
        <w:gridCol w:w="2212"/>
      </w:tblGrid>
      <w:tr w:rsidR="00CE4616" w:rsidRPr="007E081C" w14:paraId="350CA470" w14:textId="77777777" w:rsidTr="006F563D">
        <w:trPr>
          <w:tblHeader/>
        </w:trPr>
        <w:tc>
          <w:tcPr>
            <w:tcW w:w="0" w:type="auto"/>
            <w:shd w:val="clear" w:color="auto" w:fill="BFBFBF"/>
          </w:tcPr>
          <w:p w14:paraId="58BE1CFB"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06AAF77"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67DA1962"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E4616" w:rsidRPr="007E081C" w14:paraId="34446D79" w14:textId="77777777" w:rsidTr="006F563D">
        <w:tc>
          <w:tcPr>
            <w:tcW w:w="2175" w:type="dxa"/>
            <w:shd w:val="clear" w:color="auto" w:fill="auto"/>
            <w:vAlign w:val="center"/>
          </w:tcPr>
          <w:p w14:paraId="410D1C60"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08" w:type="dxa"/>
            <w:shd w:val="clear" w:color="auto" w:fill="auto"/>
            <w:vAlign w:val="center"/>
          </w:tcPr>
          <w:p w14:paraId="2F0677DA"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212" w:type="dxa"/>
            <w:shd w:val="clear" w:color="auto" w:fill="auto"/>
            <w:vAlign w:val="center"/>
          </w:tcPr>
          <w:p w14:paraId="2630AC08"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14A5AFE3" w14:textId="77777777" w:rsidTr="006F563D">
        <w:tc>
          <w:tcPr>
            <w:tcW w:w="2175" w:type="dxa"/>
            <w:shd w:val="clear" w:color="auto" w:fill="auto"/>
            <w:vAlign w:val="center"/>
          </w:tcPr>
          <w:p w14:paraId="40288822"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Project</w:t>
            </w:r>
          </w:p>
        </w:tc>
        <w:tc>
          <w:tcPr>
            <w:tcW w:w="2208" w:type="dxa"/>
            <w:shd w:val="clear" w:color="auto" w:fill="auto"/>
            <w:vAlign w:val="center"/>
          </w:tcPr>
          <w:p w14:paraId="6DFB5DA3"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Project target for recovery</w:t>
            </w:r>
          </w:p>
          <w:p w14:paraId="5F441586"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a project where the user possesses requisite permissions; without this, recovery will be unsuccessful</w:t>
            </w:r>
          </w:p>
        </w:tc>
        <w:tc>
          <w:tcPr>
            <w:tcW w:w="2212" w:type="dxa"/>
            <w:shd w:val="clear" w:color="auto" w:fill="auto"/>
            <w:vAlign w:val="center"/>
          </w:tcPr>
          <w:p w14:paraId="51FA9151"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7EC03478" w14:textId="77777777" w:rsidTr="006F563D">
        <w:tc>
          <w:tcPr>
            <w:tcW w:w="2175" w:type="dxa"/>
            <w:shd w:val="clear" w:color="auto" w:fill="auto"/>
            <w:vAlign w:val="center"/>
          </w:tcPr>
          <w:p w14:paraId="33595AAD"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Run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p>
        </w:tc>
        <w:tc>
          <w:tcPr>
            <w:tcW w:w="2208" w:type="dxa"/>
            <w:shd w:val="clear" w:color="auto" w:fill="auto"/>
            <w:vAlign w:val="center"/>
          </w:tcPr>
          <w:p w14:paraId="05F87611"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recovery mode:</w:t>
            </w:r>
          </w:p>
          <w:p w14:paraId="27D62E23"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Machine-level recovery, volume-level recovery</w:t>
            </w:r>
          </w:p>
          <w:p w14:paraId="5EB4C4E3"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selected for </w:t>
            </w:r>
            <w:r w:rsidRPr="00347E51">
              <w:rPr>
                <w:rFonts w:ascii="阿里巴巴普惠体 3.0 55 Regular" w:eastAsia="阿里巴巴普惠体 3.0 55 Regular" w:hAnsi="阿里巴巴普惠体 3.0 55 Regular" w:cs="阿里巴巴普惠体 3.0 55 Regular"/>
                <w:b/>
                <w:bCs/>
              </w:rPr>
              <w:t>Machine-level Backup</w:t>
            </w:r>
            <w:r w:rsidRPr="007E081C">
              <w:rPr>
                <w:rFonts w:ascii="阿里巴巴普惠体 3.0 55 Regular" w:eastAsia="阿里巴巴普惠体 3.0 55 Regular" w:hAnsi="阿里巴巴普惠体 3.0 55 Regular" w:cs="阿里巴巴普惠体 3.0 55 Regular"/>
              </w:rPr>
              <w:t xml:space="preserve"> can be restored as either </w:t>
            </w:r>
            <w:r w:rsidRPr="00347E51">
              <w:rPr>
                <w:rFonts w:ascii="阿里巴巴普惠体 3.0 55 Regular" w:eastAsia="阿里巴巴普惠体 3.0 55 Regular" w:hAnsi="阿里巴巴普惠体 3.0 55 Regular" w:cs="阿里巴巴普惠体 3.0 55 Regular"/>
                <w:b/>
                <w:bCs/>
              </w:rPr>
              <w:t>Machine-level Recovery</w:t>
            </w:r>
            <w:r w:rsidRPr="007E081C">
              <w:rPr>
                <w:rFonts w:ascii="阿里巴巴普惠体 3.0 55 Regular" w:eastAsia="阿里巴巴普惠体 3.0 55 Regular" w:hAnsi="阿里巴巴普惠体 3.0 55 Regular" w:cs="阿里巴巴普惠体 3.0 55 Regular"/>
              </w:rPr>
              <w:t xml:space="preserve"> or </w:t>
            </w:r>
            <w:r w:rsidRPr="00347E51">
              <w:rPr>
                <w:rFonts w:ascii="阿里巴巴普惠体 3.0 55 Regular" w:eastAsia="阿里巴巴普惠体 3.0 55 Regular" w:hAnsi="阿里巴巴普惠体 3.0 55 Regular" w:cs="阿里巴巴普惠体 3.0 55 Regular"/>
                <w:b/>
                <w:bCs/>
              </w:rPr>
              <w:t>Volume-level Recovery</w:t>
            </w:r>
            <w:r w:rsidRPr="007E081C">
              <w:rPr>
                <w:rFonts w:ascii="阿里巴巴普惠体 3.0 55 Regular" w:eastAsia="阿里巴巴普惠体 3.0 55 Regular" w:hAnsi="阿里巴巴普惠体 3.0 55 Regular" w:cs="阿里巴巴普惠体 3.0 55 Regular"/>
              </w:rPr>
              <w:t xml:space="preserve">. However, data selected for </w:t>
            </w:r>
            <w:r w:rsidRPr="00347E51">
              <w:rPr>
                <w:rFonts w:ascii="阿里巴巴普惠体 3.0 55 Regular" w:eastAsia="阿里巴巴普惠体 3.0 55 Regular" w:hAnsi="阿里巴巴普惠体 3.0 55 Regular" w:cs="阿里巴巴普惠体 3.0 55 Regular"/>
                <w:b/>
                <w:bCs/>
              </w:rPr>
              <w:t>Volume-level Backup</w:t>
            </w:r>
            <w:r w:rsidRPr="007E081C">
              <w:rPr>
                <w:rFonts w:ascii="阿里巴巴普惠体 3.0 55 Regular" w:eastAsia="阿里巴巴普惠体 3.0 55 Regular" w:hAnsi="阿里巴巴普惠体 3.0 55 Regular" w:cs="阿里巴巴普惠体 3.0 55 Regular"/>
              </w:rPr>
              <w:t xml:space="preserve"> can only be restored as </w:t>
            </w:r>
            <w:r w:rsidRPr="00347E51">
              <w:rPr>
                <w:rFonts w:ascii="阿里巴巴普惠体 3.0 55 Regular" w:eastAsia="阿里巴巴普惠体 3.0 55 Regular" w:hAnsi="阿里巴巴普惠体 3.0 55 Regular" w:cs="阿里巴巴普惠体 3.0 55 Regular"/>
                <w:b/>
                <w:bCs/>
              </w:rPr>
              <w:t>Volume-level Recovery</w:t>
            </w:r>
            <w:r w:rsidRPr="007E081C">
              <w:rPr>
                <w:rFonts w:ascii="阿里巴巴普惠体 3.0 55 Regular" w:eastAsia="阿里巴巴普惠体 3.0 55 Regular" w:hAnsi="阿里巴巴普惠体 3.0 55 Regular" w:cs="阿里巴巴普惠体 3.0 55 Regular"/>
              </w:rPr>
              <w:t>.</w:t>
            </w:r>
          </w:p>
        </w:tc>
        <w:tc>
          <w:tcPr>
            <w:tcW w:w="2212" w:type="dxa"/>
            <w:shd w:val="clear" w:color="auto" w:fill="auto"/>
            <w:vAlign w:val="center"/>
          </w:tcPr>
          <w:p w14:paraId="57F21FF1"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33E62A14" w14:textId="77777777" w:rsidTr="006F563D">
        <w:tc>
          <w:tcPr>
            <w:tcW w:w="2175" w:type="dxa"/>
            <w:shd w:val="clear" w:color="auto" w:fill="auto"/>
            <w:vAlign w:val="center"/>
          </w:tcPr>
          <w:p w14:paraId="2EA9CA38"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Virtual Machine Name</w:t>
            </w:r>
          </w:p>
        </w:tc>
        <w:tc>
          <w:tcPr>
            <w:tcW w:w="2208" w:type="dxa"/>
            <w:shd w:val="clear" w:color="auto" w:fill="auto"/>
            <w:vAlign w:val="center"/>
          </w:tcPr>
          <w:p w14:paraId="42BF8C1A"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target virtual machine for recovery</w:t>
            </w:r>
          </w:p>
        </w:tc>
        <w:tc>
          <w:tcPr>
            <w:tcW w:w="2212" w:type="dxa"/>
            <w:shd w:val="clear" w:color="auto" w:fill="auto"/>
            <w:vAlign w:val="center"/>
          </w:tcPr>
          <w:p w14:paraId="496E9F68"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E4616" w:rsidRPr="007E081C" w14:paraId="3561B371" w14:textId="77777777" w:rsidTr="006F563D">
        <w:tc>
          <w:tcPr>
            <w:tcW w:w="2175" w:type="dxa"/>
            <w:shd w:val="clear" w:color="auto" w:fill="auto"/>
            <w:vAlign w:val="center"/>
          </w:tcPr>
          <w:p w14:paraId="1FE91E2E"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Availability </w:t>
            </w:r>
            <w:r>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omanin</w:t>
            </w:r>
          </w:p>
        </w:tc>
        <w:tc>
          <w:tcPr>
            <w:tcW w:w="2208" w:type="dxa"/>
            <w:vMerge w:val="restart"/>
            <w:shd w:val="clear" w:color="auto" w:fill="auto"/>
            <w:vAlign w:val="center"/>
          </w:tcPr>
          <w:p w14:paraId="4D37872D"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parameters</w:t>
            </w:r>
          </w:p>
        </w:tc>
        <w:tc>
          <w:tcPr>
            <w:tcW w:w="2212" w:type="dxa"/>
            <w:vMerge w:val="restart"/>
            <w:shd w:val="clear" w:color="auto" w:fill="auto"/>
            <w:vAlign w:val="center"/>
          </w:tcPr>
          <w:p w14:paraId="6649B997"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4D6F7BDB" w14:textId="77777777" w:rsidTr="006F563D">
        <w:tc>
          <w:tcPr>
            <w:tcW w:w="2175" w:type="dxa"/>
            <w:shd w:val="clear" w:color="auto" w:fill="auto"/>
            <w:vAlign w:val="center"/>
          </w:tcPr>
          <w:p w14:paraId="002DCAE0"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Pr>
                <w:rFonts w:ascii="阿里巴巴普惠体 3.0 55 Regular" w:eastAsia="阿里巴巴普惠体 3.0 55 Regular" w:hAnsi="阿里巴巴普惠体 3.0 55 Regular" w:cs="阿里巴巴普惠体 3.0 55 Regular" w:hint="eastAsia"/>
              </w:rPr>
              <w:t>V</w:t>
            </w:r>
            <w:r w:rsidRPr="007E081C">
              <w:rPr>
                <w:rFonts w:ascii="阿里巴巴普惠体 3.0 55 Regular" w:eastAsia="阿里巴巴普惠体 3.0 55 Regular" w:hAnsi="阿里巴巴普惠体 3.0 55 Regular" w:cs="阿里巴巴普惠体 3.0 55 Regular"/>
              </w:rPr>
              <w:t xml:space="preserve">olume </w:t>
            </w:r>
            <w:r>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ype</w:t>
            </w:r>
          </w:p>
        </w:tc>
        <w:tc>
          <w:tcPr>
            <w:tcW w:w="2208" w:type="dxa"/>
            <w:vMerge/>
            <w:shd w:val="clear" w:color="auto" w:fill="auto"/>
            <w:vAlign w:val="center"/>
          </w:tcPr>
          <w:p w14:paraId="77CC9829"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12" w:type="dxa"/>
            <w:vMerge/>
            <w:shd w:val="clear" w:color="auto" w:fill="auto"/>
            <w:vAlign w:val="center"/>
          </w:tcPr>
          <w:p w14:paraId="7EF66437"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r>
      <w:tr w:rsidR="00CE4616" w:rsidRPr="007E081C" w14:paraId="4DAD2C4F" w14:textId="77777777" w:rsidTr="006F563D">
        <w:tc>
          <w:tcPr>
            <w:tcW w:w="2175" w:type="dxa"/>
            <w:shd w:val="clear" w:color="auto" w:fill="auto"/>
            <w:vAlign w:val="center"/>
          </w:tcPr>
          <w:p w14:paraId="48EF4D5C"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w:t>
            </w:r>
            <w:r>
              <w:rPr>
                <w:rFonts w:ascii="阿里巴巴普惠体 3.0 55 Regular" w:eastAsia="阿里巴巴普惠体 3.0 55 Regular" w:hAnsi="阿里巴巴普惠体 3.0 55 Regular" w:cs="阿里巴巴普惠体 3.0 55 Regular" w:hint="eastAsia"/>
              </w:rPr>
              <w:t>A</w:t>
            </w:r>
            <w:r w:rsidRPr="007E081C">
              <w:rPr>
                <w:rFonts w:ascii="阿里巴巴普惠体 3.0 55 Regular" w:eastAsia="阿里巴巴普惠体 3.0 55 Regular" w:hAnsi="阿里巴巴普惠体 3.0 55 Regular" w:cs="阿里巴巴普惠体 3.0 55 Regular"/>
              </w:rPr>
              <w:t xml:space="preserve">ccess </w:t>
            </w:r>
            <w:r>
              <w:rPr>
                <w:rFonts w:ascii="阿里巴巴普惠体 3.0 55 Regular" w:eastAsia="阿里巴巴普惠体 3.0 55 Regular" w:hAnsi="阿里巴巴普惠体 3.0 55 Regular" w:cs="阿里巴巴普惠体 3.0 55 Regular" w:hint="eastAsia"/>
              </w:rPr>
              <w:t>M</w:t>
            </w:r>
            <w:r w:rsidRPr="007E081C">
              <w:rPr>
                <w:rFonts w:ascii="阿里巴巴普惠体 3.0 55 Regular" w:eastAsia="阿里巴巴普惠体 3.0 55 Regular" w:hAnsi="阿里巴巴普惠体 3.0 55 Regular" w:cs="阿里巴巴普惠体 3.0 55 Regular"/>
              </w:rPr>
              <w:t>ethod</w:t>
            </w:r>
          </w:p>
        </w:tc>
        <w:tc>
          <w:tcPr>
            <w:tcW w:w="2208" w:type="dxa"/>
            <w:vMerge/>
            <w:shd w:val="clear" w:color="auto" w:fill="auto"/>
            <w:vAlign w:val="center"/>
          </w:tcPr>
          <w:p w14:paraId="1F77A33B"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12" w:type="dxa"/>
            <w:shd w:val="clear" w:color="auto" w:fill="auto"/>
            <w:vAlign w:val="center"/>
          </w:tcPr>
          <w:p w14:paraId="4BBDDBFC"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radio button</w:t>
            </w:r>
          </w:p>
        </w:tc>
      </w:tr>
      <w:tr w:rsidR="00CE4616" w:rsidRPr="007E081C" w14:paraId="36D08927" w14:textId="77777777" w:rsidTr="006F563D">
        <w:tc>
          <w:tcPr>
            <w:tcW w:w="2175" w:type="dxa"/>
            <w:shd w:val="clear" w:color="auto" w:fill="auto"/>
            <w:vAlign w:val="center"/>
          </w:tcPr>
          <w:p w14:paraId="0789C3C5"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Source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Volumes</w:t>
            </w:r>
          </w:p>
        </w:tc>
        <w:tc>
          <w:tcPr>
            <w:tcW w:w="2208" w:type="dxa"/>
            <w:shd w:val="clear" w:color="auto" w:fill="auto"/>
            <w:vAlign w:val="center"/>
          </w:tcPr>
          <w:p w14:paraId="4B2813B7"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09784A">
              <w:rPr>
                <w:rFonts w:ascii="阿里巴巴普惠体 3.0 55 Regular" w:eastAsia="阿里巴巴普惠体 3.0 55 Regular" w:hAnsi="阿里巴巴普惠体 3.0 55 Regular" w:cs="阿里巴巴普惠体 3.0 55 Regular"/>
              </w:rPr>
              <w:t>Select the source volume that needs to be restored</w:t>
            </w:r>
          </w:p>
        </w:tc>
        <w:tc>
          <w:tcPr>
            <w:tcW w:w="2212" w:type="dxa"/>
            <w:shd w:val="clear" w:color="auto" w:fill="auto"/>
            <w:vAlign w:val="center"/>
          </w:tcPr>
          <w:p w14:paraId="5B892154"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radio button</w:t>
            </w:r>
          </w:p>
        </w:tc>
      </w:tr>
      <w:tr w:rsidR="00CE4616" w:rsidRPr="007E081C" w14:paraId="387550F7" w14:textId="77777777" w:rsidTr="006F563D">
        <w:tc>
          <w:tcPr>
            <w:tcW w:w="2175" w:type="dxa"/>
            <w:shd w:val="clear" w:color="auto" w:fill="auto"/>
            <w:vAlign w:val="center"/>
          </w:tcPr>
          <w:p w14:paraId="792A7DBF"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08" w:type="dxa"/>
            <w:shd w:val="clear" w:color="auto" w:fill="auto"/>
            <w:vAlign w:val="center"/>
          </w:tcPr>
          <w:p w14:paraId="6E270DC2"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12" w:type="dxa"/>
            <w:shd w:val="clear" w:color="auto" w:fill="auto"/>
            <w:vAlign w:val="center"/>
          </w:tcPr>
          <w:p w14:paraId="6B47B19A"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07AFDC7D"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00AA6934"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0" w:name="_Toc104813374"/>
      <w:bookmarkStart w:id="1041" w:name="_Toc159931740"/>
      <w:r w:rsidRPr="007E081C">
        <w:rPr>
          <w:rFonts w:ascii="阿里巴巴普惠体 3.0 55 Regular" w:eastAsia="阿里巴巴普惠体 3.0 55 Regular" w:hAnsi="阿里巴巴普惠体 3.0 55 Regular" w:cs="阿里巴巴普惠体 3.0 55 Regular"/>
        </w:rPr>
        <w:t>Fine-grained recovery</w:t>
      </w:r>
      <w:bookmarkEnd w:id="1040"/>
      <w:bookmarkEnd w:id="1041"/>
    </w:p>
    <w:p w14:paraId="24928F70"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5958139"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Fine-grained recovery of OpenStack is supported by the system,enabling recovery down to a single file. To carry out a fine-grained recovery, please refer to the </w:t>
      </w:r>
      <w:r w:rsidRPr="00347E51">
        <w:rPr>
          <w:rFonts w:ascii="阿里巴巴普惠体 3.0 55 Regular" w:eastAsia="阿里巴巴普惠体 3.0 55 Regular" w:hAnsi="阿里巴巴普惠体 3.0 55 Regular" w:cs="阿里巴巴普惠体 3.0 55 Regular"/>
          <w:b/>
          <w:bCs/>
        </w:rPr>
        <w:t>File Fine-grained Recovery Agent Configuration</w:t>
      </w:r>
      <w:r w:rsidRPr="007E081C">
        <w:rPr>
          <w:rFonts w:ascii="阿里巴巴普惠体 3.0 55 Regular" w:eastAsia="阿里巴巴普惠体 3.0 55 Regular" w:hAnsi="阿里巴巴普惠体 3.0 55 Regular" w:cs="阿里巴巴普惠体 3.0 55 Regular"/>
        </w:rPr>
        <w:t xml:space="preserve"> section in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 xml:space="preserve"> for appropriate configurations of OpenStack fine-grained recovery.</w:t>
      </w:r>
    </w:p>
    <w:p w14:paraId="738B3C43"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Both </w:t>
      </w:r>
      <w:r w:rsidRPr="00347E51">
        <w:rPr>
          <w:rFonts w:ascii="阿里巴巴普惠体 3.0 55 Regular" w:eastAsia="阿里巴巴普惠体 3.0 55 Regular" w:hAnsi="阿里巴巴普惠体 3.0 55 Regular" w:cs="阿里巴巴普惠体 3.0 55 Regular" w:hint="eastAsia"/>
          <w:b/>
          <w:bCs/>
        </w:rPr>
        <w:t>Whole</w:t>
      </w:r>
      <w:r w:rsidRPr="00347E51">
        <w:rPr>
          <w:rFonts w:ascii="阿里巴巴普惠体 3.0 55 Regular" w:eastAsia="阿里巴巴普惠体 3.0 55 Regular" w:hAnsi="阿里巴巴普惠体 3.0 55 Regular" w:cs="阿里巴巴普惠体 3.0 55 Regular"/>
          <w:b/>
          <w:bCs/>
        </w:rPr>
        <w:t xml:space="preserve"> </w:t>
      </w:r>
      <w:r w:rsidRPr="00347E51">
        <w:rPr>
          <w:rFonts w:ascii="阿里巴巴普惠体 3.0 55 Regular" w:eastAsia="阿里巴巴普惠体 3.0 55 Regular" w:hAnsi="阿里巴巴普惠体 3.0 55 Regular" w:cs="阿里巴巴普惠体 3.0 55 Regular" w:hint="eastAsia"/>
          <w:b/>
          <w:bCs/>
        </w:rPr>
        <w:t>machine</w:t>
      </w:r>
      <w:r w:rsidRPr="00347E51">
        <w:rPr>
          <w:rFonts w:ascii="阿里巴巴普惠体 3.0 55 Regular" w:eastAsia="阿里巴巴普惠体 3.0 55 Regular" w:hAnsi="阿里巴巴普惠体 3.0 55 Regular" w:cs="阿里巴巴普惠体 3.0 55 Regular"/>
          <w:b/>
          <w:bCs/>
        </w:rPr>
        <w:t xml:space="preserve"> </w:t>
      </w:r>
      <w:r w:rsidRPr="00347E51">
        <w:rPr>
          <w:rFonts w:ascii="阿里巴巴普惠体 3.0 55 Regular" w:eastAsia="阿里巴巴普惠体 3.0 55 Regular" w:hAnsi="阿里巴巴普惠体 3.0 55 Regular" w:cs="阿里巴巴普惠体 3.0 55 Regular"/>
        </w:rPr>
        <w:t>and</w:t>
      </w:r>
      <w:r w:rsidRPr="00347E51">
        <w:rPr>
          <w:rFonts w:ascii="阿里巴巴普惠体 3.0 55 Regular" w:eastAsia="阿里巴巴普惠体 3.0 55 Regular" w:hAnsi="阿里巴巴普惠体 3.0 55 Regular" w:cs="阿里巴巴普惠体 3.0 55 Regular"/>
          <w:b/>
          <w:bCs/>
        </w:rPr>
        <w:t xml:space="preserve"> Volume</w:t>
      </w:r>
      <w:r w:rsidRPr="007E081C">
        <w:rPr>
          <w:rFonts w:ascii="阿里巴巴普惠体 3.0 55 Regular" w:eastAsia="阿里巴巴普惠体 3.0 55 Regular" w:hAnsi="阿里巴巴普惠体 3.0 55 Regular" w:cs="阿里巴巴普惠体 3.0 55 Regular"/>
        </w:rPr>
        <w:t xml:space="preserve"> data support granular recovery.</w:t>
      </w:r>
    </w:p>
    <w:p w14:paraId="3F93C2A6"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Granular recovery is supported only by complete points in the ordinary pool and deduplication pool.</w:t>
      </w:r>
    </w:p>
    <w:p w14:paraId="229F368B"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backup virtual machine possesses logical volumes, instant recovery from multiple backup points isn't permitted.</w:t>
      </w:r>
    </w:p>
    <w:p w14:paraId="50FC3CF9"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backup virtual machine contains logical volumes, server-side logical volume filtering rules are required for fine-grained recovery.</w:t>
      </w:r>
    </w:p>
    <w:p w14:paraId="77BC0B6C"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case where the backup virtual machine has logical volumes with identical names to the SC-light server, instant recovery is destined to fail.</w:t>
      </w:r>
    </w:p>
    <w:p w14:paraId="040F2ED1" w14:textId="77777777" w:rsidR="00CE4616" w:rsidRPr="007E081C" w:rsidRDefault="00CE4616" w:rsidP="00CE4616">
      <w:pPr>
        <w:pStyle w:val="eCT3"/>
        <w:numPr>
          <w:ilvl w:val="0"/>
          <w:numId w:val="10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backup points of Windows operating systems, ensure the SC-light server has the ntfs-3g package installed for instant recovery.</w:t>
      </w:r>
    </w:p>
    <w:p w14:paraId="5583AFB6"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7F8C444"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47E51">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347E51">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5D8E34CD"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CF6B67">
        <w:rPr>
          <w:rFonts w:ascii="阿里巴巴普惠体 3.0 55 Regular" w:eastAsia="阿里巴巴普惠体 3.0 55 Regular" w:hAnsi="阿里巴巴普惠体 3.0 55 Regular" w:cs="阿里巴巴普惠体 3.0 55 Regular"/>
          <w:b/>
          <w:bCs/>
        </w:rPr>
        <w:t>OpenStack_VM</w:t>
      </w:r>
      <w:r w:rsidRPr="007E081C">
        <w:rPr>
          <w:rFonts w:ascii="阿里巴巴普惠体 3.0 55 Regular" w:eastAsia="阿里巴巴普惠体 3.0 55 Regular" w:hAnsi="阿里巴巴普惠体 3.0 55 Regular" w:cs="阿里巴巴普惠体 3.0 55 Regular"/>
        </w:rPr>
        <w:t>.</w:t>
      </w:r>
    </w:p>
    <w:p w14:paraId="338C7CFB"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results page, click on the data name link of the data set to be recovered.</w:t>
      </w:r>
    </w:p>
    <w:p w14:paraId="2FA3813A"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historical backup to be recovered and click </w:t>
      </w:r>
      <w:r w:rsidRPr="007E081C">
        <w:rPr>
          <w:rFonts w:ascii="阿里巴巴普惠体 3.0 55 Regular" w:eastAsia="阿里巴巴普惠体 3.0 55 Regular" w:hAnsi="阿里巴巴普惠体 3.0 55 Regular" w:cs="阿里巴巴普惠体 3.0 55 Regular"/>
          <w:b/>
          <w:bCs/>
        </w:rPr>
        <w:t>Fine-grained Recovery Preparation</w:t>
      </w:r>
      <w:r w:rsidRPr="007E081C">
        <w:rPr>
          <w:rFonts w:ascii="阿里巴巴普惠体 3.0 55 Regular" w:eastAsia="阿里巴巴普惠体 3.0 55 Regular" w:hAnsi="阿里巴巴普惠体 3.0 55 Regular" w:cs="阿里巴巴普惠体 3.0 55 Regular"/>
        </w:rPr>
        <w:t>.</w:t>
      </w:r>
    </w:p>
    <w:p w14:paraId="2EA151F5"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CF6B67">
        <w:rPr>
          <w:rFonts w:ascii="阿里巴巴普惠体 3.0 55 Regular" w:eastAsia="阿里巴巴普惠体 3.0 55 Regular" w:hAnsi="阿里巴巴普惠体 3.0 55 Regular" w:cs="阿里巴巴普惠体 3.0 55 Regular"/>
        </w:rPr>
        <w:t>Pop up a dialog box to determine fine-grained recovery preparation</w:t>
      </w:r>
      <w:r>
        <w:rPr>
          <w:rFonts w:ascii="阿里巴巴普惠体 3.0 55 Regular" w:eastAsia="阿里巴巴普惠体 3.0 55 Regular" w:hAnsi="阿里巴巴普惠体 3.0 55 Regular" w:cs="阿里巴巴普惠体 3.0 55 Regular"/>
        </w:rPr>
        <w:t>.</w:t>
      </w:r>
    </w:p>
    <w:p w14:paraId="7DD1ED35"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F6B67">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985F5D9"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instant recovery data to be recovered, and click </w:t>
      </w:r>
      <w:r>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w:t>
      </w:r>
    </w:p>
    <w:p w14:paraId="23357FBE"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illustrated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_Ref107835459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w:t>
      </w:r>
      <w:r w:rsidRPr="00347E51">
        <w:rPr>
          <w:rFonts w:ascii="阿里巴巴普惠体 3.0 55 Regular" w:eastAsia="阿里巴巴普惠体 3.0 55 Regular" w:hAnsi="阿里巴巴普惠体 3.0 55 Regular" w:cs="阿里巴巴普惠体 3.0 55 Regular"/>
          <w:b/>
          <w:bCs/>
        </w:rPr>
        <w:t>Fine-grained Recovery</w:t>
      </w:r>
      <w:r w:rsidRPr="007E081C">
        <w:rPr>
          <w:rFonts w:ascii="阿里巴巴普惠体 3.0 55 Regular" w:eastAsia="阿里巴巴普惠体 3.0 55 Regular" w:hAnsi="阿里巴巴普惠体 3.0 55 Regular" w:cs="阿里巴巴普惠体 3.0 55 Regular"/>
        </w:rPr>
        <w:t xml:space="preserve"> parameters.</w:t>
      </w:r>
    </w:p>
    <w:p w14:paraId="567263E1"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42" w:name="_Ref107835459"/>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图表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2</w:t>
      </w:r>
      <w:r w:rsidRPr="007E081C">
        <w:rPr>
          <w:rFonts w:ascii="阿里巴巴普惠体 3.0 55 Regular" w:eastAsia="阿里巴巴普惠体 3.0 55 Regular" w:hAnsi="阿里巴巴普惠体 3.0 55 Regular" w:cs="阿里巴巴普惠体 3.0 55 Regular"/>
        </w:rPr>
        <w:fldChar w:fldCharType="end"/>
      </w:r>
      <w:bookmarkEnd w:id="1042"/>
      <w:r w:rsidRPr="007E081C">
        <w:rPr>
          <w:rFonts w:ascii="阿里巴巴普惠体 3.0 55 Regular" w:eastAsia="阿里巴巴普惠体 3.0 55 Regular" w:hAnsi="阿里巴巴普惠体 3.0 55 Regular" w:cs="阿里巴巴普惠体 3.0 55 Regular"/>
        </w:rPr>
        <w:t xml:space="preserve"> Parameters of Fine-grained Recovery Configuration</w:t>
      </w:r>
    </w:p>
    <w:p w14:paraId="7D6E8FFE" w14:textId="77777777" w:rsidR="00CE4616" w:rsidRPr="007E081C" w:rsidRDefault="00CE4616" w:rsidP="00CE461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A1E981F" wp14:editId="62BECACE">
            <wp:extent cx="4133139" cy="2570150"/>
            <wp:effectExtent l="0" t="0" r="1270" b="190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pic:nvPicPr>
                  <pic:blipFill>
                    <a:blip r:embed="rId311">
                      <a:extLst>
                        <a:ext uri="{28A0092B-C50C-407E-A947-70E740481C1C}">
                          <a14:useLocalDpi xmlns:a14="http://schemas.microsoft.com/office/drawing/2010/main" val="0"/>
                        </a:ext>
                      </a:extLst>
                    </a:blip>
                    <a:stretch>
                      <a:fillRect/>
                    </a:stretch>
                  </pic:blipFill>
                  <pic:spPr>
                    <a:xfrm>
                      <a:off x="0" y="0"/>
                      <a:ext cx="4144866" cy="2577442"/>
                    </a:xfrm>
                    <a:prstGeom prst="rect">
                      <a:avLst/>
                    </a:prstGeom>
                  </pic:spPr>
                </pic:pic>
              </a:graphicData>
            </a:graphic>
          </wp:inline>
        </w:drawing>
      </w:r>
    </w:p>
    <w:p w14:paraId="1596FAA3"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5C1A0053"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_Ref99631306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C8B6A6F"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43" w:name="_Ref99631306"/>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表格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2</w:t>
      </w:r>
      <w:r w:rsidRPr="007E081C">
        <w:rPr>
          <w:rFonts w:ascii="阿里巴巴普惠体 3.0 55 Regular" w:eastAsia="阿里巴巴普惠体 3.0 55 Regular" w:hAnsi="阿里巴巴普惠体 3.0 55 Regular" w:cs="阿里巴巴普惠体 3.0 55 Regular"/>
        </w:rPr>
        <w:fldChar w:fldCharType="end"/>
      </w:r>
      <w:bookmarkEnd w:id="1043"/>
      <w:r w:rsidRPr="007E081C">
        <w:rPr>
          <w:rFonts w:ascii="阿里巴巴普惠体 3.0 55 Regular" w:eastAsia="阿里巴巴普惠体 3.0 55 Regular" w:hAnsi="阿里巴巴普惠体 3.0 55 Regular" w:cs="阿里巴巴普惠体 3.0 55 Regular"/>
        </w:rPr>
        <w:t xml:space="preserve"> Configuration of OpenStack Fine-Grained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21"/>
        <w:gridCol w:w="2188"/>
      </w:tblGrid>
      <w:tr w:rsidR="00CE4616" w:rsidRPr="007E081C" w14:paraId="7BE399BA" w14:textId="77777777" w:rsidTr="006F563D">
        <w:trPr>
          <w:tblHeader/>
        </w:trPr>
        <w:tc>
          <w:tcPr>
            <w:tcW w:w="0" w:type="auto"/>
            <w:shd w:val="clear" w:color="auto" w:fill="BFBFBF"/>
          </w:tcPr>
          <w:p w14:paraId="3B7F0EF3"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46D460A"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3F24A53B"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E4616" w:rsidRPr="007E081C" w14:paraId="63960BEE" w14:textId="77777777" w:rsidTr="006F563D">
        <w:tc>
          <w:tcPr>
            <w:tcW w:w="2186" w:type="dxa"/>
            <w:shd w:val="clear" w:color="auto" w:fill="auto"/>
            <w:vAlign w:val="center"/>
          </w:tcPr>
          <w:p w14:paraId="658D77D8"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1" w:type="dxa"/>
            <w:shd w:val="clear" w:color="auto" w:fill="auto"/>
            <w:vAlign w:val="center"/>
          </w:tcPr>
          <w:p w14:paraId="7F3B7C4C"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188" w:type="dxa"/>
            <w:shd w:val="clear" w:color="auto" w:fill="auto"/>
            <w:vAlign w:val="center"/>
          </w:tcPr>
          <w:p w14:paraId="281C5FDB"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24E52929" w14:textId="77777777" w:rsidTr="006F563D">
        <w:tc>
          <w:tcPr>
            <w:tcW w:w="2186" w:type="dxa"/>
            <w:shd w:val="clear" w:color="auto" w:fill="auto"/>
            <w:vAlign w:val="center"/>
          </w:tcPr>
          <w:p w14:paraId="0E548C38"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Source/target objects</w:t>
            </w:r>
          </w:p>
        </w:tc>
        <w:tc>
          <w:tcPr>
            <w:tcW w:w="2221" w:type="dxa"/>
            <w:shd w:val="clear" w:color="auto" w:fill="auto"/>
            <w:vAlign w:val="center"/>
          </w:tcPr>
          <w:p w14:paraId="5C940341"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Source/Target Object</w:t>
            </w:r>
            <w:r w:rsidRPr="007E081C">
              <w:rPr>
                <w:rFonts w:ascii="阿里巴巴普惠体 3.0 55 Regular" w:eastAsia="阿里巴巴普惠体 3.0 55 Regular" w:hAnsi="阿里巴巴普惠体 3.0 55 Regular" w:cs="阿里巴巴普惠体 3.0 55 Regular"/>
              </w:rPr>
              <w:t>.</w:t>
            </w:r>
          </w:p>
          <w:p w14:paraId="354DB652" w14:textId="77777777" w:rsidR="00CE4616" w:rsidRPr="007E081C" w:rsidRDefault="00CE4616" w:rsidP="006F563D">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source file path</w:t>
            </w:r>
          </w:p>
          <w:p w14:paraId="01583C3D" w14:textId="77777777" w:rsidR="00CE4616" w:rsidRPr="007E081C" w:rsidRDefault="00CE4616" w:rsidP="006F563D">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target file path</w:t>
            </w:r>
          </w:p>
        </w:tc>
        <w:tc>
          <w:tcPr>
            <w:tcW w:w="2188" w:type="dxa"/>
            <w:shd w:val="clear" w:color="auto" w:fill="auto"/>
            <w:vAlign w:val="center"/>
          </w:tcPr>
          <w:p w14:paraId="310B9879" w14:textId="77777777" w:rsidR="00CE4616" w:rsidRPr="007E081C" w:rsidRDefault="00CE4616" w:rsidP="006F563D">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0668C8A7"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7CE653B7" w14:textId="77777777" w:rsidR="00CE4616" w:rsidRPr="007E081C" w:rsidRDefault="00CE4616" w:rsidP="00CE4616">
      <w:pPr>
        <w:pStyle w:val="eCT0"/>
        <w:numPr>
          <w:ilvl w:val="0"/>
          <w:numId w:val="103"/>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F6B67">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B26A003"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Pr="005A3937">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03D54D03"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4" w:name="_Toc159931741"/>
      <w:r w:rsidRPr="007E081C">
        <w:rPr>
          <w:rFonts w:ascii="阿里巴巴普惠体 3.0 55 Regular" w:eastAsia="阿里巴巴普惠体 3.0 55 Regular" w:hAnsi="阿里巴巴普惠体 3.0 55 Regular" w:cs="阿里巴巴普惠体 3.0 55 Regular"/>
        </w:rPr>
        <w:t>Local replication of backup data</w:t>
      </w:r>
      <w:bookmarkEnd w:id="1044"/>
    </w:p>
    <w:p w14:paraId="28F82F3A"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4389451"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5" w:name="_Toc159931742"/>
      <w:r w:rsidRPr="007E081C">
        <w:rPr>
          <w:rFonts w:ascii="阿里巴巴普惠体 3.0 55 Regular" w:eastAsia="阿里巴巴普惠体 3.0 55 Regular" w:hAnsi="阿里巴巴普惠体 3.0 55 Regular" w:cs="阿里巴巴普惠体 3.0 55 Regular"/>
        </w:rPr>
        <w:t>Remote replication of backup data</w:t>
      </w:r>
      <w:bookmarkEnd w:id="1045"/>
    </w:p>
    <w:p w14:paraId="199ED5DF"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D7F9BCF"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23893F33"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34A49B0"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3F9CDB0"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6" w:name="_Toc159931743"/>
      <w:r w:rsidRPr="007E081C">
        <w:rPr>
          <w:rFonts w:ascii="阿里巴巴普惠体 3.0 55 Regular" w:eastAsia="阿里巴巴普惠体 3.0 55 Regular" w:hAnsi="阿里巴巴普惠体 3.0 55 Regular" w:cs="阿里巴巴普惠体 3.0 55 Regular"/>
        </w:rPr>
        <w:t>Archiving backup data</w:t>
      </w:r>
      <w:bookmarkEnd w:id="1046"/>
    </w:p>
    <w:p w14:paraId="1154B03B"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8F9925C"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7" w:name="_Toc159931744"/>
      <w:r w:rsidRPr="007E081C">
        <w:rPr>
          <w:rFonts w:ascii="阿里巴巴普惠体 3.0 55 Regular" w:eastAsia="阿里巴巴普惠体 3.0 55 Regular" w:hAnsi="阿里巴巴普惠体 3.0 55 Regular" w:cs="阿里巴巴普惠体 3.0 55 Regular"/>
        </w:rPr>
        <w:t>Managing archived data</w:t>
      </w:r>
      <w:bookmarkEnd w:id="1047"/>
    </w:p>
    <w:p w14:paraId="1970C5D7"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628AAC"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48" w:name="_Toc159931745"/>
      <w:r w:rsidRPr="007E081C">
        <w:rPr>
          <w:rFonts w:ascii="阿里巴巴普惠体 3.0 55 Regular" w:eastAsia="阿里巴巴普惠体 3.0 55 Regular" w:hAnsi="阿里巴巴普惠体 3.0 55 Regular" w:cs="阿里巴巴普惠体 3.0 55 Regular"/>
        </w:rPr>
        <w:t>Expired data</w:t>
      </w:r>
      <w:bookmarkEnd w:id="1048"/>
    </w:p>
    <w:p w14:paraId="5D6E997C"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BA82CE8" w14:textId="77777777" w:rsidR="00CE4616" w:rsidRPr="007E081C" w:rsidRDefault="00CE4616" w:rsidP="00CE4616">
      <w:pPr>
        <w:pStyle w:val="2"/>
        <w:spacing w:before="312"/>
        <w:rPr>
          <w:rFonts w:ascii="阿里巴巴普惠体 3.0 55 Regular" w:eastAsia="阿里巴巴普惠体 3.0 55 Regular" w:hAnsi="阿里巴巴普惠体 3.0 55 Regular" w:cs="阿里巴巴普惠体 3.0 55 Regular"/>
        </w:rPr>
      </w:pPr>
      <w:bookmarkStart w:id="1049" w:name="_Toc159931746"/>
      <w:r w:rsidRPr="007E081C">
        <w:rPr>
          <w:rFonts w:ascii="阿里巴巴普惠体 3.0 55 Regular" w:eastAsia="阿里巴巴普惠体 3.0 55 Regular" w:hAnsi="阿里巴巴普惠体 3.0 55 Regular" w:cs="阿里巴巴普惠体 3.0 55 Regular"/>
        </w:rPr>
        <w:t>HCS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1049"/>
    </w:p>
    <w:p w14:paraId="3DCF9B8B"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utilize HCS-related functionalities, please first refer to the Section of HCS Service Configuration in the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w:t>
      </w:r>
    </w:p>
    <w:p w14:paraId="608F067A"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0" w:name="_Toc159931747"/>
      <w:r w:rsidRPr="007E081C">
        <w:rPr>
          <w:rFonts w:ascii="阿里巴巴普惠体 3.0 55 Regular" w:eastAsia="阿里巴巴普惠体 3.0 55 Regular" w:hAnsi="阿里巴巴普惠体 3.0 55 Regular" w:cs="阿里巴巴普惠体 3.0 55 Regular"/>
        </w:rPr>
        <w:t>Adding a HCS client</w:t>
      </w:r>
      <w:bookmarkEnd w:id="1050"/>
    </w:p>
    <w:p w14:paraId="69F84E22"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creating an HCS client,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_Ref76996997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6.2.1.5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_Ref76996997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HCS</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Add Client.</w:t>
      </w:r>
    </w:p>
    <w:p w14:paraId="75DA6A0E"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1" w:name="_Toc159931748"/>
      <w:r w:rsidRPr="007E081C">
        <w:rPr>
          <w:rFonts w:ascii="阿里巴巴普惠体 3.0 55 Regular" w:eastAsia="阿里巴巴普惠体 3.0 55 Regular" w:hAnsi="阿里巴巴普惠体 3.0 55 Regular" w:cs="阿里巴巴普惠体 3.0 55 Regular"/>
        </w:rPr>
        <w:t>Add backup policy</w:t>
      </w:r>
      <w:bookmarkEnd w:id="1051"/>
    </w:p>
    <w:p w14:paraId="57239704"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B655F14"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 storage has been added to the system.</w:t>
      </w:r>
    </w:p>
    <w:p w14:paraId="4AFD47F3"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w:t>
      </w:r>
      <w:r w:rsidRPr="007E081C">
        <w:rPr>
          <w:rFonts w:ascii="阿里巴巴普惠体 3.0 55 Regular" w:eastAsia="阿里巴巴普惠体 3.0 55 Regular" w:hAnsi="阿里巴巴普惠体 3.0 55 Regular" w:cs="阿里巴巴普惠体 3.0 55 Regular"/>
          <w:b/>
          <w:bCs/>
        </w:rPr>
        <w:t>Backup Parameters</w:t>
      </w:r>
      <w:r w:rsidRPr="007E081C">
        <w:rPr>
          <w:rFonts w:ascii="阿里巴巴普惠体 3.0 55 Regular" w:eastAsia="阿里巴巴普惠体 3.0 55 Regular" w:hAnsi="阿里巴巴普惠体 3.0 55 Regular" w:cs="阿里巴巴普惠体 3.0 55 Regular"/>
        </w:rPr>
        <w:t xml:space="preserve"> tab, set </w:t>
      </w:r>
      <w:r w:rsidRPr="007E081C">
        <w:rPr>
          <w:rFonts w:ascii="阿里巴巴普惠体 3.0 55 Regular" w:eastAsia="阿里巴巴普惠体 3.0 55 Regular" w:hAnsi="阿里巴巴普惠体 3.0 55 Regular" w:cs="阿里巴巴普惠体 3.0 55 Regular"/>
          <w:b/>
          <w:bCs/>
        </w:rPr>
        <w:t>Data-</w:t>
      </w:r>
      <w:r>
        <w:rPr>
          <w:rFonts w:ascii="阿里巴巴普惠体 3.0 55 Regular" w:eastAsia="阿里巴巴普惠体 3.0 55 Regular" w:hAnsi="阿里巴巴普惠体 3.0 55 Regular" w:cs="阿里巴巴普惠体 3.0 55 Regular"/>
          <w:b/>
          <w:bCs/>
        </w:rPr>
        <w:t>A</w:t>
      </w:r>
      <w:r w:rsidRPr="007E081C">
        <w:rPr>
          <w:rFonts w:ascii="阿里巴巴普惠体 3.0 55 Regular" w:eastAsia="阿里巴巴普惠体 3.0 55 Regular" w:hAnsi="阿里巴巴普惠体 3.0 55 Regular" w:cs="阿里巴巴普惠体 3.0 55 Regular"/>
          <w:b/>
          <w:bCs/>
        </w:rPr>
        <w:t>ccess Method</w:t>
      </w:r>
      <w:r w:rsidRPr="007E081C">
        <w:rPr>
          <w:rFonts w:ascii="阿里巴巴普惠体 3.0 55 Regular" w:eastAsia="阿里巴巴普惠体 3.0 55 Regular" w:hAnsi="阿里巴巴普惠体 3.0 55 Regular" w:cs="阿里巴巴普惠体 3.0 55 Regular"/>
        </w:rPr>
        <w:t xml:space="preserve"> to:</w:t>
      </w:r>
    </w:p>
    <w:p w14:paraId="71BE0C44" w14:textId="77777777" w:rsidR="00CE4616" w:rsidRPr="007E081C" w:rsidRDefault="00CE4616" w:rsidP="00CE4616">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Business </w:t>
      </w:r>
      <w:r>
        <w:rPr>
          <w:rFonts w:ascii="阿里巴巴普惠体 3.0 55 Regular" w:eastAsia="阿里巴巴普惠体 3.0 55 Regular" w:hAnsi="阿里巴巴普惠体 3.0 55 Regular" w:cs="阿里巴巴普惠体 3.0 55 Regular"/>
        </w:rPr>
        <w:t>tier</w:t>
      </w:r>
      <w:r w:rsidRPr="007E081C">
        <w:rPr>
          <w:rFonts w:ascii="阿里巴巴普惠体 3.0 55 Regular" w:eastAsia="阿里巴巴普惠体 3.0 55 Regular" w:hAnsi="阿里巴巴普惠体 3.0 55 Regular" w:cs="阿里巴巴普惠体 3.0 55 Regular"/>
        </w:rPr>
        <w:t>: utilizing a Local Area Network (LAN) for data transfer</w:t>
      </w:r>
    </w:p>
    <w:p w14:paraId="22E9887D" w14:textId="77777777" w:rsidR="00CE4616" w:rsidRPr="007E081C" w:rsidRDefault="00CE4616" w:rsidP="00CE4616">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Storage </w:t>
      </w:r>
      <w:r>
        <w:rPr>
          <w:rFonts w:ascii="阿里巴巴普惠体 3.0 55 Regular" w:eastAsia="阿里巴巴普惠体 3.0 55 Regular" w:hAnsi="阿里巴巴普惠体 3.0 55 Regular" w:cs="阿里巴巴普惠体 3.0 55 Regular"/>
        </w:rPr>
        <w:t>tier</w:t>
      </w:r>
      <w:r w:rsidRPr="007E081C">
        <w:rPr>
          <w:rFonts w:ascii="阿里巴巴普惠体 3.0 55 Regular" w:eastAsia="阿里巴巴普惠体 3.0 55 Regular" w:hAnsi="阿里巴巴普惠体 3.0 55 Regular" w:cs="阿里巴巴普惠体 3.0 55 Regular"/>
        </w:rPr>
        <w:t>: utilizing Storage Area Network (SAN) through calling FusionStorage or OceanStor interface for data transfer</w:t>
      </w:r>
    </w:p>
    <w:p w14:paraId="7425D995"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B190F7B"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B73C052"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2" w:name="_Toc159931749"/>
      <w:r w:rsidRPr="007E081C">
        <w:rPr>
          <w:rFonts w:ascii="阿里巴巴普惠体 3.0 55 Regular" w:eastAsia="阿里巴巴普惠体 3.0 55 Regular" w:hAnsi="阿里巴巴普惠体 3.0 55 Regular" w:cs="阿里巴巴普惠体 3.0 55 Regular"/>
        </w:rPr>
        <w:t>Associated backup policy</w:t>
      </w:r>
      <w:bookmarkEnd w:id="1052"/>
    </w:p>
    <w:p w14:paraId="62A5CD26"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DBC0FF6"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3" w:name="_Toc159931750"/>
      <w:r w:rsidRPr="007E081C">
        <w:rPr>
          <w:rFonts w:ascii="阿里巴巴普惠体 3.0 55 Regular" w:eastAsia="阿里巴巴普惠体 3.0 55 Regular" w:hAnsi="阿里巴巴普惠体 3.0 55 Regular" w:cs="阿里巴巴普惠体 3.0 55 Regular"/>
        </w:rPr>
        <w:t>Backup of HCS</w:t>
      </w:r>
      <w:bookmarkEnd w:id="1053"/>
    </w:p>
    <w:p w14:paraId="02BD0C17" w14:textId="77777777" w:rsidR="00CE4616" w:rsidRPr="007E081C" w:rsidRDefault="00CE4616" w:rsidP="00CE4616">
      <w:pPr>
        <w:pStyle w:val="eCT0"/>
        <w:numPr>
          <w:ilvl w:val="0"/>
          <w:numId w:val="8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Pr="005A3937">
        <w:rPr>
          <w:rFonts w:ascii="阿里巴巴普惠体 3.0 55 Regular" w:eastAsia="阿里巴巴普惠体 3.0 55 Regular" w:hAnsi="阿里巴巴普惠体 3.0 55 Regular" w:cs="阿里巴巴普惠体 3.0 55 Regular"/>
          <w:b/>
          <w:bCs/>
        </w:rPr>
        <w:t xml:space="preserve">Data Object </w:t>
      </w:r>
      <w:r w:rsidRPr="005A3937">
        <w:rPr>
          <w:rFonts w:ascii="阿里巴巴普惠体 3.0 55 Regular" w:eastAsia="阿里巴巴普惠体 3.0 55 Regular" w:hAnsi="阿里巴巴普惠体 3.0 55 Regular" w:cs="阿里巴巴普惠体 3.0 55 Regular"/>
        </w:rPr>
        <w:t>&gt;</w:t>
      </w:r>
      <w:r w:rsidRPr="005A3937">
        <w:rPr>
          <w:rFonts w:ascii="阿里巴巴普惠体 3.0 55 Regular" w:eastAsia="阿里巴巴普惠体 3.0 55 Regular" w:hAnsi="阿里巴巴普惠体 3.0 55 Regular" w:cs="阿里巴巴普惠体 3.0 55 Regular"/>
          <w:b/>
          <w:bCs/>
        </w:rPr>
        <w:t xml:space="preserve"> Cloud Platform</w:t>
      </w:r>
      <w:r w:rsidRPr="007E081C">
        <w:rPr>
          <w:rFonts w:ascii="阿里巴巴普惠体 3.0 55 Regular" w:eastAsia="阿里巴巴普惠体 3.0 55 Regular" w:hAnsi="阿里巴巴普惠体 3.0 55 Regular" w:cs="阿里巴巴普惠体 3.0 55 Regular"/>
        </w:rPr>
        <w:t>.</w:t>
      </w:r>
    </w:p>
    <w:p w14:paraId="298578EB" w14:textId="77777777" w:rsidR="00CE4616" w:rsidRPr="007E081C" w:rsidRDefault="00CE4616" w:rsidP="00CE4616">
      <w:pPr>
        <w:pStyle w:val="eCT0"/>
        <w:numPr>
          <w:ilvl w:val="0"/>
          <w:numId w:val="8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noProof/>
        </w:rPr>
        <w:drawing>
          <wp:inline distT="0" distB="0" distL="0" distR="0" wp14:anchorId="1E66ABC3" wp14:editId="63D81055">
            <wp:extent cx="193675" cy="201930"/>
            <wp:effectExtent l="0" t="0" r="0" b="0"/>
            <wp:docPr id="42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367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designated for backup with data type “HCS” to manually initiate the backup process.</w:t>
      </w:r>
    </w:p>
    <w:p w14:paraId="007C8972"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manually set the local retention time of backup copies.</w:t>
      </w:r>
    </w:p>
    <w:p w14:paraId="44B19C20"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initial backup execution, only the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option is available.</w:t>
      </w:r>
    </w:p>
    <w:p w14:paraId="6CBF5CED"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Once the initial backup is complete, subsequent backups allow the option of either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and </w:t>
      </w:r>
      <w:r w:rsidRPr="007E081C">
        <w:rPr>
          <w:rFonts w:ascii="阿里巴巴普惠体 3.0 55 Regular" w:eastAsia="阿里巴巴普惠体 3.0 55 Regular" w:hAnsi="阿里巴巴普惠体 3.0 55 Regular" w:cs="阿里巴巴普惠体 3.0 55 Regular"/>
          <w:b/>
          <w:bCs/>
        </w:rPr>
        <w:t>Incremental Backup</w:t>
      </w:r>
      <w:r w:rsidRPr="007E081C">
        <w:rPr>
          <w:rFonts w:ascii="阿里巴巴普惠体 3.0 55 Regular" w:eastAsia="阿里巴巴普惠体 3.0 55 Regular" w:hAnsi="阿里巴巴普惠体 3.0 55 Regular" w:cs="阿里巴巴普惠体 3.0 55 Regular"/>
        </w:rPr>
        <w:t>.</w:t>
      </w:r>
    </w:p>
    <w:p w14:paraId="045CEB95" w14:textId="77777777" w:rsidR="00CE4616" w:rsidRPr="007E081C" w:rsidRDefault="00CE4616" w:rsidP="00CE4616">
      <w:pPr>
        <w:pStyle w:val="eCT0"/>
        <w:numPr>
          <w:ilvl w:val="0"/>
          <w:numId w:val="8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4877A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BC673CA"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backup progress on the </w:t>
      </w:r>
      <w:r w:rsidRPr="005A3937">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07550339"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the backup is finished, you can view the data on the </w:t>
      </w:r>
      <w:r w:rsidRPr="005A3937">
        <w:rPr>
          <w:rFonts w:ascii="阿里巴巴普惠体 3.0 55 Regular" w:eastAsia="阿里巴巴普惠体 3.0 55 Regular" w:hAnsi="阿里巴巴普惠体 3.0 55 Regular" w:cs="阿里巴巴普惠体 3.0 55 Regular"/>
          <w:b/>
          <w:bCs/>
        </w:rPr>
        <w:t xml:space="preserve">Data Service </w:t>
      </w:r>
      <w:r w:rsidRPr="005A3937">
        <w:rPr>
          <w:rFonts w:ascii="阿里巴巴普惠体 3.0 55 Regular" w:eastAsia="阿里巴巴普惠体 3.0 55 Regular" w:hAnsi="阿里巴巴普惠体 3.0 55 Regular" w:cs="阿里巴巴普惠体 3.0 55 Regular"/>
        </w:rPr>
        <w:t>&gt;</w:t>
      </w:r>
      <w:r w:rsidRPr="005A3937">
        <w:rPr>
          <w:rFonts w:ascii="阿里巴巴普惠体 3.0 55 Regular" w:eastAsia="阿里巴巴普惠体 3.0 55 Regular" w:hAnsi="阿里巴巴普惠体 3.0 55 Regular" w:cs="阿里巴巴普惠体 3.0 55 Regular"/>
          <w:b/>
          <w:bCs/>
        </w:rPr>
        <w:t xml:space="preserve"> Dataset page.</w:t>
      </w:r>
    </w:p>
    <w:p w14:paraId="6369587A"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4" w:name="_Toc159931751"/>
      <w:r w:rsidRPr="007E081C">
        <w:rPr>
          <w:rFonts w:ascii="阿里巴巴普惠体 3.0 55 Regular" w:eastAsia="阿里巴巴普惠体 3.0 55 Regular" w:hAnsi="阿里巴巴普惠体 3.0 55 Regular" w:cs="阿里巴巴普惠体 3.0 55 Regular"/>
        </w:rPr>
        <w:t>Recovering backup data</w:t>
      </w:r>
      <w:bookmarkEnd w:id="1054"/>
    </w:p>
    <w:p w14:paraId="5B74380E" w14:textId="77777777" w:rsidR="00CE4616" w:rsidRPr="007E081C" w:rsidRDefault="00CE4616" w:rsidP="00CE4616">
      <w:pPr>
        <w:pStyle w:val="eCT0"/>
        <w:numPr>
          <w:ilvl w:val="0"/>
          <w:numId w:val="6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347E51">
        <w:rPr>
          <w:rFonts w:ascii="阿里巴巴普惠体 3.0 55 Regular" w:eastAsia="阿里巴巴普惠体 3.0 55 Regular" w:hAnsi="阿里巴巴普惠体 3.0 55 Regular" w:cs="阿里巴巴普惠体 3.0 55 Regular"/>
          <w:b/>
          <w:bCs/>
        </w:rPr>
        <w:t xml:space="preserve">Data Service </w:t>
      </w:r>
      <w:r w:rsidRPr="007E081C">
        <w:rPr>
          <w:rFonts w:ascii="阿里巴巴普惠体 3.0 55 Regular" w:eastAsia="阿里巴巴普惠体 3.0 55 Regular" w:hAnsi="阿里巴巴普惠体 3.0 55 Regular" w:cs="阿里巴巴普惠体 3.0 55 Regular"/>
        </w:rPr>
        <w:t xml:space="preserve">&gt; </w:t>
      </w:r>
      <w:r w:rsidRPr="00347E51">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149754F8"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4877A1">
        <w:rPr>
          <w:rFonts w:ascii="阿里巴巴普惠体 3.0 55 Regular" w:eastAsia="阿里巴巴普惠体 3.0 55 Regular" w:hAnsi="阿里巴巴普惠体 3.0 55 Regular" w:cs="阿里巴巴普惠体 3.0 55 Regular"/>
          <w:b/>
          <w:bCs/>
        </w:rPr>
        <w:t>HCS</w:t>
      </w:r>
      <w:r w:rsidRPr="007E081C">
        <w:rPr>
          <w:rFonts w:ascii="阿里巴巴普惠体 3.0 55 Regular" w:eastAsia="阿里巴巴普惠体 3.0 55 Regular" w:hAnsi="阿里巴巴普惠体 3.0 55 Regular" w:cs="阿里巴巴普惠体 3.0 55 Regular"/>
        </w:rPr>
        <w:t>.</w:t>
      </w:r>
    </w:p>
    <w:p w14:paraId="0CA36671"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739DC74D"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347E51">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6F3D567" w14:textId="77777777" w:rsidR="00CE4616" w:rsidRPr="007E081C" w:rsidRDefault="00CE4616" w:rsidP="00CE4616">
      <w:pPr>
        <w:pStyle w:val="eCT0"/>
        <w:numPr>
          <w:ilvl w:val="0"/>
          <w:numId w:val="36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_Ref107835512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Pr>
          <w:rFonts w:ascii="阿里巴巴普惠体 3.0 55 Regular" w:eastAsia="阿里巴巴普惠体 3.0 55 Regular" w:hAnsi="阿里巴巴普惠体 3.0 55 Regular" w:cs="阿里巴巴普惠体 3.0 55 Regular"/>
        </w:rPr>
        <w:t xml:space="preserve">click </w:t>
      </w:r>
      <w:r w:rsidRPr="004877A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34E90C8"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347E51">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Pr="00347E51">
        <w:rPr>
          <w:rFonts w:ascii="阿里巴巴普惠体 3.0 55 Regular" w:eastAsia="阿里巴巴普惠体 3.0 55 Regular" w:hAnsi="阿里巴巴普惠体 3.0 55 Regular" w:cs="阿里巴巴普惠体 3.0 55 Regular"/>
          <w:b/>
          <w:bCs/>
        </w:rPr>
        <w:t>System</w:t>
      </w:r>
      <w:r>
        <w:rPr>
          <w:rFonts w:ascii="阿里巴巴普惠体 3.0 55 Regular" w:eastAsia="阿里巴巴普惠体 3.0 55 Regular" w:hAnsi="阿里巴巴普惠体 3.0 55 Regular" w:cs="阿里巴巴普惠体 3.0 55 Regular"/>
        </w:rPr>
        <w:t xml:space="preserve"> &gt; </w:t>
      </w:r>
      <w:r w:rsidRPr="00347E51">
        <w:rPr>
          <w:rFonts w:ascii="阿里巴巴普惠体 3.0 55 Regular" w:eastAsia="阿里巴巴普惠体 3.0 55 Regular" w:hAnsi="阿里巴巴普惠体 3.0 55 Regular" w:cs="阿里巴巴普惠体 3.0 55 Regular"/>
          <w:b/>
          <w:bCs/>
        </w:rPr>
        <w:t>Configuration</w:t>
      </w:r>
      <w:r>
        <w:rPr>
          <w:rFonts w:ascii="阿里巴巴普惠体 3.0 55 Regular" w:eastAsia="阿里巴巴普惠体 3.0 55 Regular" w:hAnsi="阿里巴巴普惠体 3.0 55 Regular" w:cs="阿里巴巴普惠体 3.0 55 Regular"/>
        </w:rPr>
        <w:t xml:space="preserve"> &gt; </w:t>
      </w:r>
      <w:r w:rsidRPr="00347E51">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0815239F"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55" w:name="_Ref107835512"/>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图表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3</w:t>
      </w:r>
      <w:r w:rsidRPr="007E081C">
        <w:rPr>
          <w:rFonts w:ascii="阿里巴巴普惠体 3.0 55 Regular" w:eastAsia="阿里巴巴普惠体 3.0 55 Regular" w:hAnsi="阿里巴巴普惠体 3.0 55 Regular" w:cs="阿里巴巴普惠体 3.0 55 Regular"/>
        </w:rPr>
        <w:fldChar w:fldCharType="end"/>
      </w:r>
      <w:bookmarkEnd w:id="1055"/>
      <w:r w:rsidRPr="007E081C">
        <w:rPr>
          <w:rFonts w:ascii="阿里巴巴普惠体 3.0 55 Regular" w:eastAsia="阿里巴巴普惠体 3.0 55 Regular" w:hAnsi="阿里巴巴普惠体 3.0 55 Regular" w:cs="阿里巴巴普惠体 3.0 55 Regular"/>
        </w:rPr>
        <w:t>HCS Recovery</w:t>
      </w:r>
    </w:p>
    <w:p w14:paraId="2E0451DF" w14:textId="77777777" w:rsidR="00CE4616" w:rsidRPr="007E081C" w:rsidRDefault="00CE4616" w:rsidP="00CE461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2F78B6E" wp14:editId="1DACF326">
            <wp:extent cx="4040427" cy="7080148"/>
            <wp:effectExtent l="0" t="0" r="0" b="698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pic:nvPicPr>
                  <pic:blipFill>
                    <a:blip r:embed="rId312">
                      <a:extLst>
                        <a:ext uri="{28A0092B-C50C-407E-A947-70E740481C1C}">
                          <a14:useLocalDpi xmlns:a14="http://schemas.microsoft.com/office/drawing/2010/main" val="0"/>
                        </a:ext>
                      </a:extLst>
                    </a:blip>
                    <a:stretch>
                      <a:fillRect/>
                    </a:stretch>
                  </pic:blipFill>
                  <pic:spPr>
                    <a:xfrm>
                      <a:off x="0" y="0"/>
                      <a:ext cx="4047365" cy="7092306"/>
                    </a:xfrm>
                    <a:prstGeom prst="rect">
                      <a:avLst/>
                    </a:prstGeom>
                  </pic:spPr>
                </pic:pic>
              </a:graphicData>
            </a:graphic>
          </wp:inline>
        </w:drawing>
      </w:r>
    </w:p>
    <w:p w14:paraId="76C599F2"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15AFD320"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_Ref107835544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noProof/>
        </w:rPr>
        <w:noBreakHyphen/>
        <w:t>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5432FFF" w14:textId="77777777" w:rsidR="00CE4616" w:rsidRPr="007E081C" w:rsidRDefault="00CE4616" w:rsidP="00CE4616">
      <w:pPr>
        <w:pStyle w:val="afff"/>
        <w:keepNext/>
        <w:rPr>
          <w:rFonts w:ascii="阿里巴巴普惠体 3.0 55 Regular" w:eastAsia="阿里巴巴普惠体 3.0 55 Regular" w:hAnsi="阿里巴巴普惠体 3.0 55 Regular" w:cs="阿里巴巴普惠体 3.0 55 Regular"/>
        </w:rPr>
      </w:pPr>
      <w:bookmarkStart w:id="1056" w:name="_Ref107835544"/>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SEQ 表格 \* ARABIC \s 1 </w:instrText>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noProof/>
        </w:rPr>
        <w:t>3</w:t>
      </w:r>
      <w:r w:rsidRPr="007E081C">
        <w:rPr>
          <w:rFonts w:ascii="阿里巴巴普惠体 3.0 55 Regular" w:eastAsia="阿里巴巴普惠体 3.0 55 Regular" w:hAnsi="阿里巴巴普惠体 3.0 55 Regular" w:cs="阿里巴巴普惠体 3.0 55 Regular"/>
        </w:rPr>
        <w:fldChar w:fldCharType="end"/>
      </w:r>
      <w:bookmarkEnd w:id="1056"/>
      <w:r w:rsidRPr="007E081C">
        <w:rPr>
          <w:rFonts w:ascii="阿里巴巴普惠体 3.0 55 Regular" w:eastAsia="阿里巴巴普惠体 3.0 55 Regular" w:hAnsi="阿里巴巴普惠体 3.0 55 Regular" w:cs="阿里巴巴普惠体 3.0 55 Regular"/>
        </w:rPr>
        <w:t xml:space="preserve"> HCS Recovery Parameters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26"/>
        <w:gridCol w:w="2154"/>
      </w:tblGrid>
      <w:tr w:rsidR="00CE4616" w:rsidRPr="007E081C" w14:paraId="2BA9ECA2" w14:textId="77777777" w:rsidTr="00A05BEC">
        <w:trPr>
          <w:tblHeader/>
        </w:trPr>
        <w:tc>
          <w:tcPr>
            <w:tcW w:w="0" w:type="auto"/>
            <w:shd w:val="clear" w:color="auto" w:fill="BFBFBF"/>
          </w:tcPr>
          <w:p w14:paraId="4D94F40C"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66342DA"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908A4E0"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E4616" w:rsidRPr="007E081C" w14:paraId="6A5C2816" w14:textId="77777777" w:rsidTr="00A05BEC">
        <w:tc>
          <w:tcPr>
            <w:tcW w:w="2273" w:type="dxa"/>
            <w:shd w:val="clear" w:color="auto" w:fill="auto"/>
            <w:vAlign w:val="center"/>
          </w:tcPr>
          <w:p w14:paraId="30E7D2BA"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488BF52C"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274" w:type="dxa"/>
            <w:shd w:val="clear" w:color="auto" w:fill="auto"/>
            <w:vAlign w:val="center"/>
          </w:tcPr>
          <w:p w14:paraId="3C497D64"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1C6DF007" w14:textId="77777777" w:rsidTr="00A05BEC">
        <w:tc>
          <w:tcPr>
            <w:tcW w:w="2273" w:type="dxa"/>
            <w:shd w:val="clear" w:color="auto" w:fill="auto"/>
            <w:vAlign w:val="center"/>
          </w:tcPr>
          <w:p w14:paraId="6C7ACE1F"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Region</w:t>
            </w:r>
            <w:r>
              <w:rPr>
                <w:rFonts w:ascii="阿里巴巴普惠体 3.0 55 Regular" w:eastAsia="阿里巴巴普惠体 3.0 55 Regular" w:hAnsi="阿里巴巴普惠体 3.0 55 Regular" w:cs="阿里巴巴普惠体 3.0 55 Regular"/>
              </w:rPr>
              <w:t xml:space="preserve"> </w:t>
            </w:r>
          </w:p>
        </w:tc>
        <w:tc>
          <w:tcPr>
            <w:tcW w:w="2274" w:type="dxa"/>
            <w:shd w:val="clear" w:color="auto" w:fill="auto"/>
            <w:vAlign w:val="center"/>
          </w:tcPr>
          <w:p w14:paraId="3E427E50"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region to which it belongs</w:t>
            </w:r>
          </w:p>
        </w:tc>
        <w:tc>
          <w:tcPr>
            <w:tcW w:w="2274" w:type="dxa"/>
            <w:shd w:val="clear" w:color="auto" w:fill="auto"/>
            <w:vAlign w:val="center"/>
          </w:tcPr>
          <w:p w14:paraId="17F49111"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4AEF8FA4" w14:textId="77777777" w:rsidTr="00A05BEC">
        <w:tc>
          <w:tcPr>
            <w:tcW w:w="2273" w:type="dxa"/>
            <w:shd w:val="clear" w:color="auto" w:fill="auto"/>
            <w:vAlign w:val="center"/>
          </w:tcPr>
          <w:p w14:paraId="409DEE85"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Project</w:t>
            </w:r>
          </w:p>
        </w:tc>
        <w:tc>
          <w:tcPr>
            <w:tcW w:w="2274" w:type="dxa"/>
            <w:shd w:val="clear" w:color="auto" w:fill="auto"/>
            <w:vAlign w:val="center"/>
          </w:tcPr>
          <w:p w14:paraId="05D44414"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Project of the virtual machine after recovery</w:t>
            </w:r>
          </w:p>
        </w:tc>
        <w:tc>
          <w:tcPr>
            <w:tcW w:w="2274" w:type="dxa"/>
            <w:shd w:val="clear" w:color="auto" w:fill="auto"/>
            <w:vAlign w:val="center"/>
          </w:tcPr>
          <w:p w14:paraId="3B446BFD"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563CE66E" w14:textId="77777777" w:rsidTr="00A05BEC">
        <w:tc>
          <w:tcPr>
            <w:tcW w:w="2273" w:type="dxa"/>
            <w:shd w:val="clear" w:color="auto" w:fill="auto"/>
            <w:vAlign w:val="center"/>
          </w:tcPr>
          <w:p w14:paraId="63667266"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Virtual Machine Name</w:t>
            </w:r>
          </w:p>
        </w:tc>
        <w:tc>
          <w:tcPr>
            <w:tcW w:w="2274" w:type="dxa"/>
            <w:shd w:val="clear" w:color="auto" w:fill="auto"/>
            <w:vAlign w:val="center"/>
          </w:tcPr>
          <w:p w14:paraId="6C3F9B81"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 of the virtual machine after recovery</w:t>
            </w:r>
          </w:p>
        </w:tc>
        <w:tc>
          <w:tcPr>
            <w:tcW w:w="2274" w:type="dxa"/>
            <w:shd w:val="clear" w:color="auto" w:fill="auto"/>
            <w:vAlign w:val="center"/>
          </w:tcPr>
          <w:p w14:paraId="5F3D85A5"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CE4616" w:rsidRPr="007E081C" w14:paraId="56ECEFF7" w14:textId="77777777" w:rsidTr="00A05BEC">
        <w:tc>
          <w:tcPr>
            <w:tcW w:w="2273" w:type="dxa"/>
            <w:shd w:val="clear" w:color="auto" w:fill="auto"/>
            <w:vAlign w:val="center"/>
          </w:tcPr>
          <w:p w14:paraId="7960DB7B"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Availability </w:t>
            </w:r>
            <w:r>
              <w:rPr>
                <w:rFonts w:ascii="阿里巴巴普惠体 3.0 55 Regular" w:eastAsia="阿里巴巴普惠体 3.0 55 Regular" w:hAnsi="阿里巴巴普惠体 3.0 55 Regular" w:cs="阿里巴巴普惠体 3.0 55 Regular"/>
              </w:rPr>
              <w:t>D</w:t>
            </w:r>
            <w:r w:rsidRPr="007E081C">
              <w:rPr>
                <w:rFonts w:ascii="阿里巴巴普惠体 3.0 55 Regular" w:eastAsia="阿里巴巴普惠体 3.0 55 Regular" w:hAnsi="阿里巴巴普惠体 3.0 55 Regular" w:cs="阿里巴巴普惠体 3.0 55 Regular"/>
              </w:rPr>
              <w:t>omanin</w:t>
            </w:r>
          </w:p>
        </w:tc>
        <w:tc>
          <w:tcPr>
            <w:tcW w:w="2274" w:type="dxa"/>
            <w:vMerge w:val="restart"/>
            <w:shd w:val="clear" w:color="auto" w:fill="auto"/>
            <w:vAlign w:val="center"/>
          </w:tcPr>
          <w:p w14:paraId="13D0EF81"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HCS's own parameters</w:t>
            </w:r>
          </w:p>
        </w:tc>
        <w:tc>
          <w:tcPr>
            <w:tcW w:w="2274" w:type="dxa"/>
            <w:shd w:val="clear" w:color="auto" w:fill="auto"/>
          </w:tcPr>
          <w:p w14:paraId="5180D80B"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2D4968AA" w14:textId="77777777" w:rsidTr="00A05BEC">
        <w:tc>
          <w:tcPr>
            <w:tcW w:w="2273" w:type="dxa"/>
            <w:shd w:val="clear" w:color="auto" w:fill="auto"/>
            <w:vAlign w:val="center"/>
          </w:tcPr>
          <w:p w14:paraId="5ABECBFE"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System </w:t>
            </w:r>
            <w:r>
              <w:rPr>
                <w:rFonts w:ascii="阿里巴巴普惠体 3.0 55 Regular" w:eastAsia="阿里巴巴普惠体 3.0 55 Regular" w:hAnsi="阿里巴巴普惠体 3.0 55 Regular" w:cs="阿里巴巴普惠体 3.0 55 Regular"/>
              </w:rPr>
              <w:t>V</w:t>
            </w:r>
            <w:r w:rsidRPr="007E081C">
              <w:rPr>
                <w:rFonts w:ascii="阿里巴巴普惠体 3.0 55 Regular" w:eastAsia="阿里巴巴普惠体 3.0 55 Regular" w:hAnsi="阿里巴巴普惠体 3.0 55 Regular" w:cs="阿里巴巴普惠体 3.0 55 Regular"/>
              </w:rPr>
              <w:t xml:space="preserve">olume </w:t>
            </w:r>
            <w:r>
              <w:rPr>
                <w:rFonts w:ascii="阿里巴巴普惠体 3.0 55 Regular" w:eastAsia="阿里巴巴普惠体 3.0 55 Regular" w:hAnsi="阿里巴巴普惠体 3.0 55 Regular" w:cs="阿里巴巴普惠体 3.0 55 Regular"/>
              </w:rPr>
              <w:t>T</w:t>
            </w:r>
            <w:r w:rsidRPr="007E081C">
              <w:rPr>
                <w:rFonts w:ascii="阿里巴巴普惠体 3.0 55 Regular" w:eastAsia="阿里巴巴普惠体 3.0 55 Regular" w:hAnsi="阿里巴巴普惠体 3.0 55 Regular" w:cs="阿里巴巴普惠体 3.0 55 Regular"/>
              </w:rPr>
              <w:t>ype</w:t>
            </w:r>
          </w:p>
        </w:tc>
        <w:tc>
          <w:tcPr>
            <w:tcW w:w="2274" w:type="dxa"/>
            <w:vMerge/>
            <w:shd w:val="clear" w:color="auto" w:fill="auto"/>
            <w:vAlign w:val="center"/>
          </w:tcPr>
          <w:p w14:paraId="64A4B360"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1D825D7E"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1F7AF13E" w14:textId="77777777" w:rsidTr="00A05BEC">
        <w:tc>
          <w:tcPr>
            <w:tcW w:w="2273" w:type="dxa"/>
            <w:shd w:val="clear" w:color="auto" w:fill="auto"/>
            <w:vAlign w:val="center"/>
          </w:tcPr>
          <w:p w14:paraId="74411CF1"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w:t>
            </w:r>
            <w:r>
              <w:rPr>
                <w:rFonts w:ascii="阿里巴巴普惠体 3.0 55 Regular" w:eastAsia="阿里巴巴普惠体 3.0 55 Regular" w:hAnsi="阿里巴巴普惠体 3.0 55 Regular" w:cs="阿里巴巴普惠体 3.0 55 Regular"/>
              </w:rPr>
              <w:t>V</w:t>
            </w:r>
            <w:r w:rsidRPr="007E081C">
              <w:rPr>
                <w:rFonts w:ascii="阿里巴巴普惠体 3.0 55 Regular" w:eastAsia="阿里巴巴普惠体 3.0 55 Regular" w:hAnsi="阿里巴巴普惠体 3.0 55 Regular" w:cs="阿里巴巴普惠体 3.0 55 Regular"/>
              </w:rPr>
              <w:t>olume type</w:t>
            </w:r>
          </w:p>
        </w:tc>
        <w:tc>
          <w:tcPr>
            <w:tcW w:w="2274" w:type="dxa"/>
            <w:vMerge/>
            <w:shd w:val="clear" w:color="auto" w:fill="auto"/>
            <w:vAlign w:val="center"/>
          </w:tcPr>
          <w:p w14:paraId="01004BEE"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036D9F0A"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4CC47EE6" w14:textId="77777777" w:rsidTr="00A05BEC">
        <w:tc>
          <w:tcPr>
            <w:tcW w:w="2273" w:type="dxa"/>
            <w:shd w:val="clear" w:color="auto" w:fill="auto"/>
            <w:vAlign w:val="center"/>
          </w:tcPr>
          <w:p w14:paraId="4A8595BF"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Image</w:t>
            </w:r>
          </w:p>
        </w:tc>
        <w:tc>
          <w:tcPr>
            <w:tcW w:w="2274" w:type="dxa"/>
            <w:vMerge/>
            <w:shd w:val="clear" w:color="auto" w:fill="auto"/>
            <w:vAlign w:val="center"/>
          </w:tcPr>
          <w:p w14:paraId="01CEA01D"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6EE11A8D"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1C9F30D5" w14:textId="77777777" w:rsidTr="00A05BEC">
        <w:tc>
          <w:tcPr>
            <w:tcW w:w="2273" w:type="dxa"/>
            <w:shd w:val="clear" w:color="auto" w:fill="auto"/>
            <w:vAlign w:val="center"/>
          </w:tcPr>
          <w:p w14:paraId="294508B6"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Specification</w:t>
            </w:r>
          </w:p>
        </w:tc>
        <w:tc>
          <w:tcPr>
            <w:tcW w:w="2274" w:type="dxa"/>
            <w:vMerge/>
            <w:shd w:val="clear" w:color="auto" w:fill="auto"/>
            <w:vAlign w:val="center"/>
          </w:tcPr>
          <w:p w14:paraId="586BE8B6"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3ECB699B"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7652DED6" w14:textId="77777777" w:rsidTr="00A05BEC">
        <w:tc>
          <w:tcPr>
            <w:tcW w:w="2273" w:type="dxa"/>
            <w:shd w:val="clear" w:color="auto" w:fill="auto"/>
            <w:vAlign w:val="center"/>
          </w:tcPr>
          <w:p w14:paraId="222126D5"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Subordinated VPC</w:t>
            </w:r>
          </w:p>
        </w:tc>
        <w:tc>
          <w:tcPr>
            <w:tcW w:w="2274" w:type="dxa"/>
            <w:vMerge/>
            <w:shd w:val="clear" w:color="auto" w:fill="auto"/>
            <w:vAlign w:val="center"/>
          </w:tcPr>
          <w:p w14:paraId="6CDB8FD8"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3E2A42D6"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34F4F922" w14:textId="77777777" w:rsidTr="00A05BEC">
        <w:tc>
          <w:tcPr>
            <w:tcW w:w="2273" w:type="dxa"/>
            <w:shd w:val="clear" w:color="auto" w:fill="auto"/>
            <w:vAlign w:val="center"/>
          </w:tcPr>
          <w:p w14:paraId="643BA270"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Subnet</w:t>
            </w:r>
          </w:p>
        </w:tc>
        <w:tc>
          <w:tcPr>
            <w:tcW w:w="2274" w:type="dxa"/>
            <w:vMerge/>
            <w:shd w:val="clear" w:color="auto" w:fill="auto"/>
            <w:vAlign w:val="center"/>
          </w:tcPr>
          <w:p w14:paraId="5ED395B3"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c>
          <w:tcPr>
            <w:tcW w:w="2274" w:type="dxa"/>
            <w:shd w:val="clear" w:color="auto" w:fill="auto"/>
          </w:tcPr>
          <w:p w14:paraId="7622ED42"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E4616" w:rsidRPr="007E081C" w14:paraId="18536588" w14:textId="77777777" w:rsidTr="00A05BEC">
        <w:tc>
          <w:tcPr>
            <w:tcW w:w="2273" w:type="dxa"/>
            <w:shd w:val="clear" w:color="auto" w:fill="auto"/>
            <w:vAlign w:val="center"/>
          </w:tcPr>
          <w:p w14:paraId="35066671"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w:t>
            </w:r>
            <w:r>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 xml:space="preserve">ccess </w:t>
            </w:r>
            <w:r>
              <w:rPr>
                <w:rFonts w:ascii="阿里巴巴普惠体 3.0 55 Regular" w:eastAsia="阿里巴巴普惠体 3.0 55 Regular" w:hAnsi="阿里巴巴普惠体 3.0 55 Regular" w:cs="阿里巴巴普惠体 3.0 55 Regular"/>
              </w:rPr>
              <w:t>M</w:t>
            </w:r>
            <w:r w:rsidRPr="007E081C">
              <w:rPr>
                <w:rFonts w:ascii="阿里巴巴普惠体 3.0 55 Regular" w:eastAsia="阿里巴巴普惠体 3.0 55 Regular" w:hAnsi="阿里巴巴普惠体 3.0 55 Regular" w:cs="阿里巴巴普惠体 3.0 55 Regular"/>
              </w:rPr>
              <w:t>ethod</w:t>
            </w:r>
          </w:p>
        </w:tc>
        <w:tc>
          <w:tcPr>
            <w:tcW w:w="2274" w:type="dxa"/>
            <w:shd w:val="clear" w:color="auto" w:fill="auto"/>
            <w:vAlign w:val="center"/>
          </w:tcPr>
          <w:p w14:paraId="5194D5C4"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data-access method: business layer and storage tier</w:t>
            </w:r>
          </w:p>
        </w:tc>
        <w:tc>
          <w:tcPr>
            <w:tcW w:w="2274" w:type="dxa"/>
            <w:shd w:val="clear" w:color="auto" w:fill="auto"/>
          </w:tcPr>
          <w:p w14:paraId="55D99C70"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CE4616" w:rsidRPr="007E081C" w14:paraId="30320232" w14:textId="77777777" w:rsidTr="00A05BEC">
        <w:tc>
          <w:tcPr>
            <w:tcW w:w="2273" w:type="dxa"/>
            <w:shd w:val="clear" w:color="auto" w:fill="auto"/>
            <w:vAlign w:val="center"/>
          </w:tcPr>
          <w:p w14:paraId="526ADB03"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6860DC4D"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66F06A7C" w14:textId="77777777" w:rsidR="00CE4616" w:rsidRPr="007E081C" w:rsidRDefault="00CE4616" w:rsidP="00A05BEC">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098B0844"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35C8D2D9"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7" w:name="_Toc159931752"/>
      <w:r w:rsidRPr="007E081C">
        <w:rPr>
          <w:rFonts w:ascii="阿里巴巴普惠体 3.0 55 Regular" w:eastAsia="阿里巴巴普惠体 3.0 55 Regular" w:hAnsi="阿里巴巴普惠体 3.0 55 Regular" w:cs="阿里巴巴普惠体 3.0 55 Regular"/>
        </w:rPr>
        <w:t>Local replication of backup data</w:t>
      </w:r>
      <w:bookmarkEnd w:id="1057"/>
    </w:p>
    <w:p w14:paraId="744DA6DF"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07A342"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8" w:name="_Toc159931753"/>
      <w:r w:rsidRPr="007E081C">
        <w:rPr>
          <w:rFonts w:ascii="阿里巴巴普惠体 3.0 55 Regular" w:eastAsia="阿里巴巴普惠体 3.0 55 Regular" w:hAnsi="阿里巴巴普惠体 3.0 55 Regular" w:cs="阿里巴巴普惠体 3.0 55 Regular"/>
        </w:rPr>
        <w:t>Remote replication of backup data</w:t>
      </w:r>
      <w:bookmarkEnd w:id="1058"/>
    </w:p>
    <w:p w14:paraId="5A0F0AB2"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E1A21D6"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1B90DA0C" w14:textId="77777777" w:rsidR="00CE4616" w:rsidRPr="007E081C" w:rsidRDefault="00CE4616" w:rsidP="00CE461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F09C6E4"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51FEC13"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59" w:name="_Toc159931754"/>
      <w:r w:rsidRPr="007E081C">
        <w:rPr>
          <w:rFonts w:ascii="阿里巴巴普惠体 3.0 55 Regular" w:eastAsia="阿里巴巴普惠体 3.0 55 Regular" w:hAnsi="阿里巴巴普惠体 3.0 55 Regular" w:cs="阿里巴巴普惠体 3.0 55 Regular"/>
        </w:rPr>
        <w:t>Archiving backup data</w:t>
      </w:r>
      <w:bookmarkEnd w:id="1059"/>
    </w:p>
    <w:p w14:paraId="44B0672C" w14:textId="77777777" w:rsidR="00CE4616" w:rsidRPr="007E081C"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E72EDC2"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60" w:name="_Toc159931755"/>
      <w:r w:rsidRPr="007E081C">
        <w:rPr>
          <w:rFonts w:ascii="阿里巴巴普惠体 3.0 55 Regular" w:eastAsia="阿里巴巴普惠体 3.0 55 Regular" w:hAnsi="阿里巴巴普惠体 3.0 55 Regular" w:cs="阿里巴巴普惠体 3.0 55 Regular"/>
        </w:rPr>
        <w:t>Managing archived data</w:t>
      </w:r>
      <w:bookmarkEnd w:id="1060"/>
    </w:p>
    <w:p w14:paraId="5A17FF18" w14:textId="77777777" w:rsidR="00CE4616" w:rsidRPr="007E081C" w:rsidRDefault="00CE4616" w:rsidP="00CE461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5A230D4" w14:textId="77777777" w:rsidR="00CE4616" w:rsidRPr="007E081C" w:rsidRDefault="00CE4616" w:rsidP="00CE4616">
      <w:pPr>
        <w:pStyle w:val="3"/>
        <w:spacing w:before="312" w:after="312"/>
        <w:rPr>
          <w:rFonts w:ascii="阿里巴巴普惠体 3.0 55 Regular" w:eastAsia="阿里巴巴普惠体 3.0 55 Regular" w:hAnsi="阿里巴巴普惠体 3.0 55 Regular" w:cs="阿里巴巴普惠体 3.0 55 Regular"/>
        </w:rPr>
      </w:pPr>
      <w:bookmarkStart w:id="1061" w:name="_Toc159931756"/>
      <w:r w:rsidRPr="007E081C">
        <w:rPr>
          <w:rFonts w:ascii="阿里巴巴普惠体 3.0 55 Regular" w:eastAsia="阿里巴巴普惠体 3.0 55 Regular" w:hAnsi="阿里巴巴普惠体 3.0 55 Regular" w:cs="阿里巴巴普惠体 3.0 55 Regular"/>
        </w:rPr>
        <w:t>Expired data</w:t>
      </w:r>
      <w:bookmarkEnd w:id="1061"/>
    </w:p>
    <w:p w14:paraId="1A38318D" w14:textId="77777777" w:rsidR="00CE4616"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Pr="007E081C">
        <w:rPr>
          <w:rFonts w:ascii="阿里巴巴普惠体 3.0 55 Regular" w:eastAsia="阿里巴巴普惠体 3.0 55 Regular" w:hAnsi="阿里巴巴普惠体 3.0 55 Regular" w:cs="阿里巴巴普惠体 3.0 55 Regular"/>
        </w:rPr>
        <w:t>Oracle (</w:t>
      </w:r>
      <w:r>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8D19D59" w14:textId="77777777" w:rsidR="00CE4616"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p>
    <w:p w14:paraId="1C8E6934" w14:textId="77777777" w:rsidR="00CE4616" w:rsidRDefault="00CE4616" w:rsidP="00CE4616">
      <w:pPr>
        <w:pStyle w:val="eCT3"/>
        <w:spacing w:before="156" w:after="156"/>
        <w:rPr>
          <w:rFonts w:ascii="阿里巴巴普惠体 3.0 55 Regular" w:eastAsia="阿里巴巴普惠体 3.0 55 Regular" w:hAnsi="阿里巴巴普惠体 3.0 55 Regular" w:cs="阿里巴巴普惠体 3.0 55 Regular"/>
        </w:rPr>
        <w:sectPr w:rsidR="00CE4616" w:rsidSect="00856780">
          <w:pgSz w:w="11906" w:h="16838"/>
          <w:pgMar w:top="1440" w:right="1800" w:bottom="1276" w:left="1800" w:header="851" w:footer="850" w:gutter="0"/>
          <w:cols w:space="425"/>
          <w:docGrid w:type="lines" w:linePitch="312"/>
        </w:sectPr>
      </w:pPr>
    </w:p>
    <w:p w14:paraId="1424237C" w14:textId="77777777" w:rsidR="00083383" w:rsidRPr="007E081C" w:rsidRDefault="00083383" w:rsidP="001035CE">
      <w:pPr>
        <w:pStyle w:val="1"/>
        <w:rPr>
          <w:rFonts w:ascii="阿里巴巴普惠体 3.0 55 Regular" w:eastAsia="阿里巴巴普惠体 3.0 55 Regular" w:hAnsi="阿里巴巴普惠体 3.0 55 Regular" w:cs="阿里巴巴普惠体 3.0 55 Regular"/>
        </w:rPr>
      </w:pPr>
      <w:bookmarkStart w:id="1062" w:name="_Toc159931757"/>
      <w:r w:rsidRPr="007E081C">
        <w:rPr>
          <w:rFonts w:ascii="阿里巴巴普惠体 3.0 55 Regular" w:eastAsia="阿里巴巴普惠体 3.0 55 Regular" w:hAnsi="阿里巴巴普惠体 3.0 55 Regular" w:cs="阿里巴巴普惠体 3.0 55 Regular"/>
        </w:rPr>
        <w:t>File backup and recovery</w:t>
      </w:r>
      <w:bookmarkEnd w:id="1062"/>
    </w:p>
    <w:p w14:paraId="49720D02" w14:textId="3D473575" w:rsidR="007370FE" w:rsidRPr="007E081C" w:rsidRDefault="003C6CA1"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6FDAAC08" wp14:editId="3306A9A4">
            <wp:extent cx="865707" cy="310923"/>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769F213" w14:textId="133971A5" w:rsidR="007370FE" w:rsidRPr="007E081C" w:rsidRDefault="007370FE"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following data source backup and recovery operations, if not marked as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method, are all in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method.</w:t>
      </w:r>
    </w:p>
    <w:p w14:paraId="76788F67" w14:textId="77777777" w:rsidR="007370FE" w:rsidRPr="007E081C" w:rsidRDefault="007370FE" w:rsidP="007370FE">
      <w:pPr>
        <w:pStyle w:val="eCT3"/>
        <w:spacing w:before="156" w:after="156"/>
        <w:rPr>
          <w:rFonts w:ascii="阿里巴巴普惠体 3.0 55 Regular" w:eastAsia="阿里巴巴普惠体 3.0 55 Regular" w:hAnsi="阿里巴巴普惠体 3.0 55 Regular" w:cs="阿里巴巴普惠体 3.0 55 Regular"/>
        </w:rPr>
      </w:pPr>
    </w:p>
    <w:p w14:paraId="0A224DB8" w14:textId="55693E5D" w:rsidR="00083383" w:rsidRPr="007E081C" w:rsidRDefault="005E7CFD" w:rsidP="001F7B60">
      <w:pPr>
        <w:pStyle w:val="2"/>
        <w:spacing w:before="312"/>
        <w:rPr>
          <w:rFonts w:ascii="阿里巴巴普惠体 3.0 55 Regular" w:eastAsia="阿里巴巴普惠体 3.0 55 Regular" w:hAnsi="阿里巴巴普惠体 3.0 55 Regular" w:cs="阿里巴巴普惠体 3.0 55 Regular"/>
        </w:rPr>
      </w:pPr>
      <w:bookmarkStart w:id="1063" w:name="_Toc159931758"/>
      <w:r>
        <w:rPr>
          <w:rFonts w:ascii="阿里巴巴普惠体 3.0 55 Regular" w:eastAsia="阿里巴巴普惠体 3.0 55 Regular" w:hAnsi="阿里巴巴普惠体 3.0 55 Regular" w:cs="阿里巴巴普惠体 3.0 55 Regular"/>
        </w:rPr>
        <w:t>Document file</w:t>
      </w:r>
      <w:bookmarkEnd w:id="1063"/>
    </w:p>
    <w:p w14:paraId="610C4384" w14:textId="77777777" w:rsidR="001607A2" w:rsidRPr="007E081C" w:rsidRDefault="001607A2" w:rsidP="001F7B60">
      <w:pPr>
        <w:pStyle w:val="3"/>
        <w:spacing w:before="312" w:after="312"/>
        <w:rPr>
          <w:rFonts w:ascii="阿里巴巴普惠体 3.0 55 Regular" w:eastAsia="阿里巴巴普惠体 3.0 55 Regular" w:hAnsi="阿里巴巴普惠体 3.0 55 Regular" w:cs="阿里巴巴普惠体 3.0 55 Regular"/>
        </w:rPr>
      </w:pPr>
      <w:bookmarkStart w:id="1064" w:name="_Toc159931759"/>
      <w:r w:rsidRPr="007E081C">
        <w:rPr>
          <w:rFonts w:ascii="阿里巴巴普惠体 3.0 55 Regular" w:eastAsia="阿里巴巴普惠体 3.0 55 Regular" w:hAnsi="阿里巴巴普惠体 3.0 55 Regular" w:cs="阿里巴巴普惠体 3.0 55 Regular"/>
        </w:rPr>
        <w:t>Initializing the backup target data object</w:t>
      </w:r>
      <w:bookmarkEnd w:id="1064"/>
    </w:p>
    <w:p w14:paraId="2E86F738" w14:textId="77777777" w:rsidR="001607A2" w:rsidRPr="007E081C" w:rsidRDefault="001607A2" w:rsidP="00507383">
      <w:pPr>
        <w:pStyle w:val="eCT0"/>
        <w:numPr>
          <w:ilvl w:val="0"/>
          <w:numId w:val="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Client</w:t>
      </w:r>
    </w:p>
    <w:p w14:paraId="0AC6F823" w14:textId="77777777" w:rsidR="00245318" w:rsidRPr="007E081C" w:rsidRDefault="007C2040" w:rsidP="00507383">
      <w:pPr>
        <w:pStyle w:val="eCT0"/>
        <w:numPr>
          <w:ilvl w:val="0"/>
          <w:numId w:val="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on a single Client.</w:t>
      </w:r>
    </w:p>
    <w:p w14:paraId="0E2A138F" w14:textId="3D2ED606" w:rsidR="001607A2" w:rsidRPr="007E081C" w:rsidRDefault="001607A2" w:rsidP="00507383">
      <w:pPr>
        <w:pStyle w:val="eCT0"/>
        <w:numPr>
          <w:ilvl w:val="0"/>
          <w:numId w:val="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on </w:t>
      </w:r>
      <w:r w:rsidR="00413F5D">
        <w:rPr>
          <w:noProof/>
        </w:rPr>
        <w:drawing>
          <wp:inline distT="0" distB="0" distL="0" distR="0" wp14:anchorId="48D5673E" wp14:editId="3DE67ECE">
            <wp:extent cx="179862" cy="179862"/>
            <wp:effectExtent l="0" t="0" r="0" b="0"/>
            <wp:docPr id="455248964" name="图片 45524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p>
    <w:p w14:paraId="7F3D1B4E" w14:textId="6D5CEBA0" w:rsidR="001607A2" w:rsidRPr="007E081C" w:rsidRDefault="001607A2" w:rsidP="00507383">
      <w:pPr>
        <w:pStyle w:val="eCT0"/>
        <w:numPr>
          <w:ilvl w:val="0"/>
          <w:numId w:val="2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24A92" w:rsidRPr="007E081C">
        <w:rPr>
          <w:rFonts w:ascii="阿里巴巴普惠体 3.0 55 Regular" w:eastAsia="阿里巴巴普惠体 3.0 55 Regular" w:hAnsi="阿里巴巴普惠体 3.0 55 Regular" w:cs="阿里巴巴普惠体 3.0 55 Regular"/>
        </w:rPr>
        <w:fldChar w:fldCharType="begin"/>
      </w:r>
      <w:r w:rsidR="00624A92" w:rsidRPr="007E081C">
        <w:rPr>
          <w:rFonts w:ascii="阿里巴巴普惠体 3.0 55 Regular" w:eastAsia="阿里巴巴普惠体 3.0 55 Regular" w:hAnsi="阿里巴巴普惠体 3.0 55 Regular" w:cs="阿里巴巴普惠体 3.0 55 Regular"/>
        </w:rPr>
        <w:instrText xml:space="preserve"> REF _Ref107578314 \h </w:instrText>
      </w:r>
      <w:r w:rsidR="00DB5F4B" w:rsidRPr="007E081C">
        <w:rPr>
          <w:rFonts w:ascii="阿里巴巴普惠体 3.0 55 Regular" w:eastAsia="阿里巴巴普惠体 3.0 55 Regular" w:hAnsi="阿里巴巴普惠体 3.0 55 Regular" w:cs="阿里巴巴普惠体 3.0 55 Regular"/>
        </w:rPr>
        <w:instrText xml:space="preserve"> \* MERGEFORMAT </w:instrText>
      </w:r>
      <w:r w:rsidR="00624A92" w:rsidRPr="007E081C">
        <w:rPr>
          <w:rFonts w:ascii="阿里巴巴普惠体 3.0 55 Regular" w:eastAsia="阿里巴巴普惠体 3.0 55 Regular" w:hAnsi="阿里巴巴普惠体 3.0 55 Regular" w:cs="阿里巴巴普惠体 3.0 55 Regular"/>
        </w:rPr>
      </w:r>
      <w:r w:rsidR="00624A9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9</w:t>
      </w:r>
      <w:r w:rsidR="009D317A" w:rsidRPr="007E081C">
        <w:rPr>
          <w:rFonts w:ascii="阿里巴巴普惠体 3.0 55 Regular" w:eastAsia="阿里巴巴普惠体 3.0 55 Regular" w:hAnsi="阿里巴巴普惠体 3.0 55 Regular" w:cs="阿里巴巴普惠体 3.0 55 Regular"/>
        </w:rPr>
        <w:noBreakHyphen/>
        <w:t>1</w:t>
      </w:r>
      <w:r w:rsidR="00624A9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64D6EAD" w14:textId="272530A9" w:rsidR="00624A92" w:rsidRPr="007E081C" w:rsidRDefault="00624A92" w:rsidP="00624A92">
      <w:pPr>
        <w:pStyle w:val="afff"/>
        <w:keepNext/>
        <w:rPr>
          <w:rFonts w:ascii="阿里巴巴普惠体 3.0 55 Regular" w:eastAsia="阿里巴巴普惠体 3.0 55 Regular" w:hAnsi="阿里巴巴普惠体 3.0 55 Regular" w:cs="阿里巴巴普惠体 3.0 55 Regular"/>
        </w:rPr>
      </w:pPr>
      <w:bookmarkStart w:id="1065" w:name="_Ref10757831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1065"/>
      <w:r w:rsidRPr="007E081C">
        <w:rPr>
          <w:rFonts w:ascii="阿里巴巴普惠体 3.0 55 Regular" w:eastAsia="阿里巴巴普惠体 3.0 55 Regular" w:hAnsi="阿里巴巴普惠体 3.0 55 Regular" w:cs="阿里巴巴普惠体 3.0 55 Regular"/>
        </w:rPr>
        <w:t xml:space="preserve"> Add New Data Object</w:t>
      </w:r>
    </w:p>
    <w:p w14:paraId="439BE00E" w14:textId="29B33FF0" w:rsidR="001607A2" w:rsidRPr="007E081C" w:rsidRDefault="00397287" w:rsidP="001607A2">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CA8B2D4" wp14:editId="7577C68E">
            <wp:extent cx="4008781" cy="2845626"/>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pic:nvPicPr>
                  <pic:blipFill>
                    <a:blip r:embed="rId314">
                      <a:extLst>
                        <a:ext uri="{28A0092B-C50C-407E-A947-70E740481C1C}">
                          <a14:useLocalDpi xmlns:a14="http://schemas.microsoft.com/office/drawing/2010/main" val="0"/>
                        </a:ext>
                      </a:extLst>
                    </a:blip>
                    <a:stretch>
                      <a:fillRect/>
                    </a:stretch>
                  </pic:blipFill>
                  <pic:spPr>
                    <a:xfrm>
                      <a:off x="0" y="0"/>
                      <a:ext cx="4019825" cy="2853466"/>
                    </a:xfrm>
                    <a:prstGeom prst="rect">
                      <a:avLst/>
                    </a:prstGeom>
                  </pic:spPr>
                </pic:pic>
              </a:graphicData>
            </a:graphic>
          </wp:inline>
        </w:drawing>
      </w:r>
    </w:p>
    <w:p w14:paraId="4DEF4091" w14:textId="77777777" w:rsidR="001607A2" w:rsidRPr="007E081C" w:rsidRDefault="001607A2" w:rsidP="001607A2">
      <w:pPr>
        <w:pStyle w:val="eCT3"/>
        <w:spacing w:before="156" w:after="156"/>
        <w:rPr>
          <w:rFonts w:ascii="阿里巴巴普惠体 3.0 55 Regular" w:eastAsia="阿里巴巴普惠体 3.0 55 Regular" w:hAnsi="阿里巴巴普惠体 3.0 55 Regular" w:cs="阿里巴巴普惠体 3.0 55 Regular"/>
        </w:rPr>
      </w:pPr>
    </w:p>
    <w:p w14:paraId="6E8CDF74" w14:textId="7F8C7156" w:rsidR="008D42E7" w:rsidRPr="007E081C" w:rsidRDefault="005E7CFD" w:rsidP="008D42E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49E4E069" wp14:editId="6C81F2D6">
            <wp:extent cx="865707" cy="31092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2D654ABF" w14:textId="77777777" w:rsidR="008D42E7" w:rsidRPr="007E081C" w:rsidRDefault="008D42E7" w:rsidP="008D42E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Following the </w:t>
      </w:r>
      <w:r w:rsidRPr="007E081C">
        <w:rPr>
          <w:rFonts w:ascii="阿里巴巴普惠体 3.0 55 Regular" w:eastAsia="阿里巴巴普惠体 3.0 55 Regular" w:hAnsi="阿里巴巴普惠体 3.0 55 Regular" w:cs="阿里巴巴普惠体 3.0 55 Regular"/>
          <w:b/>
          <w:bCs/>
        </w:rPr>
        <w:t>Customize Exclusion Path</w:t>
      </w:r>
      <w:r w:rsidRPr="007E081C">
        <w:rPr>
          <w:rFonts w:ascii="阿里巴巴普惠体 3.0 55 Regular" w:eastAsia="阿里巴巴普惠体 3.0 55 Regular" w:hAnsi="阿里巴巴普惠体 3.0 55 Regular" w:cs="阿里巴巴普惠体 3.0 55 Regular"/>
        </w:rPr>
        <w:t xml:space="preserve">, 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to enter the file path that should be exempt from backup. To remove the configuration, click </w:t>
      </w:r>
      <w:r w:rsidRPr="007E081C">
        <w:rPr>
          <w:rFonts w:ascii="阿里巴巴普惠体 3.0 55 Regular" w:eastAsia="阿里巴巴普惠体 3.0 55 Regular" w:hAnsi="阿里巴巴普惠体 3.0 55 Regular" w:cs="阿里巴巴普惠体 3.0 55 Regular"/>
          <w:b/>
          <w:bCs/>
        </w:rPr>
        <w:t>Delete</w:t>
      </w:r>
      <w:r w:rsidRPr="007E081C">
        <w:rPr>
          <w:rFonts w:ascii="阿里巴巴普惠体 3.0 55 Regular" w:eastAsia="阿里巴巴普惠体 3.0 55 Regular" w:hAnsi="阿里巴巴普惠体 3.0 55 Regular" w:cs="阿里巴巴普惠体 3.0 55 Regular"/>
        </w:rPr>
        <w:t>.</w:t>
      </w:r>
    </w:p>
    <w:p w14:paraId="21F1408E" w14:textId="77777777" w:rsidR="008D42E7" w:rsidRPr="007E081C" w:rsidRDefault="008D42E7" w:rsidP="001607A2">
      <w:pPr>
        <w:pStyle w:val="eCT3"/>
        <w:spacing w:before="156" w:after="156"/>
        <w:rPr>
          <w:rFonts w:ascii="阿里巴巴普惠体 3.0 55 Regular" w:eastAsia="阿里巴巴普惠体 3.0 55 Regular" w:hAnsi="阿里巴巴普惠体 3.0 55 Regular" w:cs="阿里巴巴普惠体 3.0 55 Regular"/>
        </w:rPr>
      </w:pPr>
    </w:p>
    <w:p w14:paraId="3F463FC8" w14:textId="7E5010EC" w:rsidR="001607A2" w:rsidRPr="007E081C" w:rsidRDefault="001607A2" w:rsidP="001607A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24A92" w:rsidRPr="007E081C">
        <w:rPr>
          <w:rFonts w:ascii="阿里巴巴普惠体 3.0 55 Regular" w:eastAsia="阿里巴巴普惠体 3.0 55 Regular" w:hAnsi="阿里巴巴普惠体 3.0 55 Regular" w:cs="阿里巴巴普惠体 3.0 55 Regular"/>
        </w:rPr>
        <w:fldChar w:fldCharType="begin"/>
      </w:r>
      <w:r w:rsidR="00624A92" w:rsidRPr="007E081C">
        <w:rPr>
          <w:rFonts w:ascii="阿里巴巴普惠体 3.0 55 Regular" w:eastAsia="阿里巴巴普惠体 3.0 55 Regular" w:hAnsi="阿里巴巴普惠体 3.0 55 Regular" w:cs="阿里巴巴普惠体 3.0 55 Regular"/>
        </w:rPr>
        <w:instrText xml:space="preserve"> REF _Ref107578343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24A92" w:rsidRPr="007E081C">
        <w:rPr>
          <w:rFonts w:ascii="阿里巴巴普惠体 3.0 55 Regular" w:eastAsia="阿里巴巴普惠体 3.0 55 Regular" w:hAnsi="阿里巴巴普惠体 3.0 55 Regular" w:cs="阿里巴巴普惠体 3.0 55 Regular"/>
        </w:rPr>
      </w:r>
      <w:r w:rsidR="00624A9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2</w:t>
      </w:r>
      <w:r w:rsidR="00624A9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a data backup object must first be added before a directory file backup policy can be established and a data object linked.</w:t>
      </w:r>
    </w:p>
    <w:p w14:paraId="0509BE57" w14:textId="1C0A5564" w:rsidR="00624A92" w:rsidRPr="007E081C" w:rsidRDefault="00624A92" w:rsidP="00624A92">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bookmarkStart w:id="1066" w:name="_Ref107578343"/>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1066"/>
      <w:r w:rsidRPr="007E081C">
        <w:rPr>
          <w:rFonts w:ascii="阿里巴巴普惠体 3.0 55 Regular" w:eastAsia="阿里巴巴普惠体 3.0 55 Regular" w:hAnsi="阿里巴巴普惠体 3.0 55 Regular" w:cs="阿里巴巴普惠体 3.0 55 Regular"/>
        </w:rPr>
        <w:t xml:space="preserve"> Added Data Object</w:t>
      </w:r>
    </w:p>
    <w:p w14:paraId="61D7CB8C" w14:textId="07D624A9" w:rsidR="001607A2" w:rsidRPr="007E081C" w:rsidRDefault="00397287" w:rsidP="001C577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D490A9C" wp14:editId="73A31576">
            <wp:extent cx="4111193" cy="622668"/>
            <wp:effectExtent l="0" t="0" r="3810"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pic:nvPicPr>
                  <pic:blipFill>
                    <a:blip r:embed="rId315" cstate="print">
                      <a:extLst>
                        <a:ext uri="{28A0092B-C50C-407E-A947-70E740481C1C}">
                          <a14:useLocalDpi xmlns:a14="http://schemas.microsoft.com/office/drawing/2010/main" val="0"/>
                        </a:ext>
                      </a:extLst>
                    </a:blip>
                    <a:stretch>
                      <a:fillRect/>
                    </a:stretch>
                  </pic:blipFill>
                  <pic:spPr>
                    <a:xfrm flipV="1">
                      <a:off x="0" y="0"/>
                      <a:ext cx="4135247" cy="626311"/>
                    </a:xfrm>
                    <a:prstGeom prst="rect">
                      <a:avLst/>
                    </a:prstGeom>
                  </pic:spPr>
                </pic:pic>
              </a:graphicData>
            </a:graphic>
          </wp:inline>
        </w:drawing>
      </w:r>
    </w:p>
    <w:p w14:paraId="2EA89FB0" w14:textId="77777777" w:rsidR="001607A2" w:rsidRPr="007E081C" w:rsidRDefault="001607A2" w:rsidP="001607A2">
      <w:pPr>
        <w:pStyle w:val="eCT3"/>
        <w:spacing w:before="156" w:after="156"/>
        <w:rPr>
          <w:rFonts w:ascii="阿里巴巴普惠体 3.0 55 Regular" w:eastAsia="阿里巴巴普惠体 3.0 55 Regular" w:hAnsi="阿里巴巴普惠体 3.0 55 Regular" w:cs="阿里巴巴普惠体 3.0 55 Regular"/>
        </w:rPr>
      </w:pPr>
    </w:p>
    <w:p w14:paraId="5EBA4E0C" w14:textId="79CB4431" w:rsidR="009D317A" w:rsidRPr="007E081C" w:rsidRDefault="008A0F91"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5E7CFD">
        <w:rPr>
          <w:noProof/>
        </w:rPr>
        <w:drawing>
          <wp:inline distT="0" distB="0" distL="0" distR="0" wp14:anchorId="06040D6E" wp14:editId="6483F1BA">
            <wp:extent cx="865707" cy="31092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2C510BA3" w14:textId="4702128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96017E">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96017E">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3C38278F"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47C883E0" w14:textId="77777777" w:rsidR="00624A92" w:rsidRPr="007E081C" w:rsidRDefault="008A0F91" w:rsidP="00624A9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7277F6BF" w14:textId="77777777" w:rsidR="00DF2798" w:rsidRPr="007E081C" w:rsidRDefault="00DF2798" w:rsidP="001F7B60">
      <w:pPr>
        <w:pStyle w:val="3"/>
        <w:spacing w:before="312" w:after="312"/>
        <w:rPr>
          <w:rFonts w:ascii="阿里巴巴普惠体 3.0 55 Regular" w:eastAsia="阿里巴巴普惠体 3.0 55 Regular" w:hAnsi="阿里巴巴普惠体 3.0 55 Regular" w:cs="阿里巴巴普惠体 3.0 55 Regular"/>
        </w:rPr>
      </w:pPr>
      <w:bookmarkStart w:id="1067" w:name="_Ref135829336"/>
      <w:bookmarkStart w:id="1068" w:name="_Toc159931760"/>
      <w:r w:rsidRPr="007E081C">
        <w:rPr>
          <w:rFonts w:ascii="阿里巴巴普惠体 3.0 55 Regular" w:eastAsia="阿里巴巴普惠体 3.0 55 Regular" w:hAnsi="阿里巴巴普惠体 3.0 55 Regular" w:cs="阿里巴巴普惠体 3.0 55 Regular"/>
        </w:rPr>
        <w:t>Configure scripts before and after backup</w:t>
      </w:r>
      <w:bookmarkEnd w:id="1067"/>
      <w:bookmarkEnd w:id="1068"/>
    </w:p>
    <w:p w14:paraId="7F41FD70" w14:textId="07FDCC69" w:rsidR="00DF2798" w:rsidRPr="007E081C" w:rsidRDefault="00DF2798" w:rsidP="00DF279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_Ref135818934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1A49BDD" w14:textId="77777777" w:rsidR="00DF2798" w:rsidRPr="007E081C" w:rsidRDefault="00DF2798" w:rsidP="00DF279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2FC2F99" w14:textId="04DD86C4" w:rsidR="00DF2798" w:rsidRPr="007E081C" w:rsidRDefault="00DF2798" w:rsidP="00507383">
      <w:pPr>
        <w:pStyle w:val="eCT0"/>
        <w:numPr>
          <w:ilvl w:val="0"/>
          <w:numId w:val="3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96017E">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5FBAD0E7" w14:textId="7940C21E" w:rsidR="00DF2798" w:rsidRPr="007E081C" w:rsidRDefault="00DF2798" w:rsidP="00507383">
      <w:pPr>
        <w:pStyle w:val="eCT0"/>
        <w:numPr>
          <w:ilvl w:val="0"/>
          <w:numId w:val="3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on the link where the client </w:t>
      </w:r>
      <w:r w:rsidR="00A75155">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is located.</w:t>
      </w:r>
    </w:p>
    <w:p w14:paraId="1CED2355" w14:textId="47F647F9" w:rsidR="00DF2798" w:rsidRPr="007E081C" w:rsidRDefault="00DF2798" w:rsidP="00507383">
      <w:pPr>
        <w:pStyle w:val="eCT0"/>
        <w:numPr>
          <w:ilvl w:val="0"/>
          <w:numId w:val="3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ADC3282" wp14:editId="1E11F1A7">
            <wp:extent cx="201930" cy="210820"/>
            <wp:effectExtent l="0" t="0" r="0" b="0"/>
            <wp:docPr id="37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193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w:t>
      </w:r>
      <w:r w:rsidR="00A75155">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data object.</w:t>
      </w:r>
    </w:p>
    <w:p w14:paraId="50713F8E" w14:textId="7C490275" w:rsidR="00DF2798" w:rsidRPr="007E081C" w:rsidRDefault="00DF2798" w:rsidP="00507383">
      <w:pPr>
        <w:pStyle w:val="eCT0"/>
        <w:numPr>
          <w:ilvl w:val="0"/>
          <w:numId w:val="3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script information before and after backup as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_Ref135820742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7</w:t>
      </w:r>
      <w:r w:rsidR="009D317A" w:rsidRPr="007E081C">
        <w:rPr>
          <w:rFonts w:ascii="阿里巴巴普惠体 3.0 55 Regular" w:eastAsia="阿里巴巴普惠体 3.0 55 Regular" w:hAnsi="阿里巴巴普惠体 3.0 55 Regular" w:cs="阿里巴巴普惠体 3.0 55 Regular"/>
          <w:noProof/>
        </w:rPr>
        <w:noBreakHyphen/>
        <w:t>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A360E2">
        <w:rPr>
          <w:rFonts w:ascii="阿里巴巴普惠体 3.0 55 Regular" w:eastAsia="阿里巴巴普惠体 3.0 55 Regular" w:hAnsi="阿里巴巴普惠体 3.0 55 Regular" w:cs="阿里巴巴普惠体 3.0 55 Regular"/>
        </w:rPr>
        <w:t xml:space="preserve">click </w:t>
      </w:r>
      <w:r w:rsidR="00A360E2" w:rsidRPr="000D7A3D">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3A015F6" w14:textId="2C22137B" w:rsidR="00DF2798" w:rsidRPr="007E081C" w:rsidRDefault="00DF2798" w:rsidP="00DF2798">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Configuration of Pre/Post Backup Script</w:t>
      </w:r>
    </w:p>
    <w:p w14:paraId="4F773D02" w14:textId="7773B1F2" w:rsidR="00DF2798" w:rsidRPr="007E081C" w:rsidRDefault="00397287" w:rsidP="00DF279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C7E8BF3" wp14:editId="5E95F1A0">
            <wp:extent cx="3972205" cy="293539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a:blip r:embed="rId316">
                      <a:extLst>
                        <a:ext uri="{28A0092B-C50C-407E-A947-70E740481C1C}">
                          <a14:useLocalDpi xmlns:a14="http://schemas.microsoft.com/office/drawing/2010/main" val="0"/>
                        </a:ext>
                      </a:extLst>
                    </a:blip>
                    <a:stretch>
                      <a:fillRect/>
                    </a:stretch>
                  </pic:blipFill>
                  <pic:spPr>
                    <a:xfrm>
                      <a:off x="0" y="0"/>
                      <a:ext cx="3979566" cy="2940835"/>
                    </a:xfrm>
                    <a:prstGeom prst="rect">
                      <a:avLst/>
                    </a:prstGeom>
                  </pic:spPr>
                </pic:pic>
              </a:graphicData>
            </a:graphic>
          </wp:inline>
        </w:drawing>
      </w:r>
    </w:p>
    <w:p w14:paraId="2C6C49DF" w14:textId="77777777" w:rsidR="00DF2798" w:rsidRPr="007E081C" w:rsidRDefault="00DF2798" w:rsidP="00DF2798">
      <w:pPr>
        <w:pStyle w:val="eCT3"/>
        <w:spacing w:before="156" w:after="156"/>
        <w:rPr>
          <w:rFonts w:ascii="阿里巴巴普惠体 3.0 55 Regular" w:eastAsia="阿里巴巴普惠体 3.0 55 Regular" w:hAnsi="阿里巴巴普惠体 3.0 55 Regular" w:cs="阿里巴巴普惠体 3.0 55 Regular"/>
        </w:rPr>
      </w:pPr>
    </w:p>
    <w:p w14:paraId="515AC92D"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069" w:name="_Toc159931761"/>
      <w:r w:rsidRPr="007E081C">
        <w:rPr>
          <w:rFonts w:ascii="阿里巴巴普惠体 3.0 55 Regular" w:eastAsia="阿里巴巴普惠体 3.0 55 Regular" w:hAnsi="阿里巴巴普惠体 3.0 55 Regular" w:cs="阿里巴巴普惠体 3.0 55 Regular"/>
        </w:rPr>
        <w:t>Add backup policy</w:t>
      </w:r>
      <w:bookmarkEnd w:id="1069"/>
    </w:p>
    <w:p w14:paraId="22E4A308" w14:textId="63C7B614" w:rsidR="00E331F5" w:rsidRPr="007E081C" w:rsidRDefault="00E331F5" w:rsidP="00E331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maximum configurable value for the </w:t>
      </w:r>
      <w:r w:rsidR="00A75155">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backup channel is 99.</w:t>
      </w:r>
    </w:p>
    <w:p w14:paraId="384F4206" w14:textId="0F9F1136" w:rsidR="00083383" w:rsidRPr="007E081C" w:rsidRDefault="00083383"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912943" w:rsidRPr="007E081C">
        <w:rPr>
          <w:rFonts w:ascii="阿里巴巴普惠体 3.0 55 Regular" w:eastAsia="阿里巴巴普惠体 3.0 55 Regular" w:hAnsi="阿里巴巴普惠体 3.0 55 Regular" w:cs="阿里巴巴普惠体 3.0 55 Regular"/>
        </w:rPr>
        <w:fldChar w:fldCharType="end"/>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91294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3A4AB08"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070" w:name="_Toc159931762"/>
      <w:r w:rsidRPr="007E081C">
        <w:rPr>
          <w:rFonts w:ascii="阿里巴巴普惠体 3.0 55 Regular" w:eastAsia="阿里巴巴普惠体 3.0 55 Regular" w:hAnsi="阿里巴巴普惠体 3.0 55 Regular" w:cs="阿里巴巴普惠体 3.0 55 Regular"/>
        </w:rPr>
        <w:t>Associated backup policy</w:t>
      </w:r>
      <w:bookmarkEnd w:id="1070"/>
    </w:p>
    <w:p w14:paraId="6F423D5A" w14:textId="3DD38413" w:rsidR="00083383" w:rsidRPr="007E081C" w:rsidRDefault="0016039D"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46BFB" w:rsidRPr="007E081C">
        <w:rPr>
          <w:rFonts w:ascii="阿里巴巴普惠体 3.0 55 Regular" w:eastAsia="阿里巴巴普惠体 3.0 55 Regular" w:hAnsi="阿里巴巴普惠体 3.0 55 Regular" w:cs="阿里巴巴普惠体 3.0 55 Regular"/>
        </w:rPr>
        <w:fldChar w:fldCharType="end"/>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46BF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3891AA"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071" w:name="_Ref80103077"/>
      <w:bookmarkStart w:id="1072" w:name="_Ref80103078"/>
      <w:bookmarkStart w:id="1073" w:name="_Toc159931763"/>
      <w:r w:rsidRPr="007E081C">
        <w:rPr>
          <w:rFonts w:ascii="阿里巴巴普惠体 3.0 55 Regular" w:eastAsia="阿里巴巴普惠体 3.0 55 Regular" w:hAnsi="阿里巴巴普惠体 3.0 55 Regular" w:cs="阿里巴巴普惠体 3.0 55 Regular"/>
        </w:rPr>
        <w:t>Backup file data</w:t>
      </w:r>
      <w:bookmarkEnd w:id="1071"/>
      <w:bookmarkEnd w:id="1072"/>
      <w:bookmarkEnd w:id="1073"/>
    </w:p>
    <w:p w14:paraId="24391D39" w14:textId="77777777" w:rsidR="001565B3" w:rsidRPr="007E081C" w:rsidRDefault="001565B3" w:rsidP="001565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E22CDDA"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file data in DVD, CD, and floppy drives is not supported in Windows evnvironment</w:t>
      </w:r>
    </w:p>
    <w:p w14:paraId="583FFC3C"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files or directories with S attributes (system attribute) isn't supported.</w:t>
      </w:r>
    </w:p>
    <w:p w14:paraId="29BC740C"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files without read permissions is not supported.</w:t>
      </w:r>
    </w:p>
    <w:p w14:paraId="3DBCB991" w14:textId="64988384" w:rsidR="00367787" w:rsidRPr="007E081C" w:rsidRDefault="00367787"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 xml:space="preserve">For </w:t>
      </w:r>
      <w:r w:rsidR="00A75155">
        <w:rPr>
          <w:rStyle w:val="ui-provider"/>
          <w:rFonts w:ascii="阿里巴巴普惠体 3.0 55 Regular" w:eastAsia="阿里巴巴普惠体 3.0 55 Regular" w:hAnsi="阿里巴巴普惠体 3.0 55 Regular" w:cs="阿里巴巴普惠体 3.0 55 Regular"/>
        </w:rPr>
        <w:t>document file</w:t>
      </w:r>
      <w:r w:rsidRPr="007E081C">
        <w:rPr>
          <w:rStyle w:val="ui-provider"/>
          <w:rFonts w:ascii="阿里巴巴普惠体 3.0 55 Regular" w:eastAsia="阿里巴巴普惠体 3.0 55 Regular" w:hAnsi="阿里巴巴普惠体 3.0 55 Regular" w:cs="阿里巴巴普惠体 3.0 55 Regular"/>
        </w:rPr>
        <w:t xml:space="preserve"> backup, verify that the Client has the rsync package installed.</w:t>
      </w:r>
    </w:p>
    <w:p w14:paraId="0C27B4EA" w14:textId="77777777" w:rsidR="001565B3" w:rsidRPr="007E081C" w:rsidRDefault="001565B3" w:rsidP="001565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A542230" w14:textId="77777777" w:rsidR="00236313" w:rsidRPr="007E081C" w:rsidRDefault="0023631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B13DE8">
        <w:rPr>
          <w:rFonts w:ascii="阿里巴巴普惠体 3.0 55 Regular" w:eastAsia="阿里巴巴普惠体 3.0 55 Regular" w:hAnsi="阿里巴巴普惠体 3.0 55 Regular" w:cs="阿里巴巴普惠体 3.0 55 Regular"/>
          <w:b/>
          <w:bCs/>
        </w:rPr>
        <w:t xml:space="preserve">Data Object </w:t>
      </w:r>
      <w:r w:rsidRPr="00B13DE8">
        <w:rPr>
          <w:rFonts w:ascii="阿里巴巴普惠体 3.0 55 Regular" w:eastAsia="阿里巴巴普惠体 3.0 55 Regular" w:hAnsi="阿里巴巴普惠体 3.0 55 Regular" w:cs="阿里巴巴普惠体 3.0 55 Regular"/>
        </w:rPr>
        <w:t>&gt;</w:t>
      </w:r>
      <w:r w:rsidRPr="00B13DE8">
        <w:rPr>
          <w:rFonts w:ascii="阿里巴巴普惠体 3.0 55 Regular" w:eastAsia="阿里巴巴普惠体 3.0 55 Regular" w:hAnsi="阿里巴巴普惠体 3.0 55 Regular" w:cs="阿里巴巴普惠体 3.0 55 Regular"/>
          <w:b/>
          <w:bCs/>
        </w:rPr>
        <w:t xml:space="preserve"> File</w:t>
      </w:r>
      <w:r w:rsidRPr="007E081C">
        <w:rPr>
          <w:rFonts w:ascii="阿里巴巴普惠体 3.0 55 Regular" w:eastAsia="阿里巴巴普惠体 3.0 55 Regular" w:hAnsi="阿里巴巴普惠体 3.0 55 Regular" w:cs="阿里巴巴普惠体 3.0 55 Regular"/>
        </w:rPr>
        <w:t>.</w:t>
      </w:r>
    </w:p>
    <w:p w14:paraId="38B07995" w14:textId="603F6874" w:rsidR="00253D51" w:rsidRPr="007E081C" w:rsidRDefault="00253D51"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0D7A3D" w:rsidRPr="0096017E">
        <w:rPr>
          <w:rFonts w:ascii="阿里巴巴普惠体 3.0 55 Regular" w:eastAsia="阿里巴巴普惠体 3.0 55 Regular" w:hAnsi="阿里巴巴普惠体 3.0 55 Regular" w:cs="阿里巴巴普惠体 3.0 55 Regular" w:hint="eastAsia"/>
          <w:b/>
          <w:bCs/>
        </w:rPr>
        <w:t>Document</w:t>
      </w:r>
      <w:r w:rsidRPr="0096017E">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6535236A" w14:textId="4B66C3D6" w:rsidR="00236313" w:rsidRPr="007E081C" w:rsidRDefault="0023631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7172DE9" wp14:editId="1AD07D61">
            <wp:extent cx="210820" cy="210820"/>
            <wp:effectExtent l="0" t="0" r="0" b="0"/>
            <wp:docPr id="378"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data to be backed up, and start a manual backup.</w:t>
      </w:r>
    </w:p>
    <w:p w14:paraId="429C94FD" w14:textId="77777777" w:rsidR="00236313" w:rsidRPr="007E081C" w:rsidRDefault="00236313" w:rsidP="0023631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need to manually set the local retention time of backup copies.</w:t>
      </w:r>
    </w:p>
    <w:p w14:paraId="0C0C94F1" w14:textId="49ABB010" w:rsidR="00236313" w:rsidRPr="007E081C" w:rsidRDefault="00236313" w:rsidP="0023631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w:t>
      </w:r>
      <w:r w:rsidR="00BD7D75" w:rsidRPr="005B43FD">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can be performed for the first backup.</w:t>
      </w:r>
    </w:p>
    <w:p w14:paraId="59BA8BA9" w14:textId="77777777" w:rsidR="00236313" w:rsidRPr="007E081C" w:rsidRDefault="00236313" w:rsidP="0023631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Once the initial backup is complete, subsequent backups allow the option of either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and </w:t>
      </w:r>
      <w:r w:rsidRPr="007E081C">
        <w:rPr>
          <w:rFonts w:ascii="阿里巴巴普惠体 3.0 55 Regular" w:eastAsia="阿里巴巴普惠体 3.0 55 Regular" w:hAnsi="阿里巴巴普惠体 3.0 55 Regular" w:cs="阿里巴巴普惠体 3.0 55 Regular"/>
          <w:b/>
          <w:bCs/>
        </w:rPr>
        <w:t>Incremental Backup</w:t>
      </w:r>
      <w:r w:rsidRPr="007E081C">
        <w:rPr>
          <w:rFonts w:ascii="阿里巴巴普惠体 3.0 55 Regular" w:eastAsia="阿里巴巴普惠体 3.0 55 Regular" w:hAnsi="阿里巴巴普惠体 3.0 55 Regular" w:cs="阿里巴巴普惠体 3.0 55 Regular"/>
        </w:rPr>
        <w:t>.</w:t>
      </w:r>
    </w:p>
    <w:p w14:paraId="648CAF61" w14:textId="5CA3C7F2" w:rsidR="00236313" w:rsidRPr="007E081C" w:rsidRDefault="00A360E2" w:rsidP="00507383">
      <w:pPr>
        <w:pStyle w:val="eCT0"/>
        <w:numPr>
          <w:ilvl w:val="0"/>
          <w:numId w:val="70"/>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0D7A3D">
        <w:rPr>
          <w:rFonts w:ascii="阿里巴巴普惠体 3.0 55 Regular" w:eastAsia="阿里巴巴普惠体 3.0 55 Regular" w:hAnsi="阿里巴巴普惠体 3.0 55 Regular" w:cs="阿里巴巴普惠体 3.0 55 Regular"/>
          <w:b/>
          <w:bCs/>
        </w:rPr>
        <w:t>OK</w:t>
      </w:r>
      <w:r w:rsidR="00236313" w:rsidRPr="007E081C">
        <w:rPr>
          <w:rFonts w:ascii="阿里巴巴普惠体 3.0 55 Regular" w:eastAsia="阿里巴巴普惠体 3.0 55 Regular" w:hAnsi="阿里巴巴普惠体 3.0 55 Regular" w:cs="阿里巴巴普惠体 3.0 55 Regular"/>
        </w:rPr>
        <w:t>.</w:t>
      </w:r>
    </w:p>
    <w:p w14:paraId="0431060A" w14:textId="1B8FA15B" w:rsidR="00236313" w:rsidRPr="007E081C" w:rsidRDefault="00236313" w:rsidP="0023631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B13DE8">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67C17364"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074" w:name="_Toc159931764"/>
      <w:r w:rsidRPr="007E081C">
        <w:rPr>
          <w:rFonts w:ascii="阿里巴巴普惠体 3.0 55 Regular" w:eastAsia="阿里巴巴普惠体 3.0 55 Regular" w:hAnsi="阿里巴巴普惠体 3.0 55 Regular" w:cs="阿里巴巴普惠体 3.0 55 Regular"/>
        </w:rPr>
        <w:t>Recovering backup data</w:t>
      </w:r>
      <w:bookmarkEnd w:id="1074"/>
    </w:p>
    <w:p w14:paraId="0374A14B" w14:textId="77777777" w:rsidR="001565B3" w:rsidRPr="007E081C" w:rsidRDefault="001565B3" w:rsidP="001565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C5C652E"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Note that recovery between different operating systems isn't supported.</w:t>
      </w:r>
    </w:p>
    <w:p w14:paraId="6FA2729F"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recovery of file data in DVD, CD, and floppy drives is not supported in Windows evnvironment</w:t>
      </w:r>
    </w:p>
    <w:p w14:paraId="46142098"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ensure there are no active files or programs during an in-place recovery.</w:t>
      </w:r>
    </w:p>
    <w:p w14:paraId="0D33312D" w14:textId="77777777" w:rsidR="001565B3" w:rsidRPr="007E081C" w:rsidRDefault="001565B3"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Should there be conflicting settings between filters and inclusions in task editing, filter conditions will be given precedence.</w:t>
      </w:r>
    </w:p>
    <w:p w14:paraId="7FF24989" w14:textId="77777777" w:rsidR="001565B3" w:rsidRPr="007E081C" w:rsidRDefault="001565B3" w:rsidP="001565B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CFC03D6" w14:textId="4FC35236" w:rsidR="00083383" w:rsidRPr="007E081C" w:rsidRDefault="00083383" w:rsidP="00507383">
      <w:pPr>
        <w:pStyle w:val="eCT0"/>
        <w:numPr>
          <w:ilvl w:val="0"/>
          <w:numId w:val="2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5B43F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5B43F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3B2BCDFB" w14:textId="2B335A28" w:rsidR="009C3B74" w:rsidRPr="007E081C" w:rsidRDefault="009C3B74" w:rsidP="009C3B7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0D7A3D">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1A89FA97" w14:textId="1DC08728"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000D7A3D" w:rsidRPr="000D7A3D">
        <w:rPr>
          <w:rFonts w:ascii="阿里巴巴普惠体 3.0 55 Regular" w:eastAsia="阿里巴巴普惠体 3.0 55 Regular" w:hAnsi="阿里巴巴普惠体 3.0 55 Regular" w:cs="阿里巴巴普惠体 3.0 55 Regular"/>
          <w:b/>
          <w:bCs/>
        </w:rPr>
        <w:t>Document File</w:t>
      </w:r>
      <w:r w:rsidRPr="007E081C">
        <w:rPr>
          <w:rFonts w:ascii="阿里巴巴普惠体 3.0 55 Regular" w:eastAsia="阿里巴巴普惠体 3.0 55 Regular" w:hAnsi="阿里巴巴普惠体 3.0 55 Regular" w:cs="阿里巴巴普惠体 3.0 55 Regular"/>
        </w:rPr>
        <w:t>.</w:t>
      </w:r>
    </w:p>
    <w:p w14:paraId="3A5F359E" w14:textId="77777777"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7198C22A" w14:textId="318C937D"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5B43FD">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0C5DC850" w14:textId="75789FE0"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REF _Ref138851770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1C27AE" w:rsidRPr="007E081C">
        <w:rPr>
          <w:rFonts w:ascii="阿里巴巴普惠体 3.0 55 Regular" w:eastAsia="阿里巴巴普惠体 3.0 55 Regular" w:hAnsi="阿里巴巴普惠体 3.0 55 Regular" w:cs="阿里巴巴普惠体 3.0 55 Regular"/>
        </w:rPr>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D7A3D">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4DA4CB4" w14:textId="0502D2A5" w:rsidR="00124536" w:rsidRPr="007E081C" w:rsidRDefault="00124536" w:rsidP="001245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5B43FD">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5B43FD">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w:t>
      </w:r>
      <w:r w:rsidR="00DA7AAC" w:rsidRPr="005B43FD">
        <w:rPr>
          <w:rFonts w:ascii="阿里巴巴普惠体 3.0 55 Regular" w:eastAsia="阿里巴巴普惠体 3.0 55 Regular" w:hAnsi="阿里巴巴普惠体 3.0 55 Regular" w:cs="阿里巴巴普惠体 3.0 55 Regular"/>
          <w:b/>
          <w:bCs/>
        </w:rPr>
        <w:t xml:space="preserve"> 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5B43FD">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886C5BC" w14:textId="1F51832A" w:rsidR="001C27AE" w:rsidRPr="007E081C" w:rsidRDefault="001C27AE" w:rsidP="001C27AE">
      <w:pPr>
        <w:pStyle w:val="afff"/>
        <w:keepNext/>
        <w:rPr>
          <w:rFonts w:ascii="阿里巴巴普惠体 3.0 55 Regular" w:eastAsia="阿里巴巴普惠体 3.0 55 Regular" w:hAnsi="阿里巴巴普惠体 3.0 55 Regular" w:cs="阿里巴巴普惠体 3.0 55 Regular"/>
        </w:rPr>
      </w:pPr>
      <w:bookmarkStart w:id="1075" w:name="_Ref138851770"/>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STYLEREF 1 \s</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SEQ 图表 \* ARABIC \s 1</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Pr="007E081C">
        <w:rPr>
          <w:rFonts w:ascii="阿里巴巴普惠体 3.0 55 Regular" w:eastAsia="阿里巴巴普惠体 3.0 55 Regular" w:hAnsi="阿里巴巴普惠体 3.0 55 Regular" w:cs="阿里巴巴普惠体 3.0 55 Regular"/>
        </w:rPr>
        <w:fldChar w:fldCharType="end"/>
      </w:r>
      <w:bookmarkEnd w:id="1075"/>
      <w:r w:rsidRPr="007E081C">
        <w:rPr>
          <w:rFonts w:ascii="阿里巴巴普惠体 3.0 55 Regular" w:eastAsia="阿里巴巴普惠体 3.0 55 Regular" w:hAnsi="阿里巴巴普惠体 3.0 55 Regular" w:cs="阿里巴巴普惠体 3.0 55 Regular"/>
        </w:rPr>
        <w:t xml:space="preserve">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Recovery</w:t>
      </w:r>
    </w:p>
    <w:p w14:paraId="0A229881" w14:textId="7D8D0A5F" w:rsidR="00083383" w:rsidRPr="007E081C" w:rsidRDefault="001C27AE" w:rsidP="00083383">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6D3DDF7" wp14:editId="5D0AB56F">
            <wp:extent cx="3912705" cy="4582566"/>
            <wp:effectExtent l="0" t="0" r="0" b="889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pic:nvPicPr>
                  <pic:blipFill>
                    <a:blip r:embed="rId318">
                      <a:extLst>
                        <a:ext uri="{28A0092B-C50C-407E-A947-70E740481C1C}">
                          <a14:useLocalDpi xmlns:a14="http://schemas.microsoft.com/office/drawing/2010/main" val="0"/>
                        </a:ext>
                      </a:extLst>
                    </a:blip>
                    <a:stretch>
                      <a:fillRect/>
                    </a:stretch>
                  </pic:blipFill>
                  <pic:spPr>
                    <a:xfrm>
                      <a:off x="0" y="0"/>
                      <a:ext cx="3918844" cy="4589756"/>
                    </a:xfrm>
                    <a:prstGeom prst="rect">
                      <a:avLst/>
                    </a:prstGeom>
                  </pic:spPr>
                </pic:pic>
              </a:graphicData>
            </a:graphic>
          </wp:inline>
        </w:drawing>
      </w:r>
    </w:p>
    <w:p w14:paraId="6C414642" w14:textId="77777777" w:rsidR="00083383" w:rsidRPr="007E081C" w:rsidRDefault="00083383" w:rsidP="00083383">
      <w:pPr>
        <w:pStyle w:val="eCT3"/>
        <w:spacing w:before="156" w:after="156"/>
        <w:rPr>
          <w:rFonts w:ascii="阿里巴巴普惠体 3.0 55 Regular" w:eastAsia="阿里巴巴普惠体 3.0 55 Regular" w:hAnsi="阿里巴巴普惠体 3.0 55 Regular" w:cs="阿里巴巴普惠体 3.0 55 Regular"/>
        </w:rPr>
      </w:pPr>
    </w:p>
    <w:p w14:paraId="1F313110" w14:textId="46576607"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_Ref28604652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D33F99F" w14:textId="5EB6A4E3" w:rsidR="00083383" w:rsidRPr="007E081C" w:rsidRDefault="00083383" w:rsidP="00083383">
      <w:pPr>
        <w:pStyle w:val="afff"/>
        <w:keepNext/>
        <w:rPr>
          <w:rFonts w:ascii="阿里巴巴普惠体 3.0 55 Regular" w:eastAsia="阿里巴巴普惠体 3.0 55 Regular" w:hAnsi="阿里巴巴普惠体 3.0 55 Regular" w:cs="阿里巴巴普惠体 3.0 55 Regular"/>
        </w:rPr>
      </w:pPr>
      <w:bookmarkStart w:id="1076" w:name="_Ref28604652"/>
      <w:r w:rsidRPr="007E081C">
        <w:rPr>
          <w:rFonts w:ascii="阿里巴巴普惠体 3.0 55 Regular" w:eastAsia="阿里巴巴普惠体 3.0 55 Regular" w:hAnsi="阿里巴巴普惠体 3.0 55 Regular" w:cs="阿里巴巴普惠体 3.0 55 Regular"/>
        </w:rPr>
        <w:t xml:space="preserve">Table </w:t>
      </w:r>
      <w:r w:rsidR="00C37712" w:rsidRPr="007E081C">
        <w:rPr>
          <w:rFonts w:ascii="阿里巴巴普惠体 3.0 55 Regular" w:eastAsia="阿里巴巴普惠体 3.0 55 Regular" w:hAnsi="阿里巴巴普惠体 3.0 55 Regular" w:cs="阿里巴巴普惠体 3.0 55 Regular"/>
        </w:rPr>
        <w:fldChar w:fldCharType="begin"/>
      </w:r>
      <w:r w:rsidR="00C37712" w:rsidRPr="007E081C">
        <w:rPr>
          <w:rFonts w:ascii="阿里巴巴普惠体 3.0 55 Regular" w:eastAsia="阿里巴巴普惠体 3.0 55 Regular" w:hAnsi="阿里巴巴普惠体 3.0 55 Regular" w:cs="阿里巴巴普惠体 3.0 55 Regular"/>
        </w:rPr>
        <w:instrText xml:space="preserve"> STYLEREF 1 \s </w:instrText>
      </w:r>
      <w:r w:rsidR="00C3771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C3771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C37712" w:rsidRPr="007E081C">
        <w:rPr>
          <w:rFonts w:ascii="阿里巴巴普惠体 3.0 55 Regular" w:eastAsia="阿里巴巴普惠体 3.0 55 Regular" w:hAnsi="阿里巴巴普惠体 3.0 55 Regular" w:cs="阿里巴巴普惠体 3.0 55 Regular"/>
        </w:rPr>
        <w:fldChar w:fldCharType="begin"/>
      </w:r>
      <w:r w:rsidR="00C37712" w:rsidRPr="007E081C">
        <w:rPr>
          <w:rFonts w:ascii="阿里巴巴普惠体 3.0 55 Regular" w:eastAsia="阿里巴巴普惠体 3.0 55 Regular" w:hAnsi="阿里巴巴普惠体 3.0 55 Regular" w:cs="阿里巴巴普惠体 3.0 55 Regular"/>
        </w:rPr>
        <w:instrText xml:space="preserve"> SEQ 表 \* ARABIC \s 1 </w:instrText>
      </w:r>
      <w:r w:rsidR="00C3771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C37712" w:rsidRPr="007E081C">
        <w:rPr>
          <w:rFonts w:ascii="阿里巴巴普惠体 3.0 55 Regular" w:eastAsia="阿里巴巴普惠体 3.0 55 Regular" w:hAnsi="阿里巴巴普惠体 3.0 55 Regular" w:cs="阿里巴巴普惠体 3.0 55 Regular"/>
        </w:rPr>
        <w:fldChar w:fldCharType="end"/>
      </w:r>
      <w:bookmarkEnd w:id="1076"/>
      <w:r w:rsidRPr="007E081C">
        <w:rPr>
          <w:rFonts w:ascii="阿里巴巴普惠体 3.0 55 Regular" w:eastAsia="阿里巴巴普惠体 3.0 55 Regular" w:hAnsi="阿里巴巴普惠体 3.0 55 Regular" w:cs="阿里巴巴普惠体 3.0 55 Regular"/>
        </w:rPr>
        <w:t xml:space="preserve"> Configuration of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226"/>
        <w:gridCol w:w="2172"/>
      </w:tblGrid>
      <w:tr w:rsidR="00083383" w:rsidRPr="007E081C" w14:paraId="05B42451" w14:textId="77777777" w:rsidTr="00C008E7">
        <w:trPr>
          <w:tblHeader/>
        </w:trPr>
        <w:tc>
          <w:tcPr>
            <w:tcW w:w="0" w:type="auto"/>
            <w:shd w:val="clear" w:color="auto" w:fill="BFBFBF"/>
          </w:tcPr>
          <w:p w14:paraId="0DFC1531"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AC5B6C5"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2E015F5C"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083383" w:rsidRPr="007E081C" w14:paraId="495980C0" w14:textId="77777777" w:rsidTr="00C008E7">
        <w:tc>
          <w:tcPr>
            <w:tcW w:w="2273" w:type="dxa"/>
            <w:shd w:val="clear" w:color="auto" w:fill="auto"/>
            <w:vAlign w:val="center"/>
          </w:tcPr>
          <w:p w14:paraId="6AE1ED5F" w14:textId="77777777" w:rsidR="00083383" w:rsidRPr="007E081C" w:rsidRDefault="008775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785C4D52"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080F2DB7"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83383" w:rsidRPr="007E081C" w14:paraId="44822018" w14:textId="77777777" w:rsidTr="00C008E7">
        <w:tc>
          <w:tcPr>
            <w:tcW w:w="2273" w:type="dxa"/>
            <w:shd w:val="clear" w:color="auto" w:fill="auto"/>
            <w:vAlign w:val="center"/>
          </w:tcPr>
          <w:p w14:paraId="09AD133B" w14:textId="22E558FD" w:rsidR="00083383"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4FC76ADE"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305B9579"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83383" w:rsidRPr="007E081C" w14:paraId="2B48E97B" w14:textId="77777777" w:rsidTr="00C008E7">
        <w:tc>
          <w:tcPr>
            <w:tcW w:w="2273" w:type="dxa"/>
            <w:shd w:val="clear" w:color="auto" w:fill="auto"/>
            <w:vAlign w:val="center"/>
          </w:tcPr>
          <w:p w14:paraId="4F160A17" w14:textId="24AF6FDF"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Recovery </w:t>
            </w:r>
            <w:r w:rsidR="003656B1">
              <w:rPr>
                <w:rFonts w:ascii="阿里巴巴普惠体 3.0 55 Regular" w:eastAsia="阿里巴巴普惠体 3.0 55 Regular" w:hAnsi="阿里巴巴普惠体 3.0 55 Regular" w:cs="阿里巴巴普惠体 3.0 55 Regular" w:hint="eastAsia"/>
              </w:rPr>
              <w:t>P</w:t>
            </w:r>
            <w:r w:rsidRPr="007E081C">
              <w:rPr>
                <w:rFonts w:ascii="阿里巴巴普惠体 3.0 55 Regular" w:eastAsia="阿里巴巴普惠体 3.0 55 Regular" w:hAnsi="阿里巴巴普惠体 3.0 55 Regular" w:cs="阿里巴巴普惠体 3.0 55 Regular"/>
              </w:rPr>
              <w:t>ath</w:t>
            </w:r>
          </w:p>
        </w:tc>
        <w:tc>
          <w:tcPr>
            <w:tcW w:w="2274" w:type="dxa"/>
            <w:shd w:val="clear" w:color="auto" w:fill="auto"/>
            <w:vAlign w:val="center"/>
          </w:tcPr>
          <w:p w14:paraId="1B8DF83D"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path of NAS files</w:t>
            </w:r>
          </w:p>
        </w:tc>
        <w:tc>
          <w:tcPr>
            <w:tcW w:w="2274" w:type="dxa"/>
            <w:shd w:val="clear" w:color="auto" w:fill="auto"/>
            <w:vAlign w:val="center"/>
          </w:tcPr>
          <w:p w14:paraId="3078F482"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083383" w:rsidRPr="007E081C" w14:paraId="330E7FD4" w14:textId="77777777" w:rsidTr="00C008E7">
        <w:tc>
          <w:tcPr>
            <w:tcW w:w="2273" w:type="dxa"/>
            <w:shd w:val="clear" w:color="auto" w:fill="auto"/>
            <w:vAlign w:val="center"/>
          </w:tcPr>
          <w:p w14:paraId="2731EDC0" w14:textId="2395C3FF" w:rsidR="00083383" w:rsidRPr="007E081C" w:rsidRDefault="003656B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path of same name</w:t>
            </w:r>
          </w:p>
        </w:tc>
        <w:tc>
          <w:tcPr>
            <w:tcW w:w="2274" w:type="dxa"/>
            <w:shd w:val="clear" w:color="auto" w:fill="auto"/>
            <w:vAlign w:val="center"/>
          </w:tcPr>
          <w:p w14:paraId="417A9EF7"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file recovery, should files sharing the same name and path be overwritten?</w:t>
            </w:r>
          </w:p>
        </w:tc>
        <w:tc>
          <w:tcPr>
            <w:tcW w:w="2274" w:type="dxa"/>
            <w:shd w:val="clear" w:color="auto" w:fill="auto"/>
            <w:vAlign w:val="center"/>
          </w:tcPr>
          <w:p w14:paraId="183136C2"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checkbox</w:t>
            </w:r>
          </w:p>
        </w:tc>
      </w:tr>
      <w:tr w:rsidR="00083383" w:rsidRPr="007E081C" w14:paraId="13840A2C" w14:textId="77777777" w:rsidTr="00C008E7">
        <w:tc>
          <w:tcPr>
            <w:tcW w:w="2273" w:type="dxa"/>
            <w:shd w:val="clear" w:color="auto" w:fill="auto"/>
            <w:vAlign w:val="center"/>
          </w:tcPr>
          <w:p w14:paraId="4E4AA934"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specified directories</w:t>
            </w:r>
          </w:p>
        </w:tc>
        <w:tc>
          <w:tcPr>
            <w:tcW w:w="2274" w:type="dxa"/>
            <w:shd w:val="clear" w:color="auto" w:fill="auto"/>
            <w:vAlign w:val="center"/>
          </w:tcPr>
          <w:p w14:paraId="214A0AC8"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the specified file directories to the target path</w:t>
            </w:r>
          </w:p>
        </w:tc>
        <w:tc>
          <w:tcPr>
            <w:tcW w:w="2274" w:type="dxa"/>
            <w:shd w:val="clear" w:color="auto" w:fill="auto"/>
            <w:vAlign w:val="center"/>
          </w:tcPr>
          <w:p w14:paraId="308C5ACC"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4D42D8" w:rsidRPr="007E081C" w14:paraId="613F6DAB" w14:textId="77777777" w:rsidTr="00C008E7">
        <w:tc>
          <w:tcPr>
            <w:tcW w:w="2273" w:type="dxa"/>
            <w:shd w:val="clear" w:color="auto" w:fill="auto"/>
            <w:vAlign w:val="center"/>
          </w:tcPr>
          <w:p w14:paraId="4B86E717" w14:textId="159FD84A" w:rsidR="004D42D8"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115C4489" w14:textId="77777777" w:rsidR="004D42D8" w:rsidRPr="007E081C" w:rsidRDefault="004D42D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1BBDF3D2" w14:textId="77777777" w:rsidR="004D42D8" w:rsidRPr="007E081C" w:rsidRDefault="004D42D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315600" w:rsidRPr="007E081C" w14:paraId="6414A79F" w14:textId="77777777" w:rsidTr="00C008E7">
        <w:tc>
          <w:tcPr>
            <w:tcW w:w="2273" w:type="dxa"/>
            <w:shd w:val="clear" w:color="auto" w:fill="auto"/>
            <w:vAlign w:val="center"/>
          </w:tcPr>
          <w:p w14:paraId="595F23AB" w14:textId="0A3B07D8" w:rsidR="00315600"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31E83C33"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355A4BA4" w14:textId="77777777" w:rsidR="00315600" w:rsidRPr="007E081C" w:rsidRDefault="0031560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p>
        </w:tc>
      </w:tr>
    </w:tbl>
    <w:p w14:paraId="076F5ED3" w14:textId="77777777"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p>
    <w:p w14:paraId="569572E2" w14:textId="3B9B3E65"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B13DE8">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3E6524B7" w14:textId="77777777" w:rsidR="00083383" w:rsidRPr="007E081C" w:rsidRDefault="00500BC5" w:rsidP="001F7B60">
      <w:pPr>
        <w:pStyle w:val="3"/>
        <w:spacing w:before="312" w:after="312"/>
        <w:rPr>
          <w:rFonts w:ascii="阿里巴巴普惠体 3.0 55 Regular" w:eastAsia="阿里巴巴普惠体 3.0 55 Regular" w:hAnsi="阿里巴巴普惠体 3.0 55 Regular" w:cs="阿里巴巴普惠体 3.0 55 Regular"/>
        </w:rPr>
      </w:pPr>
      <w:bookmarkStart w:id="1077" w:name="_Toc159931765"/>
      <w:r w:rsidRPr="007E081C">
        <w:rPr>
          <w:rFonts w:ascii="阿里巴巴普惠体 3.0 55 Regular" w:eastAsia="阿里巴巴普惠体 3.0 55 Regular" w:hAnsi="阿里巴巴普惠体 3.0 55 Regular" w:cs="阿里巴巴普惠体 3.0 55 Regular"/>
        </w:rPr>
        <w:t>Instant recovery of backup data</w:t>
      </w:r>
      <w:bookmarkEnd w:id="1077"/>
    </w:p>
    <w:p w14:paraId="493E4770" w14:textId="77777777" w:rsidR="00A24CC2" w:rsidRPr="007E081C" w:rsidRDefault="00A24CC2" w:rsidP="00A24CC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5476E0C" w14:textId="77777777" w:rsidR="00A24CC2" w:rsidRPr="007E081C" w:rsidRDefault="00A24CC2"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Cross-platform instant recovery is not supported.</w:t>
      </w:r>
    </w:p>
    <w:p w14:paraId="5055C4CF" w14:textId="77777777" w:rsidR="00A24CC2" w:rsidRPr="007E081C" w:rsidRDefault="00A24CC2"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recovery of file data in DVD, CD, and floppy drives is not supported in Windows evnvironment</w:t>
      </w:r>
    </w:p>
    <w:p w14:paraId="056C1C2F" w14:textId="77777777" w:rsidR="00A24CC2" w:rsidRPr="007E081C" w:rsidRDefault="00A24CC2"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Should there be conflicting settings between filters and inclusions in task editing, filter conditions will be given precedence.</w:t>
      </w:r>
    </w:p>
    <w:p w14:paraId="1F81E887" w14:textId="77777777" w:rsidR="00367787" w:rsidRPr="007E081C" w:rsidRDefault="00367787" w:rsidP="00A508B0">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opting for NFS for instant recovery, verify that the server-side NFS service is functioning properly, and the Client has the NFS package installed. Similarly, for iSCSI, ensure that the server-side SCST service is functional, and the Client has the ISCSI package installed.</w:t>
      </w:r>
    </w:p>
    <w:p w14:paraId="55C25863" w14:textId="77777777" w:rsidR="00A24CC2" w:rsidRPr="007E081C" w:rsidRDefault="00A24CC2" w:rsidP="00A24CC2">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BC5A389" w14:textId="24600BAE" w:rsidR="00083383" w:rsidRPr="007E081C" w:rsidRDefault="00083383" w:rsidP="00507383">
      <w:pPr>
        <w:pStyle w:val="eCT0"/>
        <w:numPr>
          <w:ilvl w:val="0"/>
          <w:numId w:val="2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5B43F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5B43F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081F82E2" w14:textId="3AEDDF25" w:rsidR="009C3B74" w:rsidRPr="007E081C" w:rsidRDefault="009C3B74" w:rsidP="009C3B74">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3656B1">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3BECCFD9" w14:textId="2080C227"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000D7A3D" w:rsidRPr="003656B1">
        <w:rPr>
          <w:rFonts w:ascii="阿里巴巴普惠体 3.0 55 Regular" w:eastAsia="阿里巴巴普惠体 3.0 55 Regular" w:hAnsi="阿里巴巴普惠体 3.0 55 Regular" w:cs="阿里巴巴普惠体 3.0 55 Regular"/>
          <w:b/>
          <w:bCs/>
        </w:rPr>
        <w:t>Document File</w:t>
      </w:r>
      <w:r w:rsidRPr="007E081C">
        <w:rPr>
          <w:rFonts w:ascii="阿里巴巴普惠体 3.0 55 Regular" w:eastAsia="阿里巴巴普惠体 3.0 55 Regular" w:hAnsi="阿里巴巴普惠体 3.0 55 Regular" w:cs="阿里巴巴普惠体 3.0 55 Regular"/>
        </w:rPr>
        <w:t>.</w:t>
      </w:r>
    </w:p>
    <w:p w14:paraId="06EE9712" w14:textId="77777777"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0A263BD9" w14:textId="169BE81F"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5B43FD">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77D2B10C" w14:textId="4FEA953B" w:rsidR="00083383" w:rsidRPr="007E081C" w:rsidRDefault="00083383" w:rsidP="00507383">
      <w:pPr>
        <w:pStyle w:val="eCT0"/>
        <w:numPr>
          <w:ilvl w:val="0"/>
          <w:numId w:val="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REF _Ref138851850 \h </w:instrText>
      </w:r>
      <w:r w:rsidR="007E081C">
        <w:rPr>
          <w:rFonts w:ascii="阿里巴巴普惠体 3.0 55 Regular" w:eastAsia="阿里巴巴普惠体 3.0 55 Regular" w:hAnsi="阿里巴巴普惠体 3.0 55 Regular" w:cs="阿里巴巴普惠体 3.0 55 Regular"/>
        </w:rPr>
        <w:instrText xml:space="preserve"> \* MERGEFORMAT </w:instrText>
      </w:r>
      <w:r w:rsidR="001C27AE" w:rsidRPr="007E081C">
        <w:rPr>
          <w:rFonts w:ascii="阿里巴巴普惠体 3.0 55 Regular" w:eastAsia="阿里巴巴普惠体 3.0 55 Regular" w:hAnsi="阿里巴巴普惠体 3.0 55 Regular" w:cs="阿里巴巴普惠体 3.0 55 Regular"/>
        </w:rPr>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w:t>
      </w:r>
      <w:r w:rsidR="009D317A" w:rsidRPr="007E081C">
        <w:rPr>
          <w:rFonts w:ascii="阿里巴巴普惠体 3.0 55 Regular" w:eastAsia="阿里巴巴普惠体 3.0 55 Regular" w:hAnsi="阿里巴巴普惠体 3.0 55 Regular" w:cs="阿里巴巴普惠体 3.0 55 Regular" w:hint="eastAsia"/>
        </w:rPr>
        <w:t xml:space="preserv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rPr>
        <w:noBreakHyphen/>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3656B1">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8DF028E" w14:textId="25CEDE30" w:rsidR="00124536" w:rsidRPr="007E081C" w:rsidRDefault="00124536" w:rsidP="001245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5B43FD">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5B43FD">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5B43FD">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5B43FD">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1363692C" w14:textId="3873F867" w:rsidR="001C27AE" w:rsidRPr="007E081C" w:rsidRDefault="001C27AE" w:rsidP="001C27AE">
      <w:pPr>
        <w:pStyle w:val="afff"/>
        <w:keepNext/>
        <w:rPr>
          <w:rFonts w:ascii="阿里巴巴普惠体 3.0 55 Regular" w:eastAsia="阿里巴巴普惠体 3.0 55 Regular" w:hAnsi="阿里巴巴普惠体 3.0 55 Regular" w:cs="阿里巴巴普惠体 3.0 55 Regular"/>
        </w:rPr>
      </w:pPr>
      <w:bookmarkStart w:id="1078" w:name="_Ref138851850"/>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STYLEREF 1 \s</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SEQ 图表 \* ARABIC \s 1</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Pr="007E081C">
        <w:rPr>
          <w:rFonts w:ascii="阿里巴巴普惠体 3.0 55 Regular" w:eastAsia="阿里巴巴普惠体 3.0 55 Regular" w:hAnsi="阿里巴巴普惠体 3.0 55 Regular" w:cs="阿里巴巴普惠体 3.0 55 Regular"/>
        </w:rPr>
        <w:fldChar w:fldCharType="end"/>
      </w:r>
      <w:bookmarkEnd w:id="1078"/>
      <w:r w:rsidRPr="007E081C">
        <w:rPr>
          <w:rFonts w:ascii="阿里巴巴普惠体 3.0 55 Regular" w:eastAsia="阿里巴巴普惠体 3.0 55 Regular" w:hAnsi="阿里巴巴普惠体 3.0 55 Regular" w:cs="阿里巴巴普惠体 3.0 55 Regular"/>
        </w:rPr>
        <w:t xml:space="preserve"> Parameters of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Instant Recovery Configuration</w:t>
      </w:r>
    </w:p>
    <w:p w14:paraId="06DDF282" w14:textId="6CA87982" w:rsidR="00083383" w:rsidRPr="007E081C" w:rsidRDefault="001C27AE" w:rsidP="00083383">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64A6E09" wp14:editId="39C4BA42">
            <wp:extent cx="4026458" cy="3139338"/>
            <wp:effectExtent l="0" t="0" r="0"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319">
                      <a:extLst>
                        <a:ext uri="{28A0092B-C50C-407E-A947-70E740481C1C}">
                          <a14:useLocalDpi xmlns:a14="http://schemas.microsoft.com/office/drawing/2010/main" val="0"/>
                        </a:ext>
                      </a:extLst>
                    </a:blip>
                    <a:stretch>
                      <a:fillRect/>
                    </a:stretch>
                  </pic:blipFill>
                  <pic:spPr>
                    <a:xfrm>
                      <a:off x="0" y="0"/>
                      <a:ext cx="4034034" cy="3145245"/>
                    </a:xfrm>
                    <a:prstGeom prst="rect">
                      <a:avLst/>
                    </a:prstGeom>
                  </pic:spPr>
                </pic:pic>
              </a:graphicData>
            </a:graphic>
          </wp:inline>
        </w:drawing>
      </w:r>
    </w:p>
    <w:p w14:paraId="0BAD0D2B" w14:textId="77777777" w:rsidR="00083383" w:rsidRPr="007E081C" w:rsidRDefault="00083383" w:rsidP="00083383">
      <w:pPr>
        <w:pStyle w:val="eCT3"/>
        <w:spacing w:before="156" w:after="156"/>
        <w:rPr>
          <w:rFonts w:ascii="阿里巴巴普惠体 3.0 55 Regular" w:eastAsia="阿里巴巴普惠体 3.0 55 Regular" w:hAnsi="阿里巴巴普惠体 3.0 55 Regular" w:cs="阿里巴巴普惠体 3.0 55 Regular"/>
        </w:rPr>
      </w:pPr>
    </w:p>
    <w:p w14:paraId="08DED6FB" w14:textId="64C63570"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_Ref28356271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7EA230A" w14:textId="6C40F013" w:rsidR="00083383" w:rsidRPr="007E081C" w:rsidRDefault="00083383" w:rsidP="00083383">
      <w:pPr>
        <w:pStyle w:val="afff"/>
        <w:keepNext/>
        <w:rPr>
          <w:rFonts w:ascii="阿里巴巴普惠体 3.0 55 Regular" w:eastAsia="阿里巴巴普惠体 3.0 55 Regular" w:hAnsi="阿里巴巴普惠体 3.0 55 Regular" w:cs="阿里巴巴普惠体 3.0 55 Regular"/>
        </w:rPr>
      </w:pPr>
      <w:bookmarkStart w:id="1079" w:name="_Ref28356271"/>
      <w:bookmarkStart w:id="1080" w:name="_Ref28356245"/>
      <w:r w:rsidRPr="007E081C">
        <w:rPr>
          <w:rFonts w:ascii="阿里巴巴普惠体 3.0 55 Regular" w:eastAsia="阿里巴巴普惠体 3.0 55 Regular" w:hAnsi="阿里巴巴普惠体 3.0 55 Regular" w:cs="阿里巴巴普惠体 3.0 55 Regular"/>
        </w:rPr>
        <w:t xml:space="preserve">Table </w:t>
      </w:r>
      <w:r w:rsidR="00C37712" w:rsidRPr="007E081C">
        <w:rPr>
          <w:rFonts w:ascii="阿里巴巴普惠体 3.0 55 Regular" w:eastAsia="阿里巴巴普惠体 3.0 55 Regular" w:hAnsi="阿里巴巴普惠体 3.0 55 Regular" w:cs="阿里巴巴普惠体 3.0 55 Regular"/>
        </w:rPr>
        <w:fldChar w:fldCharType="begin"/>
      </w:r>
      <w:r w:rsidR="00C37712" w:rsidRPr="007E081C">
        <w:rPr>
          <w:rFonts w:ascii="阿里巴巴普惠体 3.0 55 Regular" w:eastAsia="阿里巴巴普惠体 3.0 55 Regular" w:hAnsi="阿里巴巴普惠体 3.0 55 Regular" w:cs="阿里巴巴普惠体 3.0 55 Regular"/>
        </w:rPr>
        <w:instrText xml:space="preserve"> STYLEREF 1 \s </w:instrText>
      </w:r>
      <w:r w:rsidR="00C3771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C3771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C37712" w:rsidRPr="007E081C">
        <w:rPr>
          <w:rFonts w:ascii="阿里巴巴普惠体 3.0 55 Regular" w:eastAsia="阿里巴巴普惠体 3.0 55 Regular" w:hAnsi="阿里巴巴普惠体 3.0 55 Regular" w:cs="阿里巴巴普惠体 3.0 55 Regular"/>
        </w:rPr>
        <w:fldChar w:fldCharType="begin"/>
      </w:r>
      <w:r w:rsidR="00C37712" w:rsidRPr="007E081C">
        <w:rPr>
          <w:rFonts w:ascii="阿里巴巴普惠体 3.0 55 Regular" w:eastAsia="阿里巴巴普惠体 3.0 55 Regular" w:hAnsi="阿里巴巴普惠体 3.0 55 Regular" w:cs="阿里巴巴普惠体 3.0 55 Regular"/>
        </w:rPr>
        <w:instrText xml:space="preserve"> SEQ 表 \* ARABIC \s 1 </w:instrText>
      </w:r>
      <w:r w:rsidR="00C3771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C37712" w:rsidRPr="007E081C">
        <w:rPr>
          <w:rFonts w:ascii="阿里巴巴普惠体 3.0 55 Regular" w:eastAsia="阿里巴巴普惠体 3.0 55 Regular" w:hAnsi="阿里巴巴普惠体 3.0 55 Regular" w:cs="阿里巴巴普惠体 3.0 55 Regular"/>
        </w:rPr>
        <w:fldChar w:fldCharType="end"/>
      </w:r>
      <w:bookmarkEnd w:id="1079"/>
      <w:r w:rsidRPr="007E081C">
        <w:rPr>
          <w:rFonts w:ascii="阿里巴巴普惠体 3.0 55 Regular" w:eastAsia="阿里巴巴普惠体 3.0 55 Regular" w:hAnsi="阿里巴巴普惠体 3.0 55 Regular" w:cs="阿里巴巴普惠体 3.0 55 Regular"/>
        </w:rPr>
        <w:t xml:space="preserve"> Configuration of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Instant Recovery</w:t>
      </w:r>
      <w:bookmarkEnd w:id="1080"/>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24"/>
        <w:gridCol w:w="2195"/>
      </w:tblGrid>
      <w:tr w:rsidR="00083383" w:rsidRPr="007E081C" w14:paraId="2ED51A0A" w14:textId="77777777" w:rsidTr="00C008E7">
        <w:tc>
          <w:tcPr>
            <w:tcW w:w="2273" w:type="dxa"/>
            <w:shd w:val="clear" w:color="auto" w:fill="BFBFBF"/>
          </w:tcPr>
          <w:p w14:paraId="1C4F17E4"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215456D4"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3B93C40E"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083383" w:rsidRPr="007E081C" w14:paraId="3711BDB8" w14:textId="77777777" w:rsidTr="00C008E7">
        <w:tc>
          <w:tcPr>
            <w:tcW w:w="2273" w:type="dxa"/>
            <w:shd w:val="clear" w:color="auto" w:fill="auto"/>
            <w:vAlign w:val="center"/>
          </w:tcPr>
          <w:p w14:paraId="4054BA04" w14:textId="77777777" w:rsidR="00083383" w:rsidRPr="007E081C" w:rsidRDefault="008775E9"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0D70F0C4"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274" w:type="dxa"/>
            <w:shd w:val="clear" w:color="auto" w:fill="auto"/>
            <w:vAlign w:val="center"/>
          </w:tcPr>
          <w:p w14:paraId="40D1435A"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83383" w:rsidRPr="007E081C" w14:paraId="17EAD240" w14:textId="77777777" w:rsidTr="00C008E7">
        <w:tc>
          <w:tcPr>
            <w:tcW w:w="2273" w:type="dxa"/>
            <w:shd w:val="clear" w:color="auto" w:fill="auto"/>
            <w:vAlign w:val="center"/>
          </w:tcPr>
          <w:p w14:paraId="3EA81682" w14:textId="32E32CF8" w:rsidR="00083383"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74" w:type="dxa"/>
            <w:shd w:val="clear" w:color="auto" w:fill="auto"/>
            <w:vAlign w:val="center"/>
          </w:tcPr>
          <w:p w14:paraId="51744AD3"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74" w:type="dxa"/>
            <w:shd w:val="clear" w:color="auto" w:fill="auto"/>
            <w:vAlign w:val="center"/>
          </w:tcPr>
          <w:p w14:paraId="75675312"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083383" w:rsidRPr="007E081C" w14:paraId="0EADDF57" w14:textId="77777777" w:rsidTr="00C008E7">
        <w:tc>
          <w:tcPr>
            <w:tcW w:w="2273" w:type="dxa"/>
            <w:shd w:val="clear" w:color="auto" w:fill="auto"/>
            <w:vAlign w:val="center"/>
          </w:tcPr>
          <w:p w14:paraId="2690ACB4" w14:textId="2F5456E0" w:rsidR="00083383"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74" w:type="dxa"/>
            <w:shd w:val="clear" w:color="auto" w:fill="auto"/>
            <w:vAlign w:val="center"/>
          </w:tcPr>
          <w:p w14:paraId="173E4BDC"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333333"/>
                <w:sz w:val="20"/>
                <w:shd w:val="clear" w:color="auto" w:fill="FFFFFF"/>
              </w:rPr>
              <w:t>File mounting path</w:t>
            </w:r>
          </w:p>
        </w:tc>
        <w:tc>
          <w:tcPr>
            <w:tcW w:w="2274" w:type="dxa"/>
            <w:shd w:val="clear" w:color="auto" w:fill="auto"/>
            <w:vAlign w:val="center"/>
          </w:tcPr>
          <w:p w14:paraId="4BF101ED" w14:textId="77777777" w:rsidR="00083383" w:rsidRPr="007E081C" w:rsidRDefault="0008338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77E3B41D" w14:textId="77777777" w:rsidR="00DE699A" w:rsidRPr="007E081C" w:rsidRDefault="00DE699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7581C6A0" w14:textId="77777777"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0B504D" w:rsidRPr="007E081C" w14:paraId="11302334" w14:textId="77777777" w:rsidTr="00C008E7">
        <w:tc>
          <w:tcPr>
            <w:tcW w:w="2273" w:type="dxa"/>
            <w:shd w:val="clear" w:color="auto" w:fill="auto"/>
            <w:vAlign w:val="center"/>
          </w:tcPr>
          <w:p w14:paraId="3F5DBFC8" w14:textId="3A535AB0" w:rsidR="000B504D"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0A9337D2"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color w:val="333333"/>
                <w:sz w:val="20"/>
                <w:szCs w:val="20"/>
                <w:shd w:val="clear" w:color="auto" w:fill="FFFFFF"/>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4CD136CD" w14:textId="77777777" w:rsidR="000B504D" w:rsidRPr="007E081C" w:rsidRDefault="000B504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7EC3355D" w14:textId="77777777"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p>
    <w:p w14:paraId="21E328D3" w14:textId="18D41E93" w:rsidR="00083383" w:rsidRPr="007E081C" w:rsidRDefault="00083383" w:rsidP="00083383">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2A1D9D5" w14:textId="77777777" w:rsidR="0012532C" w:rsidRPr="007E081C" w:rsidRDefault="0012532C" w:rsidP="001F7B60">
      <w:pPr>
        <w:pStyle w:val="3"/>
        <w:spacing w:before="312" w:after="312"/>
        <w:rPr>
          <w:rFonts w:ascii="阿里巴巴普惠体 3.0 55 Regular" w:eastAsia="阿里巴巴普惠体 3.0 55 Regular" w:hAnsi="阿里巴巴普惠体 3.0 55 Regular" w:cs="阿里巴巴普惠体 3.0 55 Regular"/>
        </w:rPr>
      </w:pPr>
      <w:bookmarkStart w:id="1081" w:name="_Toc159931766"/>
      <w:r w:rsidRPr="007E081C">
        <w:rPr>
          <w:rFonts w:ascii="阿里巴巴普惠体 3.0 55 Regular" w:eastAsia="阿里巴巴普惠体 3.0 55 Regular" w:hAnsi="阿里巴巴普惠体 3.0 55 Regular" w:cs="阿里巴巴普惠体 3.0 55 Regular"/>
        </w:rPr>
        <w:t>Data snapshot</w:t>
      </w:r>
      <w:bookmarkEnd w:id="1081"/>
    </w:p>
    <w:p w14:paraId="362E762E" w14:textId="19E7020B" w:rsidR="0012532C" w:rsidRPr="007E081C" w:rsidRDefault="0012532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snapshot of instant recovery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_Ref37692240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_Ref37692255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Data snapshot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F788639" w14:textId="3E66A6EA" w:rsidR="007469ED" w:rsidRPr="007E081C" w:rsidRDefault="003656B1" w:rsidP="007469ED">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31E22BF" wp14:editId="3627B4A8">
            <wp:extent cx="865707" cy="31092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DC2056F" w14:textId="78941DA7" w:rsidR="007469ED" w:rsidRPr="007E081C" w:rsidRDefault="007469ED" w:rsidP="007469ED">
      <w:pPr>
        <w:pStyle w:val="eCT5"/>
        <w:keepNext/>
        <w:pBdr>
          <w:top w:val="single" w:sz="4" w:space="0"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Should you need to perform secondary services on </w:t>
      </w:r>
      <w:r w:rsidR="00A75155">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snapshot data on the Windows platform, please first unmount the original data that has been immediately recovered prior to the snapshot, otherwise the secondary service will fail.</w:t>
      </w:r>
    </w:p>
    <w:p w14:paraId="57574D2A" w14:textId="77777777" w:rsidR="007469ED" w:rsidRPr="007E081C" w:rsidRDefault="007469ED" w:rsidP="008313A6">
      <w:pPr>
        <w:pStyle w:val="eCT3"/>
        <w:spacing w:before="156" w:after="156"/>
        <w:rPr>
          <w:rFonts w:ascii="阿里巴巴普惠体 3.0 55 Regular" w:eastAsia="阿里巴巴普惠体 3.0 55 Regular" w:hAnsi="阿里巴巴普惠体 3.0 55 Regular" w:cs="阿里巴巴普惠体 3.0 55 Regular"/>
        </w:rPr>
      </w:pPr>
    </w:p>
    <w:p w14:paraId="4B3815EE" w14:textId="77777777" w:rsidR="0012532C" w:rsidRPr="007E081C" w:rsidRDefault="0012532C" w:rsidP="001F7B60">
      <w:pPr>
        <w:pStyle w:val="3"/>
        <w:spacing w:before="312" w:after="312"/>
        <w:rPr>
          <w:rFonts w:ascii="阿里巴巴普惠体 3.0 55 Regular" w:eastAsia="阿里巴巴普惠体 3.0 55 Regular" w:hAnsi="阿里巴巴普惠体 3.0 55 Regular" w:cs="阿里巴巴普惠体 3.0 55 Regular"/>
        </w:rPr>
      </w:pPr>
      <w:bookmarkStart w:id="1082" w:name="_Toc159931767"/>
      <w:r w:rsidRPr="007E081C">
        <w:rPr>
          <w:rFonts w:ascii="阿里巴巴普惠体 3.0 55 Regular" w:eastAsia="阿里巴巴普惠体 3.0 55 Regular" w:hAnsi="阿里巴巴普惠体 3.0 55 Regular" w:cs="阿里巴巴普惠体 3.0 55 Regular"/>
        </w:rPr>
        <w:t>Unmount already instant recovered data</w:t>
      </w:r>
      <w:bookmarkEnd w:id="1082"/>
    </w:p>
    <w:p w14:paraId="41AE24DA" w14:textId="386101E4" w:rsidR="0012532C" w:rsidRPr="007E081C" w:rsidRDefault="0012532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detailed information on unmounting already instant recovered data, please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p>
    <w:p w14:paraId="50C88D6B" w14:textId="77777777" w:rsidR="008E2ED6" w:rsidRPr="007E081C" w:rsidRDefault="008E2ED6" w:rsidP="008E2ED6">
      <w:pPr>
        <w:pStyle w:val="3"/>
        <w:spacing w:before="312" w:after="312"/>
        <w:rPr>
          <w:rFonts w:ascii="阿里巴巴普惠体 3.0 55 Regular" w:eastAsia="阿里巴巴普惠体 3.0 55 Regular" w:hAnsi="阿里巴巴普惠体 3.0 55 Regular" w:cs="阿里巴巴普惠体 3.0 55 Regular"/>
        </w:rPr>
      </w:pPr>
      <w:bookmarkStart w:id="1083" w:name="_Toc159931768"/>
      <w:r w:rsidRPr="007E081C">
        <w:rPr>
          <w:rFonts w:ascii="阿里巴巴普惠体 3.0 55 Regular" w:eastAsia="阿里巴巴普惠体 3.0 55 Regular" w:hAnsi="阿里巴巴普惠体 3.0 55 Regular" w:cs="阿里巴巴普惠体 3.0 55 Regular"/>
        </w:rPr>
        <w:t>Local replication of backup data</w:t>
      </w:r>
      <w:bookmarkEnd w:id="1083"/>
    </w:p>
    <w:p w14:paraId="38E633FD" w14:textId="6640D837" w:rsidR="008E2ED6" w:rsidRPr="007E081C" w:rsidRDefault="008E2ED6" w:rsidP="008E2ED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2653CE2" w14:textId="77777777" w:rsidR="00DF72BB" w:rsidRPr="007E081C" w:rsidRDefault="00DF72BB" w:rsidP="00DF72BB">
      <w:pPr>
        <w:pStyle w:val="3"/>
        <w:spacing w:before="312" w:after="312"/>
        <w:rPr>
          <w:rFonts w:ascii="阿里巴巴普惠体 3.0 55 Regular" w:eastAsia="阿里巴巴普惠体 3.0 55 Regular" w:hAnsi="阿里巴巴普惠体 3.0 55 Regular" w:cs="阿里巴巴普惠体 3.0 55 Regular"/>
        </w:rPr>
      </w:pPr>
      <w:bookmarkStart w:id="1084" w:name="_Toc159931769"/>
      <w:r w:rsidRPr="007E081C">
        <w:rPr>
          <w:rFonts w:ascii="阿里巴巴普惠体 3.0 55 Regular" w:eastAsia="阿里巴巴普惠体 3.0 55 Regular" w:hAnsi="阿里巴巴普惠体 3.0 55 Regular" w:cs="阿里巴巴普惠体 3.0 55 Regular"/>
        </w:rPr>
        <w:t>Remote replication of backup data</w:t>
      </w:r>
      <w:bookmarkEnd w:id="1084"/>
    </w:p>
    <w:p w14:paraId="30DDB159" w14:textId="77777777" w:rsidR="00D8677F" w:rsidRPr="007E081C" w:rsidRDefault="00D8677F" w:rsidP="00D8677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3E977ED" w14:textId="77777777" w:rsidR="00D8677F" w:rsidRPr="007E081C" w:rsidRDefault="00D8677F" w:rsidP="00D8677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6EAA9BB5" w14:textId="77777777" w:rsidR="00D8677F" w:rsidRPr="007E081C" w:rsidRDefault="00D8677F" w:rsidP="00D8677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2245C14" w14:textId="1168B862" w:rsidR="0012532C" w:rsidRPr="007E081C" w:rsidRDefault="00DF72BB" w:rsidP="00DF72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7ED1F57"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085" w:name="_Toc159931770"/>
      <w:r w:rsidRPr="007E081C">
        <w:rPr>
          <w:rFonts w:ascii="阿里巴巴普惠体 3.0 55 Regular" w:eastAsia="阿里巴巴普惠体 3.0 55 Regular" w:hAnsi="阿里巴巴普惠体 3.0 55 Regular" w:cs="阿里巴巴普惠体 3.0 55 Regular"/>
        </w:rPr>
        <w:t>Archiving backup data</w:t>
      </w:r>
      <w:bookmarkEnd w:id="1085"/>
    </w:p>
    <w:p w14:paraId="0ED82FAA" w14:textId="291F8760" w:rsidR="00083383" w:rsidRPr="007E081C" w:rsidRDefault="00083383"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A9452F" w14:textId="77777777" w:rsidR="0012532C" w:rsidRPr="007E081C" w:rsidRDefault="0012532C" w:rsidP="001F7B60">
      <w:pPr>
        <w:pStyle w:val="3"/>
        <w:spacing w:before="312" w:after="312"/>
        <w:rPr>
          <w:rFonts w:ascii="阿里巴巴普惠体 3.0 55 Regular" w:eastAsia="阿里巴巴普惠体 3.0 55 Regular" w:hAnsi="阿里巴巴普惠体 3.0 55 Regular" w:cs="阿里巴巴普惠体 3.0 55 Regular"/>
        </w:rPr>
      </w:pPr>
      <w:bookmarkStart w:id="1086" w:name="_Toc37693556"/>
      <w:bookmarkStart w:id="1087" w:name="_Toc159931771"/>
      <w:r w:rsidRPr="007E081C">
        <w:rPr>
          <w:rFonts w:ascii="阿里巴巴普惠体 3.0 55 Regular" w:eastAsia="阿里巴巴普惠体 3.0 55 Regular" w:hAnsi="阿里巴巴普惠体 3.0 55 Regular" w:cs="阿里巴巴普惠体 3.0 55 Regular"/>
        </w:rPr>
        <w:t>Downloading archived data</w:t>
      </w:r>
      <w:bookmarkEnd w:id="1086"/>
      <w:bookmarkEnd w:id="1087"/>
    </w:p>
    <w:p w14:paraId="76CFC6EE" w14:textId="53A84B66" w:rsidR="0012532C" w:rsidRPr="007E081C" w:rsidRDefault="0012532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C0F94C5" w14:textId="77777777" w:rsidR="0012532C" w:rsidRPr="007E081C" w:rsidRDefault="0012532C" w:rsidP="001F7B60">
      <w:pPr>
        <w:pStyle w:val="3"/>
        <w:spacing w:before="312" w:after="312"/>
        <w:rPr>
          <w:rFonts w:ascii="阿里巴巴普惠体 3.0 55 Regular" w:eastAsia="阿里巴巴普惠体 3.0 55 Regular" w:hAnsi="阿里巴巴普惠体 3.0 55 Regular" w:cs="阿里巴巴普惠体 3.0 55 Regular"/>
        </w:rPr>
      </w:pPr>
      <w:bookmarkStart w:id="1088" w:name="_Toc159931772"/>
      <w:r w:rsidRPr="007E081C">
        <w:rPr>
          <w:rFonts w:ascii="阿里巴巴普惠体 3.0 55 Regular" w:eastAsia="阿里巴巴普惠体 3.0 55 Regular" w:hAnsi="阿里巴巴普惠体 3.0 55 Regular" w:cs="阿里巴巴普惠体 3.0 55 Regular"/>
        </w:rPr>
        <w:t>Expired data</w:t>
      </w:r>
      <w:bookmarkEnd w:id="1088"/>
    </w:p>
    <w:p w14:paraId="1CCB0A3B" w14:textId="21F07283" w:rsidR="008A5BE0" w:rsidRPr="007E081C" w:rsidRDefault="0012532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45449E8" w14:textId="414CB3B1" w:rsidR="00D42B0C" w:rsidRPr="007E081C" w:rsidRDefault="005E7CFD" w:rsidP="00D42B0C">
      <w:pPr>
        <w:pStyle w:val="2"/>
        <w:spacing w:before="312"/>
        <w:rPr>
          <w:rFonts w:ascii="阿里巴巴普惠体 3.0 55 Regular" w:eastAsia="阿里巴巴普惠体 3.0 55 Regular" w:hAnsi="阿里巴巴普惠体 3.0 55 Regular" w:cs="阿里巴巴普惠体 3.0 55 Regular"/>
        </w:rPr>
      </w:pPr>
      <w:bookmarkStart w:id="1089" w:name="_Toc159931773"/>
      <w:r>
        <w:rPr>
          <w:rFonts w:ascii="阿里巴巴普惠体 3.0 55 Regular" w:eastAsia="阿里巴巴普惠体 3.0 55 Regular" w:hAnsi="阿里巴巴普惠体 3.0 55 Regular" w:cs="阿里巴巴普惠体 3.0 55 Regular"/>
        </w:rPr>
        <w:t>Document file</w:t>
      </w:r>
      <w:r w:rsidR="00D42B0C" w:rsidRPr="007E081C">
        <w:rPr>
          <w:rFonts w:ascii="阿里巴巴普惠体 3.0 55 Regular" w:eastAsia="阿里巴巴普惠体 3.0 55 Regular" w:hAnsi="阿里巴巴普惠体 3.0 55 Regular" w:cs="阿里巴巴普惠体 3.0 55 Regular"/>
        </w:rPr>
        <w:t xml:space="preserve"> (</w:t>
      </w:r>
      <w:r w:rsidR="00B13DE8">
        <w:rPr>
          <w:rFonts w:ascii="阿里巴巴普惠体 3.0 55 Regular" w:eastAsia="阿里巴巴普惠体 3.0 55 Regular" w:hAnsi="阿里巴巴普惠体 3.0 55 Regular" w:cs="阿里巴巴普惠体 3.0 55 Regular"/>
        </w:rPr>
        <w:t>Backupset</w:t>
      </w:r>
      <w:r w:rsidR="00D42B0C" w:rsidRPr="007E081C">
        <w:rPr>
          <w:rFonts w:ascii="阿里巴巴普惠体 3.0 55 Regular" w:eastAsia="阿里巴巴普惠体 3.0 55 Regular" w:hAnsi="阿里巴巴普惠体 3.0 55 Regular" w:cs="阿里巴巴普惠体 3.0 55 Regular"/>
        </w:rPr>
        <w:t>)</w:t>
      </w:r>
      <w:bookmarkEnd w:id="1089"/>
    </w:p>
    <w:p w14:paraId="20A42645" w14:textId="77777777" w:rsidR="00621F4E" w:rsidRPr="007E081C" w:rsidRDefault="00621F4E" w:rsidP="00621F4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45CE880" w14:textId="096C88BC" w:rsidR="00621F4E" w:rsidRPr="007E081C" w:rsidRDefault="005E7CFD" w:rsidP="00507383">
      <w:pPr>
        <w:pStyle w:val="eCT3"/>
        <w:numPr>
          <w:ilvl w:val="0"/>
          <w:numId w:val="258"/>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Document file</w:t>
      </w:r>
      <w:r w:rsidR="00621F4E" w:rsidRPr="007E081C">
        <w:rPr>
          <w:rFonts w:ascii="阿里巴巴普惠体 3.0 55 Regular" w:eastAsia="阿里巴巴普惠体 3.0 55 Regular" w:hAnsi="阿里巴巴普惠体 3.0 55 Regular" w:cs="阿里巴巴普惠体 3.0 55 Regular"/>
        </w:rPr>
        <w:t>s backup on Linux, Windows, AIX, and HP-UX operating systems is supported.</w:t>
      </w:r>
    </w:p>
    <w:p w14:paraId="0B5062A0"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090" w:name="_Toc159931774"/>
      <w:r w:rsidRPr="007E081C">
        <w:rPr>
          <w:rFonts w:ascii="阿里巴巴普惠体 3.0 55 Regular" w:eastAsia="阿里巴巴普惠体 3.0 55 Regular" w:hAnsi="阿里巴巴普惠体 3.0 55 Regular" w:cs="阿里巴巴普惠体 3.0 55 Regular"/>
        </w:rPr>
        <w:t>Initializing the backup target data object</w:t>
      </w:r>
      <w:bookmarkEnd w:id="1090"/>
    </w:p>
    <w:p w14:paraId="25E44BB9" w14:textId="77777777" w:rsidR="00357DDB" w:rsidRPr="007E081C" w:rsidRDefault="00357DDB" w:rsidP="00357DD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Online browsing of source files and configuring of directories or files for backup is supported.</w:t>
      </w:r>
    </w:p>
    <w:p w14:paraId="4239C981" w14:textId="335E61C2" w:rsidR="00D42B0C" w:rsidRPr="007E081C" w:rsidRDefault="00D42B0C" w:rsidP="00507383">
      <w:pPr>
        <w:pStyle w:val="eCT0"/>
        <w:numPr>
          <w:ilvl w:val="0"/>
          <w:numId w:val="9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5B43FD">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3DF436C6" w14:textId="77777777" w:rsidR="00D42B0C" w:rsidRPr="007E081C" w:rsidRDefault="00D42B0C" w:rsidP="00507383">
      <w:pPr>
        <w:pStyle w:val="eCT0"/>
        <w:numPr>
          <w:ilvl w:val="0"/>
          <w:numId w:val="9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Client for the corresponding operating system.</w:t>
      </w:r>
    </w:p>
    <w:p w14:paraId="5CE62CC2" w14:textId="444830E7" w:rsidR="00D42B0C" w:rsidRPr="007E081C" w:rsidRDefault="00E64590" w:rsidP="00507383">
      <w:pPr>
        <w:pStyle w:val="eCT0"/>
        <w:numPr>
          <w:ilvl w:val="0"/>
          <w:numId w:val="9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client details page, click </w:t>
      </w:r>
      <w:r w:rsidR="00413F5D">
        <w:rPr>
          <w:noProof/>
        </w:rPr>
        <w:drawing>
          <wp:inline distT="0" distB="0" distL="0" distR="0" wp14:anchorId="2088DA59" wp14:editId="3D2D464C">
            <wp:extent cx="179862" cy="179862"/>
            <wp:effectExtent l="0" t="0" r="0" b="0"/>
            <wp:docPr id="455248963" name="图片 4552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p>
    <w:p w14:paraId="054FFEB9" w14:textId="2CCCED82" w:rsidR="00D42B0C" w:rsidRPr="007E081C" w:rsidRDefault="00D42B0C" w:rsidP="00507383">
      <w:pPr>
        <w:pStyle w:val="eCT0"/>
        <w:numPr>
          <w:ilvl w:val="0"/>
          <w:numId w:val="9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2481D" w:rsidRPr="007E081C">
        <w:rPr>
          <w:rFonts w:ascii="阿里巴巴普惠体 3.0 55 Regular" w:eastAsia="阿里巴巴普惠体 3.0 55 Regular" w:hAnsi="阿里巴巴普惠体 3.0 55 Regular" w:cs="阿里巴巴普惠体 3.0 55 Regular"/>
        </w:rPr>
        <w:fldChar w:fldCharType="begin"/>
      </w:r>
      <w:r w:rsidR="0062481D" w:rsidRPr="007E081C">
        <w:rPr>
          <w:rFonts w:ascii="阿里巴巴普惠体 3.0 55 Regular" w:eastAsia="阿里巴巴普惠体 3.0 55 Regular" w:hAnsi="阿里巴巴普惠体 3.0 55 Regular" w:cs="阿里巴巴普惠体 3.0 55 Regular"/>
        </w:rPr>
        <w:instrText xml:space="preserve"> REF _Ref107825248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2481D" w:rsidRPr="007E081C">
        <w:rPr>
          <w:rFonts w:ascii="阿里巴巴普惠体 3.0 55 Regular" w:eastAsia="阿里巴巴普惠体 3.0 55 Regular" w:hAnsi="阿里巴巴普惠体 3.0 55 Regular" w:cs="阿里巴巴普惠体 3.0 55 Regular"/>
        </w:rPr>
      </w:r>
      <w:r w:rsidR="0062481D"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6</w:t>
      </w:r>
      <w:r w:rsidR="0062481D"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8EBB66D" w14:textId="22463D85" w:rsidR="0062481D" w:rsidRPr="007E081C" w:rsidRDefault="0062481D" w:rsidP="0062481D">
      <w:pPr>
        <w:pStyle w:val="afff"/>
        <w:keepNext/>
        <w:rPr>
          <w:rFonts w:ascii="阿里巴巴普惠体 3.0 55 Regular" w:eastAsia="阿里巴巴普惠体 3.0 55 Regular" w:hAnsi="阿里巴巴普惠体 3.0 55 Regular" w:cs="阿里巴巴普惠体 3.0 55 Regular"/>
        </w:rPr>
      </w:pPr>
      <w:bookmarkStart w:id="1091" w:name="_Ref10782524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bookmarkEnd w:id="1091"/>
      <w:r w:rsidRPr="007E081C">
        <w:rPr>
          <w:rFonts w:ascii="阿里巴巴普惠体 3.0 55 Regular" w:eastAsia="阿里巴巴普惠体 3.0 55 Regular" w:hAnsi="阿里巴巴普惠体 3.0 55 Regular" w:cs="阿里巴巴普惠体 3.0 55 Regular"/>
        </w:rPr>
        <w:t xml:space="preserve"> Add New Data Object</w:t>
      </w:r>
    </w:p>
    <w:p w14:paraId="35C26EC8" w14:textId="3A278DE9" w:rsidR="00D42B0C" w:rsidRPr="007E081C" w:rsidRDefault="001C27AE" w:rsidP="00D42B0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A7BF7A4" wp14:editId="6D578A41">
            <wp:extent cx="4045357" cy="2818015"/>
            <wp:effectExtent l="0" t="0" r="0" b="190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pic:nvPicPr>
                  <pic:blipFill>
                    <a:blip r:embed="rId320">
                      <a:extLst>
                        <a:ext uri="{28A0092B-C50C-407E-A947-70E740481C1C}">
                          <a14:useLocalDpi xmlns:a14="http://schemas.microsoft.com/office/drawing/2010/main" val="0"/>
                        </a:ext>
                      </a:extLst>
                    </a:blip>
                    <a:stretch>
                      <a:fillRect/>
                    </a:stretch>
                  </pic:blipFill>
                  <pic:spPr>
                    <a:xfrm>
                      <a:off x="0" y="0"/>
                      <a:ext cx="4055405" cy="2825014"/>
                    </a:xfrm>
                    <a:prstGeom prst="rect">
                      <a:avLst/>
                    </a:prstGeom>
                  </pic:spPr>
                </pic:pic>
              </a:graphicData>
            </a:graphic>
          </wp:inline>
        </w:drawing>
      </w:r>
    </w:p>
    <w:p w14:paraId="7F20B9CE" w14:textId="77777777" w:rsidR="00FB5148" w:rsidRPr="007E081C" w:rsidRDefault="00FB5148" w:rsidP="00FB5148">
      <w:pPr>
        <w:pStyle w:val="eCT3"/>
        <w:spacing w:before="156" w:after="156"/>
        <w:rPr>
          <w:rFonts w:ascii="阿里巴巴普惠体 3.0 55 Regular" w:eastAsia="阿里巴巴普惠体 3.0 55 Regular" w:hAnsi="阿里巴巴普惠体 3.0 55 Regular" w:cs="阿里巴巴普惠体 3.0 55 Regular"/>
        </w:rPr>
      </w:pPr>
    </w:p>
    <w:p w14:paraId="25851B29" w14:textId="57AA3407" w:rsidR="00FB5148" w:rsidRPr="007E081C" w:rsidRDefault="00FB5148" w:rsidP="00507383">
      <w:pPr>
        <w:pStyle w:val="eCT3"/>
        <w:numPr>
          <w:ilvl w:val="0"/>
          <w:numId w:val="22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the </w:t>
      </w:r>
      <w:r w:rsidRPr="007E081C">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Backup Path</w:t>
      </w:r>
      <w:r w:rsidRPr="007E081C">
        <w:rPr>
          <w:rFonts w:ascii="阿里巴巴普惠体 3.0 55 Regular" w:eastAsia="阿里巴巴普惠体 3.0 55 Regular" w:hAnsi="阿里巴巴普惠体 3.0 55 Regular" w:cs="阿里巴巴普惠体 3.0 55 Regular"/>
        </w:rPr>
        <w:t xml:space="preserve"> to browse and choose the files or directories for backup within the opened </w:t>
      </w:r>
      <w:r w:rsidR="003656B1">
        <w:rPr>
          <w:rFonts w:ascii="阿里巴巴普惠体 3.0 55 Regular" w:eastAsia="阿里巴巴普惠体 3.0 55 Regular" w:hAnsi="阿里巴巴普惠体 3.0 55 Regular" w:cs="阿里巴巴普惠体 3.0 55 Regular"/>
          <w:b/>
          <w:bCs/>
        </w:rPr>
        <w:t>Brows source file(s)</w:t>
      </w:r>
      <w:r w:rsidRPr="007E081C">
        <w:rPr>
          <w:rFonts w:ascii="阿里巴巴普惠体 3.0 55 Regular" w:eastAsia="阿里巴巴普惠体 3.0 55 Regular" w:hAnsi="阿里巴巴普惠体 3.0 55 Regular" w:cs="阿里巴巴普惠体 3.0 55 Regular"/>
        </w:rPr>
        <w:t xml:space="preserve"> page.</w:t>
      </w:r>
    </w:p>
    <w:p w14:paraId="7E6FA92A" w14:textId="1BEC5D42" w:rsidR="00FB5148" w:rsidRPr="007E081C" w:rsidRDefault="00FB5148" w:rsidP="00507383">
      <w:pPr>
        <w:pStyle w:val="eCT3"/>
        <w:numPr>
          <w:ilvl w:val="0"/>
          <w:numId w:val="22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the </w:t>
      </w:r>
      <w:r w:rsidRPr="007E081C">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Custom Excluded Path</w:t>
      </w:r>
      <w:r w:rsidRPr="007E081C">
        <w:rPr>
          <w:rFonts w:ascii="阿里巴巴普惠体 3.0 55 Regular" w:eastAsia="阿里巴巴普惠体 3.0 55 Regular" w:hAnsi="阿里巴巴普惠体 3.0 55 Regular" w:cs="阿里巴巴普惠体 3.0 55 Regular"/>
        </w:rPr>
        <w:t xml:space="preserve"> to browse and choose the files or directories for exclusion within the opened </w:t>
      </w:r>
      <w:r w:rsidR="003656B1">
        <w:rPr>
          <w:rFonts w:ascii="阿里巴巴普惠体 3.0 55 Regular" w:eastAsia="阿里巴巴普惠体 3.0 55 Regular" w:hAnsi="阿里巴巴普惠体 3.0 55 Regular" w:cs="阿里巴巴普惠体 3.0 55 Regular"/>
          <w:b/>
          <w:bCs/>
        </w:rPr>
        <w:t>Brows source file(s)</w:t>
      </w:r>
      <w:r w:rsidRPr="007E081C">
        <w:rPr>
          <w:rFonts w:ascii="阿里巴巴普惠体 3.0 55 Regular" w:eastAsia="阿里巴巴普惠体 3.0 55 Regular" w:hAnsi="阿里巴巴普惠体 3.0 55 Regular" w:cs="阿里巴巴普惠体 3.0 55 Regular"/>
        </w:rPr>
        <w:t xml:space="preserve"> page. To exclude paths from backup, 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Custom Exclusion Path</w:t>
      </w:r>
      <w:r w:rsidRPr="007E081C">
        <w:rPr>
          <w:rFonts w:ascii="阿里巴巴普惠体 3.0 55 Regular" w:eastAsia="阿里巴巴普惠体 3.0 55 Regular" w:hAnsi="阿里巴巴普惠体 3.0 55 Regular" w:cs="阿里巴巴普惠体 3.0 55 Regular"/>
        </w:rPr>
        <w:t xml:space="preserve"> and insert the paths. Click </w:t>
      </w:r>
      <w:r w:rsidRPr="007E081C">
        <w:rPr>
          <w:rFonts w:ascii="阿里巴巴普惠体 3.0 55 Regular" w:eastAsia="阿里巴巴普惠体 3.0 55 Regular" w:hAnsi="阿里巴巴普惠体 3.0 55 Regular" w:cs="阿里巴巴普惠体 3.0 55 Regular"/>
          <w:b/>
          <w:bCs/>
        </w:rPr>
        <w:t>Delete</w:t>
      </w:r>
      <w:r w:rsidRPr="007E081C">
        <w:rPr>
          <w:rFonts w:ascii="阿里巴巴普惠体 3.0 55 Regular" w:eastAsia="阿里巴巴普惠体 3.0 55 Regular" w:hAnsi="阿里巴巴普惠体 3.0 55 Regular" w:cs="阿里巴巴普惠体 3.0 55 Regular"/>
        </w:rPr>
        <w:t xml:space="preserve"> to delete the configuration.</w:t>
      </w:r>
    </w:p>
    <w:p w14:paraId="1CB9B615" w14:textId="77777777" w:rsidR="00FB5148" w:rsidRPr="007E081C" w:rsidRDefault="00FB5148" w:rsidP="00FB5148">
      <w:pPr>
        <w:pStyle w:val="eCT3"/>
        <w:spacing w:before="156" w:after="156"/>
        <w:rPr>
          <w:rFonts w:ascii="阿里巴巴普惠体 3.0 55 Regular" w:eastAsia="阿里巴巴普惠体 3.0 55 Regular" w:hAnsi="阿里巴巴普惠体 3.0 55 Regular" w:cs="阿里巴巴普惠体 3.0 55 Regular"/>
        </w:rPr>
      </w:pPr>
    </w:p>
    <w:p w14:paraId="1B8B06FE" w14:textId="44821B3F" w:rsidR="00D42B0C" w:rsidRPr="007E081C" w:rsidRDefault="00D42B0C"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1C27AE" w:rsidRPr="007E081C">
        <w:rPr>
          <w:rFonts w:ascii="阿里巴巴普惠体 3.0 55 Regular" w:eastAsia="阿里巴巴普惠体 3.0 55 Regular" w:hAnsi="阿里巴巴普惠体 3.0 55 Regular" w:cs="阿里巴巴普惠体 3.0 55 Regular"/>
        </w:rPr>
        <w:t>the figur</w:t>
      </w:r>
      <w:r w:rsidR="003656B1">
        <w:rPr>
          <w:rFonts w:ascii="阿里巴巴普惠体 3.0 55 Regular" w:eastAsia="阿里巴巴普惠体 3.0 55 Regular" w:hAnsi="阿里巴巴普惠体 3.0 55 Regular" w:cs="阿里巴巴普惠体 3.0 55 Regular" w:hint="eastAsia"/>
        </w:rPr>
        <w:t>e</w:t>
      </w:r>
      <w:r w:rsidRPr="007E081C">
        <w:rPr>
          <w:rFonts w:ascii="阿里巴巴普惠体 3.0 55 Regular" w:eastAsia="阿里巴巴普惠体 3.0 55 Regular" w:hAnsi="阿里巴巴普惠体 3.0 55 Regular" w:cs="阿里巴巴普惠体 3.0 55 Regular"/>
        </w:rPr>
        <w:t>, a data backup object must be added prior to associating a backup policy on the data object page.</w:t>
      </w:r>
    </w:p>
    <w:p w14:paraId="3F97FD10" w14:textId="56802850" w:rsidR="00D42B0C" w:rsidRPr="007E081C" w:rsidRDefault="00D42B0C" w:rsidP="00D42B0C">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bookmarkStart w:id="1092" w:name="_Ref107825442"/>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1092"/>
      <w:r w:rsidRPr="007E081C">
        <w:rPr>
          <w:rFonts w:ascii="阿里巴巴普惠体 3.0 55 Regular" w:eastAsia="阿里巴巴普惠体 3.0 55 Regular" w:hAnsi="阿里巴巴普惠体 3.0 55 Regular" w:cs="阿里巴巴普惠体 3.0 55 Regular"/>
        </w:rPr>
        <w:t xml:space="preserve"> Added Data Object</w:t>
      </w:r>
    </w:p>
    <w:p w14:paraId="44D430E5" w14:textId="0340642D" w:rsidR="00D42B0C" w:rsidRPr="007E081C" w:rsidRDefault="001C27AE" w:rsidP="00D42B0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84FCBF7" wp14:editId="05AA5C49">
            <wp:extent cx="4337965" cy="637690"/>
            <wp:effectExtent l="0" t="0" r="571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pic:nvPicPr>
                  <pic:blipFill>
                    <a:blip r:embed="rId321" cstate="print">
                      <a:extLst>
                        <a:ext uri="{28A0092B-C50C-407E-A947-70E740481C1C}">
                          <a14:useLocalDpi xmlns:a14="http://schemas.microsoft.com/office/drawing/2010/main" val="0"/>
                        </a:ext>
                      </a:extLst>
                    </a:blip>
                    <a:stretch>
                      <a:fillRect/>
                    </a:stretch>
                  </pic:blipFill>
                  <pic:spPr>
                    <a:xfrm flipV="1">
                      <a:off x="0" y="0"/>
                      <a:ext cx="4393283" cy="645822"/>
                    </a:xfrm>
                    <a:prstGeom prst="rect">
                      <a:avLst/>
                    </a:prstGeom>
                  </pic:spPr>
                </pic:pic>
              </a:graphicData>
            </a:graphic>
          </wp:inline>
        </w:drawing>
      </w:r>
    </w:p>
    <w:p w14:paraId="1B64921E" w14:textId="77777777" w:rsidR="00D42B0C" w:rsidRPr="007E081C" w:rsidRDefault="00D42B0C" w:rsidP="00D42B0C">
      <w:pPr>
        <w:pStyle w:val="eCT3"/>
        <w:spacing w:before="156" w:after="156"/>
        <w:rPr>
          <w:rFonts w:ascii="阿里巴巴普惠体 3.0 55 Regular" w:eastAsia="阿里巴巴普惠体 3.0 55 Regular" w:hAnsi="阿里巴巴普惠体 3.0 55 Regular" w:cs="阿里巴巴普惠体 3.0 55 Regular"/>
        </w:rPr>
      </w:pPr>
    </w:p>
    <w:p w14:paraId="1FF66AFD" w14:textId="7033AD4C" w:rsidR="009D317A" w:rsidRPr="007E081C" w:rsidRDefault="009C0733"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3656B1">
        <w:rPr>
          <w:noProof/>
        </w:rPr>
        <w:drawing>
          <wp:inline distT="0" distB="0" distL="0" distR="0" wp14:anchorId="098C27E9" wp14:editId="60E3CD51">
            <wp:extent cx="865707" cy="310923"/>
            <wp:effectExtent l="0" t="0" r="0" b="0"/>
            <wp:docPr id="455248960" name="图片 4552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B73375D" w14:textId="1B32EDA5"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5B43FD">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5B43FD">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1E1FC141"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0818BB10" w14:textId="77777777" w:rsidR="00D42B0C" w:rsidRPr="007E081C" w:rsidRDefault="009C0733"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2684B854" w14:textId="77777777" w:rsidR="008A13DD" w:rsidRPr="007E081C" w:rsidRDefault="008A13DD" w:rsidP="00D42B0C">
      <w:pPr>
        <w:pStyle w:val="3"/>
        <w:spacing w:before="312" w:after="312"/>
        <w:rPr>
          <w:rFonts w:ascii="阿里巴巴普惠体 3.0 55 Regular" w:eastAsia="阿里巴巴普惠体 3.0 55 Regular" w:hAnsi="阿里巴巴普惠体 3.0 55 Regular" w:cs="阿里巴巴普惠体 3.0 55 Regular"/>
        </w:rPr>
      </w:pPr>
      <w:bookmarkStart w:id="1093" w:name="_Toc159931775"/>
      <w:r w:rsidRPr="007E081C">
        <w:rPr>
          <w:rFonts w:ascii="阿里巴巴普惠体 3.0 55 Regular" w:eastAsia="阿里巴巴普惠体 3.0 55 Regular" w:hAnsi="阿里巴巴普惠体 3.0 55 Regular" w:cs="阿里巴巴普惠体 3.0 55 Regular"/>
        </w:rPr>
        <w:t>Configure scripts before and after backup</w:t>
      </w:r>
      <w:bookmarkEnd w:id="1093"/>
    </w:p>
    <w:p w14:paraId="4CA03B51" w14:textId="21380839" w:rsidR="008A13DD" w:rsidRPr="007E081C" w:rsidRDefault="008A13DD" w:rsidP="008A13D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background information and operation steps,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_Ref135829336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_Ref135829336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Configure scripts before and after backup</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A10733C"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094" w:name="_Toc159931776"/>
      <w:r w:rsidRPr="007E081C">
        <w:rPr>
          <w:rFonts w:ascii="阿里巴巴普惠体 3.0 55 Regular" w:eastAsia="阿里巴巴普惠体 3.0 55 Regular" w:hAnsi="阿里巴巴普惠体 3.0 55 Regular" w:cs="阿里巴巴普惠体 3.0 55 Regular"/>
        </w:rPr>
        <w:t>Add backup policy</w:t>
      </w:r>
      <w:bookmarkEnd w:id="1094"/>
    </w:p>
    <w:p w14:paraId="2421925A" w14:textId="62BD2444" w:rsidR="003F44A8" w:rsidRPr="007E081C" w:rsidRDefault="003F44A8" w:rsidP="00507383">
      <w:pPr>
        <w:pStyle w:val="eCT3"/>
        <w:numPr>
          <w:ilvl w:val="0"/>
          <w:numId w:val="2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7E081C">
        <w:rPr>
          <w:rFonts w:ascii="阿里巴巴普惠体 3.0 55 Regular" w:eastAsia="阿里巴巴普惠体 3.0 55 Regular" w:hAnsi="阿里巴巴普惠体 3.0 55 Regular" w:cs="阿里巴巴普惠体 3.0 55 Regular"/>
          <w:b/>
          <w:bCs/>
        </w:rPr>
        <w:t>Backup Parameter</w:t>
      </w:r>
      <w:r w:rsidRPr="007E081C">
        <w:rPr>
          <w:rFonts w:ascii="阿里巴巴普惠体 3.0 55 Regular" w:eastAsia="阿里巴巴普惠体 3.0 55 Regular" w:hAnsi="阿里巴巴普惠体 3.0 55 Regular" w:cs="阿里巴巴普惠体 3.0 55 Regular"/>
        </w:rPr>
        <w:t xml:space="preserve"> tab allows the </w:t>
      </w:r>
      <w:r w:rsidR="00024F8D" w:rsidRPr="005B43FD">
        <w:rPr>
          <w:rFonts w:ascii="阿里巴巴普惠体 3.0 55 Regular" w:eastAsia="阿里巴巴普惠体 3.0 55 Regular" w:hAnsi="阿里巴巴普惠体 3.0 55 Regular" w:cs="阿里巴巴普惠体 3.0 55 Regular"/>
          <w:b/>
          <w:bCs/>
        </w:rPr>
        <w:t>Package of backup</w:t>
      </w:r>
      <w:r w:rsidRPr="007E081C">
        <w:rPr>
          <w:rFonts w:ascii="阿里巴巴普惠体 3.0 55 Regular" w:eastAsia="阿里巴巴普惠体 3.0 55 Regular" w:hAnsi="阿里巴巴普惠体 3.0 55 Regular" w:cs="阿里巴巴普惠体 3.0 55 Regular"/>
        </w:rPr>
        <w:t xml:space="preserve"> parameter configuration. It is preset to a packaging size of 1GB to enhance the performance of the Storage Controller during the backup process.</w:t>
      </w:r>
    </w:p>
    <w:p w14:paraId="36F83A19" w14:textId="3ECFFBE2" w:rsidR="00E331F5" w:rsidRPr="007E081C" w:rsidRDefault="00E331F5" w:rsidP="00507383">
      <w:pPr>
        <w:pStyle w:val="eCT3"/>
        <w:numPr>
          <w:ilvl w:val="0"/>
          <w:numId w:val="2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maximum configurable value for the </w:t>
      </w:r>
      <w:r w:rsidR="00A75155">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backup channel is 99.</w:t>
      </w:r>
    </w:p>
    <w:p w14:paraId="6BD99BC8" w14:textId="77777777" w:rsidR="00502D0D" w:rsidRPr="007E081C" w:rsidRDefault="00502D0D" w:rsidP="00507383">
      <w:pPr>
        <w:pStyle w:val="eCT3"/>
        <w:numPr>
          <w:ilvl w:val="0"/>
          <w:numId w:val="2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Backing up data objects from the HP-UX operating system to the capacity pool defined by object resources is not compatible with client-side transfers.</w:t>
      </w:r>
    </w:p>
    <w:p w14:paraId="163A4B88" w14:textId="0AAE98F8" w:rsidR="00D42B0C" w:rsidRPr="007E081C" w:rsidRDefault="00D42B0C"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912943" w:rsidRPr="007E081C">
        <w:rPr>
          <w:rFonts w:ascii="阿里巴巴普惠体 3.0 55 Regular" w:eastAsia="阿里巴巴普惠体 3.0 55 Regular" w:hAnsi="阿里巴巴普惠体 3.0 55 Regular" w:cs="阿里巴巴普惠体 3.0 55 Regular"/>
        </w:rPr>
        <w:fldChar w:fldCharType="end"/>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91294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5706E41"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095" w:name="_Toc159931777"/>
      <w:r w:rsidRPr="007E081C">
        <w:rPr>
          <w:rFonts w:ascii="阿里巴巴普惠体 3.0 55 Regular" w:eastAsia="阿里巴巴普惠体 3.0 55 Regular" w:hAnsi="阿里巴巴普惠体 3.0 55 Regular" w:cs="阿里巴巴普惠体 3.0 55 Regular"/>
        </w:rPr>
        <w:t>Associated backup policy</w:t>
      </w:r>
      <w:bookmarkEnd w:id="1095"/>
    </w:p>
    <w:p w14:paraId="5542A940" w14:textId="78E00470" w:rsidR="00D42B0C" w:rsidRPr="007E081C" w:rsidRDefault="00D42B0C"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46BFB" w:rsidRPr="007E081C">
        <w:rPr>
          <w:rFonts w:ascii="阿里巴巴普惠体 3.0 55 Regular" w:eastAsia="阿里巴巴普惠体 3.0 55 Regular" w:hAnsi="阿里巴巴普惠体 3.0 55 Regular" w:cs="阿里巴巴普惠体 3.0 55 Regular"/>
        </w:rPr>
        <w:fldChar w:fldCharType="end"/>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46BF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963DCD4"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096" w:name="_Toc159931778"/>
      <w:r w:rsidRPr="007E081C">
        <w:rPr>
          <w:rFonts w:ascii="阿里巴巴普惠体 3.0 55 Regular" w:eastAsia="阿里巴巴普惠体 3.0 55 Regular" w:hAnsi="阿里巴巴普惠体 3.0 55 Regular" w:cs="阿里巴巴普惠体 3.0 55 Regular"/>
        </w:rPr>
        <w:t>Backup file data</w:t>
      </w:r>
      <w:bookmarkEnd w:id="1096"/>
    </w:p>
    <w:p w14:paraId="071BB664" w14:textId="77777777" w:rsidR="00D42B0C" w:rsidRPr="007E081C" w:rsidRDefault="00D42B0C" w:rsidP="00D42B0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D30DA17" w14:textId="77777777" w:rsidR="00D42B0C" w:rsidRPr="007E081C" w:rsidRDefault="00D42B0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files or directories with S attributes (system attribute) isn't supported.</w:t>
      </w:r>
    </w:p>
    <w:p w14:paraId="662B944C" w14:textId="77777777" w:rsidR="00D42B0C" w:rsidRPr="007E081C" w:rsidRDefault="00D42B0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files without read permissions is not supported.</w:t>
      </w:r>
    </w:p>
    <w:p w14:paraId="30E50FB0" w14:textId="77777777" w:rsidR="00D42B0C" w:rsidRPr="007E081C" w:rsidRDefault="00D42B0C" w:rsidP="00D42B0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E9791E0" w14:textId="72205A09" w:rsidR="00253D51" w:rsidRPr="007E081C" w:rsidRDefault="00253D51" w:rsidP="00253D51">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backing up file data,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_Ref80103077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_Ref80103077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file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_Ref80103075 \n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_Ref80103075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5E7CF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7C42E64"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097" w:name="_Toc159931779"/>
      <w:r w:rsidRPr="007E081C">
        <w:rPr>
          <w:rFonts w:ascii="阿里巴巴普惠体 3.0 55 Regular" w:eastAsia="阿里巴巴普惠体 3.0 55 Regular" w:hAnsi="阿里巴巴普惠体 3.0 55 Regular" w:cs="阿里巴巴普惠体 3.0 55 Regular"/>
        </w:rPr>
        <w:t>Recovering backup data</w:t>
      </w:r>
      <w:bookmarkEnd w:id="1097"/>
    </w:p>
    <w:p w14:paraId="3C34A15F" w14:textId="77777777" w:rsidR="00D42B0C" w:rsidRPr="007E081C" w:rsidRDefault="00D42B0C" w:rsidP="00D42B0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A1F9AD8" w14:textId="77777777" w:rsidR="00D42B0C" w:rsidRPr="007E081C" w:rsidRDefault="00D42B0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Cross-platform recovery is not supported.</w:t>
      </w:r>
    </w:p>
    <w:p w14:paraId="3984286F" w14:textId="77777777" w:rsidR="00D42B0C" w:rsidRPr="007E081C" w:rsidRDefault="00D42B0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ensure there are no active files or programs during an in-place recovery.</w:t>
      </w:r>
    </w:p>
    <w:p w14:paraId="1E100D9B" w14:textId="77777777" w:rsidR="00D42B0C" w:rsidRPr="007E081C" w:rsidRDefault="00D42B0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Should there be conflicting settings between filters and inclusions in task editing, filter conditions will be given precedence.</w:t>
      </w:r>
    </w:p>
    <w:p w14:paraId="68E6C0A2" w14:textId="455BBC4C" w:rsidR="00096D2C" w:rsidRPr="007E081C" w:rsidRDefault="00096D2C"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w:t>
      </w:r>
      <w:r w:rsidRPr="007E081C">
        <w:rPr>
          <w:rFonts w:ascii="阿里巴巴普惠体 3.0 55 Regular" w:eastAsia="阿里巴巴普惠体 3.0 55 Regular" w:hAnsi="阿里巴巴普惠体 3.0 55 Regular" w:cs="阿里巴巴普惠体 3.0 55 Regular"/>
          <w:b/>
          <w:bCs/>
        </w:rPr>
        <w:t xml:space="preserve">Current Backup Data </w:t>
      </w:r>
      <w:r w:rsidRPr="007E081C">
        <w:rPr>
          <w:rFonts w:ascii="阿里巴巴普惠体 3.0 55 Regular" w:eastAsia="阿里巴巴普惠体 3.0 55 Regular" w:hAnsi="阿里巴巴普惠体 3.0 55 Regular" w:cs="阿里巴巴普惠体 3.0 55 Regular"/>
        </w:rPr>
        <w:t xml:space="preserve">is available for full data recovery. For incremental and differential data recovery, either </w:t>
      </w:r>
      <w:r w:rsidRPr="007E081C">
        <w:rPr>
          <w:rFonts w:ascii="阿里巴巴普惠体 3.0 55 Regular" w:eastAsia="阿里巴巴普惠体 3.0 55 Regular" w:hAnsi="阿里巴巴普惠体 3.0 55 Regular" w:cs="阿里巴巴普惠体 3.0 55 Regular"/>
          <w:b/>
          <w:bCs/>
        </w:rPr>
        <w:t>Current Backup Data</w:t>
      </w:r>
      <w:r w:rsidRPr="007E081C">
        <w:rPr>
          <w:rFonts w:ascii="阿里巴巴普惠体 3.0 55 Regular" w:eastAsia="阿里巴巴普惠体 3.0 55 Regular" w:hAnsi="阿里巴巴普惠体 3.0 55 Regular" w:cs="阿里巴巴普惠体 3.0 55 Regular"/>
        </w:rPr>
        <w:t xml:space="preserve"> or </w:t>
      </w:r>
      <w:r w:rsidRPr="007E081C">
        <w:rPr>
          <w:rFonts w:ascii="阿里巴巴普惠体 3.0 55 Regular" w:eastAsia="阿里巴巴普惠体 3.0 55 Regular" w:hAnsi="阿里巴巴普惠体 3.0 55 Regular" w:cs="阿里巴巴普惠体 3.0 55 Regular"/>
          <w:b/>
          <w:bCs/>
        </w:rPr>
        <w:t xml:space="preserve">Full </w:t>
      </w:r>
      <w:r w:rsidR="00024F8D">
        <w:rPr>
          <w:rFonts w:ascii="阿里巴巴普惠体 3.0 55 Regular" w:eastAsia="阿里巴巴普惠体 3.0 55 Regular" w:hAnsi="阿里巴巴普惠体 3.0 55 Regular" w:cs="阿里巴巴普惠体 3.0 55 Regular" w:hint="eastAsia"/>
          <w:b/>
          <w:bCs/>
        </w:rPr>
        <w:t>backup</w:t>
      </w:r>
      <w:r w:rsidR="00024F8D">
        <w:rPr>
          <w:rFonts w:ascii="阿里巴巴普惠体 3.0 55 Regular" w:eastAsia="阿里巴巴普惠体 3.0 55 Regular" w:hAnsi="阿里巴巴普惠体 3.0 55 Regular" w:cs="阿里巴巴普惠体 3.0 55 Regular"/>
          <w:b/>
          <w:bCs/>
        </w:rPr>
        <w:t xml:space="preserve"> d</w:t>
      </w:r>
      <w:r w:rsidRPr="007E081C">
        <w:rPr>
          <w:rFonts w:ascii="阿里巴巴普惠体 3.0 55 Regular" w:eastAsia="阿里巴巴普惠体 3.0 55 Regular" w:hAnsi="阿里巴巴普惠体 3.0 55 Regular" w:cs="阿里巴巴普惠体 3.0 55 Regular"/>
          <w:b/>
          <w:bCs/>
        </w:rPr>
        <w:t>ata</w:t>
      </w:r>
      <w:r w:rsidRPr="007E081C">
        <w:rPr>
          <w:rFonts w:ascii="阿里巴巴普惠体 3.0 55 Regular" w:eastAsia="阿里巴巴普惠体 3.0 55 Regular" w:hAnsi="阿里巴巴普惠体 3.0 55 Regular" w:cs="阿里巴巴普惠体 3.0 55 Regular"/>
        </w:rPr>
        <w:t xml:space="preserve"> can be selected.</w:t>
      </w:r>
    </w:p>
    <w:p w14:paraId="7778F212" w14:textId="77777777" w:rsidR="00141A33" w:rsidRPr="007E081C" w:rsidRDefault="00141A33" w:rsidP="00D42B0C">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recovery, the system allows online browsing to select the directory.</w:t>
      </w:r>
    </w:p>
    <w:p w14:paraId="75EB99F7" w14:textId="77777777" w:rsidR="00530581" w:rsidRPr="007E081C" w:rsidRDefault="00530581" w:rsidP="0053058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specified directory for recovery should be an absolute path, not a relative one.</w:t>
      </w:r>
    </w:p>
    <w:p w14:paraId="6A7E9BA1" w14:textId="77777777" w:rsidR="00530581" w:rsidRPr="007E081C" w:rsidRDefault="00530581" w:rsidP="00530581">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recovery to a specified path isn't selected, the recovery won't include its parent path. For instance, if /a/b is the backup source and /z is the recovery path, the ultimate recovery path will be /z/b. Similarly, if the backup source is /a/b/1.txt, and /z is the recovery path, the final recovery path will be /z/1.txt.</w:t>
      </w:r>
    </w:p>
    <w:p w14:paraId="162555EB" w14:textId="77777777" w:rsidR="00D42B0C" w:rsidRPr="007E081C" w:rsidRDefault="00D42B0C" w:rsidP="00D42B0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15DD776" w14:textId="7DB826F1" w:rsidR="00D42B0C" w:rsidRPr="007E081C" w:rsidRDefault="00D42B0C" w:rsidP="00507383">
      <w:pPr>
        <w:pStyle w:val="eCT0"/>
        <w:numPr>
          <w:ilvl w:val="0"/>
          <w:numId w:val="1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5B43FD">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5B43FD">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81FA175" w14:textId="6E001D66" w:rsidR="00D42B0C" w:rsidRPr="007E081C" w:rsidRDefault="00D42B0C" w:rsidP="00D42B0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024F8D">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7081EC4E" w14:textId="20E6329B" w:rsidR="00D42B0C" w:rsidRPr="007E081C" w:rsidRDefault="00D42B0C" w:rsidP="00507383">
      <w:pPr>
        <w:pStyle w:val="eCT0"/>
        <w:numPr>
          <w:ilvl w:val="0"/>
          <w:numId w:val="1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000D7A3D" w:rsidRPr="00024F8D">
        <w:rPr>
          <w:rFonts w:ascii="阿里巴巴普惠体 3.0 55 Regular" w:eastAsia="阿里巴巴普惠体 3.0 55 Regular" w:hAnsi="阿里巴巴普惠体 3.0 55 Regular" w:cs="阿里巴巴普惠体 3.0 55 Regular"/>
          <w:b/>
          <w:bCs/>
        </w:rPr>
        <w:t>Document File</w:t>
      </w:r>
      <w:r w:rsidRPr="007E081C">
        <w:rPr>
          <w:rFonts w:ascii="阿里巴巴普惠体 3.0 55 Regular" w:eastAsia="阿里巴巴普惠体 3.0 55 Regular" w:hAnsi="阿里巴巴普惠体 3.0 55 Regular" w:cs="阿里巴巴普惠体 3.0 55 Regular"/>
        </w:rPr>
        <w:t>.</w:t>
      </w:r>
    </w:p>
    <w:p w14:paraId="43534E44" w14:textId="77777777" w:rsidR="00D42B0C" w:rsidRPr="007E081C" w:rsidRDefault="00D42B0C" w:rsidP="00507383">
      <w:pPr>
        <w:pStyle w:val="eCT0"/>
        <w:numPr>
          <w:ilvl w:val="0"/>
          <w:numId w:val="1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6DEE7020" w14:textId="3E331CE5" w:rsidR="00D42B0C" w:rsidRPr="007E081C" w:rsidRDefault="00D42B0C" w:rsidP="00507383">
      <w:pPr>
        <w:pStyle w:val="eCT0"/>
        <w:numPr>
          <w:ilvl w:val="0"/>
          <w:numId w:val="1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C8653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6F506B44" w14:textId="46E41CC7" w:rsidR="00D42B0C" w:rsidRPr="007E081C" w:rsidRDefault="00D42B0C" w:rsidP="00507383">
      <w:pPr>
        <w:pStyle w:val="eCT0"/>
        <w:numPr>
          <w:ilvl w:val="0"/>
          <w:numId w:val="10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65B54" w:rsidRPr="007E081C">
        <w:rPr>
          <w:rFonts w:ascii="阿里巴巴普惠体 3.0 55 Regular" w:eastAsia="阿里巴巴普惠体 3.0 55 Regular" w:hAnsi="阿里巴巴普惠体 3.0 55 Regular" w:cs="阿里巴巴普惠体 3.0 55 Regular"/>
        </w:rPr>
        <w:fldChar w:fldCharType="begin"/>
      </w:r>
      <w:r w:rsidR="00865B54" w:rsidRPr="007E081C">
        <w:rPr>
          <w:rFonts w:ascii="阿里巴巴普惠体 3.0 55 Regular" w:eastAsia="阿里巴巴普惠体 3.0 55 Regular" w:hAnsi="阿里巴巴普惠体 3.0 55 Regular" w:cs="阿里巴巴普惠体 3.0 55 Regular"/>
        </w:rPr>
        <w:instrText xml:space="preserve"> REF _Ref110356903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65B54" w:rsidRPr="007E081C">
        <w:rPr>
          <w:rFonts w:ascii="阿里巴巴普惠体 3.0 55 Regular" w:eastAsia="阿里巴巴普惠体 3.0 55 Regular" w:hAnsi="阿里巴巴普惠体 3.0 55 Regular" w:cs="阿里巴巴普惠体 3.0 55 Regular"/>
        </w:rPr>
      </w:r>
      <w:r w:rsidR="00865B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8</w:t>
      </w:r>
      <w:r w:rsidR="00865B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24F8D">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B30026A" w14:textId="66E7AC1C" w:rsidR="00D42B0C" w:rsidRPr="007E081C" w:rsidRDefault="00D42B0C" w:rsidP="00D42B0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C8653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DA7AAC" w:rsidRPr="00C86533">
        <w:rPr>
          <w:rFonts w:ascii="阿里巴巴普惠体 3.0 55 Regular" w:eastAsia="阿里巴巴普惠体 3.0 55 Regular" w:hAnsi="阿里巴巴普惠体 3.0 55 Regular" w:cs="阿里巴巴普惠体 3.0 55 Regular"/>
          <w:b/>
          <w:bCs/>
        </w:rPr>
        <w:t>System</w:t>
      </w:r>
      <w:r w:rsidR="00DA7AAC">
        <w:rPr>
          <w:rFonts w:ascii="阿里巴巴普惠体 3.0 55 Regular" w:eastAsia="阿里巴巴普惠体 3.0 55 Regular" w:hAnsi="阿里巴巴普惠体 3.0 55 Regular" w:cs="阿里巴巴普惠体 3.0 55 Regular"/>
        </w:rPr>
        <w:t xml:space="preserve"> &gt; </w:t>
      </w:r>
      <w:r w:rsidR="00DA7AAC" w:rsidRPr="00C86533">
        <w:rPr>
          <w:rFonts w:ascii="阿里巴巴普惠体 3.0 55 Regular" w:eastAsia="阿里巴巴普惠体 3.0 55 Regular" w:hAnsi="阿里巴巴普惠体 3.0 55 Regular" w:cs="阿里巴巴普惠体 3.0 55 Regular"/>
          <w:b/>
          <w:bCs/>
        </w:rPr>
        <w:t>Configuration</w:t>
      </w:r>
      <w:r w:rsidR="00DA7AAC">
        <w:rPr>
          <w:rFonts w:ascii="阿里巴巴普惠体 3.0 55 Regular" w:eastAsia="阿里巴巴普惠体 3.0 55 Regular" w:hAnsi="阿里巴巴普惠体 3.0 55 Regular" w:cs="阿里巴巴普惠体 3.0 55 Regular"/>
        </w:rPr>
        <w:t xml:space="preserve"> &gt; </w:t>
      </w:r>
      <w:r w:rsidR="00DA7AAC" w:rsidRPr="00C8653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BD9A04E" w14:textId="6D075EC3" w:rsidR="0017471D" w:rsidRPr="007E081C" w:rsidRDefault="0017471D" w:rsidP="0017471D">
      <w:pPr>
        <w:pStyle w:val="afff"/>
        <w:keepNext/>
        <w:rPr>
          <w:rFonts w:ascii="阿里巴巴普惠体 3.0 55 Regular" w:eastAsia="阿里巴巴普惠体 3.0 55 Regular" w:hAnsi="阿里巴巴普惠体 3.0 55 Regular" w:cs="阿里巴巴普惠体 3.0 55 Regular"/>
        </w:rPr>
      </w:pPr>
      <w:bookmarkStart w:id="1098" w:name="_Ref11035690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1098"/>
      <w:r w:rsidRPr="007E081C">
        <w:rPr>
          <w:rFonts w:ascii="阿里巴巴普惠体 3.0 55 Regular" w:eastAsia="阿里巴巴普惠体 3.0 55 Regular" w:hAnsi="阿里巴巴普惠体 3.0 55 Regular" w:cs="阿里巴巴普惠体 3.0 55 Regular"/>
        </w:rPr>
        <w:t xml:space="preserve">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Recovery</w:t>
      </w:r>
    </w:p>
    <w:p w14:paraId="66E7BDA7" w14:textId="49783D8D" w:rsidR="00D42B0C" w:rsidRPr="007E081C" w:rsidRDefault="006752DD" w:rsidP="00D42B0C">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4DE1AFF" wp14:editId="0D716887">
            <wp:extent cx="3995151" cy="4660849"/>
            <wp:effectExtent l="0" t="0" r="5715" b="698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322">
                      <a:extLst>
                        <a:ext uri="{28A0092B-C50C-407E-A947-70E740481C1C}">
                          <a14:useLocalDpi xmlns:a14="http://schemas.microsoft.com/office/drawing/2010/main" val="0"/>
                        </a:ext>
                      </a:extLst>
                    </a:blip>
                    <a:stretch>
                      <a:fillRect/>
                    </a:stretch>
                  </pic:blipFill>
                  <pic:spPr>
                    <a:xfrm>
                      <a:off x="0" y="0"/>
                      <a:ext cx="4000122" cy="4666649"/>
                    </a:xfrm>
                    <a:prstGeom prst="rect">
                      <a:avLst/>
                    </a:prstGeom>
                  </pic:spPr>
                </pic:pic>
              </a:graphicData>
            </a:graphic>
          </wp:inline>
        </w:drawing>
      </w:r>
    </w:p>
    <w:p w14:paraId="6363B078" w14:textId="77777777" w:rsidR="00D42B0C" w:rsidRPr="007E081C" w:rsidRDefault="00D42B0C" w:rsidP="00D42B0C">
      <w:pPr>
        <w:pStyle w:val="eCT3"/>
        <w:spacing w:before="156" w:after="156"/>
        <w:rPr>
          <w:rFonts w:ascii="阿里巴巴普惠体 3.0 55 Regular" w:eastAsia="阿里巴巴普惠体 3.0 55 Regular" w:hAnsi="阿里巴巴普惠体 3.0 55 Regular" w:cs="阿里巴巴普惠体 3.0 55 Regular"/>
        </w:rPr>
      </w:pPr>
    </w:p>
    <w:p w14:paraId="0275CEA7" w14:textId="52850EAE" w:rsidR="00D42B0C" w:rsidRPr="007E081C" w:rsidRDefault="00D42B0C" w:rsidP="00D42B0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865B54" w:rsidRPr="007E081C">
        <w:rPr>
          <w:rFonts w:ascii="阿里巴巴普惠体 3.0 55 Regular" w:eastAsia="阿里巴巴普惠体 3.0 55 Regular" w:hAnsi="阿里巴巴普惠体 3.0 55 Regular" w:cs="阿里巴巴普惠体 3.0 55 Regular"/>
        </w:rPr>
        <w:fldChar w:fldCharType="begin"/>
      </w:r>
      <w:r w:rsidR="00865B54" w:rsidRPr="007E081C">
        <w:rPr>
          <w:rFonts w:ascii="阿里巴巴普惠体 3.0 55 Regular" w:eastAsia="阿里巴巴普惠体 3.0 55 Regular" w:hAnsi="阿里巴巴普惠体 3.0 55 Regular" w:cs="阿里巴巴普惠体 3.0 55 Regular"/>
        </w:rPr>
        <w:instrText xml:space="preserve"> REF _Ref110356904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65B54" w:rsidRPr="007E081C">
        <w:rPr>
          <w:rFonts w:ascii="阿里巴巴普惠体 3.0 55 Regular" w:eastAsia="阿里巴巴普惠体 3.0 55 Regular" w:hAnsi="阿里巴巴普惠体 3.0 55 Regular" w:cs="阿里巴巴普惠体 3.0 55 Regular"/>
        </w:rPr>
      </w:r>
      <w:r w:rsidR="00865B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w:t>
      </w:r>
      <w:r w:rsidR="00865B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C859516" w14:textId="48C42B22" w:rsidR="00865B54" w:rsidRPr="007E081C" w:rsidRDefault="00865B54" w:rsidP="00865B54">
      <w:pPr>
        <w:pStyle w:val="afff"/>
        <w:keepNext/>
        <w:rPr>
          <w:rFonts w:ascii="阿里巴巴普惠体 3.0 55 Regular" w:eastAsia="阿里巴巴普惠体 3.0 55 Regular" w:hAnsi="阿里巴巴普惠体 3.0 55 Regular" w:cs="阿里巴巴普惠体 3.0 55 Regular"/>
        </w:rPr>
      </w:pPr>
      <w:bookmarkStart w:id="1099" w:name="_Ref110356904"/>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0D542E" w:rsidRPr="007E081C">
        <w:rPr>
          <w:rFonts w:ascii="阿里巴巴普惠体 3.0 55 Regular" w:eastAsia="阿里巴巴普惠体 3.0 55 Regular" w:hAnsi="阿里巴巴普惠体 3.0 55 Regular" w:cs="阿里巴巴普惠体 3.0 55 Regular"/>
        </w:rPr>
        <w:fldChar w:fldCharType="end"/>
      </w:r>
      <w:bookmarkEnd w:id="1099"/>
      <w:r w:rsidRPr="007E081C">
        <w:rPr>
          <w:rFonts w:ascii="阿里巴巴普惠体 3.0 55 Regular" w:eastAsia="阿里巴巴普惠体 3.0 55 Regular" w:hAnsi="阿里巴巴普惠体 3.0 55 Regular" w:cs="阿里巴巴普惠体 3.0 55 Regular"/>
        </w:rPr>
        <w:t xml:space="preserve"> Parameters of </w:t>
      </w:r>
      <w:r w:rsidR="000D7A3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t xml:space="preserv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214"/>
        <w:gridCol w:w="2202"/>
      </w:tblGrid>
      <w:tr w:rsidR="00D42B0C" w:rsidRPr="007E081C" w14:paraId="77ACCC94" w14:textId="77777777" w:rsidTr="00C008E7">
        <w:trPr>
          <w:tblHeader/>
        </w:trPr>
        <w:tc>
          <w:tcPr>
            <w:tcW w:w="0" w:type="auto"/>
            <w:shd w:val="clear" w:color="auto" w:fill="BFBFBF"/>
          </w:tcPr>
          <w:p w14:paraId="2BB56495"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68E06EC9"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506F9E0"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42B0C" w:rsidRPr="007E081C" w14:paraId="64711212" w14:textId="77777777" w:rsidTr="00C008E7">
        <w:tc>
          <w:tcPr>
            <w:tcW w:w="2273" w:type="dxa"/>
            <w:shd w:val="clear" w:color="auto" w:fill="auto"/>
            <w:vAlign w:val="center"/>
          </w:tcPr>
          <w:p w14:paraId="3B315189"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6E11D3B4"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3CF37F8D"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17471D" w:rsidRPr="007E081C" w14:paraId="493FAEB9" w14:textId="77777777" w:rsidTr="00C008E7">
        <w:tc>
          <w:tcPr>
            <w:tcW w:w="2273" w:type="dxa"/>
            <w:shd w:val="clear" w:color="auto" w:fill="auto"/>
            <w:vAlign w:val="center"/>
          </w:tcPr>
          <w:p w14:paraId="60CF322D" w14:textId="77777777" w:rsidR="0017471D" w:rsidRPr="007E081C" w:rsidRDefault="001747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for recovery</w:t>
            </w:r>
          </w:p>
        </w:tc>
        <w:tc>
          <w:tcPr>
            <w:tcW w:w="2274" w:type="dxa"/>
            <w:shd w:val="clear" w:color="auto" w:fill="auto"/>
            <w:vAlign w:val="center"/>
          </w:tcPr>
          <w:p w14:paraId="07C4C8EF" w14:textId="39FD36AC" w:rsidR="0017471D" w:rsidRPr="007E081C" w:rsidRDefault="001747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Pr="007E081C">
              <w:rPr>
                <w:rFonts w:ascii="阿里巴巴普惠体 3.0 55 Regular" w:eastAsia="阿里巴巴普惠体 3.0 55 Regular" w:hAnsi="阿里巴巴普惠体 3.0 55 Regular" w:cs="阿里巴巴普惠体 3.0 55 Regular"/>
                <w:b/>
                <w:bCs/>
              </w:rPr>
              <w:t xml:space="preserve">Current </w:t>
            </w:r>
            <w:r w:rsidR="00880C28">
              <w:rPr>
                <w:rFonts w:ascii="阿里巴巴普惠体 3.0 55 Regular" w:eastAsia="阿里巴巴普惠体 3.0 55 Regular" w:hAnsi="阿里巴巴普惠体 3.0 55 Regular" w:cs="阿里巴巴普惠体 3.0 55 Regular" w:hint="eastAsia"/>
                <w:b/>
                <w:bCs/>
              </w:rPr>
              <w:t>b</w:t>
            </w:r>
            <w:r w:rsidRPr="007E081C">
              <w:rPr>
                <w:rFonts w:ascii="阿里巴巴普惠体 3.0 55 Regular" w:eastAsia="阿里巴巴普惠体 3.0 55 Regular" w:hAnsi="阿里巴巴普惠体 3.0 55 Regular" w:cs="阿里巴巴普惠体 3.0 55 Regular"/>
                <w:b/>
                <w:bCs/>
              </w:rPr>
              <w:t xml:space="preserve">ackup </w:t>
            </w:r>
            <w:r w:rsidR="00880C28">
              <w:rPr>
                <w:rFonts w:ascii="阿里巴巴普惠体 3.0 55 Regular" w:eastAsia="阿里巴巴普惠体 3.0 55 Regular" w:hAnsi="阿里巴巴普惠体 3.0 55 Regular" w:cs="阿里巴巴普惠体 3.0 55 Regular"/>
                <w:b/>
                <w:bCs/>
              </w:rPr>
              <w:t>d</w:t>
            </w:r>
            <w:r w:rsidRPr="007E081C">
              <w:rPr>
                <w:rFonts w:ascii="阿里巴巴普惠体 3.0 55 Regular" w:eastAsia="阿里巴巴普惠体 3.0 55 Regular" w:hAnsi="阿里巴巴普惠体 3.0 55 Regular" w:cs="阿里巴巴普惠体 3.0 55 Regular"/>
                <w:b/>
                <w:bCs/>
              </w:rPr>
              <w:t>ata</w:t>
            </w:r>
            <w:r w:rsidRPr="007E081C">
              <w:rPr>
                <w:rFonts w:ascii="阿里巴巴普惠体 3.0 55 Regular" w:eastAsia="阿里巴巴普惠体 3.0 55 Regular" w:hAnsi="阿里巴巴普惠体 3.0 55 Regular" w:cs="阿里巴巴普惠体 3.0 55 Regular"/>
              </w:rPr>
              <w:t xml:space="preserve"> or </w:t>
            </w:r>
            <w:r w:rsidRPr="007E081C">
              <w:rPr>
                <w:rFonts w:ascii="阿里巴巴普惠体 3.0 55 Regular" w:eastAsia="阿里巴巴普惠体 3.0 55 Regular" w:hAnsi="阿里巴巴普惠体 3.0 55 Regular" w:cs="阿里巴巴普惠体 3.0 55 Regular"/>
                <w:b/>
                <w:bCs/>
              </w:rPr>
              <w:t xml:space="preserve">Full </w:t>
            </w:r>
            <w:r w:rsidR="00880C28">
              <w:rPr>
                <w:rFonts w:ascii="阿里巴巴普惠体 3.0 55 Regular" w:eastAsia="阿里巴巴普惠体 3.0 55 Regular" w:hAnsi="阿里巴巴普惠体 3.0 55 Regular" w:cs="阿里巴巴普惠体 3.0 55 Regular"/>
                <w:b/>
                <w:bCs/>
              </w:rPr>
              <w:t>backup d</w:t>
            </w:r>
            <w:r w:rsidRPr="007E081C">
              <w:rPr>
                <w:rFonts w:ascii="阿里巴巴普惠体 3.0 55 Regular" w:eastAsia="阿里巴巴普惠体 3.0 55 Regular" w:hAnsi="阿里巴巴普惠体 3.0 55 Regular" w:cs="阿里巴巴普惠体 3.0 55 Regular"/>
                <w:b/>
                <w:bCs/>
              </w:rPr>
              <w:t>ata</w:t>
            </w:r>
          </w:p>
        </w:tc>
        <w:tc>
          <w:tcPr>
            <w:tcW w:w="2274" w:type="dxa"/>
            <w:shd w:val="clear" w:color="auto" w:fill="auto"/>
            <w:vAlign w:val="center"/>
          </w:tcPr>
          <w:p w14:paraId="235D3179" w14:textId="77777777" w:rsidR="0017471D" w:rsidRPr="007E081C" w:rsidRDefault="0017471D"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corresponding button</w:t>
            </w:r>
          </w:p>
        </w:tc>
      </w:tr>
      <w:tr w:rsidR="00D42B0C" w:rsidRPr="007E081C" w14:paraId="340C8CD6" w14:textId="77777777" w:rsidTr="00C008E7">
        <w:tc>
          <w:tcPr>
            <w:tcW w:w="2273" w:type="dxa"/>
            <w:shd w:val="clear" w:color="auto" w:fill="auto"/>
            <w:vAlign w:val="center"/>
          </w:tcPr>
          <w:p w14:paraId="2B1EB8CA" w14:textId="0EF7BC72"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Recovery </w:t>
            </w:r>
            <w:r w:rsidR="00880C28">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ath</w:t>
            </w:r>
          </w:p>
        </w:tc>
        <w:tc>
          <w:tcPr>
            <w:tcW w:w="2274" w:type="dxa"/>
            <w:shd w:val="clear" w:color="auto" w:fill="auto"/>
            <w:vAlign w:val="center"/>
          </w:tcPr>
          <w:p w14:paraId="54A3DF18"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path for recovery</w:t>
            </w:r>
          </w:p>
        </w:tc>
        <w:tc>
          <w:tcPr>
            <w:tcW w:w="2274" w:type="dxa"/>
            <w:shd w:val="clear" w:color="auto" w:fill="auto"/>
            <w:vAlign w:val="center"/>
          </w:tcPr>
          <w:p w14:paraId="2DB28106"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42B0C" w:rsidRPr="007E081C" w14:paraId="3537CB14" w14:textId="77777777" w:rsidTr="00C008E7">
        <w:tc>
          <w:tcPr>
            <w:tcW w:w="2273" w:type="dxa"/>
            <w:shd w:val="clear" w:color="auto" w:fill="auto"/>
            <w:vAlign w:val="center"/>
          </w:tcPr>
          <w:p w14:paraId="6083B66C" w14:textId="2CF11C57" w:rsidR="00D42B0C" w:rsidRPr="007E081C" w:rsidRDefault="003656B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Overwrite path of same name</w:t>
            </w:r>
          </w:p>
        </w:tc>
        <w:tc>
          <w:tcPr>
            <w:tcW w:w="2274" w:type="dxa"/>
            <w:shd w:val="clear" w:color="auto" w:fill="auto"/>
            <w:vAlign w:val="center"/>
          </w:tcPr>
          <w:p w14:paraId="37FA2E6B"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file recovery, should files sharing the same name and path be overwritten?</w:t>
            </w:r>
          </w:p>
        </w:tc>
        <w:tc>
          <w:tcPr>
            <w:tcW w:w="2274" w:type="dxa"/>
            <w:shd w:val="clear" w:color="auto" w:fill="auto"/>
            <w:vAlign w:val="center"/>
          </w:tcPr>
          <w:p w14:paraId="13D388E7"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checkbox</w:t>
            </w:r>
          </w:p>
        </w:tc>
      </w:tr>
      <w:tr w:rsidR="00D42B0C" w:rsidRPr="007E081C" w14:paraId="71D0D83C" w14:textId="77777777" w:rsidTr="00C008E7">
        <w:tc>
          <w:tcPr>
            <w:tcW w:w="2273" w:type="dxa"/>
            <w:shd w:val="clear" w:color="auto" w:fill="auto"/>
            <w:vAlign w:val="center"/>
          </w:tcPr>
          <w:p w14:paraId="38768AD8" w14:textId="77777777" w:rsidR="00D42B0C"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specified directories</w:t>
            </w:r>
          </w:p>
        </w:tc>
        <w:tc>
          <w:tcPr>
            <w:tcW w:w="2274" w:type="dxa"/>
            <w:shd w:val="clear" w:color="auto" w:fill="auto"/>
            <w:vAlign w:val="center"/>
          </w:tcPr>
          <w:p w14:paraId="36B94C5F" w14:textId="77777777" w:rsidR="00E81DA4" w:rsidRPr="007E081C" w:rsidRDefault="00D42B0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 the specified file directories to the target path</w:t>
            </w:r>
          </w:p>
        </w:tc>
        <w:tc>
          <w:tcPr>
            <w:tcW w:w="2274" w:type="dxa"/>
            <w:shd w:val="clear" w:color="auto" w:fill="auto"/>
            <w:vAlign w:val="center"/>
          </w:tcPr>
          <w:p w14:paraId="7DB3B26C" w14:textId="77777777" w:rsidR="00D42B0C" w:rsidRPr="007E081C" w:rsidRDefault="00E81DA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to browse and choose the recovery directory on the opened page</w:t>
            </w:r>
          </w:p>
        </w:tc>
      </w:tr>
      <w:tr w:rsidR="00E331F5" w:rsidRPr="007E081C" w14:paraId="00DA0733" w14:textId="77777777" w:rsidTr="00C008E7">
        <w:tc>
          <w:tcPr>
            <w:tcW w:w="2273" w:type="dxa"/>
            <w:shd w:val="clear" w:color="auto" w:fill="auto"/>
            <w:vAlign w:val="center"/>
          </w:tcPr>
          <w:p w14:paraId="74047180" w14:textId="5FE39924" w:rsidR="00E331F5" w:rsidRPr="007E081C" w:rsidRDefault="00CF6DF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Number of Channels</w:t>
            </w:r>
          </w:p>
        </w:tc>
        <w:tc>
          <w:tcPr>
            <w:tcW w:w="2274" w:type="dxa"/>
            <w:shd w:val="clear" w:color="auto" w:fill="auto"/>
            <w:vAlign w:val="center"/>
          </w:tcPr>
          <w:p w14:paraId="69833781" w14:textId="77777777" w:rsidR="00E331F5" w:rsidRPr="007E081C" w:rsidRDefault="00E331F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Number of transmission channels</w:t>
            </w:r>
          </w:p>
        </w:tc>
        <w:tc>
          <w:tcPr>
            <w:tcW w:w="2274" w:type="dxa"/>
            <w:shd w:val="clear" w:color="auto" w:fill="auto"/>
            <w:vAlign w:val="center"/>
          </w:tcPr>
          <w:p w14:paraId="69F54161" w14:textId="77777777" w:rsidR="00E331F5" w:rsidRPr="007E081C" w:rsidRDefault="00E331F5"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Positive integer from 1 to 99</w:t>
            </w:r>
          </w:p>
        </w:tc>
      </w:tr>
      <w:tr w:rsidR="004D42D8" w:rsidRPr="007E081C" w14:paraId="6C3E234B" w14:textId="77777777" w:rsidTr="00C008E7">
        <w:tc>
          <w:tcPr>
            <w:tcW w:w="2273" w:type="dxa"/>
            <w:shd w:val="clear" w:color="auto" w:fill="auto"/>
            <w:vAlign w:val="center"/>
          </w:tcPr>
          <w:p w14:paraId="4752E4A7" w14:textId="104F1B57" w:rsidR="004D42D8"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521AAC31" w14:textId="77777777" w:rsidR="004D42D8" w:rsidRPr="007E081C" w:rsidRDefault="004D42D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644CAAB7" w14:textId="77777777" w:rsidR="004D42D8" w:rsidRPr="007E081C" w:rsidRDefault="004D42D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26DCD4E8" w14:textId="77777777" w:rsidR="00D42B0C" w:rsidRPr="007E081C" w:rsidRDefault="00D42B0C" w:rsidP="00D42B0C">
      <w:pPr>
        <w:pStyle w:val="eCT5"/>
        <w:spacing w:before="156" w:after="156"/>
        <w:rPr>
          <w:rFonts w:ascii="阿里巴巴普惠体 3.0 55 Regular" w:eastAsia="阿里巴巴普惠体 3.0 55 Regular" w:hAnsi="阿里巴巴普惠体 3.0 55 Regular" w:cs="阿里巴巴普惠体 3.0 55 Regular"/>
        </w:rPr>
      </w:pPr>
    </w:p>
    <w:p w14:paraId="00E0880D" w14:textId="446BF7BA" w:rsidR="00D42B0C" w:rsidRPr="007E081C" w:rsidRDefault="00D42B0C" w:rsidP="00D42B0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40CFFDF0"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100" w:name="_Toc159931780"/>
      <w:r w:rsidRPr="007E081C">
        <w:rPr>
          <w:rFonts w:ascii="阿里巴巴普惠体 3.0 55 Regular" w:eastAsia="阿里巴巴普惠体 3.0 55 Regular" w:hAnsi="阿里巴巴普惠体 3.0 55 Regular" w:cs="阿里巴巴普惠体 3.0 55 Regular"/>
        </w:rPr>
        <w:t>Local replication of backup data</w:t>
      </w:r>
      <w:bookmarkEnd w:id="1100"/>
    </w:p>
    <w:p w14:paraId="064DC845" w14:textId="16F6A781"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108A31B" w14:textId="77777777" w:rsidR="00D42B0C" w:rsidRPr="007E081C" w:rsidRDefault="00D42B0C" w:rsidP="00D42B0C">
      <w:pPr>
        <w:pStyle w:val="3"/>
        <w:spacing w:before="312" w:after="312"/>
        <w:rPr>
          <w:rFonts w:ascii="阿里巴巴普惠体 3.0 55 Regular" w:eastAsia="阿里巴巴普惠体 3.0 55 Regular" w:hAnsi="阿里巴巴普惠体 3.0 55 Regular" w:cs="阿里巴巴普惠体 3.0 55 Regular"/>
        </w:rPr>
      </w:pPr>
      <w:bookmarkStart w:id="1101" w:name="_Toc159931781"/>
      <w:r w:rsidRPr="007E081C">
        <w:rPr>
          <w:rFonts w:ascii="阿里巴巴普惠体 3.0 55 Regular" w:eastAsia="阿里巴巴普惠体 3.0 55 Regular" w:hAnsi="阿里巴巴普惠体 3.0 55 Regular" w:cs="阿里巴巴普惠体 3.0 55 Regular"/>
        </w:rPr>
        <w:t>Remote replication of backup data</w:t>
      </w:r>
      <w:bookmarkEnd w:id="1101"/>
    </w:p>
    <w:p w14:paraId="73662ACE" w14:textId="77777777" w:rsidR="00D42B0C" w:rsidRPr="007E081C" w:rsidRDefault="00B33BED"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Both manual and automatic remote replication of data in directory file backup set is supported by system.</w:t>
      </w:r>
    </w:p>
    <w:p w14:paraId="31852589" w14:textId="77777777" w:rsidR="00D42B0C" w:rsidRPr="007E081C" w:rsidRDefault="00D42B0C" w:rsidP="00D42B0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BFDC69E" w14:textId="70B1BE2E" w:rsidR="00D42B0C" w:rsidRPr="007E081C" w:rsidRDefault="00B33BED" w:rsidP="00D42B0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remote replication of backup data, please refer to </w:t>
      </w:r>
      <w:r w:rsidR="00CA3F13" w:rsidRPr="007E081C">
        <w:rPr>
          <w:rFonts w:ascii="阿里巴巴普惠体 3.0 55 Regular" w:eastAsia="阿里巴巴普惠体 3.0 55 Regular" w:hAnsi="阿里巴巴普惠体 3.0 55 Regular" w:cs="阿里巴巴普惠体 3.0 55 Regular"/>
        </w:rPr>
        <w:fldChar w:fldCharType="begin"/>
      </w:r>
      <w:r w:rsidR="00CA3F13" w:rsidRPr="007E081C">
        <w:rPr>
          <w:rFonts w:ascii="阿里巴巴普惠体 3.0 55 Regular" w:eastAsia="阿里巴巴普惠体 3.0 55 Regular" w:hAnsi="阿里巴巴普惠体 3.0 55 Regular" w:cs="阿里巴巴普惠体 3.0 55 Regular"/>
        </w:rPr>
        <w:instrText xml:space="preserve"> REF _Ref107823554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A3F13" w:rsidRPr="007E081C">
        <w:rPr>
          <w:rFonts w:ascii="阿里巴巴普惠体 3.0 55 Regular" w:eastAsia="阿里巴巴普惠体 3.0 55 Regular" w:hAnsi="阿里巴巴普惠体 3.0 55 Regular" w:cs="阿里巴巴普惠体 3.0 55 Regular"/>
        </w:rPr>
      </w:r>
      <w:r w:rsidR="00CA3F1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7.2.7</w:t>
      </w:r>
      <w:r w:rsidR="00CA3F13" w:rsidRPr="007E081C">
        <w:rPr>
          <w:rFonts w:ascii="阿里巴巴普惠体 3.0 55 Regular" w:eastAsia="阿里巴巴普惠体 3.0 55 Regular" w:hAnsi="阿里巴巴普惠体 3.0 55 Regular" w:cs="阿里巴巴普惠体 3.0 55 Regular"/>
        </w:rPr>
        <w:fldChar w:fldCharType="end"/>
      </w:r>
      <w:r w:rsidR="00CA3F13" w:rsidRPr="007E081C">
        <w:rPr>
          <w:rFonts w:ascii="阿里巴巴普惠体 3.0 55 Regular" w:eastAsia="阿里巴巴普惠体 3.0 55 Regular" w:hAnsi="阿里巴巴普惠体 3.0 55 Regular" w:cs="阿里巴巴普惠体 3.0 55 Regular"/>
        </w:rPr>
        <w:fldChar w:fldCharType="begin"/>
      </w:r>
      <w:r w:rsidR="00CA3F13" w:rsidRPr="007E081C">
        <w:rPr>
          <w:rFonts w:ascii="阿里巴巴普惠体 3.0 55 Regular" w:eastAsia="阿里巴巴普惠体 3.0 55 Regular" w:hAnsi="阿里巴巴普惠体 3.0 55 Regular" w:cs="阿里巴巴普惠体 3.0 55 Regular"/>
        </w:rPr>
        <w:instrText xml:space="preserve"> REF _Ref107823554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A3F13" w:rsidRPr="007E081C">
        <w:rPr>
          <w:rFonts w:ascii="阿里巴巴普惠体 3.0 55 Regular" w:eastAsia="阿里巴巴普惠体 3.0 55 Regular" w:hAnsi="阿里巴巴普惠体 3.0 55 Regular" w:cs="阿里巴巴普惠体 3.0 55 Regular"/>
        </w:rPr>
      </w:r>
      <w:r w:rsidR="00CA3F1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00CA3F1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CA3F13" w:rsidRPr="007E081C">
        <w:rPr>
          <w:rFonts w:ascii="阿里巴巴普惠体 3.0 55 Regular" w:eastAsia="阿里巴巴普惠体 3.0 55 Regular" w:hAnsi="阿里巴巴普惠体 3.0 55 Regular" w:cs="阿里巴巴普惠体 3.0 55 Regular"/>
        </w:rPr>
        <w:fldChar w:fldCharType="begin"/>
      </w:r>
      <w:r w:rsidR="00CA3F13" w:rsidRPr="007E081C">
        <w:rPr>
          <w:rFonts w:ascii="阿里巴巴普惠体 3.0 55 Regular" w:eastAsia="阿里巴巴普惠体 3.0 55 Regular" w:hAnsi="阿里巴巴普惠体 3.0 55 Regular" w:cs="阿里巴巴普惠体 3.0 55 Regular"/>
        </w:rPr>
        <w:instrText xml:space="preserve"> REF _Ref107823547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A3F13" w:rsidRPr="007E081C">
        <w:rPr>
          <w:rFonts w:ascii="阿里巴巴普惠体 3.0 55 Regular" w:eastAsia="阿里巴巴普惠体 3.0 55 Regular" w:hAnsi="阿里巴巴普惠体 3.0 55 Regular" w:cs="阿里巴巴普惠体 3.0 55 Regular"/>
        </w:rPr>
      </w:r>
      <w:r w:rsidR="00CA3F1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00CA3F13" w:rsidRPr="007E081C">
        <w:rPr>
          <w:rFonts w:ascii="阿里巴巴普惠体 3.0 55 Regular" w:eastAsia="阿里巴巴普惠体 3.0 55 Regular" w:hAnsi="阿里巴巴普惠体 3.0 55 Regular" w:cs="阿里巴巴普惠体 3.0 55 Regular"/>
        </w:rPr>
        <w:fldChar w:fldCharType="end"/>
      </w:r>
      <w:r w:rsidR="00CA3F13" w:rsidRPr="007E081C">
        <w:rPr>
          <w:rFonts w:ascii="阿里巴巴普惠体 3.0 55 Regular" w:eastAsia="阿里巴巴普惠体 3.0 55 Regular" w:hAnsi="阿里巴巴普惠体 3.0 55 Regular" w:cs="阿里巴巴普惠体 3.0 55 Regular"/>
        </w:rPr>
        <w:fldChar w:fldCharType="begin"/>
      </w:r>
      <w:r w:rsidR="00CA3F13"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A3F13" w:rsidRPr="007E081C">
        <w:rPr>
          <w:rFonts w:ascii="阿里巴巴普惠体 3.0 55 Regular" w:eastAsia="阿里巴巴普惠体 3.0 55 Regular" w:hAnsi="阿里巴巴普惠体 3.0 55 Regular" w:cs="阿里巴巴普惠体 3.0 55 Regular"/>
        </w:rPr>
      </w:r>
      <w:r w:rsidR="00CA3F1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00CA3F1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1B99109"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02" w:name="_Toc159931782"/>
      <w:r w:rsidRPr="007E081C">
        <w:rPr>
          <w:rFonts w:ascii="阿里巴巴普惠体 3.0 55 Regular" w:eastAsia="阿里巴巴普惠体 3.0 55 Regular" w:hAnsi="阿里巴巴普惠体 3.0 55 Regular" w:cs="阿里巴巴普惠体 3.0 55 Regular"/>
        </w:rPr>
        <w:t>Archiving backup data</w:t>
      </w:r>
      <w:bookmarkEnd w:id="1102"/>
    </w:p>
    <w:p w14:paraId="36FDE6DA" w14:textId="64782FB0" w:rsidR="006D1B0B"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58E1834"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03" w:name="_Toc159931783"/>
      <w:r w:rsidRPr="007E081C">
        <w:rPr>
          <w:rFonts w:ascii="阿里巴巴普惠体 3.0 55 Regular" w:eastAsia="阿里巴巴普惠体 3.0 55 Regular" w:hAnsi="阿里巴巴普惠体 3.0 55 Regular" w:cs="阿里巴巴普惠体 3.0 55 Regular"/>
        </w:rPr>
        <w:t>Managing archived data</w:t>
      </w:r>
      <w:bookmarkEnd w:id="1103"/>
    </w:p>
    <w:p w14:paraId="77436904" w14:textId="02AF1FE4" w:rsidR="006D1B0B" w:rsidRPr="007E081C" w:rsidRDefault="006D1B0B" w:rsidP="006D1B0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020AE65"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04" w:name="_Toc159931784"/>
      <w:r w:rsidRPr="007E081C">
        <w:rPr>
          <w:rFonts w:ascii="阿里巴巴普惠体 3.0 55 Regular" w:eastAsia="阿里巴巴普惠体 3.0 55 Regular" w:hAnsi="阿里巴巴普惠体 3.0 55 Regular" w:cs="阿里巴巴普惠体 3.0 55 Regular"/>
        </w:rPr>
        <w:t>Expired data</w:t>
      </w:r>
      <w:bookmarkEnd w:id="1104"/>
    </w:p>
    <w:p w14:paraId="30CF40EB" w14:textId="47ADE17D" w:rsidR="00D42B0C"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9FA4453" w14:textId="77777777" w:rsidR="00CF0188" w:rsidRPr="007E081C" w:rsidRDefault="00CF0188" w:rsidP="00CF0188">
      <w:pPr>
        <w:pStyle w:val="2"/>
        <w:spacing w:before="312"/>
        <w:rPr>
          <w:rFonts w:ascii="阿里巴巴普惠体 3.0 55 Regular" w:eastAsia="阿里巴巴普惠体 3.0 55 Regular" w:hAnsi="阿里巴巴普惠体 3.0 55 Regular" w:cs="阿里巴巴普惠体 3.0 55 Regular"/>
        </w:rPr>
      </w:pPr>
      <w:bookmarkStart w:id="1105" w:name="_Toc108959894"/>
      <w:bookmarkStart w:id="1106" w:name="_Toc159931785"/>
      <w:r w:rsidRPr="007E081C">
        <w:rPr>
          <w:rFonts w:ascii="阿里巴巴普惠体 3.0 55 Regular" w:eastAsia="阿里巴巴普惠体 3.0 55 Regular" w:hAnsi="阿里巴巴普惠体 3.0 55 Regular" w:cs="阿里巴巴普惠体 3.0 55 Regular"/>
        </w:rPr>
        <w:t>Volume file</w:t>
      </w:r>
      <w:bookmarkEnd w:id="1105"/>
      <w:bookmarkEnd w:id="1106"/>
    </w:p>
    <w:p w14:paraId="311BEC89" w14:textId="77777777" w:rsidR="00CF0188" w:rsidRPr="007E081C" w:rsidRDefault="00CF0188" w:rsidP="00507383">
      <w:pPr>
        <w:pStyle w:val="eCT3"/>
        <w:numPr>
          <w:ilvl w:val="0"/>
          <w:numId w:val="13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clients with a configured BMR agent can use the volume file backup related functions.</w:t>
      </w:r>
    </w:p>
    <w:p w14:paraId="174E0915" w14:textId="77777777" w:rsidR="00CF0188" w:rsidRPr="007E081C" w:rsidRDefault="00CF0188" w:rsidP="00507383">
      <w:pPr>
        <w:pStyle w:val="eCT3"/>
        <w:numPr>
          <w:ilvl w:val="0"/>
          <w:numId w:val="13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process of volume file backup involves safeguarding the valid data, which means that the data being backed up is the actual useful information originating from the source device. For instance, if the entire disk is 10GB with only 2GB of data, the backup will also be 2GB.</w:t>
      </w:r>
    </w:p>
    <w:p w14:paraId="27BF1EC8" w14:textId="77777777" w:rsidR="00CF0188" w:rsidRPr="007E081C" w:rsidRDefault="00CF0188" w:rsidP="00507383">
      <w:pPr>
        <w:pStyle w:val="eCT3"/>
        <w:numPr>
          <w:ilvl w:val="0"/>
          <w:numId w:val="13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disks support ext4, xfs, or ext3 file systems.</w:t>
      </w:r>
    </w:p>
    <w:p w14:paraId="6A0CA250"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07" w:name="_Toc108959895"/>
      <w:bookmarkStart w:id="1108" w:name="_Toc159931786"/>
      <w:r w:rsidRPr="007E081C">
        <w:rPr>
          <w:rFonts w:ascii="阿里巴巴普惠体 3.0 55 Regular" w:eastAsia="阿里巴巴普惠体 3.0 55 Regular" w:hAnsi="阿里巴巴普惠体 3.0 55 Regular" w:cs="阿里巴巴普惠体 3.0 55 Regular"/>
        </w:rPr>
        <w:t>Initializing the backup target data object</w:t>
      </w:r>
      <w:bookmarkEnd w:id="1107"/>
      <w:bookmarkEnd w:id="1108"/>
    </w:p>
    <w:p w14:paraId="01BBD818"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E5DBBF4"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a client machine, only a single instance of volume file data can exist. If volume file data already resides on the client, the option of </w:t>
      </w:r>
      <w:r w:rsidRPr="00880C28">
        <w:rPr>
          <w:rFonts w:ascii="阿里巴巴普惠体 3.0 55 Regular" w:eastAsia="阿里巴巴普惠体 3.0 55 Regular" w:hAnsi="阿里巴巴普惠体 3.0 55 Regular" w:cs="阿里巴巴普惠体 3.0 55 Regular"/>
        </w:rPr>
        <w:t>Add New Data Object</w:t>
      </w:r>
      <w:r w:rsidRPr="007E081C">
        <w:rPr>
          <w:rFonts w:ascii="阿里巴巴普惠体 3.0 55 Regular" w:eastAsia="阿里巴巴普惠体 3.0 55 Regular" w:hAnsi="阿里巴巴普惠体 3.0 55 Regular" w:cs="阿里巴巴普惠体 3.0 55 Regular"/>
        </w:rPr>
        <w:t xml:space="preserve"> as a </w:t>
      </w:r>
      <w:r w:rsidRPr="00880C28">
        <w:rPr>
          <w:rFonts w:ascii="阿里巴巴普惠体 3.0 55 Regular" w:eastAsia="阿里巴巴普惠体 3.0 55 Regular" w:hAnsi="阿里巴巴普惠体 3.0 55 Regular" w:cs="阿里巴巴普惠体 3.0 55 Regular"/>
          <w:b/>
          <w:bCs/>
        </w:rPr>
        <w:t>Volume File</w:t>
      </w:r>
      <w:r w:rsidRPr="007E081C">
        <w:rPr>
          <w:rFonts w:ascii="阿里巴巴普惠体 3.0 55 Regular" w:eastAsia="阿里巴巴普惠体 3.0 55 Regular" w:hAnsi="阿里巴巴普惠体 3.0 55 Regular" w:cs="阿里巴巴普惠体 3.0 55 Regular"/>
        </w:rPr>
        <w:t xml:space="preserve"> type will not be available.</w:t>
      </w:r>
    </w:p>
    <w:p w14:paraId="0D005211"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0591929" w14:textId="5FFF3FBD" w:rsidR="00CF0188" w:rsidRPr="007E081C" w:rsidRDefault="00CF0188" w:rsidP="00507383">
      <w:pPr>
        <w:pStyle w:val="eCT0"/>
        <w:numPr>
          <w:ilvl w:val="0"/>
          <w:numId w:val="13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55272292" w14:textId="77777777" w:rsidR="00CF0188" w:rsidRPr="007E081C" w:rsidRDefault="00CF0188" w:rsidP="00507383">
      <w:pPr>
        <w:pStyle w:val="eCT0"/>
        <w:numPr>
          <w:ilvl w:val="0"/>
          <w:numId w:val="13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link associated with the appropriate Client which the volume file backup is to be used.</w:t>
      </w:r>
    </w:p>
    <w:p w14:paraId="59660B5C" w14:textId="25A2D05A" w:rsidR="00CF0188" w:rsidRPr="007E081C" w:rsidRDefault="00413F5D" w:rsidP="00507383">
      <w:pPr>
        <w:pStyle w:val="eCT0"/>
        <w:numPr>
          <w:ilvl w:val="0"/>
          <w:numId w:val="13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 xml:space="preserve">lick </w:t>
      </w:r>
      <w:r>
        <w:rPr>
          <w:noProof/>
        </w:rPr>
        <w:drawing>
          <wp:inline distT="0" distB="0" distL="0" distR="0" wp14:anchorId="721FC69D" wp14:editId="4360FAB6">
            <wp:extent cx="179862" cy="179862"/>
            <wp:effectExtent l="0" t="0" r="0" b="0"/>
            <wp:docPr id="455248962" name="图片 45524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p>
    <w:p w14:paraId="3ACEBDD6" w14:textId="43DEB745" w:rsidR="00CF0188" w:rsidRPr="007E081C" w:rsidRDefault="00CF0188" w:rsidP="00507383">
      <w:pPr>
        <w:pStyle w:val="eCT0"/>
        <w:numPr>
          <w:ilvl w:val="0"/>
          <w:numId w:val="13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65B54" w:rsidRPr="007E081C">
        <w:rPr>
          <w:rFonts w:ascii="阿里巴巴普惠体 3.0 55 Regular" w:eastAsia="阿里巴巴普惠体 3.0 55 Regular" w:hAnsi="阿里巴巴普惠体 3.0 55 Regular" w:cs="阿里巴巴普惠体 3.0 55 Regular"/>
        </w:rPr>
        <w:fldChar w:fldCharType="begin"/>
      </w:r>
      <w:r w:rsidR="00865B54" w:rsidRPr="007E081C">
        <w:rPr>
          <w:rFonts w:ascii="阿里巴巴普惠体 3.0 55 Regular" w:eastAsia="阿里巴巴普惠体 3.0 55 Regular" w:hAnsi="阿里巴巴普惠体 3.0 55 Regular" w:cs="阿里巴巴普惠体 3.0 55 Regular"/>
        </w:rPr>
        <w:instrText xml:space="preserve"> REF _Ref110356905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65B54" w:rsidRPr="007E081C">
        <w:rPr>
          <w:rFonts w:ascii="阿里巴巴普惠体 3.0 55 Regular" w:eastAsia="阿里巴巴普惠体 3.0 55 Regular" w:hAnsi="阿里巴巴普惠体 3.0 55 Regular" w:cs="阿里巴巴普惠体 3.0 55 Regular"/>
        </w:rPr>
      </w:r>
      <w:r w:rsidR="00865B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9</w:t>
      </w:r>
      <w:r w:rsidR="00865B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855866C" w14:textId="2C92BD44" w:rsidR="00865B54" w:rsidRPr="007E081C" w:rsidRDefault="00865B54" w:rsidP="00865B54">
      <w:pPr>
        <w:pStyle w:val="afff"/>
        <w:keepNext/>
        <w:rPr>
          <w:rFonts w:ascii="阿里巴巴普惠体 3.0 55 Regular" w:eastAsia="阿里巴巴普惠体 3.0 55 Regular" w:hAnsi="阿里巴巴普惠体 3.0 55 Regular" w:cs="阿里巴巴普惠体 3.0 55 Regular"/>
        </w:rPr>
      </w:pPr>
      <w:bookmarkStart w:id="1109" w:name="_Ref11035690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1109"/>
      <w:r w:rsidRPr="007E081C">
        <w:rPr>
          <w:rFonts w:ascii="阿里巴巴普惠体 3.0 55 Regular" w:eastAsia="阿里巴巴普惠体 3.0 55 Regular" w:hAnsi="阿里巴巴普惠体 3.0 55 Regular" w:cs="阿里巴巴普惠体 3.0 55 Regular"/>
        </w:rPr>
        <w:t xml:space="preserve"> Add New Data Object</w:t>
      </w:r>
    </w:p>
    <w:p w14:paraId="7412A23E" w14:textId="62A06425"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E2EBBC1" wp14:editId="11031CF9">
            <wp:extent cx="4206291" cy="3152946"/>
            <wp:effectExtent l="0" t="0" r="381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pic:nvPicPr>
                  <pic:blipFill>
                    <a:blip r:embed="rId323">
                      <a:extLst>
                        <a:ext uri="{28A0092B-C50C-407E-A947-70E740481C1C}">
                          <a14:useLocalDpi xmlns:a14="http://schemas.microsoft.com/office/drawing/2010/main" val="0"/>
                        </a:ext>
                      </a:extLst>
                    </a:blip>
                    <a:stretch>
                      <a:fillRect/>
                    </a:stretch>
                  </pic:blipFill>
                  <pic:spPr>
                    <a:xfrm>
                      <a:off x="0" y="0"/>
                      <a:ext cx="4219894" cy="3163143"/>
                    </a:xfrm>
                    <a:prstGeom prst="rect">
                      <a:avLst/>
                    </a:prstGeom>
                  </pic:spPr>
                </pic:pic>
              </a:graphicData>
            </a:graphic>
          </wp:inline>
        </w:drawing>
      </w:r>
    </w:p>
    <w:p w14:paraId="09E70988"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7F65542F" w14:textId="393A379F" w:rsidR="00CF0188" w:rsidRPr="007E081C" w:rsidRDefault="00CF6F23" w:rsidP="00CF0188">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974AD06" wp14:editId="5C1E85FC">
            <wp:extent cx="865707" cy="310923"/>
            <wp:effectExtent l="0" t="0" r="0" b="0"/>
            <wp:docPr id="455248965" name="图片 45524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D5B8E9A" w14:textId="77777777" w:rsidR="00CF0188" w:rsidRPr="007E081C" w:rsidRDefault="00CF0188" w:rsidP="00CF0188">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Linux BMR-occupied volumes cannot be chosen when appending new volume file objects.</w:t>
      </w:r>
    </w:p>
    <w:p w14:paraId="6C7A89C7" w14:textId="64490DA1"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Figures </w:t>
      </w:r>
      <w:r w:rsidR="00865B54" w:rsidRPr="007E081C">
        <w:rPr>
          <w:rFonts w:ascii="阿里巴巴普惠体 3.0 55 Regular" w:eastAsia="阿里巴巴普惠体 3.0 55 Regular" w:hAnsi="阿里巴巴普惠体 3.0 55 Regular" w:cs="阿里巴巴普惠体 3.0 55 Regular"/>
        </w:rPr>
        <w:fldChar w:fldCharType="begin"/>
      </w:r>
      <w:r w:rsidR="00865B54" w:rsidRPr="007E081C">
        <w:rPr>
          <w:rFonts w:ascii="阿里巴巴普惠体 3.0 55 Regular" w:eastAsia="阿里巴巴普惠体 3.0 55 Regular" w:hAnsi="阿里巴巴普惠体 3.0 55 Regular" w:cs="阿里巴巴普惠体 3.0 55 Regular"/>
        </w:rPr>
        <w:instrText xml:space="preserve"> REF _Ref110356906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65B54" w:rsidRPr="007E081C">
        <w:rPr>
          <w:rFonts w:ascii="阿里巴巴普惠体 3.0 55 Regular" w:eastAsia="阿里巴巴普惠体 3.0 55 Regular" w:hAnsi="阿里巴巴普惠体 3.0 55 Regular" w:cs="阿里巴巴普惠体 3.0 55 Regular"/>
        </w:rPr>
      </w:r>
      <w:r w:rsidR="00865B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10</w:t>
      </w:r>
      <w:r w:rsidR="00865B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and </w:t>
      </w:r>
      <w:r w:rsidR="00865B54" w:rsidRPr="007E081C">
        <w:rPr>
          <w:rFonts w:ascii="阿里巴巴普惠体 3.0 55 Regular" w:eastAsia="阿里巴巴普惠体 3.0 55 Regular" w:hAnsi="阿里巴巴普惠体 3.0 55 Regular" w:cs="阿里巴巴普惠体 3.0 55 Regular"/>
        </w:rPr>
        <w:fldChar w:fldCharType="begin"/>
      </w:r>
      <w:r w:rsidR="00865B54" w:rsidRPr="007E081C">
        <w:rPr>
          <w:rFonts w:ascii="阿里巴巴普惠体 3.0 55 Regular" w:eastAsia="阿里巴巴普惠体 3.0 55 Regular" w:hAnsi="阿里巴巴普惠体 3.0 55 Regular" w:cs="阿里巴巴普惠体 3.0 55 Regular"/>
        </w:rPr>
        <w:instrText xml:space="preserve"> REF _Ref110356907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65B54" w:rsidRPr="007E081C">
        <w:rPr>
          <w:rFonts w:ascii="阿里巴巴普惠体 3.0 55 Regular" w:eastAsia="阿里巴巴普惠体 3.0 55 Regular" w:hAnsi="阿里巴巴普惠体 3.0 55 Regular" w:cs="阿里巴巴普惠体 3.0 55 Regular"/>
        </w:rPr>
      </w:r>
      <w:r w:rsidR="00865B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11</w:t>
      </w:r>
      <w:r w:rsidR="00865B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a data backup object should be included, and the volume file backup policy should be set up prior to selecting a data object associated with a backup policy.</w:t>
      </w:r>
    </w:p>
    <w:p w14:paraId="34047D6C" w14:textId="603F31F3" w:rsidR="00865B54" w:rsidRPr="007E081C" w:rsidRDefault="00865B54" w:rsidP="00865B54">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bookmarkStart w:id="1110" w:name="_Ref110356906"/>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1110"/>
      <w:r w:rsidRPr="007E081C">
        <w:rPr>
          <w:rFonts w:ascii="阿里巴巴普惠体 3.0 55 Regular" w:eastAsia="阿里巴巴普惠体 3.0 55 Regular" w:hAnsi="阿里巴巴普惠体 3.0 55 Regular" w:cs="阿里巴巴普惠体 3.0 55 Regular"/>
        </w:rPr>
        <w:t xml:space="preserve"> Added Data Object</w:t>
      </w:r>
    </w:p>
    <w:p w14:paraId="2B4C61E4" w14:textId="63333931"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F25FBB2" wp14:editId="5C8A1EA6">
            <wp:extent cx="4279443" cy="1013959"/>
            <wp:effectExtent l="0" t="0" r="698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324">
                      <a:extLst>
                        <a:ext uri="{28A0092B-C50C-407E-A947-70E740481C1C}">
                          <a14:useLocalDpi xmlns:a14="http://schemas.microsoft.com/office/drawing/2010/main" val="0"/>
                        </a:ext>
                      </a:extLst>
                    </a:blip>
                    <a:stretch>
                      <a:fillRect/>
                    </a:stretch>
                  </pic:blipFill>
                  <pic:spPr>
                    <a:xfrm>
                      <a:off x="0" y="0"/>
                      <a:ext cx="4300987" cy="1019064"/>
                    </a:xfrm>
                    <a:prstGeom prst="rect">
                      <a:avLst/>
                    </a:prstGeom>
                  </pic:spPr>
                </pic:pic>
              </a:graphicData>
            </a:graphic>
          </wp:inline>
        </w:drawing>
      </w:r>
    </w:p>
    <w:p w14:paraId="2C543083"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221867A2" w14:textId="1E3760F8" w:rsidR="009D317A" w:rsidRPr="007E081C" w:rsidRDefault="009C0733" w:rsidP="00156364">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删除数据对象的说明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F26108">
        <w:rPr>
          <w:noProof/>
        </w:rPr>
        <w:drawing>
          <wp:inline distT="0" distB="0" distL="0" distR="0" wp14:anchorId="4D8FC1C4" wp14:editId="1F095479">
            <wp:extent cx="865707" cy="310923"/>
            <wp:effectExtent l="0" t="0" r="0" b="0"/>
            <wp:docPr id="455248966" name="图片 45524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1D4C8912" w14:textId="626C93F0"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only delete data objects with </w:t>
      </w:r>
      <w:r w:rsidRPr="00C86533">
        <w:rPr>
          <w:rFonts w:ascii="阿里巴巴普惠体 3.0 55 Regular" w:eastAsia="阿里巴巴普惠体 3.0 55 Regular" w:hAnsi="阿里巴巴普惠体 3.0 55 Regular" w:cs="阿里巴巴普惠体 3.0 55 Regular"/>
          <w:b/>
          <w:bCs/>
        </w:rPr>
        <w:t>no running task</w:t>
      </w:r>
      <w:r w:rsidRPr="007E081C">
        <w:rPr>
          <w:rFonts w:ascii="阿里巴巴普惠体 3.0 55 Regular" w:eastAsia="阿里巴巴普惠体 3.0 55 Regular" w:hAnsi="阿里巴巴普惠体 3.0 55 Regular" w:cs="阿里巴巴普惠体 3.0 55 Regular"/>
        </w:rPr>
        <w:t xml:space="preserve"> and </w:t>
      </w:r>
      <w:r w:rsidRPr="00C86533">
        <w:rPr>
          <w:rFonts w:ascii="阿里巴巴普惠体 3.0 55 Regular" w:eastAsia="阿里巴巴普惠体 3.0 55 Regular" w:hAnsi="阿里巴巴普惠体 3.0 55 Regular" w:cs="阿里巴巴普惠体 3.0 55 Regular"/>
          <w:b/>
          <w:bCs/>
        </w:rPr>
        <w:t>sub-objects not associated as cluster objects</w:t>
      </w:r>
      <w:r w:rsidRPr="007E081C">
        <w:rPr>
          <w:rFonts w:ascii="阿里巴巴普惠体 3.0 55 Regular" w:eastAsia="阿里巴巴普惠体 3.0 55 Regular" w:hAnsi="阿里巴巴普惠体 3.0 55 Regular" w:cs="阿里巴巴普惠体 3.0 55 Regular"/>
        </w:rPr>
        <w:t>.</w:t>
      </w:r>
    </w:p>
    <w:p w14:paraId="1C333B80" w14:textId="77777777" w:rsidR="009D317A" w:rsidRPr="007E081C" w:rsidRDefault="009D317A" w:rsidP="00507383">
      <w:pPr>
        <w:pStyle w:val="eCT3"/>
        <w:numPr>
          <w:ilvl w:val="0"/>
          <w:numId w:val="146"/>
        </w:numPr>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deletion means to delete the data object logically, clear object information,and unbind the policy. However, snapshots, instant recovery, and recovery records are kept for you to view on the corresponding page.</w:t>
      </w:r>
    </w:p>
    <w:p w14:paraId="5C8910CD" w14:textId="77777777" w:rsidR="009C0733" w:rsidRPr="007E081C" w:rsidRDefault="009C0733"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end"/>
      </w:r>
    </w:p>
    <w:p w14:paraId="11567ABE" w14:textId="1359B6C0" w:rsidR="00865B54" w:rsidRPr="007E081C" w:rsidRDefault="00865B54" w:rsidP="00865B54">
      <w:pPr>
        <w:pStyle w:val="afff"/>
        <w:keepNext/>
        <w:rPr>
          <w:rFonts w:ascii="阿里巴巴普惠体 3.0 55 Regular" w:eastAsia="阿里巴巴普惠体 3.0 55 Regular" w:hAnsi="阿里巴巴普惠体 3.0 55 Regular" w:cs="阿里巴巴普惠体 3.0 55 Regular"/>
        </w:rPr>
      </w:pPr>
      <w:bookmarkStart w:id="1111" w:name="_Ref11035690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1C27AE" w:rsidRPr="007E081C">
        <w:rPr>
          <w:rFonts w:ascii="阿里巴巴普惠体 3.0 55 Regular" w:eastAsia="阿里巴巴普惠体 3.0 55 Regular" w:hAnsi="阿里巴巴普惠体 3.0 55 Regular" w:cs="阿里巴巴普惠体 3.0 55 Regular"/>
        </w:rPr>
        <w:fldChar w:fldCharType="end"/>
      </w:r>
      <w:bookmarkEnd w:id="1111"/>
      <w:r w:rsidRPr="007E081C">
        <w:rPr>
          <w:rFonts w:ascii="阿里巴巴普惠体 3.0 55 Regular" w:eastAsia="阿里巴巴普惠体 3.0 55 Regular" w:hAnsi="阿里巴巴普惠体 3.0 55 Regular" w:cs="阿里巴巴普惠体 3.0 55 Regular"/>
        </w:rPr>
        <w:t>Association Backup Policy for Data Object of Volume File</w:t>
      </w:r>
    </w:p>
    <w:p w14:paraId="3DAF7E93" w14:textId="710C279E"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A58CC29" wp14:editId="4A7BAD0B">
            <wp:extent cx="4952441" cy="753062"/>
            <wp:effectExtent l="0" t="0" r="635"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4974410" cy="756403"/>
                    </a:xfrm>
                    <a:prstGeom prst="rect">
                      <a:avLst/>
                    </a:prstGeom>
                  </pic:spPr>
                </pic:pic>
              </a:graphicData>
            </a:graphic>
          </wp:inline>
        </w:drawing>
      </w:r>
    </w:p>
    <w:p w14:paraId="1097A60C"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1D20546A"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12" w:name="_Toc108959896"/>
      <w:bookmarkStart w:id="1113" w:name="_Toc159931787"/>
      <w:r w:rsidRPr="007E081C">
        <w:rPr>
          <w:rFonts w:ascii="阿里巴巴普惠体 3.0 55 Regular" w:eastAsia="阿里巴巴普惠体 3.0 55 Regular" w:hAnsi="阿里巴巴普惠体 3.0 55 Regular" w:cs="阿里巴巴普惠体 3.0 55 Regular"/>
        </w:rPr>
        <w:t>Add backup policy</w:t>
      </w:r>
      <w:bookmarkEnd w:id="1112"/>
      <w:bookmarkEnd w:id="1113"/>
    </w:p>
    <w:p w14:paraId="7C5322E6" w14:textId="51FAEDD2" w:rsidR="000312A1" w:rsidRPr="007E081C" w:rsidRDefault="000312A1"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细粒度恢复限制条件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If the backup is directed to the capacity pool of the encrypted compressed file resource definition/object resource, backup data and data archived, copied, and downloaded after the backup cannot execute fine-grained recovery preparation. This is irrespective of whether the target pool is the capacity pool of the encrypted compressed file resource definition or a non-object resource definition pool.</w:t>
      </w:r>
      <w:r w:rsidRPr="007E081C">
        <w:rPr>
          <w:rFonts w:ascii="阿里巴巴普惠体 3.0 55 Regular" w:eastAsia="阿里巴巴普惠体 3.0 55 Regular" w:hAnsi="阿里巴巴普惠体 3.0 55 Regular" w:cs="阿里巴巴普惠体 3.0 55 Regular"/>
        </w:rPr>
        <w:fldChar w:fldCharType="end"/>
      </w:r>
    </w:p>
    <w:p w14:paraId="1C6EBAD5" w14:textId="4CF17A0C"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912943" w:rsidRPr="007E081C">
        <w:rPr>
          <w:rFonts w:ascii="阿里巴巴普惠体 3.0 55 Regular" w:eastAsia="阿里巴巴普惠体 3.0 55 Regular" w:hAnsi="阿里巴巴普惠体 3.0 55 Regular" w:cs="阿里巴巴普惠体 3.0 55 Regular"/>
        </w:rPr>
        <w:fldChar w:fldCharType="end"/>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91294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F0238CC"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14" w:name="_Toc108959897"/>
      <w:bookmarkStart w:id="1115" w:name="_Toc159931788"/>
      <w:r w:rsidRPr="007E081C">
        <w:rPr>
          <w:rFonts w:ascii="阿里巴巴普惠体 3.0 55 Regular" w:eastAsia="阿里巴巴普惠体 3.0 55 Regular" w:hAnsi="阿里巴巴普惠体 3.0 55 Regular" w:cs="阿里巴巴普惠体 3.0 55 Regular"/>
        </w:rPr>
        <w:t>Associated backup policy</w:t>
      </w:r>
      <w:bookmarkEnd w:id="1114"/>
      <w:bookmarkEnd w:id="1115"/>
    </w:p>
    <w:p w14:paraId="7349C585" w14:textId="4FF13BEB"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46BFB" w:rsidRPr="007E081C">
        <w:rPr>
          <w:rFonts w:ascii="阿里巴巴普惠体 3.0 55 Regular" w:eastAsia="阿里巴巴普惠体 3.0 55 Regular" w:hAnsi="阿里巴巴普惠体 3.0 55 Regular" w:cs="阿里巴巴普惠体 3.0 55 Regular"/>
        </w:rPr>
        <w:fldChar w:fldCharType="end"/>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46BF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02B703B"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16" w:name="_Toc108959898"/>
      <w:bookmarkStart w:id="1117" w:name="_Toc159931789"/>
      <w:r w:rsidRPr="007E081C">
        <w:rPr>
          <w:rFonts w:ascii="阿里巴巴普惠体 3.0 55 Regular" w:eastAsia="阿里巴巴普惠体 3.0 55 Regular" w:hAnsi="阿里巴巴普惠体 3.0 55 Regular" w:cs="阿里巴巴普惠体 3.0 55 Regular"/>
        </w:rPr>
        <w:t>Backup file data</w:t>
      </w:r>
      <w:bookmarkEnd w:id="1116"/>
      <w:bookmarkEnd w:id="1117"/>
    </w:p>
    <w:p w14:paraId="4D7D7D72" w14:textId="77777777" w:rsidR="00CF0188" w:rsidRPr="007E081C" w:rsidRDefault="00CF0188" w:rsidP="00507383">
      <w:pPr>
        <w:pStyle w:val="eCT3"/>
        <w:numPr>
          <w:ilvl w:val="0"/>
          <w:numId w:val="13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swap partitions cannot be backed up in volume files.</w:t>
      </w:r>
    </w:p>
    <w:p w14:paraId="62425B8C" w14:textId="77777777" w:rsidR="00CF0188" w:rsidRPr="007E081C" w:rsidRDefault="00CF0188" w:rsidP="00507383">
      <w:pPr>
        <w:pStyle w:val="eCT3"/>
        <w:numPr>
          <w:ilvl w:val="0"/>
          <w:numId w:val="13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and recovery tasks of the same client volume file can't be executed simultaneously.</w:t>
      </w:r>
    </w:p>
    <w:p w14:paraId="26BF0199" w14:textId="2A8438FF"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detailed steps on backing up file data, please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_Ref80103078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file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_Ref80103075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5E7CF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8AD081A"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18" w:name="_Toc108959899"/>
      <w:bookmarkStart w:id="1119" w:name="_Toc159931790"/>
      <w:r w:rsidRPr="007E081C">
        <w:rPr>
          <w:rFonts w:ascii="阿里巴巴普惠体 3.0 55 Regular" w:eastAsia="阿里巴巴普惠体 3.0 55 Regular" w:hAnsi="阿里巴巴普惠体 3.0 55 Regular" w:cs="阿里巴巴普惠体 3.0 55 Regular"/>
        </w:rPr>
        <w:t>Recovering backup data</w:t>
      </w:r>
      <w:bookmarkEnd w:id="1118"/>
      <w:bookmarkEnd w:id="1119"/>
    </w:p>
    <w:p w14:paraId="711C85CA"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E4586FF" w14:textId="77777777" w:rsidR="00CF0188" w:rsidRPr="007E081C" w:rsidRDefault="00CF0188" w:rsidP="00507383">
      <w:pPr>
        <w:pStyle w:val="eCT3"/>
        <w:numPr>
          <w:ilvl w:val="0"/>
          <w:numId w:val="13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Ensure that the target volume is unoccupied and can be mounted and unmounted normally before recovering volume files.</w:t>
      </w:r>
    </w:p>
    <w:p w14:paraId="7C58E523" w14:textId="77777777" w:rsidR="007322C3" w:rsidRPr="007E081C" w:rsidRDefault="007322C3" w:rsidP="00507383">
      <w:pPr>
        <w:pStyle w:val="eCT3"/>
        <w:numPr>
          <w:ilvl w:val="0"/>
          <w:numId w:val="13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Volume types are categorized into logical and non-logical volumes. The target volume must also be a logical volume if the source is a logical volume.</w:t>
      </w:r>
    </w:p>
    <w:p w14:paraId="795B5D55" w14:textId="77777777" w:rsidR="007322C3" w:rsidRPr="007E081C" w:rsidRDefault="007322C3" w:rsidP="00507383">
      <w:pPr>
        <w:pStyle w:val="eCT3"/>
        <w:numPr>
          <w:ilvl w:val="0"/>
          <w:numId w:val="13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destination volume cannot be either a system volume or a boot volume to avoid data damage. </w:t>
      </w:r>
    </w:p>
    <w:p w14:paraId="41187C31"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63613672" w14:textId="091B5A61" w:rsidR="00CF0188" w:rsidRPr="007E081C" w:rsidRDefault="00CF0188" w:rsidP="00507383">
      <w:pPr>
        <w:pStyle w:val="eCT0"/>
        <w:numPr>
          <w:ilvl w:val="0"/>
          <w:numId w:val="1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w:t>
      </w:r>
      <w:r w:rsidRPr="00C86533">
        <w:rPr>
          <w:rFonts w:ascii="阿里巴巴普惠体 3.0 55 Regular" w:eastAsia="阿里巴巴普惠体 3.0 55 Regular" w:hAnsi="阿里巴巴普惠体 3.0 55 Regular" w:cs="阿里巴巴普惠体 3.0 55 Regular"/>
          <w:b/>
          <w:bCs/>
        </w:rPr>
        <w:t xml:space="preserve"> Dataset</w:t>
      </w:r>
      <w:r w:rsidRPr="007E081C">
        <w:rPr>
          <w:rFonts w:ascii="阿里巴巴普惠体 3.0 55 Regular" w:eastAsia="阿里巴巴普惠体 3.0 55 Regular" w:hAnsi="阿里巴巴普惠体 3.0 55 Regular" w:cs="阿里巴巴普惠体 3.0 55 Regular"/>
        </w:rPr>
        <w:t>.</w:t>
      </w:r>
    </w:p>
    <w:p w14:paraId="23729AAB" w14:textId="2A83921C"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CB4EBC">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7EA45122" w14:textId="77777777" w:rsidR="00CF0188" w:rsidRPr="007E081C" w:rsidRDefault="00CF0188" w:rsidP="00507383">
      <w:pPr>
        <w:pStyle w:val="eCT0"/>
        <w:numPr>
          <w:ilvl w:val="0"/>
          <w:numId w:val="1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CB4EBC">
        <w:rPr>
          <w:rFonts w:ascii="阿里巴巴普惠体 3.0 55 Regular" w:eastAsia="阿里巴巴普惠体 3.0 55 Regular" w:hAnsi="阿里巴巴普惠体 3.0 55 Regular" w:cs="阿里巴巴普惠体 3.0 55 Regular"/>
          <w:b/>
          <w:bCs/>
        </w:rPr>
        <w:t>Volume File</w:t>
      </w:r>
      <w:r w:rsidRPr="007E081C">
        <w:rPr>
          <w:rFonts w:ascii="阿里巴巴普惠体 3.0 55 Regular" w:eastAsia="阿里巴巴普惠体 3.0 55 Regular" w:hAnsi="阿里巴巴普惠体 3.0 55 Regular" w:cs="阿里巴巴普惠体 3.0 55 Regular"/>
        </w:rPr>
        <w:t>.</w:t>
      </w:r>
    </w:p>
    <w:p w14:paraId="00C97C58" w14:textId="77777777" w:rsidR="00CF0188" w:rsidRPr="007E081C" w:rsidRDefault="00CF0188" w:rsidP="00507383">
      <w:pPr>
        <w:pStyle w:val="eCT0"/>
        <w:numPr>
          <w:ilvl w:val="0"/>
          <w:numId w:val="1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4CB3DA2A" w14:textId="5232D233" w:rsidR="00CF0188" w:rsidRPr="007E081C" w:rsidRDefault="00CF0188" w:rsidP="00507383">
      <w:pPr>
        <w:pStyle w:val="eCT0"/>
        <w:numPr>
          <w:ilvl w:val="0"/>
          <w:numId w:val="1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C8653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2AC55ED1" w14:textId="478C833E" w:rsidR="00CF0188" w:rsidRPr="007E081C" w:rsidRDefault="00CF0188" w:rsidP="00507383">
      <w:pPr>
        <w:pStyle w:val="eCT0"/>
        <w:numPr>
          <w:ilvl w:val="0"/>
          <w:numId w:val="1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_Ref110356908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12</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CB4EB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0D349E5" w14:textId="10B53FC4"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C8653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C8653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74C6CB74" w14:textId="6F5B0329"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0" w:name="_Ref11035690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bookmarkEnd w:id="1120"/>
      <w:r w:rsidRPr="007E081C">
        <w:rPr>
          <w:rFonts w:ascii="阿里巴巴普惠体 3.0 55 Regular" w:eastAsia="阿里巴巴普惠体 3.0 55 Regular" w:hAnsi="阿里巴巴普惠体 3.0 55 Regular" w:cs="阿里巴巴普惠体 3.0 55 Regular"/>
        </w:rPr>
        <w:t xml:space="preserve"> Volume File Recovery</w:t>
      </w:r>
    </w:p>
    <w:p w14:paraId="09780553" w14:textId="0876B669"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D40842E" wp14:editId="4724F9D1">
            <wp:extent cx="4081933" cy="3825891"/>
            <wp:effectExtent l="0" t="0" r="0" b="317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326">
                      <a:extLst>
                        <a:ext uri="{28A0092B-C50C-407E-A947-70E740481C1C}">
                          <a14:useLocalDpi xmlns:a14="http://schemas.microsoft.com/office/drawing/2010/main" val="0"/>
                        </a:ext>
                      </a:extLst>
                    </a:blip>
                    <a:stretch>
                      <a:fillRect/>
                    </a:stretch>
                  </pic:blipFill>
                  <pic:spPr>
                    <a:xfrm>
                      <a:off x="0" y="0"/>
                      <a:ext cx="4089091" cy="3832600"/>
                    </a:xfrm>
                    <a:prstGeom prst="rect">
                      <a:avLst/>
                    </a:prstGeom>
                  </pic:spPr>
                </pic:pic>
              </a:graphicData>
            </a:graphic>
          </wp:inline>
        </w:drawing>
      </w:r>
    </w:p>
    <w:p w14:paraId="5C70EF15"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7390DFBA" w14:textId="2B0F130A"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_Ref110356909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2</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7E3E061" w14:textId="53A330FE"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1" w:name="_Ref110356909"/>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0D542E" w:rsidRPr="007E081C">
        <w:rPr>
          <w:rFonts w:ascii="阿里巴巴普惠体 3.0 55 Regular" w:eastAsia="阿里巴巴普惠体 3.0 55 Regular" w:hAnsi="阿里巴巴普惠体 3.0 55 Regular" w:cs="阿里巴巴普惠体 3.0 55 Regular"/>
        </w:rPr>
        <w:fldChar w:fldCharType="end"/>
      </w:r>
      <w:bookmarkEnd w:id="1121"/>
      <w:r w:rsidRPr="007E081C">
        <w:rPr>
          <w:rFonts w:ascii="阿里巴巴普惠体 3.0 55 Regular" w:eastAsia="阿里巴巴普惠体 3.0 55 Regular" w:hAnsi="阿里巴巴普惠体 3.0 55 Regular" w:cs="阿里巴巴普惠体 3.0 55 Regular"/>
        </w:rPr>
        <w:t xml:space="preserve"> Parameters of Volume File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211"/>
        <w:gridCol w:w="2192"/>
      </w:tblGrid>
      <w:tr w:rsidR="00CF0188" w:rsidRPr="007E081C" w14:paraId="4C8F80BE" w14:textId="77777777" w:rsidTr="00C008E7">
        <w:trPr>
          <w:tblHeader/>
        </w:trPr>
        <w:tc>
          <w:tcPr>
            <w:tcW w:w="0" w:type="auto"/>
            <w:shd w:val="clear" w:color="auto" w:fill="BFBFBF"/>
          </w:tcPr>
          <w:p w14:paraId="1C239BD1"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D1D6BB5"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0CB9BCDF"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F0188" w:rsidRPr="007E081C" w14:paraId="4BFC6657" w14:textId="77777777" w:rsidTr="00C008E7">
        <w:tc>
          <w:tcPr>
            <w:tcW w:w="2192" w:type="dxa"/>
            <w:shd w:val="clear" w:color="auto" w:fill="auto"/>
            <w:vAlign w:val="center"/>
          </w:tcPr>
          <w:p w14:paraId="384AC8AC"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11" w:type="dxa"/>
            <w:shd w:val="clear" w:color="auto" w:fill="auto"/>
            <w:vAlign w:val="center"/>
          </w:tcPr>
          <w:p w14:paraId="28014B8C"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192" w:type="dxa"/>
            <w:shd w:val="clear" w:color="auto" w:fill="auto"/>
            <w:vAlign w:val="center"/>
          </w:tcPr>
          <w:p w14:paraId="54BC0443"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F0188" w:rsidRPr="007E081C" w14:paraId="0251CEFF" w14:textId="77777777" w:rsidTr="00C008E7">
        <w:tc>
          <w:tcPr>
            <w:tcW w:w="2192" w:type="dxa"/>
            <w:shd w:val="clear" w:color="auto" w:fill="auto"/>
            <w:vAlign w:val="center"/>
          </w:tcPr>
          <w:p w14:paraId="2CEEF5F1"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w:t>
            </w:r>
          </w:p>
        </w:tc>
        <w:tc>
          <w:tcPr>
            <w:tcW w:w="2211" w:type="dxa"/>
            <w:shd w:val="clear" w:color="auto" w:fill="auto"/>
            <w:vAlign w:val="center"/>
          </w:tcPr>
          <w:p w14:paraId="665DEC53"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device</w:t>
            </w:r>
          </w:p>
        </w:tc>
        <w:tc>
          <w:tcPr>
            <w:tcW w:w="2192" w:type="dxa"/>
            <w:shd w:val="clear" w:color="auto" w:fill="auto"/>
            <w:vAlign w:val="center"/>
          </w:tcPr>
          <w:p w14:paraId="3C401AD2"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F0188" w:rsidRPr="007E081C" w14:paraId="5C2B2970" w14:textId="77777777" w:rsidTr="00C008E7">
        <w:tc>
          <w:tcPr>
            <w:tcW w:w="2192" w:type="dxa"/>
            <w:shd w:val="clear" w:color="auto" w:fill="auto"/>
            <w:vAlign w:val="center"/>
          </w:tcPr>
          <w:p w14:paraId="177EC4E9" w14:textId="5CD8E70A"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w:t>
            </w:r>
            <w:r w:rsidR="009274F8">
              <w:rPr>
                <w:rFonts w:ascii="阿里巴巴普惠体 3.0 55 Regular" w:eastAsia="阿里巴巴普惠体 3.0 55 Regular" w:hAnsi="阿里巴巴普惠体 3.0 55 Regular" w:cs="阿里巴巴普惠体 3.0 55 Regular"/>
              </w:rPr>
              <w:t>s</w:t>
            </w:r>
          </w:p>
        </w:tc>
        <w:tc>
          <w:tcPr>
            <w:tcW w:w="2211" w:type="dxa"/>
            <w:shd w:val="clear" w:color="auto" w:fill="auto"/>
            <w:vAlign w:val="center"/>
          </w:tcPr>
          <w:p w14:paraId="7554E1EE"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device</w:t>
            </w:r>
          </w:p>
        </w:tc>
        <w:tc>
          <w:tcPr>
            <w:tcW w:w="2192" w:type="dxa"/>
            <w:shd w:val="clear" w:color="auto" w:fill="auto"/>
            <w:vAlign w:val="center"/>
          </w:tcPr>
          <w:p w14:paraId="546C5CA6"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EC316B" w:rsidRPr="007E081C" w14:paraId="2EAF3A03" w14:textId="77777777" w:rsidTr="00C008E7">
        <w:tc>
          <w:tcPr>
            <w:tcW w:w="2192" w:type="dxa"/>
            <w:shd w:val="clear" w:color="auto" w:fill="auto"/>
            <w:vAlign w:val="center"/>
          </w:tcPr>
          <w:p w14:paraId="7EE1A56B" w14:textId="4C88E223" w:rsidR="00EC316B"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11" w:type="dxa"/>
            <w:shd w:val="clear" w:color="auto" w:fill="auto"/>
            <w:vAlign w:val="center"/>
          </w:tcPr>
          <w:p w14:paraId="3194041D" w14:textId="77777777" w:rsidR="00EC316B" w:rsidRPr="007E081C" w:rsidRDefault="00EC316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92" w:type="dxa"/>
            <w:shd w:val="clear" w:color="auto" w:fill="auto"/>
            <w:vAlign w:val="center"/>
          </w:tcPr>
          <w:p w14:paraId="166EAB53" w14:textId="77777777" w:rsidR="00EC316B" w:rsidRPr="007E081C" w:rsidRDefault="00EC316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EC316B" w:rsidRPr="007E081C" w14:paraId="0397BBB5" w14:textId="77777777" w:rsidTr="00C008E7">
        <w:tc>
          <w:tcPr>
            <w:tcW w:w="2192" w:type="dxa"/>
            <w:shd w:val="clear" w:color="auto" w:fill="auto"/>
            <w:vAlign w:val="center"/>
          </w:tcPr>
          <w:p w14:paraId="13515B09" w14:textId="4427D3E6" w:rsidR="00EC316B"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11" w:type="dxa"/>
            <w:shd w:val="clear" w:color="auto" w:fill="auto"/>
            <w:vAlign w:val="center"/>
          </w:tcPr>
          <w:p w14:paraId="331E28DC" w14:textId="77777777" w:rsidR="00EC316B" w:rsidRPr="007E081C" w:rsidRDefault="00EC316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192" w:type="dxa"/>
            <w:shd w:val="clear" w:color="auto" w:fill="auto"/>
            <w:vAlign w:val="center"/>
          </w:tcPr>
          <w:p w14:paraId="2712496E" w14:textId="77777777" w:rsidR="00EC316B" w:rsidRPr="007E081C" w:rsidRDefault="00EC316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6F08D1D0" w14:textId="77777777"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p>
    <w:p w14:paraId="40660835" w14:textId="4291DFEC"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413384">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2555A59C"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22" w:name="_Toc108959900"/>
      <w:bookmarkStart w:id="1123" w:name="_Toc159931791"/>
      <w:r w:rsidRPr="007E081C">
        <w:rPr>
          <w:rFonts w:ascii="阿里巴巴普惠体 3.0 55 Regular" w:eastAsia="阿里巴巴普惠体 3.0 55 Regular" w:hAnsi="阿里巴巴普惠体 3.0 55 Regular" w:cs="阿里巴巴普惠体 3.0 55 Regular"/>
        </w:rPr>
        <w:t>Fine-grained recovery</w:t>
      </w:r>
      <w:bookmarkEnd w:id="1122"/>
      <w:bookmarkEnd w:id="1123"/>
    </w:p>
    <w:p w14:paraId="61BF08AB"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8BC6E65" w14:textId="708CB110"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Fine-grained recovery of volume files is supported by the system,enabling recovery down to a single file. To carry out a fine-grained recovery, please refer to the </w:t>
      </w:r>
      <w:r w:rsidRPr="00C86533">
        <w:rPr>
          <w:rFonts w:ascii="阿里巴巴普惠体 3.0 55 Regular" w:eastAsia="阿里巴巴普惠体 3.0 55 Regular" w:hAnsi="阿里巴巴普惠体 3.0 55 Regular" w:cs="阿里巴巴普惠体 3.0 55 Regular"/>
          <w:b/>
          <w:bCs/>
        </w:rPr>
        <w:t>File Fine-grained Recovery Agent Configuration</w:t>
      </w:r>
      <w:r w:rsidRPr="007E081C">
        <w:rPr>
          <w:rFonts w:ascii="阿里巴巴普惠体 3.0 55 Regular" w:eastAsia="阿里巴巴普惠体 3.0 55 Regular" w:hAnsi="阿里巴巴普惠体 3.0 55 Regular" w:cs="阿里巴巴普惠体 3.0 55 Regular"/>
        </w:rPr>
        <w:t xml:space="preserve"> section in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 xml:space="preserve"> for appropriate configurations.</w:t>
      </w:r>
    </w:p>
    <w:p w14:paraId="6FE41691"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C42BEE0" w14:textId="44D3503B"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7A15724" w14:textId="77777777"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9274F8">
        <w:rPr>
          <w:rFonts w:ascii="阿里巴巴普惠体 3.0 55 Regular" w:eastAsia="阿里巴巴普惠体 3.0 55 Regular" w:hAnsi="阿里巴巴普惠体 3.0 55 Regular" w:cs="阿里巴巴普惠体 3.0 55 Regular"/>
          <w:b/>
          <w:bCs/>
        </w:rPr>
        <w:t>Volume File</w:t>
      </w:r>
      <w:r w:rsidRPr="007E081C">
        <w:rPr>
          <w:rFonts w:ascii="阿里巴巴普惠体 3.0 55 Regular" w:eastAsia="阿里巴巴普惠体 3.0 55 Regular" w:hAnsi="阿里巴巴普惠体 3.0 55 Regular" w:cs="阿里巴巴普惠体 3.0 55 Regular"/>
        </w:rPr>
        <w:t>.</w:t>
      </w:r>
    </w:p>
    <w:p w14:paraId="1398C9A9" w14:textId="77777777"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677D1A1B" w14:textId="77777777"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historical backup to be recovered and click </w:t>
      </w:r>
      <w:r w:rsidRPr="007E081C">
        <w:rPr>
          <w:rFonts w:ascii="阿里巴巴普惠体 3.0 55 Regular" w:eastAsia="阿里巴巴普惠体 3.0 55 Regular" w:hAnsi="阿里巴巴普惠体 3.0 55 Regular" w:cs="阿里巴巴普惠体 3.0 55 Regular"/>
          <w:b/>
          <w:bCs/>
        </w:rPr>
        <w:t>Fine-grained Recovery Preparation</w:t>
      </w:r>
      <w:r w:rsidRPr="007E081C">
        <w:rPr>
          <w:rFonts w:ascii="阿里巴巴普惠体 3.0 55 Regular" w:eastAsia="阿里巴巴普惠体 3.0 55 Regular" w:hAnsi="阿里巴巴普惠体 3.0 55 Regular" w:cs="阿里巴巴普惠体 3.0 55 Regular"/>
        </w:rPr>
        <w:t>.</w:t>
      </w:r>
    </w:p>
    <w:p w14:paraId="455F631D" w14:textId="60B41A47" w:rsidR="00CF0188" w:rsidRPr="007E081C" w:rsidRDefault="009274F8" w:rsidP="001C7F50">
      <w:pPr>
        <w:pStyle w:val="eCT5"/>
        <w:spacing w:before="156" w:after="156"/>
        <w:rPr>
          <w:rFonts w:ascii="阿里巴巴普惠体 3.0 55 Regular" w:eastAsia="阿里巴巴普惠体 3.0 55 Regular" w:hAnsi="阿里巴巴普惠体 3.0 55 Regular" w:cs="阿里巴巴普惠体 3.0 55 Regular"/>
        </w:rPr>
      </w:pPr>
      <w:r w:rsidRPr="009274F8">
        <w:rPr>
          <w:rFonts w:ascii="阿里巴巴普惠体 3.0 55 Regular" w:eastAsia="阿里巴巴普惠体 3.0 55 Regular" w:hAnsi="阿里巴巴普惠体 3.0 55 Regular" w:cs="阿里巴巴普惠体 3.0 55 Regular"/>
        </w:rPr>
        <w:t>Pop up a dialog box on whether to prepare for fine-grained recovery</w:t>
      </w:r>
    </w:p>
    <w:p w14:paraId="776A1930" w14:textId="6A8BAF56" w:rsidR="00CF0188" w:rsidRPr="007E081C" w:rsidRDefault="00A360E2" w:rsidP="00507383">
      <w:pPr>
        <w:pStyle w:val="eCT0"/>
        <w:numPr>
          <w:ilvl w:val="0"/>
          <w:numId w:val="14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9274F8">
        <w:rPr>
          <w:rFonts w:ascii="阿里巴巴普惠体 3.0 55 Regular" w:eastAsia="阿里巴巴普惠体 3.0 55 Regular" w:hAnsi="阿里巴巴普惠体 3.0 55 Regular" w:cs="阿里巴巴普惠体 3.0 55 Regular"/>
          <w:b/>
          <w:bCs/>
        </w:rPr>
        <w:t>OK</w:t>
      </w:r>
      <w:r w:rsidR="00CF0188" w:rsidRPr="007E081C">
        <w:rPr>
          <w:rFonts w:ascii="阿里巴巴普惠体 3.0 55 Regular" w:eastAsia="阿里巴巴普惠体 3.0 55 Regular" w:hAnsi="阿里巴巴普惠体 3.0 55 Regular" w:cs="阿里巴巴普惠体 3.0 55 Regular"/>
        </w:rPr>
        <w:t>.</w:t>
      </w:r>
    </w:p>
    <w:p w14:paraId="3C55357B" w14:textId="1C6F4AFC" w:rsidR="00CF0188" w:rsidRPr="007E081C" w:rsidRDefault="00CF0188" w:rsidP="000463D7">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monitor the task progress 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2BF19104" w14:textId="6B1F1B28"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instant recovery data to be recovered, and click </w:t>
      </w:r>
      <w:r w:rsidR="003C6CA1">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w:t>
      </w:r>
    </w:p>
    <w:p w14:paraId="6D551E6B" w14:textId="639273A1" w:rsidR="00CF0188" w:rsidRPr="007E081C" w:rsidRDefault="00CF0188" w:rsidP="00507383">
      <w:pPr>
        <w:pStyle w:val="eCT0"/>
        <w:numPr>
          <w:ilvl w:val="0"/>
          <w:numId w:val="1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illustrated in </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_Ref110356910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13</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configure the </w:t>
      </w:r>
      <w:r w:rsidRPr="00C86533">
        <w:rPr>
          <w:rFonts w:ascii="阿里巴巴普惠体 3.0 55 Regular" w:eastAsia="阿里巴巴普惠体 3.0 55 Regular" w:hAnsi="阿里巴巴普惠体 3.0 55 Regular" w:cs="阿里巴巴普惠体 3.0 55 Regular"/>
          <w:b/>
          <w:bCs/>
        </w:rPr>
        <w:t>Fine-grained Recover</w:t>
      </w:r>
      <w:r w:rsidRPr="007E081C">
        <w:rPr>
          <w:rFonts w:ascii="阿里巴巴普惠体 3.0 55 Regular" w:eastAsia="阿里巴巴普惠体 3.0 55 Regular" w:hAnsi="阿里巴巴普惠体 3.0 55 Regular" w:cs="阿里巴巴普惠体 3.0 55 Regular"/>
        </w:rPr>
        <w:t xml:space="preserve"> parameters.</w:t>
      </w:r>
    </w:p>
    <w:p w14:paraId="757CD226" w14:textId="1A77318D"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4" w:name="_Ref11035691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bookmarkEnd w:id="1124"/>
      <w:r w:rsidRPr="007E081C">
        <w:rPr>
          <w:rFonts w:ascii="阿里巴巴普惠体 3.0 55 Regular" w:eastAsia="阿里巴巴普惠体 3.0 55 Regular" w:hAnsi="阿里巴巴普惠体 3.0 55 Regular" w:cs="阿里巴巴普惠体 3.0 55 Regular"/>
        </w:rPr>
        <w:t xml:space="preserve"> Parameters of Fine-grained Recovery Configuration</w:t>
      </w:r>
    </w:p>
    <w:p w14:paraId="5096EF91" w14:textId="63931831"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D13F136" wp14:editId="03E47F46">
            <wp:extent cx="4184345" cy="2946573"/>
            <wp:effectExtent l="0" t="0" r="6985" b="635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pic:nvPicPr>
                  <pic:blipFill>
                    <a:blip r:embed="rId327">
                      <a:extLst>
                        <a:ext uri="{28A0092B-C50C-407E-A947-70E740481C1C}">
                          <a14:useLocalDpi xmlns:a14="http://schemas.microsoft.com/office/drawing/2010/main" val="0"/>
                        </a:ext>
                      </a:extLst>
                    </a:blip>
                    <a:stretch>
                      <a:fillRect/>
                    </a:stretch>
                  </pic:blipFill>
                  <pic:spPr>
                    <a:xfrm>
                      <a:off x="0" y="0"/>
                      <a:ext cx="4193888" cy="2953293"/>
                    </a:xfrm>
                    <a:prstGeom prst="rect">
                      <a:avLst/>
                    </a:prstGeom>
                  </pic:spPr>
                </pic:pic>
              </a:graphicData>
            </a:graphic>
          </wp:inline>
        </w:drawing>
      </w:r>
    </w:p>
    <w:p w14:paraId="49717FF1"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22461A78" w14:textId="3F23C5A1"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_Ref110356911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3</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6721FDE" w14:textId="33C1C304"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5" w:name="_Ref110356911"/>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0D542E" w:rsidRPr="007E081C">
        <w:rPr>
          <w:rFonts w:ascii="阿里巴巴普惠体 3.0 55 Regular" w:eastAsia="阿里巴巴普惠体 3.0 55 Regular" w:hAnsi="阿里巴巴普惠体 3.0 55 Regular" w:cs="阿里巴巴普惠体 3.0 55 Regular"/>
        </w:rPr>
        <w:fldChar w:fldCharType="end"/>
      </w:r>
      <w:bookmarkEnd w:id="1125"/>
      <w:r w:rsidRPr="007E081C">
        <w:rPr>
          <w:rFonts w:ascii="阿里巴巴普惠体 3.0 55 Regular" w:eastAsia="阿里巴巴普惠体 3.0 55 Regular" w:hAnsi="阿里巴巴普惠体 3.0 55 Regular" w:cs="阿里巴巴普惠体 3.0 55 Regular"/>
        </w:rPr>
        <w:t xml:space="preserve"> Configuration of Volume File Fine-grained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221"/>
        <w:gridCol w:w="2188"/>
      </w:tblGrid>
      <w:tr w:rsidR="00CF0188" w:rsidRPr="007E081C" w14:paraId="0C8EEA46" w14:textId="77777777" w:rsidTr="00C008E7">
        <w:trPr>
          <w:tblHeader/>
        </w:trPr>
        <w:tc>
          <w:tcPr>
            <w:tcW w:w="0" w:type="auto"/>
            <w:shd w:val="clear" w:color="auto" w:fill="BFBFBF"/>
          </w:tcPr>
          <w:p w14:paraId="133D8348"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39E22FE8"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3554AD73"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F0188" w:rsidRPr="007E081C" w14:paraId="5555E44A" w14:textId="77777777" w:rsidTr="00C008E7">
        <w:tc>
          <w:tcPr>
            <w:tcW w:w="2186" w:type="dxa"/>
            <w:shd w:val="clear" w:color="auto" w:fill="auto"/>
            <w:vAlign w:val="center"/>
          </w:tcPr>
          <w:p w14:paraId="61BE3C92"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21" w:type="dxa"/>
            <w:shd w:val="clear" w:color="auto" w:fill="auto"/>
            <w:vAlign w:val="center"/>
          </w:tcPr>
          <w:p w14:paraId="5A268F45"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target client</w:t>
            </w:r>
          </w:p>
        </w:tc>
        <w:tc>
          <w:tcPr>
            <w:tcW w:w="2188" w:type="dxa"/>
            <w:shd w:val="clear" w:color="auto" w:fill="auto"/>
            <w:vAlign w:val="center"/>
          </w:tcPr>
          <w:p w14:paraId="145328EE"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F0188" w:rsidRPr="007E081C" w14:paraId="6DF0F948" w14:textId="77777777" w:rsidTr="00C008E7">
        <w:tc>
          <w:tcPr>
            <w:tcW w:w="2186" w:type="dxa"/>
            <w:shd w:val="clear" w:color="auto" w:fill="auto"/>
            <w:vAlign w:val="center"/>
          </w:tcPr>
          <w:p w14:paraId="5B23BCB4"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Source/target objects</w:t>
            </w:r>
          </w:p>
        </w:tc>
        <w:tc>
          <w:tcPr>
            <w:tcW w:w="2221" w:type="dxa"/>
            <w:shd w:val="clear" w:color="auto" w:fill="auto"/>
            <w:vAlign w:val="center"/>
          </w:tcPr>
          <w:p w14:paraId="050B2CB8"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w:t>
            </w:r>
            <w:r w:rsidRPr="007E081C">
              <w:rPr>
                <w:rFonts w:ascii="阿里巴巴普惠体 3.0 55 Regular" w:eastAsia="阿里巴巴普惠体 3.0 55 Regular" w:hAnsi="阿里巴巴普惠体 3.0 55 Regular" w:cs="阿里巴巴普惠体 3.0 55 Regular"/>
                <w:b/>
                <w:bCs/>
              </w:rPr>
              <w:t>Source/Target Object</w:t>
            </w:r>
            <w:r w:rsidRPr="007E081C">
              <w:rPr>
                <w:rFonts w:ascii="阿里巴巴普惠体 3.0 55 Regular" w:eastAsia="阿里巴巴普惠体 3.0 55 Regular" w:hAnsi="阿里巴巴普惠体 3.0 55 Regular" w:cs="阿里巴巴普惠体 3.0 55 Regular"/>
              </w:rPr>
              <w:t>.</w:t>
            </w:r>
          </w:p>
          <w:p w14:paraId="18BF54D4" w14:textId="77777777" w:rsidR="00CF0188" w:rsidRPr="007E081C" w:rsidRDefault="00CF0188"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source file path</w:t>
            </w:r>
          </w:p>
          <w:p w14:paraId="7F261584" w14:textId="77777777" w:rsidR="00CF0188" w:rsidRPr="007E081C" w:rsidRDefault="00CF0188" w:rsidP="00507383">
            <w:pPr>
              <w:pStyle w:val="eCT5"/>
              <w:numPr>
                <w:ilvl w:val="0"/>
                <w:numId w:val="101"/>
              </w:numPr>
              <w:shd w:val="clear" w:color="auto" w:fill="auto"/>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target file path</w:t>
            </w:r>
          </w:p>
        </w:tc>
        <w:tc>
          <w:tcPr>
            <w:tcW w:w="2188" w:type="dxa"/>
            <w:shd w:val="clear" w:color="auto" w:fill="auto"/>
            <w:vAlign w:val="center"/>
          </w:tcPr>
          <w:p w14:paraId="7314543F" w14:textId="77777777" w:rsidR="00CF0188" w:rsidRPr="007E081C" w:rsidRDefault="003468D1"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and select from the pop-up browsing page</w:t>
            </w:r>
          </w:p>
        </w:tc>
      </w:tr>
    </w:tbl>
    <w:p w14:paraId="50983DDC"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7B8A00C0" w14:textId="22BAF4BD" w:rsidR="00CF0188" w:rsidRPr="007E081C" w:rsidRDefault="00A360E2" w:rsidP="00507383">
      <w:pPr>
        <w:pStyle w:val="eCT0"/>
        <w:numPr>
          <w:ilvl w:val="0"/>
          <w:numId w:val="141"/>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413384">
        <w:rPr>
          <w:rFonts w:ascii="阿里巴巴普惠体 3.0 55 Regular" w:eastAsia="阿里巴巴普惠体 3.0 55 Regular" w:hAnsi="阿里巴巴普惠体 3.0 55 Regular" w:cs="阿里巴巴普惠体 3.0 55 Regular"/>
          <w:b/>
          <w:bCs/>
        </w:rPr>
        <w:t>OK</w:t>
      </w:r>
      <w:r w:rsidR="00CF0188" w:rsidRPr="007E081C">
        <w:rPr>
          <w:rFonts w:ascii="阿里巴巴普惠体 3.0 55 Regular" w:eastAsia="阿里巴巴普惠体 3.0 55 Regular" w:hAnsi="阿里巴巴普惠体 3.0 55 Regular" w:cs="阿里巴巴普惠体 3.0 55 Regular"/>
        </w:rPr>
        <w:t>.</w:t>
      </w:r>
    </w:p>
    <w:p w14:paraId="784BD22A" w14:textId="7C7664CD"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413384">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0FCA7E63" w14:textId="77777777" w:rsidR="00CF0188" w:rsidRPr="007E081C" w:rsidRDefault="00556AA7" w:rsidP="00CF0188">
      <w:pPr>
        <w:pStyle w:val="3"/>
        <w:spacing w:before="312" w:after="312"/>
        <w:rPr>
          <w:rFonts w:ascii="阿里巴巴普惠体 3.0 55 Regular" w:eastAsia="阿里巴巴普惠体 3.0 55 Regular" w:hAnsi="阿里巴巴普惠体 3.0 55 Regular" w:cs="阿里巴巴普惠体 3.0 55 Regular"/>
        </w:rPr>
      </w:pPr>
      <w:bookmarkStart w:id="1126" w:name="_Toc108959901"/>
      <w:bookmarkStart w:id="1127" w:name="_Toc159931792"/>
      <w:r w:rsidRPr="007E081C">
        <w:rPr>
          <w:rFonts w:ascii="阿里巴巴普惠体 3.0 55 Regular" w:eastAsia="阿里巴巴普惠体 3.0 55 Regular" w:hAnsi="阿里巴巴普惠体 3.0 55 Regular" w:cs="阿里巴巴普惠体 3.0 55 Regular"/>
        </w:rPr>
        <w:t>Instant recovery of backup data</w:t>
      </w:r>
      <w:bookmarkEnd w:id="1126"/>
      <w:bookmarkEnd w:id="1127"/>
    </w:p>
    <w:p w14:paraId="665F4972" w14:textId="368C2A10" w:rsidR="00CF0188" w:rsidRPr="007E081C" w:rsidRDefault="00CF0188" w:rsidP="00507383">
      <w:pPr>
        <w:pStyle w:val="eCT0"/>
        <w:numPr>
          <w:ilvl w:val="0"/>
          <w:numId w:val="14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0917E11" w14:textId="2950C2C6"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9274F8">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189E4259" w14:textId="77777777" w:rsidR="00CF0188" w:rsidRPr="007E081C" w:rsidRDefault="00CF0188" w:rsidP="00507383">
      <w:pPr>
        <w:pStyle w:val="eCT0"/>
        <w:numPr>
          <w:ilvl w:val="0"/>
          <w:numId w:val="14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9274F8">
        <w:rPr>
          <w:rFonts w:ascii="阿里巴巴普惠体 3.0 55 Regular" w:eastAsia="阿里巴巴普惠体 3.0 55 Regular" w:hAnsi="阿里巴巴普惠体 3.0 55 Regular" w:cs="阿里巴巴普惠体 3.0 55 Regular"/>
          <w:b/>
          <w:bCs/>
        </w:rPr>
        <w:t>Volume File</w:t>
      </w:r>
      <w:r w:rsidRPr="007E081C">
        <w:rPr>
          <w:rFonts w:ascii="阿里巴巴普惠体 3.0 55 Regular" w:eastAsia="阿里巴巴普惠体 3.0 55 Regular" w:hAnsi="阿里巴巴普惠体 3.0 55 Regular" w:cs="阿里巴巴普惠体 3.0 55 Regular"/>
        </w:rPr>
        <w:t>.</w:t>
      </w:r>
    </w:p>
    <w:p w14:paraId="0A6400AA" w14:textId="77777777" w:rsidR="00CF0188" w:rsidRPr="007E081C" w:rsidRDefault="00CF0188" w:rsidP="00507383">
      <w:pPr>
        <w:pStyle w:val="eCT0"/>
        <w:numPr>
          <w:ilvl w:val="0"/>
          <w:numId w:val="14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 the query page, click the name link of the data to be recovered.</w:t>
      </w:r>
    </w:p>
    <w:p w14:paraId="397A334E" w14:textId="0FC62DFB" w:rsidR="00CF0188" w:rsidRPr="007E081C" w:rsidRDefault="00CF0188" w:rsidP="00507383">
      <w:pPr>
        <w:pStyle w:val="eCT0"/>
        <w:numPr>
          <w:ilvl w:val="0"/>
          <w:numId w:val="14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and click </w:t>
      </w:r>
      <w:r w:rsidRPr="00C86533">
        <w:rPr>
          <w:rFonts w:ascii="阿里巴巴普惠体 3.0 55 Regular" w:eastAsia="阿里巴巴普惠体 3.0 55 Regular" w:hAnsi="阿里巴巴普惠体 3.0 55 Regular" w:cs="阿里巴巴普惠体 3.0 55 Regular"/>
          <w:b/>
          <w:bCs/>
        </w:rPr>
        <w:t>Instant Recovery</w:t>
      </w:r>
      <w:r w:rsidRPr="007E081C">
        <w:rPr>
          <w:rFonts w:ascii="阿里巴巴普惠体 3.0 55 Regular" w:eastAsia="阿里巴巴普惠体 3.0 55 Regular" w:hAnsi="阿里巴巴普惠体 3.0 55 Regular" w:cs="阿里巴巴普惠体 3.0 55 Regular"/>
        </w:rPr>
        <w:t>.</w:t>
      </w:r>
    </w:p>
    <w:p w14:paraId="200EFDFF" w14:textId="64F49485" w:rsidR="00CF0188" w:rsidRPr="007E081C" w:rsidRDefault="00CF0188" w:rsidP="00507383">
      <w:pPr>
        <w:pStyle w:val="eCT0"/>
        <w:numPr>
          <w:ilvl w:val="0"/>
          <w:numId w:val="14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_Ref110356932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14</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9274F8">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A32DE20" w14:textId="424DB147"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C8653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C86533">
        <w:rPr>
          <w:rFonts w:ascii="阿里巴巴普惠体 3.0 55 Regular" w:eastAsia="阿里巴巴普惠体 3.0 55 Regular" w:hAnsi="阿里巴巴普惠体 3.0 55 Regular" w:cs="阿里巴巴普惠体 3.0 55 Regular"/>
          <w:b/>
          <w:bCs/>
        </w:rPr>
        <w:t>System &gt; Configuration &gt; Template</w:t>
      </w:r>
      <w:r w:rsidRPr="007E081C">
        <w:rPr>
          <w:rFonts w:ascii="阿里巴巴普惠体 3.0 55 Regular" w:eastAsia="阿里巴巴普惠体 3.0 55 Regular" w:hAnsi="阿里巴巴普惠体 3.0 55 Regular" w:cs="阿里巴巴普惠体 3.0 55 Regular"/>
        </w:rPr>
        <w:t>.</w:t>
      </w:r>
    </w:p>
    <w:p w14:paraId="0C805E33" w14:textId="38000B1A"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8" w:name="_Ref11035693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bookmarkEnd w:id="1128"/>
      <w:r w:rsidRPr="007E081C">
        <w:rPr>
          <w:rFonts w:ascii="阿里巴巴普惠体 3.0 55 Regular" w:eastAsia="阿里巴巴普惠体 3.0 55 Regular" w:hAnsi="阿里巴巴普惠体 3.0 55 Regular" w:cs="阿里巴巴普惠体 3.0 55 Regular"/>
        </w:rPr>
        <w:t>Configuration of Volume File Instant Recovery</w:t>
      </w:r>
    </w:p>
    <w:p w14:paraId="33AA85A6" w14:textId="56DEC62A" w:rsidR="00CF0188" w:rsidRPr="007E081C" w:rsidRDefault="006752DD" w:rsidP="00CF018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B6519B1" wp14:editId="73B76673">
            <wp:extent cx="4191661" cy="3697604"/>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328">
                      <a:extLst>
                        <a:ext uri="{28A0092B-C50C-407E-A947-70E740481C1C}">
                          <a14:useLocalDpi xmlns:a14="http://schemas.microsoft.com/office/drawing/2010/main" val="0"/>
                        </a:ext>
                      </a:extLst>
                    </a:blip>
                    <a:stretch>
                      <a:fillRect/>
                    </a:stretch>
                  </pic:blipFill>
                  <pic:spPr>
                    <a:xfrm>
                      <a:off x="0" y="0"/>
                      <a:ext cx="4199863" cy="3704839"/>
                    </a:xfrm>
                    <a:prstGeom prst="rect">
                      <a:avLst/>
                    </a:prstGeom>
                  </pic:spPr>
                </pic:pic>
              </a:graphicData>
            </a:graphic>
          </wp:inline>
        </w:drawing>
      </w:r>
    </w:p>
    <w:p w14:paraId="2FD5F0D8"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p>
    <w:p w14:paraId="3D856982" w14:textId="53234F83"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00C07502" w:rsidRPr="007E081C">
        <w:rPr>
          <w:rFonts w:ascii="阿里巴巴普惠体 3.0 55 Regular" w:eastAsia="阿里巴巴普惠体 3.0 55 Regular" w:hAnsi="阿里巴巴普惠体 3.0 55 Regular" w:cs="阿里巴巴普惠体 3.0 55 Regular"/>
        </w:rPr>
        <w:fldChar w:fldCharType="begin"/>
      </w:r>
      <w:r w:rsidR="00C07502" w:rsidRPr="007E081C">
        <w:rPr>
          <w:rFonts w:ascii="阿里巴巴普惠体 3.0 55 Regular" w:eastAsia="阿里巴巴普惠体 3.0 55 Regular" w:hAnsi="阿里巴巴普惠体 3.0 55 Regular" w:cs="阿里巴巴普惠体 3.0 55 Regular"/>
        </w:rPr>
        <w:instrText xml:space="preserve"> REF _Ref110357004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C07502" w:rsidRPr="007E081C">
        <w:rPr>
          <w:rFonts w:ascii="阿里巴巴普惠体 3.0 55 Regular" w:eastAsia="阿里巴巴普惠体 3.0 55 Regular" w:hAnsi="阿里巴巴普惠体 3.0 55 Regular" w:cs="阿里巴巴普惠体 3.0 55 Regular"/>
        </w:rPr>
      </w:r>
      <w:r w:rsidR="00C0750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4</w:t>
      </w:r>
      <w:r w:rsidR="00C0750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22D6E4D" w14:textId="04C32364" w:rsidR="00C07502" w:rsidRPr="007E081C" w:rsidRDefault="00C07502" w:rsidP="00C07502">
      <w:pPr>
        <w:pStyle w:val="afff"/>
        <w:keepNext/>
        <w:rPr>
          <w:rFonts w:ascii="阿里巴巴普惠体 3.0 55 Regular" w:eastAsia="阿里巴巴普惠体 3.0 55 Regular" w:hAnsi="阿里巴巴普惠体 3.0 55 Regular" w:cs="阿里巴巴普惠体 3.0 55 Regular"/>
        </w:rPr>
      </w:pPr>
      <w:bookmarkStart w:id="1129" w:name="_Ref110357004"/>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0D542E" w:rsidRPr="007E081C">
        <w:rPr>
          <w:rFonts w:ascii="阿里巴巴普惠体 3.0 55 Regular" w:eastAsia="阿里巴巴普惠体 3.0 55 Regular" w:hAnsi="阿里巴巴普惠体 3.0 55 Regular" w:cs="阿里巴巴普惠体 3.0 55 Regular"/>
        </w:rPr>
        <w:fldChar w:fldCharType="end"/>
      </w:r>
      <w:bookmarkEnd w:id="1129"/>
      <w:r w:rsidRPr="007E081C">
        <w:rPr>
          <w:rFonts w:ascii="阿里巴巴普惠体 3.0 55 Regular" w:eastAsia="阿里巴巴普惠体 3.0 55 Regular" w:hAnsi="阿里巴巴普惠体 3.0 55 Regular" w:cs="阿里巴巴普惠体 3.0 55 Regular"/>
        </w:rPr>
        <w:t xml:space="preserve"> Configuration of Volume File Instant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209"/>
        <w:gridCol w:w="2213"/>
      </w:tblGrid>
      <w:tr w:rsidR="00CF0188" w:rsidRPr="007E081C" w14:paraId="458DB8A5" w14:textId="77777777" w:rsidTr="009274F8">
        <w:trPr>
          <w:tblHeader/>
        </w:trPr>
        <w:tc>
          <w:tcPr>
            <w:tcW w:w="2173" w:type="dxa"/>
            <w:shd w:val="clear" w:color="auto" w:fill="BFBFBF"/>
          </w:tcPr>
          <w:p w14:paraId="63ED6426"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09" w:type="dxa"/>
            <w:shd w:val="clear" w:color="auto" w:fill="BFBFBF"/>
          </w:tcPr>
          <w:p w14:paraId="25280064"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13" w:type="dxa"/>
            <w:shd w:val="clear" w:color="auto" w:fill="BFBFBF"/>
          </w:tcPr>
          <w:p w14:paraId="0AA3B61A"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CF0188" w:rsidRPr="007E081C" w14:paraId="7992F2DA" w14:textId="77777777" w:rsidTr="009274F8">
        <w:tc>
          <w:tcPr>
            <w:tcW w:w="2173" w:type="dxa"/>
            <w:shd w:val="clear" w:color="auto" w:fill="auto"/>
            <w:vAlign w:val="center"/>
          </w:tcPr>
          <w:p w14:paraId="68F16A6E"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09" w:type="dxa"/>
            <w:shd w:val="clear" w:color="auto" w:fill="auto"/>
            <w:vAlign w:val="center"/>
          </w:tcPr>
          <w:p w14:paraId="108CEBA9"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requiring intended instant recovery</w:t>
            </w:r>
          </w:p>
        </w:tc>
        <w:tc>
          <w:tcPr>
            <w:tcW w:w="2213" w:type="dxa"/>
            <w:shd w:val="clear" w:color="auto" w:fill="auto"/>
            <w:vAlign w:val="center"/>
          </w:tcPr>
          <w:p w14:paraId="093962E0"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F0188" w:rsidRPr="007E081C" w14:paraId="092CFE17" w14:textId="77777777" w:rsidTr="009274F8">
        <w:tc>
          <w:tcPr>
            <w:tcW w:w="2173" w:type="dxa"/>
            <w:shd w:val="clear" w:color="auto" w:fill="auto"/>
            <w:vAlign w:val="center"/>
          </w:tcPr>
          <w:p w14:paraId="157BA057" w14:textId="668D2BBF" w:rsidR="00CF0188"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Transport Protocol</w:t>
            </w:r>
          </w:p>
        </w:tc>
        <w:tc>
          <w:tcPr>
            <w:tcW w:w="2209" w:type="dxa"/>
            <w:shd w:val="clear" w:color="auto" w:fill="auto"/>
            <w:vAlign w:val="center"/>
          </w:tcPr>
          <w:p w14:paraId="42C2E8EC"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transmission mode</w:t>
            </w:r>
          </w:p>
        </w:tc>
        <w:tc>
          <w:tcPr>
            <w:tcW w:w="2213" w:type="dxa"/>
            <w:shd w:val="clear" w:color="auto" w:fill="auto"/>
            <w:vAlign w:val="center"/>
          </w:tcPr>
          <w:p w14:paraId="4A6E6BDE"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CF0188" w:rsidRPr="007E081C" w14:paraId="45C45AB0" w14:textId="77777777" w:rsidTr="009274F8">
        <w:tc>
          <w:tcPr>
            <w:tcW w:w="2173" w:type="dxa"/>
            <w:shd w:val="clear" w:color="auto" w:fill="auto"/>
            <w:vAlign w:val="center"/>
          </w:tcPr>
          <w:p w14:paraId="1E1C750D" w14:textId="483945A7" w:rsidR="00CF0188" w:rsidRPr="007E081C" w:rsidRDefault="00DD068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Mount Point</w:t>
            </w:r>
          </w:p>
        </w:tc>
        <w:tc>
          <w:tcPr>
            <w:tcW w:w="2209" w:type="dxa"/>
            <w:shd w:val="clear" w:color="auto" w:fill="auto"/>
            <w:vAlign w:val="center"/>
          </w:tcPr>
          <w:p w14:paraId="44C32C25"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Path for file instant recovery</w:t>
            </w:r>
          </w:p>
        </w:tc>
        <w:tc>
          <w:tcPr>
            <w:tcW w:w="2213" w:type="dxa"/>
            <w:shd w:val="clear" w:color="auto" w:fill="auto"/>
            <w:vAlign w:val="center"/>
          </w:tcPr>
          <w:p w14:paraId="0E8158AB"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p w14:paraId="133347B4" w14:textId="77777777" w:rsidR="00CF0188" w:rsidRPr="007E081C" w:rsidRDefault="00CF01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start with "/"</w:t>
            </w:r>
          </w:p>
          <w:p w14:paraId="315284FB" w14:textId="77777777" w:rsidR="0068551C" w:rsidRPr="007E081C" w:rsidRDefault="006855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It is not recommended to fill in the root directory directly</w:t>
            </w:r>
          </w:p>
        </w:tc>
      </w:tr>
      <w:tr w:rsidR="00C07502" w:rsidRPr="007E081C" w14:paraId="6B87B227" w14:textId="77777777" w:rsidTr="009274F8">
        <w:tc>
          <w:tcPr>
            <w:tcW w:w="2173" w:type="dxa"/>
            <w:shd w:val="clear" w:color="auto" w:fill="auto"/>
            <w:vAlign w:val="center"/>
          </w:tcPr>
          <w:p w14:paraId="18D7F30C" w14:textId="77777777" w:rsidR="00C07502" w:rsidRPr="007E081C" w:rsidRDefault="00C075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device</w:t>
            </w:r>
          </w:p>
        </w:tc>
        <w:tc>
          <w:tcPr>
            <w:tcW w:w="2209" w:type="dxa"/>
            <w:shd w:val="clear" w:color="auto" w:fill="auto"/>
            <w:vAlign w:val="center"/>
          </w:tcPr>
          <w:p w14:paraId="2F93D66C" w14:textId="77777777" w:rsidR="00C07502" w:rsidRPr="007E081C" w:rsidRDefault="00C075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source device</w:t>
            </w:r>
          </w:p>
        </w:tc>
        <w:tc>
          <w:tcPr>
            <w:tcW w:w="2213" w:type="dxa"/>
            <w:shd w:val="clear" w:color="auto" w:fill="auto"/>
            <w:vAlign w:val="center"/>
          </w:tcPr>
          <w:p w14:paraId="5595B683" w14:textId="77777777" w:rsidR="00C07502" w:rsidRPr="007E081C" w:rsidRDefault="00C07502"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box</w:t>
            </w:r>
          </w:p>
        </w:tc>
      </w:tr>
      <w:tr w:rsidR="009274F8" w:rsidRPr="007E081C" w14:paraId="6326562B" w14:textId="77777777" w:rsidTr="009274F8">
        <w:tc>
          <w:tcPr>
            <w:tcW w:w="2173" w:type="dxa"/>
            <w:shd w:val="clear" w:color="auto" w:fill="auto"/>
            <w:vAlign w:val="center"/>
          </w:tcPr>
          <w:p w14:paraId="3A12D02E" w14:textId="23035221" w:rsidR="009274F8" w:rsidRPr="007E081C" w:rsidRDefault="009274F8" w:rsidP="009274F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09" w:type="dxa"/>
            <w:shd w:val="clear" w:color="auto" w:fill="auto"/>
            <w:vAlign w:val="center"/>
          </w:tcPr>
          <w:p w14:paraId="7EC94807" w14:textId="51729022" w:rsidR="009274F8" w:rsidRPr="007E081C" w:rsidRDefault="009274F8" w:rsidP="009274F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13" w:type="dxa"/>
            <w:shd w:val="clear" w:color="auto" w:fill="auto"/>
            <w:vAlign w:val="center"/>
          </w:tcPr>
          <w:p w14:paraId="0ADD3426" w14:textId="33104184" w:rsidR="009274F8" w:rsidRPr="007E081C" w:rsidRDefault="009274F8" w:rsidP="009274F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bl>
    <w:p w14:paraId="4FCA77F4" w14:textId="77777777"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p>
    <w:p w14:paraId="2568BA29" w14:textId="5AC920C9" w:rsidR="00CF0188" w:rsidRPr="007E081C" w:rsidRDefault="00CF0188" w:rsidP="00CF018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413384">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3DBA8DA9"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30" w:name="_Toc108959903"/>
      <w:bookmarkStart w:id="1131" w:name="_Toc159931793"/>
      <w:r w:rsidRPr="007E081C">
        <w:rPr>
          <w:rFonts w:ascii="阿里巴巴普惠体 3.0 55 Regular" w:eastAsia="阿里巴巴普惠体 3.0 55 Regular" w:hAnsi="阿里巴巴普惠体 3.0 55 Regular" w:cs="阿里巴巴普惠体 3.0 55 Regular"/>
        </w:rPr>
        <w:t>Unload the instant recovery data</w:t>
      </w:r>
      <w:bookmarkEnd w:id="1130"/>
      <w:bookmarkEnd w:id="1131"/>
    </w:p>
    <w:p w14:paraId="38D97346" w14:textId="2ACCB595"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unload instant recovery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_Ref37692349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_Ref37692353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Unload the instant recovery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92806F8"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32" w:name="_Toc108959904"/>
      <w:bookmarkStart w:id="1133" w:name="_Toc159931794"/>
      <w:r w:rsidRPr="007E081C">
        <w:rPr>
          <w:rFonts w:ascii="阿里巴巴普惠体 3.0 55 Regular" w:eastAsia="阿里巴巴普惠体 3.0 55 Regular" w:hAnsi="阿里巴巴普惠体 3.0 55 Regular" w:cs="阿里巴巴普惠体 3.0 55 Regular"/>
        </w:rPr>
        <w:t>Local replication of backup data</w:t>
      </w:r>
      <w:bookmarkEnd w:id="1132"/>
      <w:bookmarkEnd w:id="1133"/>
    </w:p>
    <w:p w14:paraId="5FA016F5" w14:textId="72CA21FE"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B9D9E0E"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34" w:name="_Toc108959905"/>
      <w:bookmarkStart w:id="1135" w:name="_Toc159931795"/>
      <w:r w:rsidRPr="007E081C">
        <w:rPr>
          <w:rFonts w:ascii="阿里巴巴普惠体 3.0 55 Regular" w:eastAsia="阿里巴巴普惠体 3.0 55 Regular" w:hAnsi="阿里巴巴普惠体 3.0 55 Regular" w:cs="阿里巴巴普惠体 3.0 55 Regular"/>
        </w:rPr>
        <w:t>Remote replication of backup data</w:t>
      </w:r>
      <w:bookmarkEnd w:id="1134"/>
      <w:bookmarkEnd w:id="1135"/>
    </w:p>
    <w:p w14:paraId="08C54BE4"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13FD2446"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71655EFA" w14:textId="77777777" w:rsidR="00CF0188" w:rsidRPr="007E081C" w:rsidRDefault="00CF0188" w:rsidP="00CF0188">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8F99CF2" w14:textId="6D61A478"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7.2.7</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Remote replication of backup data</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t xml:space="preserve"> of </w:t>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7.2</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Oracle (</w:t>
      </w:r>
      <w:r w:rsidR="00413384">
        <w:rPr>
          <w:rFonts w:ascii="阿里巴巴普惠体 3.0 55 Regular" w:eastAsia="阿里巴巴普惠体 3.0 55 Regular" w:hAnsi="阿里巴巴普惠体 3.0 55 Regular" w:cs="阿里巴巴普惠体 3.0 55 Regular"/>
        </w:rPr>
        <w:t>backupset</w:t>
      </w:r>
      <w:r w:rsidR="00413384" w:rsidRPr="007E081C">
        <w:rPr>
          <w:rFonts w:ascii="阿里巴巴普惠体 3.0 55 Regular" w:eastAsia="阿里巴巴普惠体 3.0 55 Regular" w:hAnsi="阿里巴巴普惠体 3.0 55 Regular" w:cs="阿里巴巴普惠体 3.0 55 Regular"/>
        </w:rPr>
        <w:t>)</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t>.</w:t>
      </w:r>
    </w:p>
    <w:p w14:paraId="7B06E121"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36" w:name="_Toc108959906"/>
      <w:bookmarkStart w:id="1137" w:name="_Toc159931796"/>
      <w:r w:rsidRPr="007E081C">
        <w:rPr>
          <w:rFonts w:ascii="阿里巴巴普惠体 3.0 55 Regular" w:eastAsia="阿里巴巴普惠体 3.0 55 Regular" w:hAnsi="阿里巴巴普惠体 3.0 55 Regular" w:cs="阿里巴巴普惠体 3.0 55 Regular"/>
        </w:rPr>
        <w:t>Archiving backup data</w:t>
      </w:r>
      <w:bookmarkEnd w:id="1136"/>
      <w:bookmarkEnd w:id="1137"/>
    </w:p>
    <w:p w14:paraId="51F79A6F" w14:textId="7777777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archiving task of the volume file is interrupted, resumption is not supported.</w:t>
      </w:r>
    </w:p>
    <w:p w14:paraId="22EC8073" w14:textId="72D8928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608735F"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38" w:name="_Toc108959907"/>
      <w:bookmarkStart w:id="1139" w:name="_Toc159931797"/>
      <w:r w:rsidRPr="007E081C">
        <w:rPr>
          <w:rFonts w:ascii="阿里巴巴普惠体 3.0 55 Regular" w:eastAsia="阿里巴巴普惠体 3.0 55 Regular" w:hAnsi="阿里巴巴普惠体 3.0 55 Regular" w:cs="阿里巴巴普惠体 3.0 55 Regular"/>
        </w:rPr>
        <w:t>Downloading archived data</w:t>
      </w:r>
      <w:bookmarkEnd w:id="1138"/>
      <w:bookmarkEnd w:id="1139"/>
    </w:p>
    <w:p w14:paraId="6D3EFB2B" w14:textId="0ED7B5F7" w:rsidR="00CF0188"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downloading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_Ref37686261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Downloading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436A3E6" w14:textId="77777777" w:rsidR="00CF0188" w:rsidRPr="007E081C" w:rsidRDefault="00CF0188" w:rsidP="00CF0188">
      <w:pPr>
        <w:pStyle w:val="3"/>
        <w:spacing w:before="312" w:after="312"/>
        <w:rPr>
          <w:rFonts w:ascii="阿里巴巴普惠体 3.0 55 Regular" w:eastAsia="阿里巴巴普惠体 3.0 55 Regular" w:hAnsi="阿里巴巴普惠体 3.0 55 Regular" w:cs="阿里巴巴普惠体 3.0 55 Regular"/>
        </w:rPr>
      </w:pPr>
      <w:bookmarkStart w:id="1140" w:name="_Toc108959908"/>
      <w:bookmarkStart w:id="1141" w:name="_Toc159931798"/>
      <w:r w:rsidRPr="007E081C">
        <w:rPr>
          <w:rFonts w:ascii="阿里巴巴普惠体 3.0 55 Regular" w:eastAsia="阿里巴巴普惠体 3.0 55 Regular" w:hAnsi="阿里巴巴普惠体 3.0 55 Regular" w:cs="阿里巴巴普惠体 3.0 55 Regular"/>
        </w:rPr>
        <w:t>Expired data</w:t>
      </w:r>
      <w:bookmarkEnd w:id="1140"/>
      <w:bookmarkEnd w:id="1141"/>
    </w:p>
    <w:p w14:paraId="5F3A6B05" w14:textId="4B755467" w:rsidR="00D42B0C" w:rsidRPr="007E081C" w:rsidRDefault="00CF0188" w:rsidP="00CF018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F288F0F" w14:textId="269C256C" w:rsidR="008F6CB6" w:rsidRPr="007E081C" w:rsidRDefault="008F6CB6" w:rsidP="008F6CB6">
      <w:pPr>
        <w:pStyle w:val="2"/>
        <w:spacing w:before="312"/>
        <w:rPr>
          <w:rFonts w:ascii="阿里巴巴普惠体 3.0 55 Regular" w:eastAsia="阿里巴巴普惠体 3.0 55 Regular" w:hAnsi="阿里巴巴普惠体 3.0 55 Regular" w:cs="阿里巴巴普惠体 3.0 55 Regular"/>
        </w:rPr>
      </w:pPr>
      <w:bookmarkStart w:id="1142" w:name="_Toc124168007"/>
      <w:bookmarkStart w:id="1143" w:name="_Toc159931799"/>
      <w:r w:rsidRPr="007E081C">
        <w:rPr>
          <w:rFonts w:ascii="阿里巴巴普惠体 3.0 55 Regular" w:eastAsia="阿里巴巴普惠体 3.0 55 Regular" w:hAnsi="阿里巴巴普惠体 3.0 55 Regular" w:cs="阿里巴巴普惠体 3.0 55 Regular"/>
        </w:rPr>
        <w:t>Object file (</w:t>
      </w:r>
      <w:r w:rsidR="00B13DE8">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1142"/>
      <w:bookmarkEnd w:id="1143"/>
    </w:p>
    <w:p w14:paraId="32051009" w14:textId="4EE2139F" w:rsidR="00724E76" w:rsidRPr="007E081C" w:rsidRDefault="00724E76" w:rsidP="00724E7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Proxy component needs to be installed first. For details, see </w:t>
      </w:r>
      <w:r w:rsidRPr="0035230E">
        <w:rPr>
          <w:rFonts w:ascii="阿里巴巴普惠体 3.0 55 Regular" w:eastAsia="阿里巴巴普惠体 3.0 55 Regular" w:hAnsi="阿里巴巴普惠体 3.0 55 Regular" w:cs="阿里巴巴普惠体 3.0 55 Regular"/>
          <w:b/>
          <w:bCs/>
        </w:rPr>
        <w:t xml:space="preserve">Installation Manual for </w:t>
      </w:r>
      <w:r w:rsidR="0035230E" w:rsidRPr="0035230E">
        <w:rPr>
          <w:rFonts w:ascii="阿里巴巴普惠体 3.0 55 Regular" w:eastAsia="阿里巴巴普惠体 3.0 55 Regular" w:hAnsi="阿里巴巴普惠体 3.0 55 Regular" w:cs="阿里巴巴普惠体 3.0 55 Regular"/>
          <w:b/>
          <w:bCs/>
        </w:rPr>
        <w:t>eCloudTech eCloud Data Backup System</w:t>
      </w:r>
      <w:r w:rsidRPr="007E081C">
        <w:rPr>
          <w:rFonts w:ascii="阿里巴巴普惠体 3.0 55 Regular" w:eastAsia="阿里巴巴普惠体 3.0 55 Regular" w:hAnsi="阿里巴巴普惠体 3.0 55 Regular" w:cs="阿里巴巴普惠体 3.0 55 Regular"/>
        </w:rPr>
        <w:t>.</w:t>
      </w:r>
    </w:p>
    <w:p w14:paraId="0744FE18"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44" w:name="_Toc159931800"/>
      <w:bookmarkStart w:id="1145" w:name="_Toc124168008"/>
      <w:r w:rsidRPr="007E081C">
        <w:rPr>
          <w:rFonts w:ascii="阿里巴巴普惠体 3.0 55 Regular" w:eastAsia="阿里巴巴普惠体 3.0 55 Regular" w:hAnsi="阿里巴巴普惠体 3.0 55 Regular" w:cs="阿里巴巴普惠体 3.0 55 Regular"/>
        </w:rPr>
        <w:t>Add object file client</w:t>
      </w:r>
      <w:bookmarkEnd w:id="1144"/>
    </w:p>
    <w:p w14:paraId="7CD48381" w14:textId="6524D0C2"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setting up an object file client,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_Ref126253892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_Ref126253892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Object file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_Ref110521015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6.2.1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_Ref110521018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Add client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FC5F32E"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46" w:name="_Toc159931801"/>
      <w:r w:rsidRPr="007E081C">
        <w:rPr>
          <w:rFonts w:ascii="阿里巴巴普惠体 3.0 55 Regular" w:eastAsia="阿里巴巴普惠体 3.0 55 Regular" w:hAnsi="阿里巴巴普惠体 3.0 55 Regular" w:cs="阿里巴巴普惠体 3.0 55 Regular"/>
        </w:rPr>
        <w:t>Initializing the backup target data object</w:t>
      </w:r>
      <w:bookmarkEnd w:id="1145"/>
      <w:bookmarkEnd w:id="1146"/>
    </w:p>
    <w:p w14:paraId="680F2DB6" w14:textId="35529ADA" w:rsidR="008F6CB6" w:rsidRPr="007E081C" w:rsidRDefault="008F6CB6" w:rsidP="00507383">
      <w:pPr>
        <w:pStyle w:val="eCT0"/>
        <w:numPr>
          <w:ilvl w:val="0"/>
          <w:numId w:val="27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9597EA7" w14:textId="77777777" w:rsidR="008F6CB6" w:rsidRPr="007E081C" w:rsidRDefault="008F6CB6" w:rsidP="00507383">
      <w:pPr>
        <w:pStyle w:val="eCT0"/>
        <w:numPr>
          <w:ilvl w:val="0"/>
          <w:numId w:val="27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Client's name link of the object file data.</w:t>
      </w:r>
    </w:p>
    <w:p w14:paraId="695C96D8" w14:textId="5D5FBF4E" w:rsidR="008F6CB6" w:rsidRPr="007E081C" w:rsidRDefault="007C1898" w:rsidP="00507383">
      <w:pPr>
        <w:pStyle w:val="eCT0"/>
        <w:numPr>
          <w:ilvl w:val="0"/>
          <w:numId w:val="279"/>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 xml:space="preserve">lick </w:t>
      </w:r>
      <w:r>
        <w:rPr>
          <w:noProof/>
        </w:rPr>
        <w:drawing>
          <wp:inline distT="0" distB="0" distL="0" distR="0" wp14:anchorId="3D3AF498" wp14:editId="19C63C38">
            <wp:extent cx="179862" cy="179862"/>
            <wp:effectExtent l="0" t="0" r="0" b="0"/>
            <wp:docPr id="455248967" name="图片 45524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r w:rsidR="008F6CB6" w:rsidRPr="007E081C">
        <w:rPr>
          <w:rFonts w:ascii="阿里巴巴普惠体 3.0 55 Regular" w:eastAsia="阿里巴巴普惠体 3.0 55 Regular" w:hAnsi="阿里巴巴普惠体 3.0 55 Regular" w:cs="阿里巴巴普惠体 3.0 55 Regular"/>
        </w:rPr>
        <w:t>.</w:t>
      </w:r>
    </w:p>
    <w:p w14:paraId="2013D5EE" w14:textId="1910EB76" w:rsidR="008F6CB6" w:rsidRPr="007E081C" w:rsidRDefault="008F6CB6" w:rsidP="00507383">
      <w:pPr>
        <w:pStyle w:val="eCT0"/>
        <w:numPr>
          <w:ilvl w:val="0"/>
          <w:numId w:val="27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F72F0C" w:rsidRPr="007E081C">
        <w:rPr>
          <w:rFonts w:ascii="阿里巴巴普惠体 3.0 55 Regular" w:eastAsia="阿里巴巴普惠体 3.0 55 Regular" w:hAnsi="阿里巴巴普惠体 3.0 55 Regular" w:cs="阿里巴巴普惠体 3.0 55 Regular"/>
        </w:rPr>
        <w:fldChar w:fldCharType="begin"/>
      </w:r>
      <w:r w:rsidR="00F72F0C" w:rsidRPr="007E081C">
        <w:rPr>
          <w:rFonts w:ascii="阿里巴巴普惠体 3.0 55 Regular" w:eastAsia="阿里巴巴普惠体 3.0 55 Regular" w:hAnsi="阿里巴巴普惠体 3.0 55 Regular" w:cs="阿里巴巴普惠体 3.0 55 Regular"/>
        </w:rPr>
        <w:instrText xml:space="preserve"> REF _Ref128129104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F72F0C" w:rsidRPr="007E081C">
        <w:rPr>
          <w:rFonts w:ascii="阿里巴巴普惠体 3.0 55 Regular" w:eastAsia="阿里巴巴普惠体 3.0 55 Regular" w:hAnsi="阿里巴巴普惠体 3.0 55 Regular" w:cs="阿里巴巴普惠体 3.0 55 Regular"/>
        </w:rPr>
      </w:r>
      <w:r w:rsidR="00F72F0C"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15</w:t>
      </w:r>
      <w:r w:rsidR="00F72F0C"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3402CFCC" w14:textId="7078F6E1" w:rsidR="00F72F0C" w:rsidRPr="007E081C" w:rsidRDefault="00F72F0C" w:rsidP="00F72F0C">
      <w:pPr>
        <w:pStyle w:val="afff"/>
        <w:keepNext/>
        <w:rPr>
          <w:rFonts w:ascii="阿里巴巴普惠体 3.0 55 Regular" w:eastAsia="阿里巴巴普惠体 3.0 55 Regular" w:hAnsi="阿里巴巴普惠体 3.0 55 Regular" w:cs="阿里巴巴普惠体 3.0 55 Regular"/>
        </w:rPr>
      </w:pPr>
      <w:bookmarkStart w:id="1147" w:name="_Ref12812910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15</w:t>
      </w:r>
      <w:r w:rsidR="001C27AE" w:rsidRPr="007E081C">
        <w:rPr>
          <w:rFonts w:ascii="阿里巴巴普惠体 3.0 55 Regular" w:eastAsia="阿里巴巴普惠体 3.0 55 Regular" w:hAnsi="阿里巴巴普惠体 3.0 55 Regular" w:cs="阿里巴巴普惠体 3.0 55 Regular"/>
        </w:rPr>
        <w:fldChar w:fldCharType="end"/>
      </w:r>
      <w:bookmarkEnd w:id="1147"/>
      <w:r w:rsidRPr="007E081C">
        <w:rPr>
          <w:rFonts w:ascii="阿里巴巴普惠体 3.0 55 Regular" w:eastAsia="阿里巴巴普惠体 3.0 55 Regular" w:hAnsi="阿里巴巴普惠体 3.0 55 Regular" w:cs="阿里巴巴普惠体 3.0 55 Regular"/>
        </w:rPr>
        <w:t xml:space="preserve"> Add Object File Data Object</w:t>
      </w:r>
    </w:p>
    <w:p w14:paraId="6AEA91C2" w14:textId="547609D6" w:rsidR="008F6CB6" w:rsidRPr="007E081C" w:rsidRDefault="006752DD" w:rsidP="008F6CB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F644676" wp14:editId="0B78E883">
            <wp:extent cx="4228237" cy="2848180"/>
            <wp:effectExtent l="0" t="0" r="127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pic:nvPicPr>
                  <pic:blipFill>
                    <a:blip r:embed="rId329">
                      <a:extLst>
                        <a:ext uri="{28A0092B-C50C-407E-A947-70E740481C1C}">
                          <a14:useLocalDpi xmlns:a14="http://schemas.microsoft.com/office/drawing/2010/main" val="0"/>
                        </a:ext>
                      </a:extLst>
                    </a:blip>
                    <a:stretch>
                      <a:fillRect/>
                    </a:stretch>
                  </pic:blipFill>
                  <pic:spPr>
                    <a:xfrm>
                      <a:off x="0" y="0"/>
                      <a:ext cx="4237790" cy="2854615"/>
                    </a:xfrm>
                    <a:prstGeom prst="rect">
                      <a:avLst/>
                    </a:prstGeom>
                  </pic:spPr>
                </pic:pic>
              </a:graphicData>
            </a:graphic>
          </wp:inline>
        </w:drawing>
      </w:r>
    </w:p>
    <w:p w14:paraId="43E6B8B6" w14:textId="77777777"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p>
    <w:p w14:paraId="0548F410" w14:textId="77777777" w:rsidR="008F6CB6" w:rsidRPr="007E081C" w:rsidRDefault="008F6CB6" w:rsidP="00507383">
      <w:pPr>
        <w:pStyle w:val="eCT3"/>
        <w:numPr>
          <w:ilvl w:val="0"/>
          <w:numId w:val="27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Before binding them to policies, data backup objects must first be added.</w:t>
      </w:r>
    </w:p>
    <w:p w14:paraId="5AC7CA66" w14:textId="77777777" w:rsidR="008F6CB6" w:rsidRPr="007E081C" w:rsidRDefault="00F72F0C" w:rsidP="00507383">
      <w:pPr>
        <w:pStyle w:val="eCT3"/>
        <w:numPr>
          <w:ilvl w:val="0"/>
          <w:numId w:val="275"/>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exclusion path must be the source file's absolute path. To add custom exclusions, 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the </w:t>
      </w:r>
      <w:r w:rsidRPr="007E081C">
        <w:rPr>
          <w:rFonts w:ascii="阿里巴巴普惠体 3.0 55 Regular" w:eastAsia="阿里巴巴普惠体 3.0 55 Regular" w:hAnsi="阿里巴巴普惠体 3.0 55 Regular" w:cs="阿里巴巴普惠体 3.0 55 Regular"/>
          <w:b/>
          <w:bCs/>
        </w:rPr>
        <w:t>Custom Exclusion</w:t>
      </w:r>
      <w:r w:rsidRPr="007E081C">
        <w:rPr>
          <w:rFonts w:ascii="阿里巴巴普惠体 3.0 55 Regular" w:eastAsia="阿里巴巴普惠体 3.0 55 Regular" w:hAnsi="阿里巴巴普惠体 3.0 55 Regular" w:cs="阿里巴巴普惠体 3.0 55 Regular"/>
        </w:rPr>
        <w:t>, and use wildcards, such as *.txt.</w:t>
      </w:r>
    </w:p>
    <w:p w14:paraId="3DAC9AEC"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48" w:name="_Toc124168009"/>
      <w:bookmarkStart w:id="1149" w:name="_Toc159931802"/>
      <w:r w:rsidRPr="007E081C">
        <w:rPr>
          <w:rFonts w:ascii="阿里巴巴普惠体 3.0 55 Regular" w:eastAsia="阿里巴巴普惠体 3.0 55 Regular" w:hAnsi="阿里巴巴普惠体 3.0 55 Regular" w:cs="阿里巴巴普惠体 3.0 55 Regular"/>
        </w:rPr>
        <w:t>Add backup policy</w:t>
      </w:r>
      <w:bookmarkEnd w:id="1148"/>
      <w:bookmarkEnd w:id="1149"/>
    </w:p>
    <w:p w14:paraId="21C030D8" w14:textId="015419C6" w:rsidR="008F6CB6" w:rsidRPr="007E081C" w:rsidRDefault="008F6CB6" w:rsidP="00507383">
      <w:pPr>
        <w:pStyle w:val="eCT3"/>
        <w:numPr>
          <w:ilvl w:val="0"/>
          <w:numId w:val="276"/>
        </w:numPr>
        <w:spacing w:before="156" w:after="156"/>
        <w:rPr>
          <w:rStyle w:val="bash"/>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Pr="007E081C">
        <w:rPr>
          <w:rFonts w:ascii="阿里巴巴普惠体 3.0 55 Regular" w:eastAsia="阿里巴巴普惠体 3.0 55 Regular" w:hAnsi="阿里巴巴普惠体 3.0 55 Regular" w:cs="阿里巴巴普惠体 3.0 55 Regular"/>
          <w:b/>
          <w:bCs/>
        </w:rPr>
        <w:t xml:space="preserve">Backup Parameter </w:t>
      </w:r>
      <w:r w:rsidRPr="007E081C">
        <w:rPr>
          <w:rFonts w:ascii="阿里巴巴普惠体 3.0 55 Regular" w:eastAsia="阿里巴巴普惠体 3.0 55 Regular" w:hAnsi="阿里巴巴普惠体 3.0 55 Regular" w:cs="阿里巴巴普惠体 3.0 55 Regular"/>
        </w:rPr>
        <w:t xml:space="preserve">tab allows the </w:t>
      </w:r>
      <w:r w:rsidR="00024F8D">
        <w:rPr>
          <w:rFonts w:ascii="阿里巴巴普惠体 3.0 55 Regular" w:eastAsia="阿里巴巴普惠体 3.0 55 Regular" w:hAnsi="阿里巴巴普惠体 3.0 55 Regular" w:cs="阿里巴巴普惠体 3.0 55 Regular"/>
        </w:rPr>
        <w:t>Package of backup</w:t>
      </w:r>
      <w:r w:rsidRPr="007E081C">
        <w:rPr>
          <w:rFonts w:ascii="阿里巴巴普惠体 3.0 55 Regular" w:eastAsia="阿里巴巴普惠体 3.0 55 Regular" w:hAnsi="阿里巴巴普惠体 3.0 55 Regular" w:cs="阿里巴巴普惠体 3.0 55 Regular"/>
        </w:rPr>
        <w:t xml:space="preserve"> parameter configuration. It is preset to a packaging size of 1GB to</w:t>
      </w:r>
      <w:r w:rsidRPr="007E081C">
        <w:rPr>
          <w:rStyle w:val="bash"/>
          <w:rFonts w:ascii="阿里巴巴普惠体 3.0 55 Regular" w:eastAsia="阿里巴巴普惠体 3.0 55 Regular" w:hAnsi="阿里巴巴普惠体 3.0 55 Regular" w:cs="阿里巴巴普惠体 3.0 55 Regular"/>
        </w:rPr>
        <w:t xml:space="preserve"> enhance the performance of the Storage Controller</w:t>
      </w:r>
      <w:r w:rsidRPr="007E081C">
        <w:rPr>
          <w:rFonts w:ascii="阿里巴巴普惠体 3.0 55 Regular" w:eastAsia="阿里巴巴普惠体 3.0 55 Regular" w:hAnsi="阿里巴巴普惠体 3.0 55 Regular" w:cs="阿里巴巴普惠体 3.0 55 Regular"/>
        </w:rPr>
        <w:t xml:space="preserve"> during the backup process.</w:t>
      </w:r>
    </w:p>
    <w:p w14:paraId="651E9187" w14:textId="1029F796"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0C1D7AF"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50" w:name="_Toc124168010"/>
      <w:bookmarkStart w:id="1151" w:name="_Toc159931803"/>
      <w:r w:rsidRPr="007E081C">
        <w:rPr>
          <w:rFonts w:ascii="阿里巴巴普惠体 3.0 55 Regular" w:eastAsia="阿里巴巴普惠体 3.0 55 Regular" w:hAnsi="阿里巴巴普惠体 3.0 55 Regular" w:cs="阿里巴巴普惠体 3.0 55 Regular"/>
        </w:rPr>
        <w:t>Associated backup policy</w:t>
      </w:r>
      <w:bookmarkEnd w:id="1150"/>
      <w:bookmarkEnd w:id="1151"/>
    </w:p>
    <w:p w14:paraId="077C4725" w14:textId="7D440A7F"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2A4E33" w:rsidRPr="007E081C">
        <w:rPr>
          <w:rFonts w:ascii="阿里巴巴普惠体 3.0 55 Regular" w:eastAsia="阿里巴巴普惠体 3.0 55 Regular" w:hAnsi="阿里巴巴普惠体 3.0 55 Regular" w:cs="阿里巴巴普惠体 3.0 55 Regular"/>
        </w:rPr>
        <w:fldChar w:fldCharType="end"/>
      </w:r>
      <w:r w:rsidR="002A4E33" w:rsidRPr="007E081C">
        <w:rPr>
          <w:rFonts w:ascii="阿里巴巴普惠体 3.0 55 Regular" w:eastAsia="阿里巴巴普惠体 3.0 55 Regular" w:hAnsi="阿里巴巴普惠体 3.0 55 Regular" w:cs="阿里巴巴普惠体 3.0 55 Regular"/>
        </w:rPr>
        <w:fldChar w:fldCharType="begin"/>
      </w:r>
      <w:r w:rsidR="002A4E33"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A4E33" w:rsidRPr="007E081C">
        <w:rPr>
          <w:rFonts w:ascii="阿里巴巴普惠体 3.0 55 Regular" w:eastAsia="阿里巴巴普惠体 3.0 55 Regular" w:hAnsi="阿里巴巴普惠体 3.0 55 Regular" w:cs="阿里巴巴普惠体 3.0 55 Regular"/>
        </w:rPr>
      </w:r>
      <w:r w:rsidR="002A4E3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2A4E3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5C1FF81"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52" w:name="_Toc124168011"/>
      <w:bookmarkStart w:id="1153" w:name="_Toc159931804"/>
      <w:r w:rsidRPr="007E081C">
        <w:rPr>
          <w:rFonts w:ascii="阿里巴巴普惠体 3.0 55 Regular" w:eastAsia="阿里巴巴普惠体 3.0 55 Regular" w:hAnsi="阿里巴巴普惠体 3.0 55 Regular" w:cs="阿里巴巴普惠体 3.0 55 Regular"/>
        </w:rPr>
        <w:t>Backup file data</w:t>
      </w:r>
      <w:bookmarkEnd w:id="1152"/>
      <w:bookmarkEnd w:id="1153"/>
    </w:p>
    <w:p w14:paraId="3E73C005" w14:textId="4DDB5ECA"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backing up file data, please refer to </w:t>
      </w:r>
      <w:r w:rsidR="00253D51" w:rsidRPr="007E081C">
        <w:rPr>
          <w:rFonts w:ascii="阿里巴巴普惠体 3.0 55 Regular" w:eastAsia="阿里巴巴普惠体 3.0 55 Regular" w:hAnsi="阿里巴巴普惠体 3.0 55 Regular" w:cs="阿里巴巴普惠体 3.0 55 Regular"/>
        </w:rPr>
        <w:fldChar w:fldCharType="begin"/>
      </w:r>
      <w:r w:rsidR="00253D51" w:rsidRPr="007E081C">
        <w:rPr>
          <w:rFonts w:ascii="阿里巴巴普惠体 3.0 55 Regular" w:eastAsia="阿里巴巴普惠体 3.0 55 Regular" w:hAnsi="阿里巴巴普惠体 3.0 55 Regular" w:cs="阿里巴巴普惠体 3.0 55 Regular"/>
        </w:rPr>
        <w:instrText xml:space="preserve"> REF _Ref80103077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53D51" w:rsidRPr="007E081C">
        <w:rPr>
          <w:rFonts w:ascii="阿里巴巴普惠体 3.0 55 Regular" w:eastAsia="阿里巴巴普惠体 3.0 55 Regular" w:hAnsi="阿里巴巴普惠体 3.0 55 Regular" w:cs="阿里巴巴普惠体 3.0 55 Regular"/>
        </w:rPr>
      </w:r>
      <w:r w:rsidR="00253D5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9.1.5</w:t>
      </w:r>
      <w:r w:rsidR="00253D51" w:rsidRPr="007E081C">
        <w:rPr>
          <w:rFonts w:ascii="阿里巴巴普惠体 3.0 55 Regular" w:eastAsia="阿里巴巴普惠体 3.0 55 Regular" w:hAnsi="阿里巴巴普惠体 3.0 55 Regular" w:cs="阿里巴巴普惠体 3.0 55 Regular"/>
        </w:rPr>
        <w:fldChar w:fldCharType="end"/>
      </w:r>
      <w:r w:rsidR="00253D51" w:rsidRPr="007E081C">
        <w:rPr>
          <w:rFonts w:ascii="阿里巴巴普惠体 3.0 55 Regular" w:eastAsia="阿里巴巴普惠体 3.0 55 Regular" w:hAnsi="阿里巴巴普惠体 3.0 55 Regular" w:cs="阿里巴巴普惠体 3.0 55 Regular"/>
        </w:rPr>
        <w:fldChar w:fldCharType="begin"/>
      </w:r>
      <w:r w:rsidR="00253D51" w:rsidRPr="007E081C">
        <w:rPr>
          <w:rFonts w:ascii="阿里巴巴普惠体 3.0 55 Regular" w:eastAsia="阿里巴巴普惠体 3.0 55 Regular" w:hAnsi="阿里巴巴普惠体 3.0 55 Regular" w:cs="阿里巴巴普惠体 3.0 55 Regular"/>
        </w:rPr>
        <w:instrText xml:space="preserve"> REF _Ref80103077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53D51" w:rsidRPr="007E081C">
        <w:rPr>
          <w:rFonts w:ascii="阿里巴巴普惠体 3.0 55 Regular" w:eastAsia="阿里巴巴普惠体 3.0 55 Regular" w:hAnsi="阿里巴巴普惠体 3.0 55 Regular" w:cs="阿里巴巴普惠体 3.0 55 Regular"/>
        </w:rPr>
      </w:r>
      <w:r w:rsidR="00253D5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file data</w:t>
      </w:r>
      <w:r w:rsidR="00253D5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253D51" w:rsidRPr="007E081C">
        <w:rPr>
          <w:rFonts w:ascii="阿里巴巴普惠体 3.0 55 Regular" w:eastAsia="阿里巴巴普惠体 3.0 55 Regular" w:hAnsi="阿里巴巴普惠体 3.0 55 Regular" w:cs="阿里巴巴普惠体 3.0 55 Regular"/>
        </w:rPr>
        <w:fldChar w:fldCharType="begin"/>
      </w:r>
      <w:r w:rsidR="00253D51" w:rsidRPr="007E081C">
        <w:rPr>
          <w:rFonts w:ascii="阿里巴巴普惠体 3.0 55 Regular" w:eastAsia="阿里巴巴普惠体 3.0 55 Regular" w:hAnsi="阿里巴巴普惠体 3.0 55 Regular" w:cs="阿里巴巴普惠体 3.0 55 Regular"/>
        </w:rPr>
        <w:instrText xml:space="preserve"> REF _Ref80103075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53D51" w:rsidRPr="007E081C">
        <w:rPr>
          <w:rFonts w:ascii="阿里巴巴普惠体 3.0 55 Regular" w:eastAsia="阿里巴巴普惠体 3.0 55 Regular" w:hAnsi="阿里巴巴普惠体 3.0 55 Regular" w:cs="阿里巴巴普惠体 3.0 55 Regular"/>
        </w:rPr>
      </w:r>
      <w:r w:rsidR="00253D5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w:t>
      </w:r>
      <w:r w:rsidR="00253D51" w:rsidRPr="007E081C">
        <w:rPr>
          <w:rFonts w:ascii="阿里巴巴普惠体 3.0 55 Regular" w:eastAsia="阿里巴巴普惠体 3.0 55 Regular" w:hAnsi="阿里巴巴普惠体 3.0 55 Regular" w:cs="阿里巴巴普惠体 3.0 55 Regular"/>
        </w:rPr>
        <w:fldChar w:fldCharType="end"/>
      </w:r>
      <w:r w:rsidR="00253D51" w:rsidRPr="007E081C">
        <w:rPr>
          <w:rFonts w:ascii="阿里巴巴普惠体 3.0 55 Regular" w:eastAsia="阿里巴巴普惠体 3.0 55 Regular" w:hAnsi="阿里巴巴普惠体 3.0 55 Regular" w:cs="阿里巴巴普惠体 3.0 55 Regular"/>
        </w:rPr>
        <w:fldChar w:fldCharType="begin"/>
      </w:r>
      <w:r w:rsidR="00253D51" w:rsidRPr="007E081C">
        <w:rPr>
          <w:rFonts w:ascii="阿里巴巴普惠体 3.0 55 Regular" w:eastAsia="阿里巴巴普惠体 3.0 55 Regular" w:hAnsi="阿里巴巴普惠体 3.0 55 Regular" w:cs="阿里巴巴普惠体 3.0 55 Regular"/>
        </w:rPr>
        <w:instrText xml:space="preserve"> REF _Ref80103075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253D51" w:rsidRPr="007E081C">
        <w:rPr>
          <w:rFonts w:ascii="阿里巴巴普惠体 3.0 55 Regular" w:eastAsia="阿里巴巴普惠体 3.0 55 Regular" w:hAnsi="阿里巴巴普惠体 3.0 55 Regular" w:cs="阿里巴巴普惠体 3.0 55 Regular"/>
        </w:rPr>
      </w:r>
      <w:r w:rsidR="00253D51" w:rsidRPr="007E081C">
        <w:rPr>
          <w:rFonts w:ascii="阿里巴巴普惠体 3.0 55 Regular" w:eastAsia="阿里巴巴普惠体 3.0 55 Regular" w:hAnsi="阿里巴巴普惠体 3.0 55 Regular" w:cs="阿里巴巴普惠体 3.0 55 Regular"/>
        </w:rPr>
        <w:fldChar w:fldCharType="separate"/>
      </w:r>
      <w:r w:rsidR="005E7CFD">
        <w:rPr>
          <w:rFonts w:ascii="阿里巴巴普惠体 3.0 55 Regular" w:eastAsia="阿里巴巴普惠体 3.0 55 Regular" w:hAnsi="阿里巴巴普惠体 3.0 55 Regular" w:cs="阿里巴巴普惠体 3.0 55 Regular"/>
        </w:rPr>
        <w:t>Document file</w:t>
      </w:r>
      <w:r w:rsidR="00253D5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99A5695"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54" w:name="_Toc124168012"/>
      <w:bookmarkStart w:id="1155" w:name="_Toc159931805"/>
      <w:r w:rsidRPr="007E081C">
        <w:rPr>
          <w:rFonts w:ascii="阿里巴巴普惠体 3.0 55 Regular" w:eastAsia="阿里巴巴普惠体 3.0 55 Regular" w:hAnsi="阿里巴巴普惠体 3.0 55 Regular" w:cs="阿里巴巴普惠体 3.0 55 Regular"/>
        </w:rPr>
        <w:t>Recovering backup data</w:t>
      </w:r>
      <w:bookmarkEnd w:id="1154"/>
      <w:bookmarkEnd w:id="1155"/>
    </w:p>
    <w:p w14:paraId="30F87902" w14:textId="77777777" w:rsidR="0090700D" w:rsidRPr="007E081C" w:rsidRDefault="0090700D" w:rsidP="0090700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47470456" w14:textId="38C35BEB" w:rsidR="0090700D" w:rsidRPr="007E081C" w:rsidRDefault="0090700D" w:rsidP="00507383">
      <w:pPr>
        <w:pStyle w:val="eCT3"/>
        <w:numPr>
          <w:ilvl w:val="0"/>
          <w:numId w:val="30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Only </w:t>
      </w:r>
      <w:r w:rsidRPr="007E081C">
        <w:rPr>
          <w:rFonts w:ascii="阿里巴巴普惠体 3.0 55 Regular" w:eastAsia="阿里巴巴普惠体 3.0 55 Regular" w:hAnsi="阿里巴巴普惠体 3.0 55 Regular" w:cs="阿里巴巴普惠体 3.0 55 Regular"/>
          <w:b/>
          <w:bCs/>
        </w:rPr>
        <w:t>Current Backup Data</w:t>
      </w:r>
      <w:r w:rsidRPr="007E081C">
        <w:rPr>
          <w:rFonts w:ascii="阿里巴巴普惠体 3.0 55 Regular" w:eastAsia="阿里巴巴普惠体 3.0 55 Regular" w:hAnsi="阿里巴巴普惠体 3.0 55 Regular" w:cs="阿里巴巴普惠体 3.0 55 Regular"/>
        </w:rPr>
        <w:t xml:space="preserve"> is available for full data recovery. For incremental and differential data recovery, either </w:t>
      </w:r>
      <w:r w:rsidRPr="007E081C">
        <w:rPr>
          <w:rFonts w:ascii="阿里巴巴普惠体 3.0 55 Regular" w:eastAsia="阿里巴巴普惠体 3.0 55 Regular" w:hAnsi="阿里巴巴普惠体 3.0 55 Regular" w:cs="阿里巴巴普惠体 3.0 55 Regular"/>
          <w:b/>
          <w:bCs/>
        </w:rPr>
        <w:t xml:space="preserve">Current </w:t>
      </w:r>
      <w:r w:rsidR="007C1898">
        <w:rPr>
          <w:rFonts w:ascii="阿里巴巴普惠体 3.0 55 Regular" w:eastAsia="阿里巴巴普惠体 3.0 55 Regular" w:hAnsi="阿里巴巴普惠体 3.0 55 Regular" w:cs="阿里巴巴普惠体 3.0 55 Regular"/>
          <w:b/>
          <w:bCs/>
        </w:rPr>
        <w:t>b</w:t>
      </w:r>
      <w:r w:rsidRPr="007E081C">
        <w:rPr>
          <w:rFonts w:ascii="阿里巴巴普惠体 3.0 55 Regular" w:eastAsia="阿里巴巴普惠体 3.0 55 Regular" w:hAnsi="阿里巴巴普惠体 3.0 55 Regular" w:cs="阿里巴巴普惠体 3.0 55 Regular"/>
          <w:b/>
          <w:bCs/>
        </w:rPr>
        <w:t xml:space="preserve">ackup </w:t>
      </w:r>
      <w:r w:rsidR="007C1898">
        <w:rPr>
          <w:rFonts w:ascii="阿里巴巴普惠体 3.0 55 Regular" w:eastAsia="阿里巴巴普惠体 3.0 55 Regular" w:hAnsi="阿里巴巴普惠体 3.0 55 Regular" w:cs="阿里巴巴普惠体 3.0 55 Regular"/>
          <w:b/>
          <w:bCs/>
        </w:rPr>
        <w:t>d</w:t>
      </w:r>
      <w:r w:rsidRPr="007E081C">
        <w:rPr>
          <w:rFonts w:ascii="阿里巴巴普惠体 3.0 55 Regular" w:eastAsia="阿里巴巴普惠体 3.0 55 Regular" w:hAnsi="阿里巴巴普惠体 3.0 55 Regular" w:cs="阿里巴巴普惠体 3.0 55 Regular"/>
          <w:b/>
          <w:bCs/>
        </w:rPr>
        <w:t>ata</w:t>
      </w:r>
      <w:r w:rsidRPr="007E081C">
        <w:rPr>
          <w:rFonts w:ascii="阿里巴巴普惠体 3.0 55 Regular" w:eastAsia="阿里巴巴普惠体 3.0 55 Regular" w:hAnsi="阿里巴巴普惠体 3.0 55 Regular" w:cs="阿里巴巴普惠体 3.0 55 Regular"/>
        </w:rPr>
        <w:t xml:space="preserve"> or </w:t>
      </w:r>
      <w:r w:rsidR="007C1898">
        <w:rPr>
          <w:rFonts w:ascii="阿里巴巴普惠体 3.0 55 Regular" w:eastAsia="阿里巴巴普惠体 3.0 55 Regular" w:hAnsi="阿里巴巴普惠体 3.0 55 Regular" w:cs="阿里巴巴普惠体 3.0 55 Regular"/>
          <w:b/>
          <w:bCs/>
        </w:rPr>
        <w:t>Full backup data</w:t>
      </w:r>
      <w:r w:rsidRPr="007E081C">
        <w:rPr>
          <w:rFonts w:ascii="阿里巴巴普惠体 3.0 55 Regular" w:eastAsia="阿里巴巴普惠体 3.0 55 Regular" w:hAnsi="阿里巴巴普惠体 3.0 55 Regular" w:cs="阿里巴巴普惠体 3.0 55 Regular"/>
        </w:rPr>
        <w:t xml:space="preserve"> can be selected.</w:t>
      </w:r>
    </w:p>
    <w:p w14:paraId="0A7E4371" w14:textId="77777777" w:rsidR="008F6CB6" w:rsidRPr="007E081C" w:rsidRDefault="008F6CB6" w:rsidP="008F6CB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8EE049E" w14:textId="40FE3705" w:rsidR="008F6CB6" w:rsidRPr="007E081C" w:rsidRDefault="008F6CB6" w:rsidP="00507383">
      <w:pPr>
        <w:pStyle w:val="eCT0"/>
        <w:numPr>
          <w:ilvl w:val="0"/>
          <w:numId w:val="28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4E33EE93" w14:textId="02A23CFA" w:rsidR="008F6CB6" w:rsidRPr="007E081C" w:rsidRDefault="008F6CB6" w:rsidP="008F6CB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7C1898">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39545AB0" w14:textId="77777777" w:rsidR="008F6CB6" w:rsidRPr="007E081C" w:rsidRDefault="008F6CB6" w:rsidP="00507383">
      <w:pPr>
        <w:pStyle w:val="eCT0"/>
        <w:numPr>
          <w:ilvl w:val="0"/>
          <w:numId w:val="28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7C1898">
        <w:rPr>
          <w:rFonts w:ascii="阿里巴巴普惠体 3.0 55 Regular" w:eastAsia="阿里巴巴普惠体 3.0 55 Regular" w:hAnsi="阿里巴巴普惠体 3.0 55 Regular" w:cs="阿里巴巴普惠体 3.0 55 Regular"/>
          <w:b/>
          <w:bCs/>
        </w:rPr>
        <w:t>Object File</w:t>
      </w:r>
      <w:r w:rsidRPr="007E081C">
        <w:rPr>
          <w:rFonts w:ascii="阿里巴巴普惠体 3.0 55 Regular" w:eastAsia="阿里巴巴普惠体 3.0 55 Regular" w:hAnsi="阿里巴巴普惠体 3.0 55 Regular" w:cs="阿里巴巴普惠体 3.0 55 Regular"/>
        </w:rPr>
        <w:t>.</w:t>
      </w:r>
    </w:p>
    <w:p w14:paraId="7427F13E" w14:textId="77777777" w:rsidR="008F6CB6" w:rsidRPr="007E081C" w:rsidRDefault="008F6CB6" w:rsidP="00507383">
      <w:pPr>
        <w:pStyle w:val="eCT0"/>
        <w:numPr>
          <w:ilvl w:val="0"/>
          <w:numId w:val="28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3B5ED986" w14:textId="27995A63" w:rsidR="008F6CB6" w:rsidRPr="007E081C" w:rsidRDefault="008F6CB6" w:rsidP="00507383">
      <w:pPr>
        <w:pStyle w:val="eCT0"/>
        <w:numPr>
          <w:ilvl w:val="0"/>
          <w:numId w:val="28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C8653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40CBC937" w14:textId="1980F7F5" w:rsidR="008F6CB6" w:rsidRPr="007E081C" w:rsidRDefault="008F6CB6" w:rsidP="00507383">
      <w:pPr>
        <w:pStyle w:val="eCT0"/>
        <w:numPr>
          <w:ilvl w:val="0"/>
          <w:numId w:val="28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7B83" w:rsidRPr="007E081C">
        <w:rPr>
          <w:rFonts w:ascii="阿里巴巴普惠体 3.0 55 Regular" w:eastAsia="阿里巴巴普惠体 3.0 55 Regular" w:hAnsi="阿里巴巴普惠体 3.0 55 Regular" w:cs="阿里巴巴普惠体 3.0 55 Regular"/>
        </w:rPr>
        <w:fldChar w:fldCharType="begin"/>
      </w:r>
      <w:r w:rsidR="00877B83" w:rsidRPr="007E081C">
        <w:rPr>
          <w:rFonts w:ascii="阿里巴巴普惠体 3.0 55 Regular" w:eastAsia="阿里巴巴普惠体 3.0 55 Regular" w:hAnsi="阿里巴巴普惠体 3.0 55 Regular" w:cs="阿里巴巴普惠体 3.0 55 Regular"/>
        </w:rPr>
        <w:instrText xml:space="preserve"> REF _Ref128129588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7B83" w:rsidRPr="007E081C">
        <w:rPr>
          <w:rFonts w:ascii="阿里巴巴普惠体 3.0 55 Regular" w:eastAsia="阿里巴巴普惠体 3.0 55 Regular" w:hAnsi="阿里巴巴普惠体 3.0 55 Regular" w:cs="阿里巴巴普惠体 3.0 55 Regular"/>
        </w:rPr>
      </w:r>
      <w:r w:rsidR="00877B8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16</w:t>
      </w:r>
      <w:r w:rsidR="00877B8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7C1898">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4F30D28" w14:textId="59B160EC" w:rsidR="008F6CB6" w:rsidRPr="007E081C" w:rsidRDefault="008F6CB6" w:rsidP="00507383">
      <w:pPr>
        <w:pStyle w:val="eCT5"/>
        <w:numPr>
          <w:ilvl w:val="0"/>
          <w:numId w:val="27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C8653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C8653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5B4CB0FD" w14:textId="77777777" w:rsidR="008F6CB6" w:rsidRPr="007E081C" w:rsidRDefault="008F6CB6" w:rsidP="00507383">
      <w:pPr>
        <w:pStyle w:val="eCT3"/>
        <w:numPr>
          <w:ilvl w:val="0"/>
          <w:numId w:val="27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a key was set during the creation of the backup policy, the </w:t>
      </w:r>
      <w:r w:rsidRPr="007E081C">
        <w:rPr>
          <w:rFonts w:ascii="阿里巴巴普惠体 3.0 55 Regular" w:eastAsia="阿里巴巴普惠体 3.0 55 Regular" w:hAnsi="阿里巴巴普惠体 3.0 55 Regular" w:cs="阿里巴巴普惠体 3.0 55 Regular"/>
          <w:b/>
          <w:bCs/>
        </w:rPr>
        <w:t>Key</w:t>
      </w:r>
      <w:r w:rsidRPr="007E081C">
        <w:rPr>
          <w:rFonts w:ascii="阿里巴巴普惠体 3.0 55 Regular" w:eastAsia="阿里巴巴普惠体 3.0 55 Regular" w:hAnsi="阿里巴巴普惠体 3.0 55 Regular" w:cs="阿里巴巴普惠体 3.0 55 Regular"/>
        </w:rPr>
        <w:t xml:space="preserve"> will be visible on the </w:t>
      </w:r>
      <w:r w:rsidRPr="007E081C">
        <w:rPr>
          <w:rFonts w:ascii="阿里巴巴普惠体 3.0 55 Regular" w:eastAsia="阿里巴巴普惠体 3.0 55 Regular" w:hAnsi="阿里巴巴普惠体 3.0 55 Regular" w:cs="阿里巴巴普惠体 3.0 55 Regular"/>
          <w:b/>
          <w:bCs/>
        </w:rPr>
        <w:t>Recovery</w:t>
      </w:r>
      <w:r w:rsidRPr="007E081C">
        <w:rPr>
          <w:rFonts w:ascii="阿里巴巴普惠体 3.0 55 Regular" w:eastAsia="阿里巴巴普惠体 3.0 55 Regular" w:hAnsi="阿里巴巴普惠体 3.0 55 Regular" w:cs="阿里巴巴普惠体 3.0 55 Regular"/>
        </w:rPr>
        <w:t xml:space="preserve"> page; otherwise, it won't appear.</w:t>
      </w:r>
    </w:p>
    <w:p w14:paraId="282EC49C" w14:textId="5BE082E8" w:rsidR="00877B83" w:rsidRPr="007E081C" w:rsidRDefault="00877B83" w:rsidP="00877B83">
      <w:pPr>
        <w:pStyle w:val="afff"/>
        <w:keepNext/>
        <w:rPr>
          <w:rFonts w:ascii="阿里巴巴普惠体 3.0 55 Regular" w:eastAsia="阿里巴巴普惠体 3.0 55 Regular" w:hAnsi="阿里巴巴普惠体 3.0 55 Regular" w:cs="阿里巴巴普惠体 3.0 55 Regular"/>
        </w:rPr>
      </w:pPr>
      <w:bookmarkStart w:id="1156" w:name="_Ref12812958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1C27AE" w:rsidRPr="007E081C">
        <w:rPr>
          <w:rFonts w:ascii="阿里巴巴普惠体 3.0 55 Regular" w:eastAsia="阿里巴巴普惠体 3.0 55 Regular" w:hAnsi="阿里巴巴普惠体 3.0 55 Regular" w:cs="阿里巴巴普惠体 3.0 55 Regular"/>
        </w:rPr>
        <w:fldChar w:fldCharType="end"/>
      </w:r>
      <w:bookmarkEnd w:id="1156"/>
      <w:r w:rsidRPr="007E081C">
        <w:rPr>
          <w:rFonts w:ascii="阿里巴巴普惠体 3.0 55 Regular" w:eastAsia="阿里巴巴普惠体 3.0 55 Regular" w:hAnsi="阿里巴巴普惠体 3.0 55 Regular" w:cs="阿里巴巴普惠体 3.0 55 Regular"/>
        </w:rPr>
        <w:t xml:space="preserve"> Object File Recovery</w:t>
      </w:r>
    </w:p>
    <w:p w14:paraId="25396153" w14:textId="52D7B986" w:rsidR="008F6CB6" w:rsidRPr="007E081C" w:rsidRDefault="006752DD" w:rsidP="008F6CB6">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8F523AB" wp14:editId="12FF9A2A">
            <wp:extent cx="3997625" cy="4604055"/>
            <wp:effectExtent l="0" t="0" r="3175" b="63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pic:nvPicPr>
                  <pic:blipFill>
                    <a:blip r:embed="rId330">
                      <a:extLst>
                        <a:ext uri="{28A0092B-C50C-407E-A947-70E740481C1C}">
                          <a14:useLocalDpi xmlns:a14="http://schemas.microsoft.com/office/drawing/2010/main" val="0"/>
                        </a:ext>
                      </a:extLst>
                    </a:blip>
                    <a:stretch>
                      <a:fillRect/>
                    </a:stretch>
                  </pic:blipFill>
                  <pic:spPr>
                    <a:xfrm>
                      <a:off x="0" y="0"/>
                      <a:ext cx="4005330" cy="4612928"/>
                    </a:xfrm>
                    <a:prstGeom prst="rect">
                      <a:avLst/>
                    </a:prstGeom>
                  </pic:spPr>
                </pic:pic>
              </a:graphicData>
            </a:graphic>
          </wp:inline>
        </w:drawing>
      </w:r>
    </w:p>
    <w:p w14:paraId="25578006" w14:textId="77777777"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p>
    <w:p w14:paraId="28D73BF9" w14:textId="77777777" w:rsidR="008F6CB6" w:rsidRPr="007E081C" w:rsidRDefault="008F6CB6" w:rsidP="008F6CB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Interface parameter descriptions are as follows in the table.</w:t>
      </w:r>
    </w:p>
    <w:p w14:paraId="64249878" w14:textId="5669D30A" w:rsidR="00877B83" w:rsidRPr="007E081C" w:rsidRDefault="00877B83" w:rsidP="00877B8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Parameters for Object File Recovery</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192"/>
        <w:gridCol w:w="2181"/>
      </w:tblGrid>
      <w:tr w:rsidR="008F6CB6" w:rsidRPr="007E081C" w14:paraId="427F886D" w14:textId="77777777" w:rsidTr="00C008E7">
        <w:trPr>
          <w:tblHeader/>
        </w:trPr>
        <w:tc>
          <w:tcPr>
            <w:tcW w:w="0" w:type="auto"/>
            <w:shd w:val="clear" w:color="auto" w:fill="BFBFBF"/>
          </w:tcPr>
          <w:p w14:paraId="6AFA2BB4"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1A6B78C0"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28042801"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8F6CB6" w:rsidRPr="007E081C" w14:paraId="4EA1F342" w14:textId="77777777" w:rsidTr="00C008E7">
        <w:tc>
          <w:tcPr>
            <w:tcW w:w="2222" w:type="dxa"/>
            <w:shd w:val="clear" w:color="auto" w:fill="auto"/>
            <w:vAlign w:val="center"/>
          </w:tcPr>
          <w:p w14:paraId="31A1A42D"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192" w:type="dxa"/>
            <w:shd w:val="clear" w:color="auto" w:fill="auto"/>
            <w:vAlign w:val="center"/>
          </w:tcPr>
          <w:p w14:paraId="21241F60"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181" w:type="dxa"/>
            <w:shd w:val="clear" w:color="auto" w:fill="auto"/>
            <w:vAlign w:val="center"/>
          </w:tcPr>
          <w:p w14:paraId="01D4753A"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3C2504" w:rsidRPr="007E081C" w14:paraId="08C6FB1C" w14:textId="77777777" w:rsidTr="00C008E7">
        <w:tc>
          <w:tcPr>
            <w:tcW w:w="2222" w:type="dxa"/>
            <w:shd w:val="clear" w:color="auto" w:fill="auto"/>
            <w:vAlign w:val="center"/>
          </w:tcPr>
          <w:p w14:paraId="35FE05DE" w14:textId="77777777" w:rsidR="003C2504" w:rsidRPr="007E081C" w:rsidRDefault="003C250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for recovery</w:t>
            </w:r>
          </w:p>
        </w:tc>
        <w:tc>
          <w:tcPr>
            <w:tcW w:w="2192" w:type="dxa"/>
            <w:shd w:val="clear" w:color="auto" w:fill="auto"/>
            <w:vAlign w:val="center"/>
          </w:tcPr>
          <w:p w14:paraId="6D33ECCA" w14:textId="047ACBC7" w:rsidR="003C2504" w:rsidRPr="007E081C" w:rsidRDefault="003C250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to recover </w:t>
            </w:r>
            <w:r w:rsidRPr="007E081C">
              <w:rPr>
                <w:rFonts w:ascii="阿里巴巴普惠体 3.0 55 Regular" w:eastAsia="阿里巴巴普惠体 3.0 55 Regular" w:hAnsi="阿里巴巴普惠体 3.0 55 Regular" w:cs="阿里巴巴普惠体 3.0 55 Regular"/>
                <w:b/>
                <w:bCs/>
              </w:rPr>
              <w:t>Current Backup Data</w:t>
            </w:r>
            <w:r w:rsidRPr="007E081C">
              <w:rPr>
                <w:rFonts w:ascii="阿里巴巴普惠体 3.0 55 Regular" w:eastAsia="阿里巴巴普惠体 3.0 55 Regular" w:hAnsi="阿里巴巴普惠体 3.0 55 Regular" w:cs="阿里巴巴普惠体 3.0 55 Regular"/>
              </w:rPr>
              <w:t xml:space="preserve"> or </w:t>
            </w:r>
            <w:r w:rsidR="007C1898">
              <w:rPr>
                <w:rFonts w:ascii="阿里巴巴普惠体 3.0 55 Regular" w:eastAsia="阿里巴巴普惠体 3.0 55 Regular" w:hAnsi="阿里巴巴普惠体 3.0 55 Regular" w:cs="阿里巴巴普惠体 3.0 55 Regular"/>
                <w:b/>
                <w:bCs/>
              </w:rPr>
              <w:t>Full backup data</w:t>
            </w:r>
          </w:p>
        </w:tc>
        <w:tc>
          <w:tcPr>
            <w:tcW w:w="2181" w:type="dxa"/>
            <w:shd w:val="clear" w:color="auto" w:fill="auto"/>
            <w:vAlign w:val="center"/>
          </w:tcPr>
          <w:p w14:paraId="7C0FE4BC" w14:textId="77777777" w:rsidR="003C2504" w:rsidRPr="007E081C" w:rsidRDefault="003C250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8F6CB6" w:rsidRPr="007E081C" w14:paraId="22D37D13" w14:textId="77777777" w:rsidTr="00C008E7">
        <w:tc>
          <w:tcPr>
            <w:tcW w:w="2222" w:type="dxa"/>
            <w:shd w:val="clear" w:color="auto" w:fill="auto"/>
            <w:vAlign w:val="center"/>
          </w:tcPr>
          <w:p w14:paraId="549C098F"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Target Bucket</w:t>
            </w:r>
          </w:p>
        </w:tc>
        <w:tc>
          <w:tcPr>
            <w:tcW w:w="2192" w:type="dxa"/>
            <w:shd w:val="clear" w:color="auto" w:fill="auto"/>
            <w:vAlign w:val="center"/>
          </w:tcPr>
          <w:p w14:paraId="0127891F"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S3 Configuration information</w:t>
            </w:r>
          </w:p>
          <w:p w14:paraId="64C41964"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view using an S3 Browser or by logging onto the webpage</w:t>
            </w:r>
          </w:p>
        </w:tc>
        <w:tc>
          <w:tcPr>
            <w:tcW w:w="2181" w:type="dxa"/>
            <w:shd w:val="clear" w:color="auto" w:fill="auto"/>
            <w:vAlign w:val="center"/>
          </w:tcPr>
          <w:p w14:paraId="520EF4D5"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in the text box</w:t>
            </w:r>
          </w:p>
        </w:tc>
      </w:tr>
      <w:tr w:rsidR="008F6CB6" w:rsidRPr="007E081C" w14:paraId="7DC1AE33" w14:textId="77777777" w:rsidTr="00C008E7">
        <w:tc>
          <w:tcPr>
            <w:tcW w:w="2222" w:type="dxa"/>
            <w:shd w:val="clear" w:color="auto" w:fill="auto"/>
            <w:vAlign w:val="center"/>
          </w:tcPr>
          <w:p w14:paraId="267218BF" w14:textId="232568F9"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Target </w:t>
            </w:r>
            <w:r w:rsidR="007C1898">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refix</w:t>
            </w:r>
          </w:p>
        </w:tc>
        <w:tc>
          <w:tcPr>
            <w:tcW w:w="2192" w:type="dxa"/>
            <w:shd w:val="clear" w:color="auto" w:fill="auto"/>
            <w:vAlign w:val="center"/>
          </w:tcPr>
          <w:p w14:paraId="022C1EDF"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Absolute path of the target file</w:t>
            </w:r>
          </w:p>
        </w:tc>
        <w:tc>
          <w:tcPr>
            <w:tcW w:w="2181" w:type="dxa"/>
            <w:shd w:val="clear" w:color="auto" w:fill="auto"/>
            <w:vAlign w:val="center"/>
          </w:tcPr>
          <w:p w14:paraId="71A90F6D"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65D33" w:rsidRPr="007E081C" w14:paraId="307FF969" w14:textId="77777777" w:rsidTr="00C008E7">
        <w:tc>
          <w:tcPr>
            <w:tcW w:w="2222" w:type="dxa"/>
            <w:shd w:val="clear" w:color="auto" w:fill="auto"/>
            <w:vAlign w:val="center"/>
          </w:tcPr>
          <w:p w14:paraId="0A44D723" w14:textId="385754F1" w:rsidR="00F65D33" w:rsidRPr="007E081C" w:rsidRDefault="007C18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To </w:t>
            </w:r>
            <w:r>
              <w:rPr>
                <w:rFonts w:ascii="阿里巴巴普惠体 3.0 55 Regular" w:eastAsia="阿里巴巴普惠体 3.0 55 Regular" w:hAnsi="阿里巴巴普惠体 3.0 55 Regular" w:cs="阿里巴巴普惠体 3.0 55 Regular" w:hint="eastAsia"/>
              </w:rPr>
              <w:t>override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file</w:t>
            </w:r>
            <w:r>
              <w:rPr>
                <w:rFonts w:ascii="阿里巴巴普惠体 3.0 55 Regular" w:eastAsia="阿里巴巴普惠体 3.0 55 Regular" w:hAnsi="阿里巴巴普惠体 3.0 55 Regular" w:cs="阿里巴巴普惠体 3.0 55 Regular"/>
              </w:rPr>
              <w:t>(s) with the</w:t>
            </w:r>
            <w:r w:rsidR="003656B1">
              <w:rPr>
                <w:rFonts w:ascii="阿里巴巴普惠体 3.0 55 Regular" w:eastAsia="阿里巴巴普惠体 3.0 55 Regular" w:hAnsi="阿里巴巴普惠体 3.0 55 Regular" w:cs="阿里巴巴普惠体 3.0 55 Regular"/>
              </w:rPr>
              <w:t xml:space="preserve"> same name</w:t>
            </w:r>
          </w:p>
        </w:tc>
        <w:tc>
          <w:tcPr>
            <w:tcW w:w="2192" w:type="dxa"/>
            <w:shd w:val="clear" w:color="auto" w:fill="auto"/>
            <w:vAlign w:val="center"/>
          </w:tcPr>
          <w:p w14:paraId="0DFE0FE4" w14:textId="77777777" w:rsidR="00F65D33" w:rsidRPr="007E081C" w:rsidRDefault="00F65D3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whether to overwrite files with the same name</w:t>
            </w:r>
          </w:p>
        </w:tc>
        <w:tc>
          <w:tcPr>
            <w:tcW w:w="2181" w:type="dxa"/>
            <w:shd w:val="clear" w:color="auto" w:fill="auto"/>
            <w:vAlign w:val="center"/>
          </w:tcPr>
          <w:p w14:paraId="66B45DD1" w14:textId="77777777" w:rsidR="00F65D33" w:rsidRPr="007E081C" w:rsidRDefault="00F65D33"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8F6CB6" w:rsidRPr="007E081C" w14:paraId="29BA2798" w14:textId="77777777" w:rsidTr="00C008E7">
        <w:tc>
          <w:tcPr>
            <w:tcW w:w="2222" w:type="dxa"/>
            <w:shd w:val="clear" w:color="auto" w:fill="auto"/>
            <w:vAlign w:val="center"/>
          </w:tcPr>
          <w:p w14:paraId="38900CDC" w14:textId="6F3ECA7B" w:rsidR="008F6CB6" w:rsidRPr="007E081C" w:rsidRDefault="007C18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To r</w:t>
            </w:r>
            <w:r w:rsidR="008F6CB6" w:rsidRPr="007E081C">
              <w:rPr>
                <w:rFonts w:ascii="阿里巴巴普惠体 3.0 55 Regular" w:eastAsia="阿里巴巴普惠体 3.0 55 Regular" w:hAnsi="阿里巴巴普惠体 3.0 55 Regular" w:cs="阿里巴巴普惠体 3.0 55 Regular"/>
              </w:rPr>
              <w:t>ecover</w:t>
            </w:r>
            <w:r>
              <w:rPr>
                <w:rFonts w:ascii="阿里巴巴普惠体 3.0 55 Regular" w:eastAsia="阿里巴巴普惠体 3.0 55 Regular" w:hAnsi="阿里巴巴普惠体 3.0 55 Regular" w:cs="阿里巴巴普惠体 3.0 55 Regular"/>
              </w:rPr>
              <w:t xml:space="preserve"> file(s) of</w:t>
            </w:r>
            <w:r w:rsidR="008F6CB6" w:rsidRPr="007E081C">
              <w:rPr>
                <w:rFonts w:ascii="阿里巴巴普惠体 3.0 55 Regular" w:eastAsia="阿里巴巴普惠体 3.0 55 Regular" w:hAnsi="阿里巴巴普惠体 3.0 55 Regular" w:cs="阿里巴巴普惠体 3.0 55 Regular"/>
              </w:rPr>
              <w:t xml:space="preserve"> specified prefix </w:t>
            </w:r>
          </w:p>
        </w:tc>
        <w:tc>
          <w:tcPr>
            <w:tcW w:w="2192" w:type="dxa"/>
            <w:shd w:val="clear" w:color="auto" w:fill="auto"/>
            <w:vAlign w:val="center"/>
          </w:tcPr>
          <w:p w14:paraId="094A13FD"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the recovery path for the object file</w:t>
            </w:r>
          </w:p>
        </w:tc>
        <w:tc>
          <w:tcPr>
            <w:tcW w:w="2181" w:type="dxa"/>
            <w:shd w:val="clear" w:color="auto" w:fill="auto"/>
            <w:vAlign w:val="center"/>
          </w:tcPr>
          <w:p w14:paraId="79ED8FFF"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in the text box, or click </w:t>
            </w:r>
            <w:r w:rsidRPr="007E081C">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following the text box to browse and choose a source file from within the page</w:t>
            </w:r>
          </w:p>
        </w:tc>
      </w:tr>
      <w:tr w:rsidR="007C1898" w:rsidRPr="007E081C" w14:paraId="2F2830F9" w14:textId="77777777" w:rsidTr="00C008E7">
        <w:tc>
          <w:tcPr>
            <w:tcW w:w="2222" w:type="dxa"/>
            <w:shd w:val="clear" w:color="auto" w:fill="auto"/>
            <w:vAlign w:val="center"/>
          </w:tcPr>
          <w:p w14:paraId="24ED60A3" w14:textId="2890E2B8" w:rsidR="007C1898" w:rsidRDefault="007C1898" w:rsidP="007C189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192" w:type="dxa"/>
            <w:shd w:val="clear" w:color="auto" w:fill="auto"/>
            <w:vAlign w:val="center"/>
          </w:tcPr>
          <w:p w14:paraId="41A11D63" w14:textId="595684E2" w:rsidR="007C1898" w:rsidRPr="007E081C" w:rsidRDefault="007C1898" w:rsidP="007C189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181" w:type="dxa"/>
            <w:shd w:val="clear" w:color="auto" w:fill="auto"/>
            <w:vAlign w:val="center"/>
          </w:tcPr>
          <w:p w14:paraId="5CF14670" w14:textId="6734BC59" w:rsidR="007C1898" w:rsidRPr="007E081C" w:rsidRDefault="007C1898" w:rsidP="007C1898">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radio button</w:t>
            </w:r>
          </w:p>
        </w:tc>
      </w:tr>
      <w:tr w:rsidR="008F6CB6" w:rsidRPr="007E081C" w14:paraId="22F90B5C" w14:textId="77777777" w:rsidTr="00C008E7">
        <w:tc>
          <w:tcPr>
            <w:tcW w:w="2222" w:type="dxa"/>
            <w:shd w:val="clear" w:color="auto" w:fill="auto"/>
            <w:vAlign w:val="center"/>
          </w:tcPr>
          <w:p w14:paraId="658DB2BB" w14:textId="22CFB707" w:rsidR="008F6CB6"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192" w:type="dxa"/>
            <w:shd w:val="clear" w:color="auto" w:fill="auto"/>
            <w:vAlign w:val="center"/>
          </w:tcPr>
          <w:p w14:paraId="080E98D6"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used during data backup</w:t>
            </w:r>
          </w:p>
        </w:tc>
        <w:tc>
          <w:tcPr>
            <w:tcW w:w="2181" w:type="dxa"/>
            <w:shd w:val="clear" w:color="auto" w:fill="auto"/>
            <w:vAlign w:val="center"/>
          </w:tcPr>
          <w:p w14:paraId="330A089C" w14:textId="77777777" w:rsidR="008F6CB6" w:rsidRPr="007E081C" w:rsidRDefault="008F6CB6"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47359539" w14:textId="77777777" w:rsidR="008F6CB6" w:rsidRPr="007E081C" w:rsidRDefault="008F6CB6" w:rsidP="008F6CB6">
      <w:pPr>
        <w:pStyle w:val="eCT5"/>
        <w:spacing w:before="156" w:after="156"/>
        <w:rPr>
          <w:rFonts w:ascii="阿里巴巴普惠体 3.0 55 Regular" w:eastAsia="阿里巴巴普惠体 3.0 55 Regular" w:hAnsi="阿里巴巴普惠体 3.0 55 Regular" w:cs="阿里巴巴普惠体 3.0 55 Regular"/>
        </w:rPr>
      </w:pPr>
    </w:p>
    <w:p w14:paraId="6DAA8C83" w14:textId="1E04CEDD" w:rsidR="008F6CB6" w:rsidRPr="007E081C" w:rsidRDefault="008F6CB6" w:rsidP="008F6CB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42DD7181"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157" w:name="_Toc159931806"/>
      <w:r w:rsidRPr="007E081C">
        <w:rPr>
          <w:rFonts w:ascii="阿里巴巴普惠体 3.0 55 Regular" w:eastAsia="阿里巴巴普惠体 3.0 55 Regular" w:hAnsi="阿里巴巴普惠体 3.0 55 Regular" w:cs="阿里巴巴普惠体 3.0 55 Regular"/>
        </w:rPr>
        <w:t>Local replication of backup data</w:t>
      </w:r>
      <w:bookmarkEnd w:id="1157"/>
    </w:p>
    <w:p w14:paraId="44583BB4" w14:textId="5BA7CB89" w:rsidR="00B03E4A" w:rsidRPr="007E081C" w:rsidRDefault="00B03E4A" w:rsidP="00B03E4A">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07F73A11"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58" w:name="_Toc124168013"/>
      <w:bookmarkStart w:id="1159" w:name="_Toc159931807"/>
      <w:r w:rsidRPr="007E081C">
        <w:rPr>
          <w:rFonts w:ascii="阿里巴巴普惠体 3.0 55 Regular" w:eastAsia="阿里巴巴普惠体 3.0 55 Regular" w:hAnsi="阿里巴巴普惠体 3.0 55 Regular" w:cs="阿里巴巴普惠体 3.0 55 Regular"/>
        </w:rPr>
        <w:t>Remote replication of backup data</w:t>
      </w:r>
      <w:bookmarkEnd w:id="1158"/>
      <w:bookmarkEnd w:id="1159"/>
    </w:p>
    <w:p w14:paraId="327B5134" w14:textId="77777777" w:rsidR="008F6CB6" w:rsidRPr="007E081C" w:rsidRDefault="008F6CB6" w:rsidP="008F6CB6">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3FE7061E" w14:textId="2255CF0B" w:rsidR="008F6CB6" w:rsidRPr="007E081C" w:rsidRDefault="008F6CB6"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remote replication of backup data, see section </w:t>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_Ref107823554 \r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7.2.7</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_Ref107823554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Remote replication of backup data</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t xml:space="preserve"> of </w:t>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_Ref107823547 \r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7.2</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fldChar w:fldCharType="begin"/>
      </w:r>
      <w:r w:rsidR="00413384" w:rsidRPr="007E081C">
        <w:rPr>
          <w:rFonts w:ascii="阿里巴巴普惠体 3.0 55 Regular" w:eastAsia="阿里巴巴普惠体 3.0 55 Regular" w:hAnsi="阿里巴巴普惠体 3.0 55 Regular" w:cs="阿里巴巴普惠体 3.0 55 Regular"/>
        </w:rPr>
        <w:instrText xml:space="preserve"> REF _Ref107823547 \h  \* MERGEFORMAT </w:instrText>
      </w:r>
      <w:r w:rsidR="00413384" w:rsidRPr="007E081C">
        <w:rPr>
          <w:rFonts w:ascii="阿里巴巴普惠体 3.0 55 Regular" w:eastAsia="阿里巴巴普惠体 3.0 55 Regular" w:hAnsi="阿里巴巴普惠体 3.0 55 Regular" w:cs="阿里巴巴普惠体 3.0 55 Regular"/>
        </w:rPr>
      </w:r>
      <w:r w:rsidR="00413384" w:rsidRPr="007E081C">
        <w:rPr>
          <w:rFonts w:ascii="阿里巴巴普惠体 3.0 55 Regular" w:eastAsia="阿里巴巴普惠体 3.0 55 Regular" w:hAnsi="阿里巴巴普惠体 3.0 55 Regular" w:cs="阿里巴巴普惠体 3.0 55 Regular"/>
        </w:rPr>
        <w:fldChar w:fldCharType="separate"/>
      </w:r>
      <w:r w:rsidR="00413384" w:rsidRPr="007E081C">
        <w:rPr>
          <w:rFonts w:ascii="阿里巴巴普惠体 3.0 55 Regular" w:eastAsia="阿里巴巴普惠体 3.0 55 Regular" w:hAnsi="阿里巴巴普惠体 3.0 55 Regular" w:cs="阿里巴巴普惠体 3.0 55 Regular"/>
        </w:rPr>
        <w:t>Oracle (</w:t>
      </w:r>
      <w:r w:rsidR="00413384">
        <w:rPr>
          <w:rFonts w:ascii="阿里巴巴普惠体 3.0 55 Regular" w:eastAsia="阿里巴巴普惠体 3.0 55 Regular" w:hAnsi="阿里巴巴普惠体 3.0 55 Regular" w:cs="阿里巴巴普惠体 3.0 55 Regular"/>
        </w:rPr>
        <w:t>backupset</w:t>
      </w:r>
      <w:r w:rsidR="00413384" w:rsidRPr="007E081C">
        <w:rPr>
          <w:rFonts w:ascii="阿里巴巴普惠体 3.0 55 Regular" w:eastAsia="阿里巴巴普惠体 3.0 55 Regular" w:hAnsi="阿里巴巴普惠体 3.0 55 Regular" w:cs="阿里巴巴普惠体 3.0 55 Regular"/>
        </w:rPr>
        <w:t>)</w:t>
      </w:r>
      <w:r w:rsidR="00413384" w:rsidRPr="007E081C">
        <w:rPr>
          <w:rFonts w:ascii="阿里巴巴普惠体 3.0 55 Regular" w:eastAsia="阿里巴巴普惠体 3.0 55 Regular" w:hAnsi="阿里巴巴普惠体 3.0 55 Regular" w:cs="阿里巴巴普惠体 3.0 55 Regular"/>
        </w:rPr>
        <w:fldChar w:fldCharType="end"/>
      </w:r>
      <w:r w:rsidR="00413384" w:rsidRPr="007E081C">
        <w:rPr>
          <w:rFonts w:ascii="阿里巴巴普惠体 3.0 55 Regular" w:eastAsia="阿里巴巴普惠体 3.0 55 Regular" w:hAnsi="阿里巴巴普惠体 3.0 55 Regular" w:cs="阿里巴巴普惠体 3.0 55 Regular"/>
        </w:rPr>
        <w:t>.</w:t>
      </w:r>
    </w:p>
    <w:p w14:paraId="1CE278A7"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60" w:name="_Toc124168014"/>
      <w:bookmarkStart w:id="1161" w:name="_Toc159931808"/>
      <w:r w:rsidRPr="007E081C">
        <w:rPr>
          <w:rFonts w:ascii="阿里巴巴普惠体 3.0 55 Regular" w:eastAsia="阿里巴巴普惠体 3.0 55 Regular" w:hAnsi="阿里巴巴普惠体 3.0 55 Regular" w:cs="阿里巴巴普惠体 3.0 55 Regular"/>
        </w:rPr>
        <w:t>Archiving backup data</w:t>
      </w:r>
      <w:bookmarkEnd w:id="1160"/>
      <w:bookmarkEnd w:id="1161"/>
    </w:p>
    <w:p w14:paraId="373B6AA5" w14:textId="3715ECE0" w:rsidR="008F6CB6" w:rsidRPr="007E081C" w:rsidRDefault="006D1B0B"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D771CD2" w14:textId="77777777" w:rsidR="008F6CB6" w:rsidRPr="007E081C" w:rsidRDefault="000D03E8" w:rsidP="008F6CB6">
      <w:pPr>
        <w:pStyle w:val="3"/>
        <w:spacing w:before="312" w:after="312"/>
        <w:rPr>
          <w:rFonts w:ascii="阿里巴巴普惠体 3.0 55 Regular" w:eastAsia="阿里巴巴普惠体 3.0 55 Regular" w:hAnsi="阿里巴巴普惠体 3.0 55 Regular" w:cs="阿里巴巴普惠体 3.0 55 Regular"/>
        </w:rPr>
      </w:pPr>
      <w:bookmarkStart w:id="1162" w:name="_Toc124168015"/>
      <w:bookmarkStart w:id="1163" w:name="_Toc159931809"/>
      <w:r w:rsidRPr="007E081C">
        <w:rPr>
          <w:rFonts w:ascii="阿里巴巴普惠体 3.0 55 Regular" w:eastAsia="阿里巴巴普惠体 3.0 55 Regular" w:hAnsi="阿里巴巴普惠体 3.0 55 Regular" w:cs="阿里巴巴普惠体 3.0 55 Regular"/>
        </w:rPr>
        <w:t>Managing archived data</w:t>
      </w:r>
      <w:bookmarkEnd w:id="1162"/>
      <w:bookmarkEnd w:id="1163"/>
    </w:p>
    <w:p w14:paraId="5D999F2C" w14:textId="2DF40C45" w:rsidR="008F6CB6" w:rsidRPr="007E081C" w:rsidRDefault="000D03E8"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97C30A0" w14:textId="77777777" w:rsidR="008F6CB6" w:rsidRPr="007E081C" w:rsidRDefault="008F6CB6" w:rsidP="008F6CB6">
      <w:pPr>
        <w:pStyle w:val="3"/>
        <w:spacing w:before="312" w:after="312"/>
        <w:rPr>
          <w:rFonts w:ascii="阿里巴巴普惠体 3.0 55 Regular" w:eastAsia="阿里巴巴普惠体 3.0 55 Regular" w:hAnsi="阿里巴巴普惠体 3.0 55 Regular" w:cs="阿里巴巴普惠体 3.0 55 Regular"/>
        </w:rPr>
      </w:pPr>
      <w:bookmarkStart w:id="1164" w:name="_Toc124168016"/>
      <w:bookmarkStart w:id="1165" w:name="_Toc159931810"/>
      <w:r w:rsidRPr="007E081C">
        <w:rPr>
          <w:rFonts w:ascii="阿里巴巴普惠体 3.0 55 Regular" w:eastAsia="阿里巴巴普惠体 3.0 55 Regular" w:hAnsi="阿里巴巴普惠体 3.0 55 Regular" w:cs="阿里巴巴普惠体 3.0 55 Regular"/>
        </w:rPr>
        <w:t>Expired data</w:t>
      </w:r>
      <w:bookmarkEnd w:id="1164"/>
      <w:bookmarkEnd w:id="1165"/>
    </w:p>
    <w:p w14:paraId="5C625B91" w14:textId="56AA0A00" w:rsidR="008F6CB6" w:rsidRPr="007E081C" w:rsidRDefault="00E95BFC" w:rsidP="008F6CB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544E83EE" wp14:editId="63282ACF">
            <wp:extent cx="865707" cy="310923"/>
            <wp:effectExtent l="0" t="0" r="0" b="0"/>
            <wp:docPr id="455248968" name="图片 45524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445FA3AA" w14:textId="77777777" w:rsidR="008F6CB6" w:rsidRPr="007E081C" w:rsidRDefault="008F6CB6" w:rsidP="008F6CB6">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Auto-expiration tasks will not be initiated if the data previously backed up has been deleted at the operating system level for any reason.</w:t>
      </w:r>
    </w:p>
    <w:p w14:paraId="2416905E" w14:textId="61929BCB" w:rsidR="00CF0188" w:rsidRPr="007E081C" w:rsidRDefault="006D1B0B" w:rsidP="008F6CB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0AD374D" w14:textId="7C66F8C1" w:rsidR="00D74E1B" w:rsidRPr="007E081C" w:rsidRDefault="00D74E1B" w:rsidP="00D74E1B">
      <w:pPr>
        <w:pStyle w:val="2"/>
        <w:spacing w:before="312"/>
        <w:rPr>
          <w:rFonts w:ascii="阿里巴巴普惠体 3.0 55 Regular" w:eastAsia="阿里巴巴普惠体 3.0 55 Regular" w:hAnsi="阿里巴巴普惠体 3.0 55 Regular" w:cs="阿里巴巴普惠体 3.0 55 Regular"/>
        </w:rPr>
      </w:pPr>
      <w:bookmarkStart w:id="1166" w:name="_Toc73981855"/>
      <w:bookmarkStart w:id="1167" w:name="_Toc124167996"/>
      <w:bookmarkStart w:id="1168" w:name="_Toc159931811"/>
      <w:r w:rsidRPr="007E081C">
        <w:rPr>
          <w:rFonts w:ascii="阿里巴巴普惠体 3.0 55 Regular" w:eastAsia="阿里巴巴普惠体 3.0 55 Regular" w:hAnsi="阿里巴巴普惠体 3.0 55 Regular" w:cs="阿里巴巴普惠体 3.0 55 Regular"/>
        </w:rPr>
        <w:t>HDFS file</w:t>
      </w:r>
      <w:bookmarkEnd w:id="1166"/>
      <w:r w:rsidRPr="007E081C">
        <w:rPr>
          <w:rFonts w:ascii="阿里巴巴普惠体 3.0 55 Regular" w:eastAsia="阿里巴巴普惠体 3.0 55 Regular" w:hAnsi="阿里巴巴普惠体 3.0 55 Regular" w:cs="阿里巴巴普惠体 3.0 55 Regular"/>
        </w:rPr>
        <w:t>(</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w:t>
      </w:r>
      <w:bookmarkEnd w:id="1167"/>
      <w:bookmarkEnd w:id="1168"/>
    </w:p>
    <w:p w14:paraId="602F2D95" w14:textId="77777777" w:rsidR="00D74E1B" w:rsidRPr="007E081C" w:rsidRDefault="00D74E1B" w:rsidP="00724E7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HDFS files on Hadoop CDH 5.8.4 and CDH 5.13.3 is supported.</w:t>
      </w:r>
    </w:p>
    <w:p w14:paraId="0CF49834" w14:textId="77777777" w:rsidR="00D74E1B" w:rsidRPr="007E081C" w:rsidRDefault="00D74E1B" w:rsidP="00724E7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employ the HDFS file backup and recovery feature, ensure that CDM's Storage Controller can access HDFS's NameCode and DataNode. If a domain name is used for DataNode, please add the domain name and IP address mapping relationship to the "/etc/hosts" file of the relevant CDM Engine. For example, based on site-specific circumstances, add it as follows:</w:t>
      </w:r>
    </w:p>
    <w:p w14:paraId="1E7FCC06" w14:textId="77777777" w:rsidR="00913BCC" w:rsidRPr="007E081C" w:rsidRDefault="00913BCC" w:rsidP="00913BC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10.0.*.*   server1</w:t>
      </w:r>
    </w:p>
    <w:p w14:paraId="27C2C072" w14:textId="77777777" w:rsidR="00D74E1B" w:rsidRPr="007E081C" w:rsidRDefault="00913BCC" w:rsidP="00913BCC">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10.0.*.*   server2</w:t>
      </w:r>
    </w:p>
    <w:p w14:paraId="755DAD14" w14:textId="77777777" w:rsidR="00913BCC" w:rsidRPr="007E081C" w:rsidRDefault="00913BCC" w:rsidP="00913BCC">
      <w:pPr>
        <w:pStyle w:val="eCT3"/>
        <w:spacing w:before="156" w:after="156"/>
        <w:rPr>
          <w:rFonts w:ascii="阿里巴巴普惠体 3.0 55 Regular" w:eastAsia="阿里巴巴普惠体 3.0 55 Regular" w:hAnsi="阿里巴巴普惠体 3.0 55 Regular" w:cs="阿里巴巴普惠体 3.0 55 Regular"/>
        </w:rPr>
      </w:pPr>
    </w:p>
    <w:p w14:paraId="25C5C60A" w14:textId="77777777" w:rsidR="0079786E" w:rsidRPr="007E081C" w:rsidRDefault="0079786E"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Kerberos authentication is enabled for HIVE, HBASE and HDFS, the same proxy cannot be shared. Otherwise, services may fail.</w:t>
      </w:r>
      <w:bookmarkStart w:id="1169" w:name="_Toc73981856"/>
      <w:bookmarkStart w:id="1170" w:name="_Toc124167997"/>
    </w:p>
    <w:p w14:paraId="2F4B2528" w14:textId="77777777" w:rsidR="00D74E1B" w:rsidRPr="007E081C" w:rsidRDefault="00D74E1B" w:rsidP="0079786E">
      <w:pPr>
        <w:pStyle w:val="3"/>
        <w:spacing w:before="312" w:after="312"/>
        <w:rPr>
          <w:rFonts w:ascii="阿里巴巴普惠体 3.0 55 Regular" w:eastAsia="阿里巴巴普惠体 3.0 55 Regular" w:hAnsi="阿里巴巴普惠体 3.0 55 Regular" w:cs="阿里巴巴普惠体 3.0 55 Regular"/>
        </w:rPr>
      </w:pPr>
      <w:bookmarkStart w:id="1171" w:name="_Toc159931812"/>
      <w:r w:rsidRPr="007E081C">
        <w:rPr>
          <w:rFonts w:ascii="阿里巴巴普惠体 3.0 55 Regular" w:eastAsia="阿里巴巴普惠体 3.0 55 Regular" w:hAnsi="阿里巴巴普惠体 3.0 55 Regular" w:cs="阿里巴巴普惠体 3.0 55 Regular"/>
        </w:rPr>
        <w:t>Adding a HDFS client</w:t>
      </w:r>
      <w:bookmarkEnd w:id="1169"/>
      <w:bookmarkEnd w:id="1170"/>
      <w:bookmarkEnd w:id="1171"/>
    </w:p>
    <w:p w14:paraId="70DD39DC" w14:textId="77777777" w:rsidR="00D74E1B" w:rsidRPr="007E081C" w:rsidRDefault="00D74E1B" w:rsidP="00D74E1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2018DF4" w14:textId="77777777" w:rsidR="006770F1" w:rsidRPr="007E081C" w:rsidRDefault="006770F1"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detailed instructions on installing the Proxy components, please refer to Section of the Installation of Proxy Components in </w:t>
      </w:r>
      <w:r w:rsidRPr="007E081C">
        <w:rPr>
          <w:rFonts w:ascii="阿里巴巴普惠体 3.0 55 Regular" w:eastAsia="阿里巴巴普惠体 3.0 55 Regular" w:hAnsi="阿里巴巴普惠体 3.0 55 Regular" w:cs="阿里巴巴普惠体 3.0 55 Regular"/>
          <w:i/>
          <w:iCs/>
        </w:rPr>
        <w:t>eCouldTech’s ecBackup Enterprise Data Backup and Recovery System Software Installation Manual</w:t>
      </w:r>
      <w:r w:rsidRPr="007E081C">
        <w:rPr>
          <w:rFonts w:ascii="阿里巴巴普惠体 3.0 55 Regular" w:eastAsia="阿里巴巴普惠体 3.0 55 Regular" w:hAnsi="阿里巴巴普惠体 3.0 55 Regular" w:cs="阿里巴巴普惠体 3.0 55 Regular"/>
        </w:rPr>
        <w:t>. To utilize the Client's throttling feature, please install the Proxy component on the machine housing the Storage Controller.</w:t>
      </w:r>
    </w:p>
    <w:p w14:paraId="40AFAC2C"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use the Kerberos authentication, you need to complete the operations below:</w:t>
      </w:r>
    </w:p>
    <w:p w14:paraId="2E6CE86E" w14:textId="77777777" w:rsidR="00D74E1B" w:rsidRPr="007E081C" w:rsidRDefault="00D74E1B" w:rsidP="00507383">
      <w:pPr>
        <w:pStyle w:val="eCT2"/>
        <w:numPr>
          <w:ilvl w:val="0"/>
          <w:numId w:val="28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the "/etc/krb5.conf" file on the HDFS server to the "/etc/" directory of the server where the Proxy component is installed.</w:t>
      </w:r>
    </w:p>
    <w:p w14:paraId="231D92A3" w14:textId="77777777" w:rsidR="00D74E1B" w:rsidRPr="007E081C" w:rsidRDefault="00D74E1B" w:rsidP="00507383">
      <w:pPr>
        <w:pStyle w:val="eCT2"/>
        <w:numPr>
          <w:ilvl w:val="0"/>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Replicate the domain name resolution in the "/etc/hosts" file on the HDFS server to the "/etc/hosts" file of the server where the Proxy component is installed.</w:t>
      </w:r>
    </w:p>
    <w:p w14:paraId="408F466A" w14:textId="77777777" w:rsidR="00D74E1B" w:rsidRPr="007E081C" w:rsidRDefault="00D74E1B" w:rsidP="00507383">
      <w:pPr>
        <w:pStyle w:val="eCT2"/>
        <w:numPr>
          <w:ilvl w:val="0"/>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Download the latest hdfs.keytab file on HDFS NameNode to your local computer.</w:t>
      </w:r>
    </w:p>
    <w:p w14:paraId="538D2A1F" w14:textId="77777777" w:rsidR="00D74E1B" w:rsidRPr="007E081C" w:rsidRDefault="00D74E1B" w:rsidP="00D74E1B">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Refer to the subsequent content to access the hdfs.keytab file.</w:t>
      </w:r>
    </w:p>
    <w:p w14:paraId="6995CA64" w14:textId="77777777" w:rsidR="00D74E1B" w:rsidRPr="007E081C" w:rsidRDefault="00D74E1B" w:rsidP="00507383">
      <w:pPr>
        <w:pStyle w:val="eCT2"/>
        <w:numPr>
          <w:ilvl w:val="1"/>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in to the HDFS server.</w:t>
      </w:r>
    </w:p>
    <w:p w14:paraId="32824415" w14:textId="77777777" w:rsidR="00D74E1B" w:rsidRPr="007E081C" w:rsidRDefault="00D74E1B" w:rsidP="00507383">
      <w:pPr>
        <w:pStyle w:val="eCT2"/>
        <w:numPr>
          <w:ilvl w:val="1"/>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Search the latest hdfs namenode folder under "/var/run/cloudera-scm-agent/process/".</w:t>
      </w:r>
    </w:p>
    <w:p w14:paraId="4A7AA6BB" w14:textId="77777777" w:rsidR="00D74E1B" w:rsidRPr="007E081C" w:rsidRDefault="00D74E1B" w:rsidP="00D74E1B">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cd /var/run/cloudera-scm-agent/process/</w:t>
      </w:r>
    </w:p>
    <w:p w14:paraId="5E5B2A40" w14:textId="77777777" w:rsidR="00D74E1B" w:rsidRPr="007E081C" w:rsidRDefault="00D74E1B" w:rsidP="00D74E1B">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11</w:t>
      </w:r>
    </w:p>
    <w:p w14:paraId="6A70BCAD" w14:textId="5921E0D2" w:rsidR="00D74E1B" w:rsidRPr="007E081C" w:rsidRDefault="00D74E1B" w:rsidP="00D74E1B">
      <w:pPr>
        <w:pStyle w:val="eCT2"/>
        <w:numPr>
          <w:ilvl w:val="0"/>
          <w:numId w:val="0"/>
        </w:numPr>
        <w:spacing w:before="156" w:after="156"/>
        <w:ind w:leftChars="1010" w:left="2541" w:hanging="42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0718CB" w:rsidRPr="007E081C">
        <w:rPr>
          <w:rFonts w:ascii="阿里巴巴普惠体 3.0 55 Regular" w:eastAsia="阿里巴巴普惠体 3.0 55 Regular" w:hAnsi="阿里巴巴普惠体 3.0 55 Regular" w:cs="阿里巴巴普惠体 3.0 55 Regular"/>
        </w:rPr>
        <w:fldChar w:fldCharType="begin"/>
      </w:r>
      <w:r w:rsidR="000718CB" w:rsidRPr="007E081C">
        <w:rPr>
          <w:rFonts w:ascii="阿里巴巴普惠体 3.0 55 Regular" w:eastAsia="阿里巴巴普惠体 3.0 55 Regular" w:hAnsi="阿里巴巴普惠体 3.0 55 Regular" w:cs="阿里巴巴普惠体 3.0 55 Regular"/>
        </w:rPr>
        <w:instrText xml:space="preserve"> REF _Ref128065133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718CB" w:rsidRPr="007E081C">
        <w:rPr>
          <w:rFonts w:ascii="阿里巴巴普惠体 3.0 55 Regular" w:eastAsia="阿里巴巴普惠体 3.0 55 Regular" w:hAnsi="阿里巴巴普惠体 3.0 55 Regular" w:cs="阿里巴巴普惠体 3.0 55 Regular"/>
        </w:rPr>
      </w:r>
      <w:r w:rsidR="000718C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17</w:t>
      </w:r>
      <w:r w:rsidR="000718C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the latest hdfs namenode folder is named </w:t>
      </w:r>
      <w:r w:rsidRPr="00C86533">
        <w:rPr>
          <w:rFonts w:ascii="阿里巴巴普惠体 3.0 55 Regular" w:eastAsia="阿里巴巴普惠体 3.0 55 Regular" w:hAnsi="阿里巴巴普惠体 3.0 55 Regular" w:cs="阿里巴巴普惠体 3.0 55 Regular"/>
          <w:b/>
          <w:bCs/>
        </w:rPr>
        <w:t>962-hdfs-NAMENODE</w:t>
      </w:r>
    </w:p>
    <w:p w14:paraId="02033A7A" w14:textId="141F8030" w:rsidR="000718CB" w:rsidRPr="007E081C" w:rsidRDefault="000718CB" w:rsidP="000718CB">
      <w:pPr>
        <w:pStyle w:val="afff"/>
        <w:keepNext/>
        <w:rPr>
          <w:rFonts w:ascii="阿里巴巴普惠体 3.0 55 Regular" w:eastAsia="阿里巴巴普惠体 3.0 55 Regular" w:hAnsi="阿里巴巴普惠体 3.0 55 Regular" w:cs="阿里巴巴普惠体 3.0 55 Regular"/>
        </w:rPr>
      </w:pPr>
      <w:bookmarkStart w:id="1172" w:name="_Ref12806513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17</w:t>
      </w:r>
      <w:r w:rsidR="001C27AE" w:rsidRPr="007E081C">
        <w:rPr>
          <w:rFonts w:ascii="阿里巴巴普惠体 3.0 55 Regular" w:eastAsia="阿里巴巴普惠体 3.0 55 Regular" w:hAnsi="阿里巴巴普惠体 3.0 55 Regular" w:cs="阿里巴巴普惠体 3.0 55 Regular"/>
        </w:rPr>
        <w:fldChar w:fldCharType="end"/>
      </w:r>
      <w:bookmarkEnd w:id="1172"/>
      <w:r w:rsidRPr="007E081C">
        <w:rPr>
          <w:rFonts w:ascii="阿里巴巴普惠体 3.0 55 Regular" w:eastAsia="阿里巴巴普惠体 3.0 55 Regular" w:hAnsi="阿里巴巴普惠体 3.0 55 Regular" w:cs="阿里巴巴普惠体 3.0 55 Regular"/>
        </w:rPr>
        <w:t>Access to NameNode Folder</w:t>
      </w:r>
    </w:p>
    <w:p w14:paraId="50E716F0" w14:textId="08CB0176" w:rsidR="00D74E1B" w:rsidRPr="007E081C" w:rsidRDefault="00A84262"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8B45157" wp14:editId="25B76C85">
            <wp:extent cx="4044315" cy="562610"/>
            <wp:effectExtent l="0" t="0" r="0" b="0"/>
            <wp:docPr id="400"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44315" cy="562610"/>
                    </a:xfrm>
                    <a:prstGeom prst="rect">
                      <a:avLst/>
                    </a:prstGeom>
                    <a:noFill/>
                    <a:ln>
                      <a:noFill/>
                    </a:ln>
                  </pic:spPr>
                </pic:pic>
              </a:graphicData>
            </a:graphic>
          </wp:inline>
        </w:drawing>
      </w:r>
    </w:p>
    <w:p w14:paraId="4C67CD01"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p>
    <w:p w14:paraId="45308BB6" w14:textId="47EEB3BD" w:rsidR="00D74E1B" w:rsidRPr="007E081C" w:rsidRDefault="00D74E1B" w:rsidP="00507383">
      <w:pPr>
        <w:pStyle w:val="eCT2"/>
        <w:numPr>
          <w:ilvl w:val="1"/>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access to the </w:t>
      </w:r>
      <w:r w:rsidRPr="00C86533">
        <w:rPr>
          <w:rFonts w:ascii="阿里巴巴普惠体 3.0 55 Regular" w:eastAsia="阿里巴巴普惠体 3.0 55 Regular" w:hAnsi="阿里巴巴普惠体 3.0 55 Regular" w:cs="阿里巴巴普惠体 3.0 55 Regular"/>
          <w:b/>
          <w:bCs/>
        </w:rPr>
        <w:t>hdfs.keytab</w:t>
      </w:r>
      <w:r w:rsidRPr="007E081C">
        <w:rPr>
          <w:rFonts w:ascii="阿里巴巴普惠体 3.0 55 Regular" w:eastAsia="阿里巴巴普惠体 3.0 55 Regular" w:hAnsi="阿里巴巴普惠体 3.0 55 Regular" w:cs="阿里巴巴普惠体 3.0 55 Regular"/>
        </w:rPr>
        <w:t xml:space="preserve"> file, go into the namenode folder, find the file, and download it to the local.</w:t>
      </w:r>
    </w:p>
    <w:p w14:paraId="726C919E" w14:textId="47DAF831" w:rsidR="000718CB" w:rsidRPr="007E081C" w:rsidRDefault="000718CB" w:rsidP="000718C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18</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Acquiring hdfs.keytab File</w:t>
      </w:r>
    </w:p>
    <w:p w14:paraId="4A1B45B2" w14:textId="36A99E53" w:rsidR="00D74E1B" w:rsidRPr="007E081C" w:rsidRDefault="00A84262"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8A16F9E" wp14:editId="7C2871FB">
            <wp:extent cx="3973830" cy="1213485"/>
            <wp:effectExtent l="0" t="0" r="0" b="0"/>
            <wp:docPr id="401"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73830" cy="1213485"/>
                    </a:xfrm>
                    <a:prstGeom prst="rect">
                      <a:avLst/>
                    </a:prstGeom>
                    <a:noFill/>
                    <a:ln>
                      <a:noFill/>
                    </a:ln>
                  </pic:spPr>
                </pic:pic>
              </a:graphicData>
            </a:graphic>
          </wp:inline>
        </w:drawing>
      </w:r>
    </w:p>
    <w:p w14:paraId="134D9BB4" w14:textId="77777777" w:rsidR="00874E33" w:rsidRPr="007E081C" w:rsidRDefault="00874E33" w:rsidP="00507383">
      <w:pPr>
        <w:pStyle w:val="eCT3"/>
        <w:numPr>
          <w:ilvl w:val="0"/>
          <w:numId w:val="318"/>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Upon enabling kerberos authentication in HDFS, users can opt for webhdfs access without using kerberos authentication. The configuration is needed in the Proxy node"s /opt/obproxy2/etc/configini:</w:t>
      </w:r>
    </w:p>
    <w:tbl>
      <w:tblPr>
        <w:tblW w:w="0" w:type="auto"/>
        <w:tblInd w:w="2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5"/>
      </w:tblGrid>
      <w:tr w:rsidR="00874E33" w:rsidRPr="007E081C" w14:paraId="79128479" w14:textId="77777777" w:rsidTr="00C008E7">
        <w:tc>
          <w:tcPr>
            <w:tcW w:w="8296" w:type="dxa"/>
            <w:shd w:val="clear" w:color="auto" w:fill="auto"/>
          </w:tcPr>
          <w:p w14:paraId="235AFA4C" w14:textId="77777777" w:rsidR="00874E33" w:rsidRPr="007E081C" w:rsidRDefault="00874E33" w:rsidP="00C008E7">
            <w:pPr>
              <w:spacing w:line="300" w:lineRule="atLeast"/>
              <w:textAlignment w:val="baseline"/>
              <w:rPr>
                <w:rFonts w:ascii="阿里巴巴普惠体 3.0 55 Regular" w:eastAsia="阿里巴巴普惠体 3.0 55 Regular" w:hAnsi="阿里巴巴普惠体 3.0 55 Regular" w:cs="阿里巴巴普惠体 3.0 55 Regular"/>
                <w:color w:val="333333"/>
                <w:szCs w:val="21"/>
              </w:rPr>
            </w:pPr>
            <w:r w:rsidRPr="007E081C">
              <w:rPr>
                <w:rStyle w:val="HTML1"/>
                <w:rFonts w:ascii="阿里巴巴普惠体 3.0 55 Regular" w:eastAsia="阿里巴巴普惠体 3.0 55 Regular" w:hAnsi="阿里巴巴普惠体 3.0 55 Regular" w:cs="阿里巴巴普惠体 3.0 55 Regular"/>
                <w:color w:val="333333"/>
                <w:bdr w:val="none" w:sz="0" w:space="0" w:color="auto" w:frame="1"/>
              </w:rPr>
              <w:t>#Specify Http Web-Console's kerberos authentication</w:t>
            </w:r>
          </w:p>
          <w:p w14:paraId="7440E809" w14:textId="77777777" w:rsidR="00874E33" w:rsidRPr="007E081C" w:rsidRDefault="00874E33" w:rsidP="00C008E7">
            <w:pPr>
              <w:spacing w:line="300" w:lineRule="atLeast"/>
              <w:textAlignment w:val="baseline"/>
              <w:rPr>
                <w:rFonts w:ascii="阿里巴巴普惠体 3.0 55 Regular" w:eastAsia="阿里巴巴普惠体 3.0 55 Regular" w:hAnsi="阿里巴巴普惠体 3.0 55 Regular" w:cs="阿里巴巴普惠体 3.0 55 Regular"/>
                <w:color w:val="333333"/>
                <w:szCs w:val="21"/>
              </w:rPr>
            </w:pPr>
            <w:r w:rsidRPr="007E081C">
              <w:rPr>
                <w:rStyle w:val="HTML1"/>
                <w:rFonts w:ascii="阿里巴巴普惠体 3.0 55 Regular" w:eastAsia="阿里巴巴普惠体 3.0 55 Regular" w:hAnsi="阿里巴巴普惠体 3.0 55 Regular" w:cs="阿里巴巴普惠体 3.0 55 Regular"/>
                <w:color w:val="333333"/>
                <w:bdr w:val="none" w:sz="0" w:space="0" w:color="auto" w:frame="1"/>
              </w:rPr>
              <w:t>#type = kerberos</w:t>
            </w:r>
          </w:p>
        </w:tc>
      </w:tr>
    </w:tbl>
    <w:p w14:paraId="567102AD" w14:textId="77777777" w:rsidR="00874E33" w:rsidRPr="007E081C" w:rsidRDefault="00874E33" w:rsidP="00D74E1B">
      <w:pPr>
        <w:pStyle w:val="eCT3"/>
        <w:spacing w:before="156" w:after="156"/>
        <w:rPr>
          <w:rFonts w:ascii="阿里巴巴普惠体 3.0 55 Regular" w:eastAsia="阿里巴巴普惠体 3.0 55 Regular" w:hAnsi="阿里巴巴普惠体 3.0 55 Regular" w:cs="阿里巴巴普惠体 3.0 55 Regular"/>
        </w:rPr>
      </w:pPr>
    </w:p>
    <w:p w14:paraId="48809644" w14:textId="77777777" w:rsidR="00D74E1B" w:rsidRPr="007E081C" w:rsidRDefault="00D74E1B" w:rsidP="00D74E1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8118C5E" w14:textId="30A4C2CC" w:rsidR="00D74E1B" w:rsidRPr="007E081C" w:rsidRDefault="00D74E1B" w:rsidP="00507383">
      <w:pPr>
        <w:pStyle w:val="eCT0"/>
        <w:numPr>
          <w:ilvl w:val="0"/>
          <w:numId w:val="2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442A793" w14:textId="778410B9" w:rsidR="00D74E1B" w:rsidRPr="007E081C" w:rsidRDefault="00A360E2" w:rsidP="00507383">
      <w:pPr>
        <w:pStyle w:val="eCT0"/>
        <w:numPr>
          <w:ilvl w:val="0"/>
          <w:numId w:val="28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E95BFC">
        <w:rPr>
          <w:rFonts w:ascii="阿里巴巴普惠体 3.0 55 Regular" w:eastAsia="阿里巴巴普惠体 3.0 55 Regular" w:hAnsi="阿里巴巴普惠体 3.0 55 Regular" w:cs="阿里巴巴普惠体 3.0 55 Regular"/>
          <w:b/>
          <w:bCs/>
        </w:rPr>
        <w:t>Add</w:t>
      </w:r>
      <w:r w:rsidR="00D74E1B" w:rsidRPr="007E081C">
        <w:rPr>
          <w:rFonts w:ascii="阿里巴巴普惠体 3.0 55 Regular" w:eastAsia="阿里巴巴普惠体 3.0 55 Regular" w:hAnsi="阿里巴巴普惠体 3.0 55 Regular" w:cs="阿里巴巴普惠体 3.0 55 Regular"/>
        </w:rPr>
        <w:t>.</w:t>
      </w:r>
    </w:p>
    <w:p w14:paraId="2C237970" w14:textId="470154A6" w:rsidR="00D74E1B" w:rsidRPr="007E081C" w:rsidRDefault="00D74E1B" w:rsidP="00507383">
      <w:pPr>
        <w:pStyle w:val="eCT0"/>
        <w:numPr>
          <w:ilvl w:val="0"/>
          <w:numId w:val="28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665BDE" w:rsidRPr="007E081C">
        <w:rPr>
          <w:rFonts w:ascii="阿里巴巴普惠体 3.0 55 Regular" w:eastAsia="阿里巴巴普惠体 3.0 55 Regular" w:hAnsi="阿里巴巴普惠体 3.0 55 Regular" w:cs="阿里巴巴普惠体 3.0 55 Regular"/>
        </w:rPr>
        <w:fldChar w:fldCharType="begin"/>
      </w:r>
      <w:r w:rsidR="00665BDE" w:rsidRPr="007E081C">
        <w:rPr>
          <w:rFonts w:ascii="阿里巴巴普惠体 3.0 55 Regular" w:eastAsia="阿里巴巴普惠体 3.0 55 Regular" w:hAnsi="阿里巴巴普惠体 3.0 55 Regular" w:cs="阿里巴巴普惠体 3.0 55 Regular"/>
        </w:rPr>
        <w:instrText xml:space="preserve"> REF _Ref128061388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665BDE" w:rsidRPr="007E081C">
        <w:rPr>
          <w:rFonts w:ascii="阿里巴巴普惠体 3.0 55 Regular" w:eastAsia="阿里巴巴普惠体 3.0 55 Regular" w:hAnsi="阿里巴巴普惠体 3.0 55 Regular" w:cs="阿里巴巴普惠体 3.0 55 Regular"/>
        </w:rPr>
      </w:r>
      <w:r w:rsidR="00665BD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19</w:t>
      </w:r>
      <w:r w:rsidR="00665BD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choose </w:t>
      </w:r>
      <w:r w:rsidRPr="007E081C">
        <w:rPr>
          <w:rFonts w:ascii="阿里巴巴普惠体 3.0 55 Regular" w:eastAsia="阿里巴巴普惠体 3.0 55 Regular" w:hAnsi="阿里巴巴普惠体 3.0 55 Regular" w:cs="阿里巴巴普惠体 3.0 55 Regular"/>
          <w:b/>
          <w:bCs/>
        </w:rPr>
        <w:t>HDFS</w:t>
      </w:r>
      <w:r w:rsidRPr="007E081C">
        <w:rPr>
          <w:rFonts w:ascii="阿里巴巴普惠体 3.0 55 Regular" w:eastAsia="阿里巴巴普惠体 3.0 55 Regular" w:hAnsi="阿里巴巴普惠体 3.0 55 Regular" w:cs="阿里巴巴普惠体 3.0 55 Regular"/>
        </w:rPr>
        <w:t xml:space="preserve"> type, configure the Client information, and click </w:t>
      </w:r>
      <w:r w:rsidRPr="00E95BF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7F678A7" w14:textId="355B181D" w:rsidR="00665BDE" w:rsidRPr="007E081C" w:rsidRDefault="00665BDE" w:rsidP="00665BDE">
      <w:pPr>
        <w:pStyle w:val="afff"/>
        <w:keepNext/>
        <w:rPr>
          <w:rFonts w:ascii="阿里巴巴普惠体 3.0 55 Regular" w:eastAsia="阿里巴巴普惠体 3.0 55 Regular" w:hAnsi="阿里巴巴普惠体 3.0 55 Regular" w:cs="阿里巴巴普惠体 3.0 55 Regular"/>
        </w:rPr>
      </w:pPr>
      <w:bookmarkStart w:id="1173" w:name="_Ref12806138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19</w:t>
      </w:r>
      <w:r w:rsidR="001C27AE" w:rsidRPr="007E081C">
        <w:rPr>
          <w:rFonts w:ascii="阿里巴巴普惠体 3.0 55 Regular" w:eastAsia="阿里巴巴普惠体 3.0 55 Regular" w:hAnsi="阿里巴巴普惠体 3.0 55 Regular" w:cs="阿里巴巴普惠体 3.0 55 Regular"/>
        </w:rPr>
        <w:fldChar w:fldCharType="end"/>
      </w:r>
      <w:bookmarkEnd w:id="1173"/>
      <w:r w:rsidRPr="007E081C">
        <w:rPr>
          <w:rFonts w:ascii="阿里巴巴普惠体 3.0 55 Regular" w:eastAsia="阿里巴巴普惠体 3.0 55 Regular" w:hAnsi="阿里巴巴普惠体 3.0 55 Regular" w:cs="阿里巴巴普惠体 3.0 55 Regular"/>
        </w:rPr>
        <w:t xml:space="preserve"> Add HDFS Client</w:t>
      </w:r>
    </w:p>
    <w:p w14:paraId="757F9CFE" w14:textId="5A780D28" w:rsidR="00D74E1B" w:rsidRPr="007E081C" w:rsidRDefault="006752DD"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A9D94AB" wp14:editId="1E9E82F9">
            <wp:extent cx="4122361" cy="5759196"/>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pic:nvPicPr>
                  <pic:blipFill>
                    <a:blip r:embed="rId331">
                      <a:extLst>
                        <a:ext uri="{28A0092B-C50C-407E-A947-70E740481C1C}">
                          <a14:useLocalDpi xmlns:a14="http://schemas.microsoft.com/office/drawing/2010/main" val="0"/>
                        </a:ext>
                      </a:extLst>
                    </a:blip>
                    <a:stretch>
                      <a:fillRect/>
                    </a:stretch>
                  </pic:blipFill>
                  <pic:spPr>
                    <a:xfrm>
                      <a:off x="0" y="0"/>
                      <a:ext cx="4128759" cy="5768134"/>
                    </a:xfrm>
                    <a:prstGeom prst="rect">
                      <a:avLst/>
                    </a:prstGeom>
                  </pic:spPr>
                </pic:pic>
              </a:graphicData>
            </a:graphic>
          </wp:inline>
        </w:drawing>
      </w:r>
    </w:p>
    <w:p w14:paraId="3BB6C5EB" w14:textId="77777777" w:rsidR="00375D12" w:rsidRPr="007E081C" w:rsidRDefault="00375D12" w:rsidP="00375D12">
      <w:pPr>
        <w:pStyle w:val="eCT3"/>
        <w:spacing w:before="156" w:after="156"/>
        <w:rPr>
          <w:rFonts w:ascii="阿里巴巴普惠体 3.0 55 Regular" w:eastAsia="阿里巴巴普惠体 3.0 55 Regular" w:hAnsi="阿里巴巴普惠体 3.0 55 Regular" w:cs="阿里巴巴普惠体 3.0 55 Regular"/>
        </w:rPr>
      </w:pPr>
    </w:p>
    <w:p w14:paraId="6DD395C5" w14:textId="77777777" w:rsidR="00D74E1B" w:rsidRPr="007E081C" w:rsidRDefault="00D74E1B" w:rsidP="00D74E1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parameters for the new HDFS Client interface are detailed in the table below.</w:t>
      </w:r>
    </w:p>
    <w:p w14:paraId="692598C1" w14:textId="7C781860" w:rsidR="00665BDE" w:rsidRPr="007E081C" w:rsidRDefault="00665BDE" w:rsidP="00665BD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Table </w:t>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STYLEREF 1 \s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000D542E" w:rsidRPr="007E081C">
        <w:rPr>
          <w:rFonts w:ascii="阿里巴巴普惠体 3.0 55 Regular" w:eastAsia="阿里巴巴普惠体 3.0 55 Regular" w:hAnsi="阿里巴巴普惠体 3.0 55 Regular" w:cs="阿里巴巴普惠体 3.0 55 Regular"/>
        </w:rPr>
        <w:fldChar w:fldCharType="begin"/>
      </w:r>
      <w:r w:rsidR="000D542E" w:rsidRPr="007E081C">
        <w:rPr>
          <w:rFonts w:ascii="阿里巴巴普惠体 3.0 55 Regular" w:eastAsia="阿里巴巴普惠体 3.0 55 Regular" w:hAnsi="阿里巴巴普惠体 3.0 55 Regular" w:cs="阿里巴巴普惠体 3.0 55 Regular"/>
        </w:rPr>
        <w:instrText xml:space="preserve"> SEQ 表格 \* ARABIC \s 1 </w:instrText>
      </w:r>
      <w:r w:rsidR="000D542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0D542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Parameters for the New HDFS Client Interface</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03"/>
        <w:gridCol w:w="2190"/>
      </w:tblGrid>
      <w:tr w:rsidR="00D74E1B" w:rsidRPr="007E081C" w14:paraId="79CD6686" w14:textId="77777777" w:rsidTr="00C008E7">
        <w:trPr>
          <w:tblHeader/>
        </w:trPr>
        <w:tc>
          <w:tcPr>
            <w:tcW w:w="2273" w:type="dxa"/>
            <w:shd w:val="clear" w:color="auto" w:fill="BFBFBF"/>
          </w:tcPr>
          <w:p w14:paraId="62621D6C"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2274" w:type="dxa"/>
            <w:shd w:val="clear" w:color="auto" w:fill="BFBFBF"/>
          </w:tcPr>
          <w:p w14:paraId="690F94FE"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2274" w:type="dxa"/>
            <w:shd w:val="clear" w:color="auto" w:fill="BFBFBF"/>
          </w:tcPr>
          <w:p w14:paraId="15D3CF89"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Configuration rules</w:t>
            </w:r>
          </w:p>
        </w:tc>
      </w:tr>
      <w:tr w:rsidR="00D74E1B" w:rsidRPr="007E081C" w14:paraId="4B566C04" w14:textId="77777777" w:rsidTr="00C008E7">
        <w:tc>
          <w:tcPr>
            <w:tcW w:w="2273" w:type="dxa"/>
            <w:shd w:val="clear" w:color="auto" w:fill="auto"/>
            <w:vAlign w:val="center"/>
          </w:tcPr>
          <w:p w14:paraId="57E325E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Name</w:t>
            </w:r>
          </w:p>
        </w:tc>
        <w:tc>
          <w:tcPr>
            <w:tcW w:w="2274" w:type="dxa"/>
            <w:shd w:val="clear" w:color="auto" w:fill="auto"/>
            <w:vAlign w:val="center"/>
          </w:tcPr>
          <w:p w14:paraId="403104AD"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name</w:t>
            </w:r>
          </w:p>
        </w:tc>
        <w:tc>
          <w:tcPr>
            <w:tcW w:w="2274" w:type="dxa"/>
            <w:shd w:val="clear" w:color="auto" w:fill="auto"/>
            <w:vAlign w:val="center"/>
          </w:tcPr>
          <w:p w14:paraId="338D35D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74E1B" w:rsidRPr="007E081C" w14:paraId="7FDD8D2B" w14:textId="77777777" w:rsidTr="00C008E7">
        <w:tc>
          <w:tcPr>
            <w:tcW w:w="2273" w:type="dxa"/>
            <w:shd w:val="clear" w:color="auto" w:fill="auto"/>
            <w:vAlign w:val="center"/>
          </w:tcPr>
          <w:p w14:paraId="4D7AAE2B" w14:textId="219622A6" w:rsidR="00D74E1B" w:rsidRPr="007E081C" w:rsidRDefault="00DE531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Production Environment</w:t>
            </w:r>
          </w:p>
        </w:tc>
        <w:tc>
          <w:tcPr>
            <w:tcW w:w="2274" w:type="dxa"/>
            <w:shd w:val="clear" w:color="auto" w:fill="auto"/>
            <w:vAlign w:val="center"/>
          </w:tcPr>
          <w:p w14:paraId="767883DB" w14:textId="77777777" w:rsidR="00D74E1B" w:rsidRPr="007E081C" w:rsidRDefault="00D74E1B"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Specify whether the client is a production environment</w:t>
            </w:r>
          </w:p>
        </w:tc>
        <w:tc>
          <w:tcPr>
            <w:tcW w:w="2274" w:type="dxa"/>
            <w:shd w:val="clear" w:color="auto" w:fill="auto"/>
            <w:vAlign w:val="center"/>
          </w:tcPr>
          <w:p w14:paraId="08675968" w14:textId="77777777" w:rsidR="00D74E1B" w:rsidRPr="007E081C" w:rsidRDefault="002906E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On/off button</w:t>
            </w:r>
          </w:p>
        </w:tc>
      </w:tr>
      <w:tr w:rsidR="00D74E1B" w:rsidRPr="007E081C" w14:paraId="3D7EF42D" w14:textId="77777777" w:rsidTr="00C008E7">
        <w:tc>
          <w:tcPr>
            <w:tcW w:w="2273" w:type="dxa"/>
            <w:shd w:val="clear" w:color="auto" w:fill="auto"/>
            <w:vAlign w:val="center"/>
          </w:tcPr>
          <w:p w14:paraId="717DB922"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Type</w:t>
            </w:r>
          </w:p>
        </w:tc>
        <w:tc>
          <w:tcPr>
            <w:tcW w:w="2274" w:type="dxa"/>
            <w:shd w:val="clear" w:color="auto" w:fill="auto"/>
            <w:vAlign w:val="center"/>
          </w:tcPr>
          <w:p w14:paraId="7F3439C5" w14:textId="77777777" w:rsidR="00D74E1B" w:rsidRPr="007E081C" w:rsidRDefault="00D74E1B"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 type</w:t>
            </w:r>
          </w:p>
        </w:tc>
        <w:tc>
          <w:tcPr>
            <w:tcW w:w="2274" w:type="dxa"/>
            <w:shd w:val="clear" w:color="auto" w:fill="auto"/>
            <w:vAlign w:val="center"/>
          </w:tcPr>
          <w:p w14:paraId="1199347A"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D74E1B" w:rsidRPr="007E081C" w14:paraId="6B58EC9C" w14:textId="77777777" w:rsidTr="00C008E7">
        <w:tc>
          <w:tcPr>
            <w:tcW w:w="2273" w:type="dxa"/>
            <w:shd w:val="clear" w:color="auto" w:fill="auto"/>
            <w:vAlign w:val="center"/>
          </w:tcPr>
          <w:p w14:paraId="4A6A439B" w14:textId="0779D932" w:rsidR="00D74E1B"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Proxy </w:t>
            </w:r>
            <w:r w:rsidR="008502CA">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69B0624E" w14:textId="77777777" w:rsidR="00D74E1B" w:rsidRPr="007E081C" w:rsidRDefault="0074669E"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Proxy server address</w:t>
            </w:r>
          </w:p>
        </w:tc>
        <w:tc>
          <w:tcPr>
            <w:tcW w:w="2274" w:type="dxa"/>
            <w:shd w:val="clear" w:color="auto" w:fill="auto"/>
            <w:vAlign w:val="center"/>
          </w:tcPr>
          <w:p w14:paraId="2EB831BD"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0588" w:rsidRPr="007E081C" w14:paraId="68D6A082" w14:textId="77777777" w:rsidTr="00C008E7">
        <w:tc>
          <w:tcPr>
            <w:tcW w:w="2273" w:type="dxa"/>
            <w:shd w:val="clear" w:color="auto" w:fill="auto"/>
            <w:vAlign w:val="center"/>
          </w:tcPr>
          <w:p w14:paraId="4D7A0B6A" w14:textId="5220F5FF" w:rsidR="00FC0588"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Task Concurrency</w:t>
            </w:r>
          </w:p>
        </w:tc>
        <w:tc>
          <w:tcPr>
            <w:tcW w:w="2274" w:type="dxa"/>
            <w:shd w:val="clear" w:color="auto" w:fill="auto"/>
            <w:vAlign w:val="center"/>
          </w:tcPr>
          <w:p w14:paraId="5E14CD54" w14:textId="77777777" w:rsidR="00FC0588" w:rsidRPr="007E081C" w:rsidRDefault="00FC0588"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Set the number of concurrent backup tasks under the client, and the number of concurrent backup tasks cannot exceed the set value</w:t>
            </w:r>
          </w:p>
        </w:tc>
        <w:tc>
          <w:tcPr>
            <w:tcW w:w="2274" w:type="dxa"/>
            <w:shd w:val="clear" w:color="auto" w:fill="auto"/>
            <w:vAlign w:val="center"/>
          </w:tcPr>
          <w:p w14:paraId="5F15F7F7"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0588" w:rsidRPr="007E081C" w14:paraId="58C2C928" w14:textId="77777777" w:rsidTr="00C008E7">
        <w:tc>
          <w:tcPr>
            <w:tcW w:w="2273" w:type="dxa"/>
            <w:shd w:val="clear" w:color="auto" w:fill="auto"/>
            <w:vAlign w:val="center"/>
          </w:tcPr>
          <w:p w14:paraId="0CD89D01" w14:textId="72F2329D" w:rsidR="00FC0588" w:rsidRPr="007E081C" w:rsidRDefault="000A71F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Network Speed Limit</w:t>
            </w:r>
          </w:p>
        </w:tc>
        <w:tc>
          <w:tcPr>
            <w:tcW w:w="2274" w:type="dxa"/>
            <w:shd w:val="clear" w:color="auto" w:fill="auto"/>
            <w:vAlign w:val="center"/>
          </w:tcPr>
          <w:p w14:paraId="6D0BF9EA" w14:textId="77777777" w:rsidR="00FC0588" w:rsidRPr="007E081C" w:rsidRDefault="00FC0588"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limit speed during backup</w:t>
            </w:r>
          </w:p>
        </w:tc>
        <w:tc>
          <w:tcPr>
            <w:tcW w:w="2274" w:type="dxa"/>
            <w:shd w:val="clear" w:color="auto" w:fill="auto"/>
            <w:vAlign w:val="center"/>
          </w:tcPr>
          <w:p w14:paraId="7F7F7BF1"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0588" w:rsidRPr="007E081C" w14:paraId="4D830DC1" w14:textId="77777777" w:rsidTr="00C008E7">
        <w:tc>
          <w:tcPr>
            <w:tcW w:w="2273" w:type="dxa"/>
            <w:shd w:val="clear" w:color="auto" w:fill="auto"/>
            <w:vAlign w:val="center"/>
          </w:tcPr>
          <w:p w14:paraId="43ABE011" w14:textId="22E3DD86"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Server </w:t>
            </w:r>
            <w:r w:rsidR="008502CA">
              <w:rPr>
                <w:rFonts w:ascii="阿里巴巴普惠体 3.0 55 Regular" w:eastAsia="阿里巴巴普惠体 3.0 55 Regular" w:hAnsi="阿里巴巴普惠体 3.0 55 Regular" w:cs="阿里巴巴普惠体 3.0 55 Regular"/>
              </w:rPr>
              <w:t>A</w:t>
            </w:r>
            <w:r w:rsidRPr="007E081C">
              <w:rPr>
                <w:rFonts w:ascii="阿里巴巴普惠体 3.0 55 Regular" w:eastAsia="阿里巴巴普惠体 3.0 55 Regular" w:hAnsi="阿里巴巴普惠体 3.0 55 Regular" w:cs="阿里巴巴普惠体 3.0 55 Regular"/>
              </w:rPr>
              <w:t>ddress</w:t>
            </w:r>
          </w:p>
        </w:tc>
        <w:tc>
          <w:tcPr>
            <w:tcW w:w="2274" w:type="dxa"/>
            <w:shd w:val="clear" w:color="auto" w:fill="auto"/>
            <w:vAlign w:val="center"/>
          </w:tcPr>
          <w:p w14:paraId="33BFD287" w14:textId="77777777" w:rsidR="00FC0588" w:rsidRPr="007E081C" w:rsidRDefault="00FC0588"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NameNode master-standby architecture support is required, please configure both the NameNode server address and the NameNode backup server address</w:t>
            </w:r>
          </w:p>
        </w:tc>
        <w:tc>
          <w:tcPr>
            <w:tcW w:w="2274" w:type="dxa"/>
            <w:shd w:val="clear" w:color="auto" w:fill="auto"/>
            <w:vAlign w:val="center"/>
          </w:tcPr>
          <w:p w14:paraId="60FC6387"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0588" w:rsidRPr="007E081C" w14:paraId="650DF881" w14:textId="77777777" w:rsidTr="00C008E7">
        <w:tc>
          <w:tcPr>
            <w:tcW w:w="2273" w:type="dxa"/>
            <w:shd w:val="clear" w:color="auto" w:fill="auto"/>
            <w:vAlign w:val="center"/>
          </w:tcPr>
          <w:p w14:paraId="37B38B8B" w14:textId="547689D3" w:rsidR="00FC0588" w:rsidRPr="007E081C" w:rsidRDefault="008502C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Backup Server </w:t>
            </w:r>
            <w:r w:rsidR="00FC0588" w:rsidRPr="007E081C">
              <w:rPr>
                <w:rFonts w:ascii="阿里巴巴普惠体 3.0 55 Regular" w:eastAsia="阿里巴巴普惠体 3.0 55 Regular" w:hAnsi="阿里巴巴普惠体 3.0 55 Regular" w:cs="阿里巴巴普惠体 3.0 55 Regular"/>
              </w:rPr>
              <w:t>Address</w:t>
            </w:r>
          </w:p>
        </w:tc>
        <w:tc>
          <w:tcPr>
            <w:tcW w:w="2274" w:type="dxa"/>
            <w:shd w:val="clear" w:color="auto" w:fill="auto"/>
            <w:vAlign w:val="center"/>
          </w:tcPr>
          <w:p w14:paraId="7DFD1295" w14:textId="77777777" w:rsidR="00FC0588" w:rsidRPr="007E081C" w:rsidRDefault="0074669E" w:rsidP="00C008E7">
            <w:pPr>
              <w:pStyle w:val="aff1"/>
              <w:shd w:val="clear" w:color="auto" w:fill="auto"/>
              <w:spacing w:beforeLines="0" w:afterLines="0" w:line="240" w:lineRule="auto"/>
              <w:ind w:leftChars="0"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address of the backup server</w:t>
            </w:r>
          </w:p>
        </w:tc>
        <w:tc>
          <w:tcPr>
            <w:tcW w:w="2274" w:type="dxa"/>
            <w:shd w:val="clear" w:color="auto" w:fill="auto"/>
            <w:vAlign w:val="center"/>
          </w:tcPr>
          <w:p w14:paraId="70BEDC15"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74E1B" w:rsidRPr="007E081C" w14:paraId="2A0D8627" w14:textId="77777777" w:rsidTr="00C008E7">
        <w:tc>
          <w:tcPr>
            <w:tcW w:w="2273" w:type="dxa"/>
            <w:shd w:val="clear" w:color="auto" w:fill="auto"/>
            <w:vAlign w:val="center"/>
          </w:tcPr>
          <w:p w14:paraId="640355D6"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User</w:t>
            </w:r>
          </w:p>
        </w:tc>
        <w:tc>
          <w:tcPr>
            <w:tcW w:w="2274" w:type="dxa"/>
            <w:shd w:val="clear" w:color="auto" w:fill="auto"/>
            <w:vAlign w:val="center"/>
          </w:tcPr>
          <w:p w14:paraId="6F00DEF0"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user name used when the backup is restored</w:t>
            </w:r>
          </w:p>
        </w:tc>
        <w:tc>
          <w:tcPr>
            <w:tcW w:w="2274" w:type="dxa"/>
            <w:shd w:val="clear" w:color="auto" w:fill="auto"/>
            <w:vAlign w:val="center"/>
          </w:tcPr>
          <w:p w14:paraId="0F75821F"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C0588" w:rsidRPr="007E081C" w14:paraId="0005D003" w14:textId="77777777" w:rsidTr="00C008E7">
        <w:tc>
          <w:tcPr>
            <w:tcW w:w="2273" w:type="dxa"/>
            <w:shd w:val="clear" w:color="auto" w:fill="auto"/>
            <w:vAlign w:val="center"/>
          </w:tcPr>
          <w:p w14:paraId="63E0440F" w14:textId="24559AC9" w:rsidR="00FC0588" w:rsidRPr="007E081C" w:rsidRDefault="00C92AC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Authentication Kerberos</w:t>
            </w:r>
          </w:p>
        </w:tc>
        <w:tc>
          <w:tcPr>
            <w:tcW w:w="2274" w:type="dxa"/>
            <w:shd w:val="clear" w:color="auto" w:fill="auto"/>
            <w:vAlign w:val="center"/>
          </w:tcPr>
          <w:p w14:paraId="2D9FCEA3"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checked, the configuration of parameters below is required</w:t>
            </w:r>
          </w:p>
        </w:tc>
        <w:tc>
          <w:tcPr>
            <w:tcW w:w="2274" w:type="dxa"/>
            <w:shd w:val="clear" w:color="auto" w:fill="auto"/>
            <w:vAlign w:val="center"/>
          </w:tcPr>
          <w:p w14:paraId="66C71F3A"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D74E1B" w:rsidRPr="007E081C" w14:paraId="40357F54" w14:textId="77777777" w:rsidTr="00C008E7">
        <w:tc>
          <w:tcPr>
            <w:tcW w:w="2273" w:type="dxa"/>
            <w:shd w:val="clear" w:color="auto" w:fill="auto"/>
            <w:vAlign w:val="center"/>
          </w:tcPr>
          <w:p w14:paraId="7A09B1B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Keytab file</w:t>
            </w:r>
          </w:p>
        </w:tc>
        <w:tc>
          <w:tcPr>
            <w:tcW w:w="2274" w:type="dxa"/>
            <w:shd w:val="clear" w:color="auto" w:fill="auto"/>
            <w:vAlign w:val="center"/>
          </w:tcPr>
          <w:p w14:paraId="60F2D2C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keytab file of the HADOOP cluster for kerberos authentication</w:t>
            </w:r>
          </w:p>
        </w:tc>
        <w:tc>
          <w:tcPr>
            <w:tcW w:w="2274" w:type="dxa"/>
            <w:shd w:val="clear" w:color="auto" w:fill="auto"/>
            <w:vAlign w:val="center"/>
          </w:tcPr>
          <w:p w14:paraId="5E8C1CB0"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Upload</w:t>
            </w:r>
            <w:r w:rsidRPr="007E081C">
              <w:rPr>
                <w:rFonts w:ascii="阿里巴巴普惠体 3.0 55 Regular" w:eastAsia="阿里巴巴普惠体 3.0 55 Regular" w:hAnsi="阿里巴巴普惠体 3.0 55 Regular" w:cs="阿里巴巴普惠体 3.0 55 Regular"/>
              </w:rPr>
              <w:t>, choose the file and upload</w:t>
            </w:r>
          </w:p>
        </w:tc>
      </w:tr>
      <w:tr w:rsidR="00D74E1B" w:rsidRPr="007E081C" w14:paraId="207E57FE" w14:textId="77777777" w:rsidTr="00C008E7">
        <w:tc>
          <w:tcPr>
            <w:tcW w:w="2273" w:type="dxa"/>
            <w:shd w:val="clear" w:color="auto" w:fill="auto"/>
            <w:vAlign w:val="center"/>
          </w:tcPr>
          <w:p w14:paraId="5F6288DD"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Principal name</w:t>
            </w:r>
          </w:p>
        </w:tc>
        <w:tc>
          <w:tcPr>
            <w:tcW w:w="2274" w:type="dxa"/>
            <w:shd w:val="clear" w:color="auto" w:fill="auto"/>
            <w:vAlign w:val="center"/>
          </w:tcPr>
          <w:p w14:paraId="62296DD6"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principal name of the HADOOP cluster for kerberos authentication</w:t>
            </w:r>
          </w:p>
        </w:tc>
        <w:tc>
          <w:tcPr>
            <w:tcW w:w="2274" w:type="dxa"/>
            <w:shd w:val="clear" w:color="auto" w:fill="auto"/>
            <w:vAlign w:val="center"/>
          </w:tcPr>
          <w:p w14:paraId="6A6785A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D74E1B" w:rsidRPr="007E081C" w14:paraId="4C6CC7A3" w14:textId="77777777" w:rsidTr="00C008E7">
        <w:tc>
          <w:tcPr>
            <w:tcW w:w="2273" w:type="dxa"/>
            <w:shd w:val="clear" w:color="auto" w:fill="auto"/>
            <w:vAlign w:val="center"/>
          </w:tcPr>
          <w:p w14:paraId="2A027155"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krb5 configuration file</w:t>
            </w:r>
          </w:p>
        </w:tc>
        <w:tc>
          <w:tcPr>
            <w:tcW w:w="2274" w:type="dxa"/>
            <w:shd w:val="clear" w:color="auto" w:fill="auto"/>
            <w:vAlign w:val="center"/>
          </w:tcPr>
          <w:p w14:paraId="3AC29D5A"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krb5 configuration file for kerberos authentication of HADOOP cluster</w:t>
            </w:r>
          </w:p>
        </w:tc>
        <w:tc>
          <w:tcPr>
            <w:tcW w:w="2274" w:type="dxa"/>
            <w:shd w:val="clear" w:color="auto" w:fill="auto"/>
            <w:vAlign w:val="center"/>
          </w:tcPr>
          <w:p w14:paraId="571B4682"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Upload</w:t>
            </w:r>
            <w:r w:rsidRPr="007E081C">
              <w:rPr>
                <w:rFonts w:ascii="阿里巴巴普惠体 3.0 55 Regular" w:eastAsia="阿里巴巴普惠体 3.0 55 Regular" w:hAnsi="阿里巴巴普惠体 3.0 55 Regular" w:cs="阿里巴巴普惠体 3.0 55 Regular"/>
              </w:rPr>
              <w:t>, choose the file and upload</w:t>
            </w:r>
          </w:p>
        </w:tc>
      </w:tr>
      <w:tr w:rsidR="00FC0588" w:rsidRPr="007E081C" w14:paraId="5E8EB815" w14:textId="77777777" w:rsidTr="00C008E7">
        <w:tc>
          <w:tcPr>
            <w:tcW w:w="2273" w:type="dxa"/>
            <w:shd w:val="clear" w:color="auto" w:fill="auto"/>
            <w:vAlign w:val="center"/>
          </w:tcPr>
          <w:p w14:paraId="04338CF6" w14:textId="6023365A" w:rsidR="00FC0588" w:rsidRPr="007E081C" w:rsidRDefault="008502C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Enable Https</w:t>
            </w:r>
          </w:p>
        </w:tc>
        <w:tc>
          <w:tcPr>
            <w:tcW w:w="2274" w:type="dxa"/>
            <w:shd w:val="clear" w:color="auto" w:fill="auto"/>
            <w:vAlign w:val="center"/>
          </w:tcPr>
          <w:p w14:paraId="48B37D8D"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Whether https protocol is enabled</w:t>
            </w:r>
          </w:p>
        </w:tc>
        <w:tc>
          <w:tcPr>
            <w:tcW w:w="2274" w:type="dxa"/>
            <w:shd w:val="clear" w:color="auto" w:fill="auto"/>
            <w:vAlign w:val="center"/>
          </w:tcPr>
          <w:p w14:paraId="28E46F4D" w14:textId="77777777" w:rsidR="00FC0588" w:rsidRPr="007E081C" w:rsidRDefault="00FC058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select the corresponding check box</w:t>
            </w:r>
          </w:p>
        </w:tc>
      </w:tr>
    </w:tbl>
    <w:p w14:paraId="2438F90A"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p>
    <w:p w14:paraId="38B6AE54" w14:textId="77777777" w:rsidR="00D74E1B" w:rsidRPr="007E081C" w:rsidRDefault="00D74E1B" w:rsidP="00D74E1B">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enable Kerberos authentication, you need to complete Kerberos authentication first.</w:t>
      </w:r>
    </w:p>
    <w:p w14:paraId="534AA11C" w14:textId="77777777" w:rsidR="00D74E1B" w:rsidRPr="007E081C" w:rsidRDefault="00D74E1B" w:rsidP="00D74E1B">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Ensure the Keytab file is the most recent hdfs.keytab file downloaded from the NameNode.</w:t>
      </w:r>
    </w:p>
    <w:p w14:paraId="71138BC8" w14:textId="77777777" w:rsidR="00D74E1B" w:rsidRPr="007E081C" w:rsidRDefault="00D74E1B" w:rsidP="00D74E1B">
      <w:pPr>
        <w:pStyle w:val="eCT1"/>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Principal name can be accessed from the HADOOP management page:</w:t>
      </w:r>
    </w:p>
    <w:p w14:paraId="15E664FB" w14:textId="103C9EC1" w:rsidR="00D74E1B" w:rsidRPr="007E081C" w:rsidRDefault="00D74E1B" w:rsidP="00507383">
      <w:pPr>
        <w:pStyle w:val="eCT2"/>
        <w:numPr>
          <w:ilvl w:val="0"/>
          <w:numId w:val="2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03205E">
        <w:rPr>
          <w:rFonts w:ascii="阿里巴巴普惠体 3.0 55 Regular" w:eastAsia="阿里巴巴普惠体 3.0 55 Regular" w:hAnsi="阿里巴巴普惠体 3.0 55 Regular" w:cs="阿里巴巴普惠体 3.0 55 Regular" w:hint="eastAsia"/>
          <w:b/>
          <w:bCs/>
        </w:rPr>
        <w:t>Administration</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Security</w:t>
      </w:r>
      <w:r w:rsidRPr="007E081C">
        <w:rPr>
          <w:rFonts w:ascii="阿里巴巴普惠体 3.0 55 Regular" w:eastAsia="阿里巴巴普惠体 3.0 55 Regular" w:hAnsi="阿里巴巴普惠体 3.0 55 Regular" w:cs="阿里巴巴普惠体 3.0 55 Regular"/>
        </w:rPr>
        <w:t>.</w:t>
      </w:r>
    </w:p>
    <w:p w14:paraId="42BCA542" w14:textId="00163EED" w:rsidR="000718CB" w:rsidRPr="007E081C" w:rsidRDefault="000718CB" w:rsidP="000718C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20</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Security Menu</w:t>
      </w:r>
    </w:p>
    <w:p w14:paraId="5A1CB808" w14:textId="1B861863" w:rsidR="00D74E1B" w:rsidRPr="007E081C" w:rsidRDefault="0097229B"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2625214" wp14:editId="08658ED5">
            <wp:extent cx="4542790" cy="1430219"/>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pic:nvPicPr>
                  <pic:blipFill>
                    <a:blip r:embed="rId282">
                      <a:extLst>
                        <a:ext uri="{28A0092B-C50C-407E-A947-70E740481C1C}">
                          <a14:useLocalDpi xmlns:a14="http://schemas.microsoft.com/office/drawing/2010/main" val="0"/>
                        </a:ext>
                      </a:extLst>
                    </a:blip>
                    <a:stretch>
                      <a:fillRect/>
                    </a:stretch>
                  </pic:blipFill>
                  <pic:spPr>
                    <a:xfrm>
                      <a:off x="0" y="0"/>
                      <a:ext cx="4556132" cy="1434420"/>
                    </a:xfrm>
                    <a:prstGeom prst="rect">
                      <a:avLst/>
                    </a:prstGeom>
                  </pic:spPr>
                </pic:pic>
              </a:graphicData>
            </a:graphic>
          </wp:inline>
        </w:drawing>
      </w:r>
    </w:p>
    <w:p w14:paraId="1ACCE9B1"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p>
    <w:p w14:paraId="422DFC86" w14:textId="77777777" w:rsidR="00D74E1B" w:rsidRPr="007E081C" w:rsidRDefault="00D74E1B" w:rsidP="00507383">
      <w:pPr>
        <w:pStyle w:val="eCT2"/>
        <w:numPr>
          <w:ilvl w:val="0"/>
          <w:numId w:val="7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Kerberos Credentials</w:t>
      </w:r>
      <w:r w:rsidRPr="007E081C">
        <w:rPr>
          <w:rFonts w:ascii="阿里巴巴普惠体 3.0 55 Regular" w:eastAsia="阿里巴巴普惠体 3.0 55 Regular" w:hAnsi="阿里巴巴普惠体 3.0 55 Regular" w:cs="阿里巴巴普惠体 3.0 55 Regular"/>
        </w:rPr>
        <w:t xml:space="preserve"> and access to the Principal name.</w:t>
      </w:r>
    </w:p>
    <w:p w14:paraId="793D769F" w14:textId="119DC342" w:rsidR="000718CB" w:rsidRPr="007E081C" w:rsidRDefault="000718CB" w:rsidP="000718CB">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21</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Retrieval of Principal Name</w:t>
      </w:r>
    </w:p>
    <w:p w14:paraId="45FC98B7" w14:textId="74A11C99" w:rsidR="00D74E1B" w:rsidRPr="007E081C" w:rsidRDefault="0097229B"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3D30122" wp14:editId="1EF8149D">
            <wp:extent cx="4228237" cy="1754723"/>
            <wp:effectExtent l="0" t="0" r="127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pic:nvPicPr>
                  <pic:blipFill>
                    <a:blip r:embed="rId283">
                      <a:extLst>
                        <a:ext uri="{28A0092B-C50C-407E-A947-70E740481C1C}">
                          <a14:useLocalDpi xmlns:a14="http://schemas.microsoft.com/office/drawing/2010/main" val="0"/>
                        </a:ext>
                      </a:extLst>
                    </a:blip>
                    <a:stretch>
                      <a:fillRect/>
                    </a:stretch>
                  </pic:blipFill>
                  <pic:spPr>
                    <a:xfrm>
                      <a:off x="0" y="0"/>
                      <a:ext cx="4245078" cy="1761712"/>
                    </a:xfrm>
                    <a:prstGeom prst="rect">
                      <a:avLst/>
                    </a:prstGeom>
                  </pic:spPr>
                </pic:pic>
              </a:graphicData>
            </a:graphic>
          </wp:inline>
        </w:drawing>
      </w:r>
    </w:p>
    <w:p w14:paraId="067B6E24" w14:textId="77777777" w:rsidR="00D74E1B" w:rsidRPr="007E081C" w:rsidRDefault="00D74E1B" w:rsidP="00D74E1B">
      <w:pPr>
        <w:pStyle w:val="eCT2"/>
        <w:numPr>
          <w:ilvl w:val="0"/>
          <w:numId w:val="0"/>
        </w:numPr>
        <w:spacing w:before="156" w:after="156"/>
        <w:ind w:left="2121"/>
        <w:rPr>
          <w:rFonts w:ascii="阿里巴巴普惠体 3.0 55 Regular" w:eastAsia="阿里巴巴普惠体 3.0 55 Regular" w:hAnsi="阿里巴巴普惠体 3.0 55 Regular" w:cs="阿里巴巴普惠体 3.0 55 Regular"/>
        </w:rPr>
      </w:pPr>
    </w:p>
    <w:p w14:paraId="483CFD65" w14:textId="77777777" w:rsidR="00D74E1B" w:rsidRPr="007E081C" w:rsidRDefault="00D74E1B" w:rsidP="00D74E1B">
      <w:pPr>
        <w:pStyle w:val="3"/>
        <w:spacing w:before="312" w:after="312"/>
        <w:rPr>
          <w:rFonts w:ascii="阿里巴巴普惠体 3.0 55 Regular" w:eastAsia="阿里巴巴普惠体 3.0 55 Regular" w:hAnsi="阿里巴巴普惠体 3.0 55 Regular" w:cs="阿里巴巴普惠体 3.0 55 Regular"/>
        </w:rPr>
      </w:pPr>
      <w:bookmarkStart w:id="1174" w:name="_Toc73981857"/>
      <w:bookmarkStart w:id="1175" w:name="_Toc124167998"/>
      <w:bookmarkStart w:id="1176" w:name="_Toc159931813"/>
      <w:r w:rsidRPr="007E081C">
        <w:rPr>
          <w:rFonts w:ascii="阿里巴巴普惠体 3.0 55 Regular" w:eastAsia="阿里巴巴普惠体 3.0 55 Regular" w:hAnsi="阿里巴巴普惠体 3.0 55 Regular" w:cs="阿里巴巴普惠体 3.0 55 Regular"/>
        </w:rPr>
        <w:t>Initializing the backup target data object</w:t>
      </w:r>
      <w:bookmarkEnd w:id="1174"/>
      <w:bookmarkEnd w:id="1175"/>
      <w:bookmarkEnd w:id="1176"/>
    </w:p>
    <w:p w14:paraId="66D1ECDF" w14:textId="77777777" w:rsidR="00FF069E" w:rsidRPr="007E081C" w:rsidRDefault="00FF069E" w:rsidP="00FF069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E791768" w14:textId="5C55C760" w:rsidR="00D74E1B" w:rsidRPr="007E081C" w:rsidRDefault="00D74E1B" w:rsidP="00507383">
      <w:pPr>
        <w:pStyle w:val="eCT0"/>
        <w:numPr>
          <w:ilvl w:val="0"/>
          <w:numId w:val="2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2683B5F1" w14:textId="77777777" w:rsidR="00D74E1B" w:rsidRPr="007E081C" w:rsidRDefault="00D74E1B" w:rsidP="00507383">
      <w:pPr>
        <w:pStyle w:val="eCT0"/>
        <w:numPr>
          <w:ilvl w:val="0"/>
          <w:numId w:val="2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Client's name link of HDFS file.</w:t>
      </w:r>
    </w:p>
    <w:p w14:paraId="25E7AB21" w14:textId="1ABB57B5" w:rsidR="00D74E1B" w:rsidRPr="007E081C" w:rsidRDefault="0003205E" w:rsidP="00507383">
      <w:pPr>
        <w:pStyle w:val="eCT0"/>
        <w:numPr>
          <w:ilvl w:val="0"/>
          <w:numId w:val="287"/>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 xml:space="preserve">lick </w:t>
      </w:r>
      <w:r>
        <w:rPr>
          <w:noProof/>
        </w:rPr>
        <w:drawing>
          <wp:inline distT="0" distB="0" distL="0" distR="0" wp14:anchorId="20208622" wp14:editId="1AC695DA">
            <wp:extent cx="179862" cy="179862"/>
            <wp:effectExtent l="0" t="0" r="0" b="0"/>
            <wp:docPr id="455248969" name="图片 45524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r w:rsidR="00D74E1B" w:rsidRPr="007E081C">
        <w:rPr>
          <w:rFonts w:ascii="阿里巴巴普惠体 3.0 55 Regular" w:eastAsia="阿里巴巴普惠体 3.0 55 Regular" w:hAnsi="阿里巴巴普惠体 3.0 55 Regular" w:cs="阿里巴巴普惠体 3.0 55 Regular"/>
        </w:rPr>
        <w:t>.</w:t>
      </w:r>
    </w:p>
    <w:p w14:paraId="439CDCE4" w14:textId="5657F2A1" w:rsidR="00D74E1B" w:rsidRPr="007E081C" w:rsidRDefault="00D74E1B" w:rsidP="00507383">
      <w:pPr>
        <w:pStyle w:val="eCT0"/>
        <w:numPr>
          <w:ilvl w:val="0"/>
          <w:numId w:val="287"/>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74669E" w:rsidRPr="007E081C">
        <w:rPr>
          <w:rFonts w:ascii="阿里巴巴普惠体 3.0 55 Regular" w:eastAsia="阿里巴巴普惠体 3.0 55 Regular" w:hAnsi="阿里巴巴普惠体 3.0 55 Regular" w:cs="阿里巴巴普惠体 3.0 55 Regular"/>
        </w:rPr>
        <w:fldChar w:fldCharType="begin"/>
      </w:r>
      <w:r w:rsidR="0074669E" w:rsidRPr="007E081C">
        <w:rPr>
          <w:rFonts w:ascii="阿里巴巴普惠体 3.0 55 Regular" w:eastAsia="阿里巴巴普惠体 3.0 55 Regular" w:hAnsi="阿里巴巴普惠体 3.0 55 Regular" w:cs="阿里巴巴普惠体 3.0 55 Regular"/>
        </w:rPr>
        <w:instrText xml:space="preserve"> REF _Ref128062259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4669E" w:rsidRPr="007E081C">
        <w:rPr>
          <w:rFonts w:ascii="阿里巴巴普惠体 3.0 55 Regular" w:eastAsia="阿里巴巴普惠体 3.0 55 Regular" w:hAnsi="阿里巴巴普惠体 3.0 55 Regular" w:cs="阿里巴巴普惠体 3.0 55 Regular"/>
        </w:rPr>
      </w:r>
      <w:r w:rsidR="0074669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22</w:t>
      </w:r>
      <w:r w:rsidR="0074669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73D2F0BD" w14:textId="092E962E" w:rsidR="0074669E" w:rsidRPr="007E081C" w:rsidRDefault="0074669E" w:rsidP="0074669E">
      <w:pPr>
        <w:pStyle w:val="afff"/>
        <w:keepNext/>
        <w:rPr>
          <w:rFonts w:ascii="阿里巴巴普惠体 3.0 55 Regular" w:eastAsia="阿里巴巴普惠体 3.0 55 Regular" w:hAnsi="阿里巴巴普惠体 3.0 55 Regular" w:cs="阿里巴巴普惠体 3.0 55 Regular"/>
        </w:rPr>
      </w:pPr>
      <w:bookmarkStart w:id="1177" w:name="_Ref12806225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22</w:t>
      </w:r>
      <w:r w:rsidR="001C27AE" w:rsidRPr="007E081C">
        <w:rPr>
          <w:rFonts w:ascii="阿里巴巴普惠体 3.0 55 Regular" w:eastAsia="阿里巴巴普惠体 3.0 55 Regular" w:hAnsi="阿里巴巴普惠体 3.0 55 Regular" w:cs="阿里巴巴普惠体 3.0 55 Regular"/>
        </w:rPr>
        <w:fldChar w:fldCharType="end"/>
      </w:r>
      <w:bookmarkEnd w:id="1177"/>
      <w:r w:rsidRPr="007E081C">
        <w:rPr>
          <w:rFonts w:ascii="阿里巴巴普惠体 3.0 55 Regular" w:eastAsia="阿里巴巴普惠体 3.0 55 Regular" w:hAnsi="阿里巴巴普惠体 3.0 55 Regular" w:cs="阿里巴巴普惠体 3.0 55 Regular"/>
        </w:rPr>
        <w:t xml:space="preserve"> Add New HDFS Data Object</w:t>
      </w:r>
    </w:p>
    <w:p w14:paraId="7E6A81A9" w14:textId="063EE9BA" w:rsidR="00D74E1B" w:rsidRPr="007E081C" w:rsidRDefault="0097229B"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6992B89" wp14:editId="10DD7ADF">
            <wp:extent cx="4045357" cy="1739221"/>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pic:nvPicPr>
                  <pic:blipFill>
                    <a:blip r:embed="rId332">
                      <a:extLst>
                        <a:ext uri="{28A0092B-C50C-407E-A947-70E740481C1C}">
                          <a14:useLocalDpi xmlns:a14="http://schemas.microsoft.com/office/drawing/2010/main" val="0"/>
                        </a:ext>
                      </a:extLst>
                    </a:blip>
                    <a:stretch>
                      <a:fillRect/>
                    </a:stretch>
                  </pic:blipFill>
                  <pic:spPr>
                    <a:xfrm>
                      <a:off x="0" y="0"/>
                      <a:ext cx="4056053" cy="1743820"/>
                    </a:xfrm>
                    <a:prstGeom prst="rect">
                      <a:avLst/>
                    </a:prstGeom>
                  </pic:spPr>
                </pic:pic>
              </a:graphicData>
            </a:graphic>
          </wp:inline>
        </w:drawing>
      </w:r>
    </w:p>
    <w:p w14:paraId="56FD2C1A"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p>
    <w:p w14:paraId="4991B717" w14:textId="263D7FD9" w:rsidR="00D74E1B" w:rsidRPr="007E081C" w:rsidRDefault="0003205E" w:rsidP="00D74E1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205E6C52" wp14:editId="616E3A03">
            <wp:extent cx="865707" cy="310923"/>
            <wp:effectExtent l="0" t="0" r="0" b="0"/>
            <wp:docPr id="455248970" name="图片 45524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7629B86E" w14:textId="77777777" w:rsidR="00D74E1B" w:rsidRPr="007E081C" w:rsidRDefault="00D74E1B" w:rsidP="00D74E1B">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ensure that the backup path entered already exists.</w:t>
      </w:r>
    </w:p>
    <w:p w14:paraId="39955450" w14:textId="77777777" w:rsidR="006530D7" w:rsidRPr="007E081C" w:rsidRDefault="006530D7" w:rsidP="006530D7">
      <w:pPr>
        <w:pStyle w:val="eCT3"/>
        <w:spacing w:before="156" w:after="156"/>
        <w:rPr>
          <w:rFonts w:ascii="阿里巴巴普惠体 3.0 55 Regular" w:eastAsia="阿里巴巴普惠体 3.0 55 Regular" w:hAnsi="阿里巴巴普惠体 3.0 55 Regular" w:cs="阿里巴巴普惠体 3.0 55 Regular"/>
        </w:rPr>
      </w:pPr>
      <w:bookmarkStart w:id="1178" w:name="_Toc124167999"/>
      <w:bookmarkStart w:id="1179" w:name="_Toc73981858"/>
      <w:r w:rsidRPr="007E081C">
        <w:rPr>
          <w:rFonts w:ascii="阿里巴巴普惠体 3.0 55 Regular" w:eastAsia="阿里巴巴普惠体 3.0 55 Regular" w:hAnsi="阿里巴巴普惠体 3.0 55 Regular" w:cs="阿里巴巴普惠体 3.0 55 Regular"/>
        </w:rPr>
        <w:t>Complete adding the data objects before binding to policy.</w:t>
      </w:r>
    </w:p>
    <w:p w14:paraId="30D060BF" w14:textId="77777777" w:rsidR="00D74E1B" w:rsidRPr="007E081C" w:rsidRDefault="00D74E1B" w:rsidP="00D74E1B">
      <w:pPr>
        <w:pStyle w:val="3"/>
        <w:spacing w:before="312" w:after="312"/>
        <w:rPr>
          <w:rFonts w:ascii="阿里巴巴普惠体 3.0 55 Regular" w:eastAsia="阿里巴巴普惠体 3.0 55 Regular" w:hAnsi="阿里巴巴普惠体 3.0 55 Regular" w:cs="阿里巴巴普惠体 3.0 55 Regular"/>
        </w:rPr>
      </w:pPr>
      <w:bookmarkStart w:id="1180" w:name="_Toc159931814"/>
      <w:r w:rsidRPr="007E081C">
        <w:rPr>
          <w:rFonts w:ascii="阿里巴巴普惠体 3.0 55 Regular" w:eastAsia="阿里巴巴普惠体 3.0 55 Regular" w:hAnsi="阿里巴巴普惠体 3.0 55 Regular" w:cs="阿里巴巴普惠体 3.0 55 Regular"/>
        </w:rPr>
        <w:t>Add backup policy</w:t>
      </w:r>
      <w:bookmarkEnd w:id="1178"/>
      <w:bookmarkEnd w:id="1179"/>
      <w:bookmarkEnd w:id="1180"/>
    </w:p>
    <w:p w14:paraId="451C5781" w14:textId="665D6415"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55BAB7" w14:textId="77777777" w:rsidR="00D74E1B" w:rsidRPr="007E081C" w:rsidRDefault="00D74E1B" w:rsidP="00D74E1B">
      <w:pPr>
        <w:pStyle w:val="3"/>
        <w:spacing w:before="312" w:after="312"/>
        <w:rPr>
          <w:rFonts w:ascii="阿里巴巴普惠体 3.0 55 Regular" w:eastAsia="阿里巴巴普惠体 3.0 55 Regular" w:hAnsi="阿里巴巴普惠体 3.0 55 Regular" w:cs="阿里巴巴普惠体 3.0 55 Regular"/>
        </w:rPr>
      </w:pPr>
      <w:bookmarkStart w:id="1181" w:name="_Toc124168000"/>
      <w:bookmarkStart w:id="1182" w:name="_Toc73981859"/>
      <w:bookmarkStart w:id="1183" w:name="_Toc159931815"/>
      <w:r w:rsidRPr="007E081C">
        <w:rPr>
          <w:rFonts w:ascii="阿里巴巴普惠体 3.0 55 Regular" w:eastAsia="阿里巴巴普惠体 3.0 55 Regular" w:hAnsi="阿里巴巴普惠体 3.0 55 Regular" w:cs="阿里巴巴普惠体 3.0 55 Regular"/>
        </w:rPr>
        <w:t>Associated backup policy</w:t>
      </w:r>
      <w:bookmarkEnd w:id="1181"/>
      <w:bookmarkEnd w:id="1182"/>
      <w:bookmarkEnd w:id="1183"/>
    </w:p>
    <w:p w14:paraId="52E8E9ED" w14:textId="73BCC5E0"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055E8A" w:rsidRPr="007E081C">
        <w:rPr>
          <w:rFonts w:ascii="阿里巴巴普惠体 3.0 55 Regular" w:eastAsia="阿里巴巴普惠体 3.0 55 Regular" w:hAnsi="阿里巴巴普惠体 3.0 55 Regular" w:cs="阿里巴巴普惠体 3.0 55 Regular"/>
        </w:rPr>
        <w:fldChar w:fldCharType="end"/>
      </w:r>
      <w:r w:rsidR="00055E8A" w:rsidRPr="007E081C">
        <w:rPr>
          <w:rFonts w:ascii="阿里巴巴普惠体 3.0 55 Regular" w:eastAsia="阿里巴巴普惠体 3.0 55 Regular" w:hAnsi="阿里巴巴普惠体 3.0 55 Regular" w:cs="阿里巴巴普惠体 3.0 55 Regular"/>
        </w:rPr>
        <w:fldChar w:fldCharType="begin"/>
      </w:r>
      <w:r w:rsidR="00055E8A"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055E8A" w:rsidRPr="007E081C">
        <w:rPr>
          <w:rFonts w:ascii="阿里巴巴普惠体 3.0 55 Regular" w:eastAsia="阿里巴巴普惠体 3.0 55 Regular" w:hAnsi="阿里巴巴普惠体 3.0 55 Regular" w:cs="阿里巴巴普惠体 3.0 55 Regular"/>
        </w:rPr>
      </w:r>
      <w:r w:rsidR="00055E8A"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055E8A"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C631538" w14:textId="77777777" w:rsidR="00D74E1B" w:rsidRPr="007E081C" w:rsidRDefault="00D74E1B" w:rsidP="00D74E1B">
      <w:pPr>
        <w:pStyle w:val="3"/>
        <w:spacing w:before="312" w:after="312"/>
        <w:rPr>
          <w:rFonts w:ascii="阿里巴巴普惠体 3.0 55 Regular" w:eastAsia="阿里巴巴普惠体 3.0 55 Regular" w:hAnsi="阿里巴巴普惠体 3.0 55 Regular" w:cs="阿里巴巴普惠体 3.0 55 Regular"/>
        </w:rPr>
      </w:pPr>
      <w:bookmarkStart w:id="1184" w:name="_Toc124168001"/>
      <w:bookmarkStart w:id="1185" w:name="_Toc73981860"/>
      <w:bookmarkStart w:id="1186" w:name="_Toc159931816"/>
      <w:r w:rsidRPr="007E081C">
        <w:rPr>
          <w:rFonts w:ascii="阿里巴巴普惠体 3.0 55 Regular" w:eastAsia="阿里巴巴普惠体 3.0 55 Regular" w:hAnsi="阿里巴巴普惠体 3.0 55 Regular" w:cs="阿里巴巴普惠体 3.0 55 Regular"/>
        </w:rPr>
        <w:t>Backup file data</w:t>
      </w:r>
      <w:bookmarkEnd w:id="1184"/>
      <w:bookmarkEnd w:id="1185"/>
      <w:bookmarkEnd w:id="1186"/>
    </w:p>
    <w:p w14:paraId="1031E34F" w14:textId="77777777" w:rsidR="00D74E1B" w:rsidRPr="007E081C" w:rsidRDefault="00D74E1B" w:rsidP="00D74E1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64E9F8A2" w14:textId="77777777" w:rsidR="00B20572" w:rsidRPr="007E081C" w:rsidRDefault="00B20572" w:rsidP="00B20572">
      <w:pPr>
        <w:pStyle w:val="eCT3"/>
        <w:spacing w:before="156" w:after="156"/>
        <w:rPr>
          <w:rFonts w:ascii="阿里巴巴普惠体 3.0 55 Regular" w:eastAsia="阿里巴巴普惠体 3.0 55 Regular" w:hAnsi="阿里巴巴普惠体 3.0 55 Regular" w:cs="阿里巴巴普惠体 3.0 55 Regular"/>
        </w:rPr>
      </w:pPr>
      <w:bookmarkStart w:id="1187" w:name="_Hlk135064470"/>
      <w:r w:rsidRPr="007E081C">
        <w:rPr>
          <w:rFonts w:ascii="阿里巴巴普惠体 3.0 55 Regular" w:eastAsia="阿里巴巴普惠体 3.0 55 Regular" w:hAnsi="阿里巴巴普惠体 3.0 55 Regular" w:cs="阿里巴巴普惠体 3.0 55 Regular"/>
        </w:rPr>
        <w:t>Backup tasks will continue even if a namenode switch occurs during the process.</w:t>
      </w:r>
      <w:bookmarkEnd w:id="1187"/>
    </w:p>
    <w:p w14:paraId="7EF43BC2" w14:textId="77777777" w:rsidR="00B20572" w:rsidRPr="007E081C" w:rsidRDefault="00B20572" w:rsidP="00B20572">
      <w:pPr>
        <w:pStyle w:val="eCT3"/>
        <w:spacing w:before="156" w:after="156"/>
        <w:rPr>
          <w:rFonts w:ascii="阿里巴巴普惠体 3.0 55 Regular" w:eastAsia="阿里巴巴普惠体 3.0 55 Regular" w:hAnsi="阿里巴巴普惠体 3.0 55 Regular" w:cs="阿里巴巴普惠体 3.0 55 Regular"/>
          <w:b/>
          <w:bCs/>
        </w:rPr>
      </w:pPr>
    </w:p>
    <w:p w14:paraId="7AA58AAB" w14:textId="77777777" w:rsidR="00D74E1B" w:rsidRPr="007E081C" w:rsidRDefault="00D74E1B" w:rsidP="00507383">
      <w:pPr>
        <w:pStyle w:val="eCT3"/>
        <w:numPr>
          <w:ilvl w:val="0"/>
          <w:numId w:val="28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run the following command on the namenode of the HDFS server. This command enables snapshot operations on the HDFS directory for backup, to carry out the backup task.</w:t>
      </w:r>
    </w:p>
    <w:p w14:paraId="3BC5B270"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hdfs dfsadmin -allowSnapshot &lt;directory to be backed up&gt;</w:t>
      </w:r>
    </w:p>
    <w:p w14:paraId="2A5B5751"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be noted, the command permits snapshots of the specified directory, but excludes its subdirectories. Should snapshots of subdirectories be required, the parent directory snapshot request must be initially shut off, before enabling the subdirectory snapshot.</w:t>
      </w:r>
    </w:p>
    <w:p w14:paraId="0D319618"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execute the following command if you wish to enable snapshots for "/tmp" directory of HDFS:</w:t>
      </w:r>
    </w:p>
    <w:p w14:paraId="4257DE20"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hdfs dfsadmin -allowSnapshot /tmp to allow snapshots</w:t>
      </w:r>
    </w:p>
    <w:p w14:paraId="3FF14F70"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it is necessary to back up the "tmp/log" file again, the snapshot operation of the "tmp" directory must be turned off first, before enabling the snapshot operation of "tmp/log".</w:t>
      </w:r>
    </w:p>
    <w:p w14:paraId="27813F0D"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 hdfs dfsadmin -disallowSnapshot /tmp </w:t>
      </w:r>
      <w:r w:rsidRPr="007E081C">
        <w:rPr>
          <w:rFonts w:ascii="阿里巴巴普惠体 3.0 55 Regular" w:eastAsia="阿里巴巴普惠体 3.0 55 Regular" w:hAnsi="阿里巴巴普惠体 3.0 55 Regular" w:cs="阿里巴巴普惠体 3.0 55 Regular"/>
        </w:rPr>
        <w:t xml:space="preserve">  //Revoke the snapshots for /tmp</w:t>
      </w:r>
    </w:p>
    <w:p w14:paraId="245C9484" w14:textId="77777777" w:rsidR="00D74E1B" w:rsidRPr="007E081C" w:rsidRDefault="00D74E1B" w:rsidP="00D74E1B">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 xml:space="preserve"># # hdfs dfsadmin -allowSnapshot /tmp/log </w:t>
      </w:r>
      <w:r w:rsidRPr="007E081C">
        <w:rPr>
          <w:rFonts w:ascii="阿里巴巴普惠体 3.0 55 Regular" w:eastAsia="阿里巴巴普惠体 3.0 55 Regular" w:hAnsi="阿里巴巴普惠体 3.0 55 Regular" w:cs="阿里巴巴普惠体 3.0 55 Regular"/>
        </w:rPr>
        <w:t xml:space="preserve"> //Enable snapshots for /tmp/log</w:t>
      </w:r>
    </w:p>
    <w:p w14:paraId="0EBA47AD" w14:textId="77777777" w:rsidR="00D74E1B" w:rsidRPr="007E081C" w:rsidRDefault="00D74E1B" w:rsidP="00507383">
      <w:pPr>
        <w:pStyle w:val="eCTf5"/>
        <w:numPr>
          <w:ilvl w:val="0"/>
          <w:numId w:val="282"/>
        </w:numPr>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During the incremental backup of HDFS, if the backup is abnormally interrupted, it can automatically resume next time. However, if a full backup is abnormally interrupted, it needs to manually clear the backed-up data before conducting the backup operation again. The steps to clean data are as follows:</w:t>
      </w:r>
    </w:p>
    <w:p w14:paraId="1B5C6269" w14:textId="77777777" w:rsidR="00D74E1B" w:rsidRPr="007E081C" w:rsidRDefault="00D74E1B" w:rsidP="00507383">
      <w:pPr>
        <w:pStyle w:val="eCTf5"/>
        <w:numPr>
          <w:ilvl w:val="0"/>
          <w:numId w:val="283"/>
        </w:numPr>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 xml:space="preserve">Choose the HDFS Client on the </w:t>
      </w:r>
      <w:r w:rsidRPr="007E081C">
        <w:rPr>
          <w:rFonts w:ascii="阿里巴巴普惠体 3.0 55 Regular" w:eastAsia="阿里巴巴普惠体 3.0 55 Regular" w:hAnsi="阿里巴巴普惠体 3.0 55 Regular" w:cs="阿里巴巴普惠体 3.0 55 Regular"/>
        </w:rPr>
        <w:t>Client</w:t>
      </w:r>
      <w:r w:rsidRPr="007E081C">
        <w:rPr>
          <w:rFonts w:ascii="阿里巴巴普惠体 3.0 55 Regular" w:eastAsia="阿里巴巴普惠体 3.0 55 Regular" w:hAnsi="阿里巴巴普惠体 3.0 55 Regular" w:cs="阿里巴巴普惠体 3.0 55 Regular"/>
          <w:b w:val="0"/>
        </w:rPr>
        <w:t xml:space="preserve"> page, and look up the data object ID that needs to be cleaned.</w:t>
      </w:r>
    </w:p>
    <w:p w14:paraId="42381037" w14:textId="77777777" w:rsidR="00D74E1B" w:rsidRPr="007E081C" w:rsidRDefault="00D74E1B" w:rsidP="00507383">
      <w:pPr>
        <w:pStyle w:val="eCTf5"/>
        <w:numPr>
          <w:ilvl w:val="0"/>
          <w:numId w:val="283"/>
        </w:numPr>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Clean up rocksdb.</w:t>
      </w:r>
    </w:p>
    <w:p w14:paraId="7BD2DF0D" w14:textId="77777777" w:rsidR="00D74E1B" w:rsidRPr="007E081C" w:rsidRDefault="00D74E1B" w:rsidP="00D74E1B">
      <w:pPr>
        <w:pStyle w:val="eCTf5"/>
        <w:ind w:left="2481"/>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Log in to the Storage Controller server, and delete the corresponding ID directory under the /opt/cdmdb/hdfs/rocksdb directory.</w:t>
      </w:r>
    </w:p>
    <w:p w14:paraId="63C3E417" w14:textId="77777777" w:rsidR="00D74E1B" w:rsidRPr="007E081C" w:rsidRDefault="00D74E1B" w:rsidP="00507383">
      <w:pPr>
        <w:pStyle w:val="eCTf5"/>
        <w:numPr>
          <w:ilvl w:val="0"/>
          <w:numId w:val="283"/>
        </w:numPr>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Clean up the data files.</w:t>
      </w:r>
    </w:p>
    <w:p w14:paraId="6D12359F" w14:textId="77777777" w:rsidR="00D74E1B" w:rsidRPr="007E081C" w:rsidRDefault="00D74E1B" w:rsidP="00D74E1B">
      <w:pPr>
        <w:pStyle w:val="eCTf5"/>
        <w:ind w:left="2481"/>
        <w:rPr>
          <w:rFonts w:ascii="阿里巴巴普惠体 3.0 55 Regular" w:eastAsia="阿里巴巴普惠体 3.0 55 Regular" w:hAnsi="阿里巴巴普惠体 3.0 55 Regular" w:cs="阿里巴巴普惠体 3.0 55 Regular"/>
          <w:b w:val="0"/>
          <w:bCs w:val="0"/>
        </w:rPr>
      </w:pPr>
      <w:r w:rsidRPr="007E081C">
        <w:rPr>
          <w:rFonts w:ascii="阿里巴巴普惠体 3.0 55 Regular" w:eastAsia="阿里巴巴普惠体 3.0 55 Regular" w:hAnsi="阿里巴巴普惠体 3.0 55 Regular" w:cs="阿里巴巴普惠体 3.0 55 Regular"/>
          <w:b w:val="0"/>
        </w:rPr>
        <w:t>Remove the directory corresponding to the ID under the backup target's location.</w:t>
      </w:r>
    </w:p>
    <w:p w14:paraId="6EA00AD9" w14:textId="77777777" w:rsidR="00D74E1B" w:rsidRPr="007E081C" w:rsidRDefault="00D74E1B" w:rsidP="00D74E1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CCD0ADD" w14:textId="735F553A" w:rsidR="00D74E1B" w:rsidRPr="007E081C" w:rsidRDefault="00253D51"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backing up file data, please refer to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file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9.1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_Ref80103075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5E7CFD">
        <w:rPr>
          <w:rFonts w:ascii="阿里巴巴普惠体 3.0 55 Regular" w:eastAsia="阿里巴巴普惠体 3.0 55 Regular" w:hAnsi="阿里巴巴普惠体 3.0 55 Regular" w:cs="阿里巴巴普惠体 3.0 55 Regular"/>
        </w:rPr>
        <w:t>Document file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12686A5" w14:textId="0BD1A0E1" w:rsidR="00D74E1B" w:rsidRPr="007E081C" w:rsidRDefault="0003205E" w:rsidP="00D74E1B">
      <w:pPr>
        <w:pStyle w:val="3"/>
        <w:spacing w:before="312" w:after="312"/>
        <w:rPr>
          <w:rFonts w:ascii="阿里巴巴普惠体 3.0 55 Regular" w:eastAsia="阿里巴巴普惠体 3.0 55 Regular" w:hAnsi="阿里巴巴普惠体 3.0 55 Regular" w:cs="阿里巴巴普惠体 3.0 55 Regular"/>
        </w:rPr>
      </w:pPr>
      <w:bookmarkStart w:id="1188" w:name="_Toc124168002"/>
      <w:bookmarkStart w:id="1189" w:name="_Toc159931817"/>
      <w:r>
        <w:rPr>
          <w:rFonts w:ascii="阿里巴巴普惠体 3.0 55 Regular" w:eastAsia="阿里巴巴普惠体 3.0 55 Regular" w:hAnsi="阿里巴巴普惠体 3.0 55 Regular" w:cs="阿里巴巴普惠体 3.0 55 Regular" w:hint="eastAsia"/>
          <w:lang w:eastAsia="zh-CN"/>
        </w:rPr>
        <w:t>Recovering</w:t>
      </w:r>
      <w:r w:rsidR="00D74E1B" w:rsidRPr="007E081C">
        <w:rPr>
          <w:rFonts w:ascii="阿里巴巴普惠体 3.0 55 Regular" w:eastAsia="阿里巴巴普惠体 3.0 55 Regular" w:hAnsi="阿里巴巴普惠体 3.0 55 Regular" w:cs="阿里巴巴普惠体 3.0 55 Regular"/>
        </w:rPr>
        <w:t xml:space="preserve"> </w:t>
      </w:r>
      <w:bookmarkEnd w:id="1188"/>
      <w:r w:rsidR="00D74E1B" w:rsidRPr="007E081C">
        <w:rPr>
          <w:rFonts w:ascii="阿里巴巴普惠体 3.0 55 Regular" w:eastAsia="阿里巴巴普惠体 3.0 55 Regular" w:hAnsi="阿里巴巴普惠体 3.0 55 Regular" w:cs="阿里巴巴普惠体 3.0 55 Regular"/>
        </w:rPr>
        <w:t>the backup data</w:t>
      </w:r>
      <w:bookmarkEnd w:id="1189"/>
    </w:p>
    <w:p w14:paraId="2E0830EC" w14:textId="77777777" w:rsidR="000226DE" w:rsidRPr="007E081C" w:rsidRDefault="000226DE" w:rsidP="000226D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B49A46E" w14:textId="45CB9F84" w:rsidR="00D74E1B" w:rsidRPr="007E081C" w:rsidRDefault="00D74E1B" w:rsidP="00507383">
      <w:pPr>
        <w:pStyle w:val="eCT0"/>
        <w:numPr>
          <w:ilvl w:val="0"/>
          <w:numId w:val="28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2335C982" w14:textId="5128A2C0" w:rsidR="00D74E1B" w:rsidRPr="007E081C" w:rsidRDefault="00D74E1B" w:rsidP="00D74E1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Alternatively, you may select </w:t>
      </w:r>
      <w:r w:rsidRPr="007E081C">
        <w:rPr>
          <w:rFonts w:ascii="阿里巴巴普惠体 3.0 55 Regular" w:eastAsia="阿里巴巴普惠体 3.0 55 Regular" w:hAnsi="阿里巴巴普惠体 3.0 55 Regular" w:cs="阿里巴巴普惠体 3.0 55 Regular"/>
          <w:b/>
          <w:bCs/>
        </w:rPr>
        <w:t>Data Object</w:t>
      </w:r>
      <w:r w:rsidR="0003205E">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File</w:t>
      </w:r>
      <w:r w:rsidRPr="007E081C">
        <w:rPr>
          <w:rFonts w:ascii="阿里巴巴普惠体 3.0 55 Regular" w:eastAsia="阿里巴巴普惠体 3.0 55 Regular" w:hAnsi="阿里巴巴普惠体 3.0 55 Regular" w:cs="阿里巴巴普惠体 3.0 55 Regular"/>
        </w:rPr>
        <w:t>.</w:t>
      </w:r>
    </w:p>
    <w:p w14:paraId="618046E2" w14:textId="77777777" w:rsidR="00D74E1B" w:rsidRPr="007E081C" w:rsidRDefault="00D74E1B" w:rsidP="00507383">
      <w:pPr>
        <w:pStyle w:val="eCT0"/>
        <w:numPr>
          <w:ilvl w:val="0"/>
          <w:numId w:val="28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03205E">
        <w:rPr>
          <w:rFonts w:ascii="阿里巴巴普惠体 3.0 55 Regular" w:eastAsia="阿里巴巴普惠体 3.0 55 Regular" w:hAnsi="阿里巴巴普惠体 3.0 55 Regular" w:cs="阿里巴巴普惠体 3.0 55 Regular"/>
          <w:b/>
          <w:bCs/>
        </w:rPr>
        <w:t>HDFS File.</w:t>
      </w:r>
    </w:p>
    <w:p w14:paraId="112C30F5" w14:textId="77777777" w:rsidR="00D74E1B" w:rsidRPr="007E081C" w:rsidRDefault="00D74E1B" w:rsidP="00507383">
      <w:pPr>
        <w:pStyle w:val="eCT0"/>
        <w:numPr>
          <w:ilvl w:val="0"/>
          <w:numId w:val="28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to be recovered on the query page.</w:t>
      </w:r>
    </w:p>
    <w:p w14:paraId="675EED36" w14:textId="2E4900D9" w:rsidR="00D74E1B" w:rsidRPr="007E081C" w:rsidRDefault="00D74E1B" w:rsidP="00507383">
      <w:pPr>
        <w:pStyle w:val="eCT0"/>
        <w:numPr>
          <w:ilvl w:val="0"/>
          <w:numId w:val="28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backup data to be recovered. Then click </w:t>
      </w:r>
      <w:r w:rsidRPr="00C86533">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3FBF1206" w14:textId="5ACFCA4C" w:rsidR="00D74E1B" w:rsidRPr="007E081C" w:rsidRDefault="00D74E1B" w:rsidP="00507383">
      <w:pPr>
        <w:pStyle w:val="eCT0"/>
        <w:numPr>
          <w:ilvl w:val="0"/>
          <w:numId w:val="28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703740" w:rsidRPr="007E081C">
        <w:rPr>
          <w:rFonts w:ascii="阿里巴巴普惠体 3.0 55 Regular" w:eastAsia="阿里巴巴普惠体 3.0 55 Regular" w:hAnsi="阿里巴巴普惠体 3.0 55 Regular" w:cs="阿里巴巴普惠体 3.0 55 Regular"/>
        </w:rPr>
        <w:fldChar w:fldCharType="begin"/>
      </w:r>
      <w:r w:rsidR="00703740" w:rsidRPr="007E081C">
        <w:rPr>
          <w:rFonts w:ascii="阿里巴巴普惠体 3.0 55 Regular" w:eastAsia="阿里巴巴普惠体 3.0 55 Regular" w:hAnsi="阿里巴巴普惠体 3.0 55 Regular" w:cs="阿里巴巴普惠体 3.0 55 Regular"/>
        </w:rPr>
        <w:instrText xml:space="preserve"> REF _Ref128063145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703740" w:rsidRPr="007E081C">
        <w:rPr>
          <w:rFonts w:ascii="阿里巴巴普惠体 3.0 55 Regular" w:eastAsia="阿里巴巴普惠体 3.0 55 Regular" w:hAnsi="阿里巴巴普惠体 3.0 55 Regular" w:cs="阿里巴巴普惠体 3.0 55 Regular"/>
        </w:rPr>
      </w:r>
      <w:r w:rsidR="00703740"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23</w:t>
      </w:r>
      <w:r w:rsidR="00703740"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configure the recovery parameter information. Then </w:t>
      </w:r>
      <w:r w:rsidR="00A360E2">
        <w:rPr>
          <w:rFonts w:ascii="阿里巴巴普惠体 3.0 55 Regular" w:eastAsia="阿里巴巴普惠体 3.0 55 Regular" w:hAnsi="阿里巴巴普惠体 3.0 55 Regular" w:cs="阿里巴巴普惠体 3.0 55 Regular"/>
        </w:rPr>
        <w:t xml:space="preserve">click </w:t>
      </w:r>
      <w:r w:rsidR="00A360E2" w:rsidRPr="0003205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0234F1E" w14:textId="7E465DD6" w:rsidR="00D74E1B" w:rsidRPr="007E081C" w:rsidRDefault="00D74E1B" w:rsidP="00D74E1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also click </w:t>
      </w:r>
      <w:r w:rsidRPr="00C86533">
        <w:rPr>
          <w:rFonts w:ascii="阿里巴巴普惠体 3.0 55 Regular" w:eastAsia="阿里巴巴普惠体 3.0 55 Regular" w:hAnsi="阿里巴巴普惠体 3.0 55 Regular" w:cs="阿里巴巴普惠体 3.0 55 Regular"/>
          <w:b/>
          <w:bCs/>
        </w:rPr>
        <w:t>Save Template</w:t>
      </w:r>
      <w:r w:rsidRPr="007E081C">
        <w:rPr>
          <w:rFonts w:ascii="阿里巴巴普惠体 3.0 55 Regular" w:eastAsia="阿里巴巴普惠体 3.0 55 Regular" w:hAnsi="阿里巴巴普惠体 3.0 55 Regular" w:cs="阿里巴巴普惠体 3.0 55 Regular"/>
        </w:rPr>
        <w:t xml:space="preserve"> and save the recovery parameters as a template. When you recover the data of the same backup object, you can select the template and the system will automatically fill in the parameters. You can view or delete the template in </w:t>
      </w:r>
      <w:r w:rsidR="00692F00" w:rsidRPr="00C86533">
        <w:rPr>
          <w:rFonts w:ascii="阿里巴巴普惠体 3.0 55 Regular" w:eastAsia="阿里巴巴普惠体 3.0 55 Regular" w:hAnsi="阿里巴巴普惠体 3.0 55 Regular" w:cs="阿里巴巴普惠体 3.0 55 Regular"/>
          <w:b/>
          <w:bCs/>
        </w:rPr>
        <w:t>System</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Configuration</w:t>
      </w:r>
      <w:r w:rsidR="00692F00">
        <w:rPr>
          <w:rFonts w:ascii="阿里巴巴普惠体 3.0 55 Regular" w:eastAsia="阿里巴巴普惠体 3.0 55 Regular" w:hAnsi="阿里巴巴普惠体 3.0 55 Regular" w:cs="阿里巴巴普惠体 3.0 55 Regular"/>
        </w:rPr>
        <w:t xml:space="preserve"> &gt; </w:t>
      </w:r>
      <w:r w:rsidR="00692F00" w:rsidRPr="00C86533">
        <w:rPr>
          <w:rFonts w:ascii="阿里巴巴普惠体 3.0 55 Regular" w:eastAsia="阿里巴巴普惠体 3.0 55 Regular" w:hAnsi="阿里巴巴普惠体 3.0 55 Regular" w:cs="阿里巴巴普惠体 3.0 55 Regular"/>
          <w:b/>
          <w:bCs/>
        </w:rPr>
        <w:t>Template</w:t>
      </w:r>
      <w:r w:rsidRPr="007E081C">
        <w:rPr>
          <w:rFonts w:ascii="阿里巴巴普惠体 3.0 55 Regular" w:eastAsia="阿里巴巴普惠体 3.0 55 Regular" w:hAnsi="阿里巴巴普惠体 3.0 55 Regular" w:cs="阿里巴巴普惠体 3.0 55 Regular"/>
        </w:rPr>
        <w:t>.</w:t>
      </w:r>
    </w:p>
    <w:p w14:paraId="059EEAB3" w14:textId="64AB5462" w:rsidR="00703740" w:rsidRPr="007E081C" w:rsidRDefault="00703740" w:rsidP="00703740">
      <w:pPr>
        <w:pStyle w:val="afff"/>
        <w:keepNext/>
        <w:rPr>
          <w:rFonts w:ascii="阿里巴巴普惠体 3.0 55 Regular" w:eastAsia="阿里巴巴普惠体 3.0 55 Regular" w:hAnsi="阿里巴巴普惠体 3.0 55 Regular" w:cs="阿里巴巴普惠体 3.0 55 Regular"/>
        </w:rPr>
      </w:pPr>
      <w:bookmarkStart w:id="1190" w:name="_Ref12806314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23</w:t>
      </w:r>
      <w:r w:rsidR="001C27AE" w:rsidRPr="007E081C">
        <w:rPr>
          <w:rFonts w:ascii="阿里巴巴普惠体 3.0 55 Regular" w:eastAsia="阿里巴巴普惠体 3.0 55 Regular" w:hAnsi="阿里巴巴普惠体 3.0 55 Regular" w:cs="阿里巴巴普惠体 3.0 55 Regular"/>
        </w:rPr>
        <w:fldChar w:fldCharType="end"/>
      </w:r>
      <w:bookmarkEnd w:id="1190"/>
      <w:r w:rsidRPr="007E081C">
        <w:rPr>
          <w:rFonts w:ascii="阿里巴巴普惠体 3.0 55 Regular" w:eastAsia="阿里巴巴普惠体 3.0 55 Regular" w:hAnsi="阿里巴巴普惠体 3.0 55 Regular" w:cs="阿里巴巴普惠体 3.0 55 Regular"/>
        </w:rPr>
        <w:t xml:space="preserve"> HDFS File Recovery</w:t>
      </w:r>
    </w:p>
    <w:p w14:paraId="3C9E7C5E" w14:textId="3BBAE71E" w:rsidR="00D74E1B" w:rsidRPr="007E081C" w:rsidRDefault="00861882" w:rsidP="00D74E1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C413654" wp14:editId="08189A99">
            <wp:extent cx="4142305" cy="4443527"/>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pic:nvPicPr>
                  <pic:blipFill>
                    <a:blip r:embed="rId333">
                      <a:extLst>
                        <a:ext uri="{28A0092B-C50C-407E-A947-70E740481C1C}">
                          <a14:useLocalDpi xmlns:a14="http://schemas.microsoft.com/office/drawing/2010/main" val="0"/>
                        </a:ext>
                      </a:extLst>
                    </a:blip>
                    <a:stretch>
                      <a:fillRect/>
                    </a:stretch>
                  </pic:blipFill>
                  <pic:spPr>
                    <a:xfrm>
                      <a:off x="0" y="0"/>
                      <a:ext cx="4148570" cy="4450248"/>
                    </a:xfrm>
                    <a:prstGeom prst="rect">
                      <a:avLst/>
                    </a:prstGeom>
                  </pic:spPr>
                </pic:pic>
              </a:graphicData>
            </a:graphic>
          </wp:inline>
        </w:drawing>
      </w:r>
    </w:p>
    <w:p w14:paraId="2715E37D"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p>
    <w:p w14:paraId="0DC4F4E0" w14:textId="6ECF5756" w:rsidR="00D74E1B" w:rsidRPr="007E081C" w:rsidRDefault="00D74E1B" w:rsidP="00D74E1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Description of interface parameters is shown in</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_Ref30163137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Table </w:t>
      </w:r>
      <w:r w:rsidR="009D317A" w:rsidRPr="007E081C">
        <w:rPr>
          <w:rFonts w:ascii="阿里巴巴普惠体 3.0 55 Regular" w:eastAsia="阿里巴巴普惠体 3.0 55 Regular" w:hAnsi="阿里巴巴普惠体 3.0 55 Regular" w:cs="阿里巴巴普惠体 3.0 55 Regular"/>
          <w:noProof/>
        </w:rPr>
        <w:t>9</w:t>
      </w:r>
      <w:r w:rsidR="009D317A" w:rsidRPr="007E081C">
        <w:rPr>
          <w:rFonts w:ascii="阿里巴巴普惠体 3.0 55 Regular" w:eastAsia="阿里巴巴普惠体 3.0 55 Regular" w:hAnsi="阿里巴巴普惠体 3.0 55 Regular" w:cs="阿里巴巴普惠体 3.0 55 Regular"/>
          <w:noProof/>
        </w:rPr>
        <w:noBreakHyphen/>
        <w:t>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7F2ED45" w14:textId="6B377C5A" w:rsidR="00D74E1B" w:rsidRPr="007E081C" w:rsidRDefault="00D74E1B" w:rsidP="00D74E1B">
      <w:pPr>
        <w:pStyle w:val="afff"/>
        <w:keepNext/>
        <w:rPr>
          <w:rFonts w:ascii="阿里巴巴普惠体 3.0 55 Regular" w:eastAsia="阿里巴巴普惠体 3.0 55 Regular" w:hAnsi="阿里巴巴普惠体 3.0 55 Regular" w:cs="阿里巴巴普惠体 3.0 55 Regular"/>
        </w:rPr>
      </w:pPr>
      <w:bookmarkStart w:id="1191" w:name="_Ref30163137"/>
      <w:r w:rsidRPr="007E081C">
        <w:rPr>
          <w:rFonts w:ascii="阿里巴巴普惠体 3.0 55 Regular" w:eastAsia="阿里巴巴普惠体 3.0 55 Regular" w:hAnsi="阿里巴巴普惠体 3.0 55 Regular" w:cs="阿里巴巴普惠体 3.0 55 Regular"/>
        </w:rPr>
        <w:t xml:space="preserve">Table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6</w:t>
      </w:r>
      <w:bookmarkEnd w:id="1191"/>
      <w:r w:rsidRPr="007E081C">
        <w:rPr>
          <w:rFonts w:ascii="阿里巴巴普惠体 3.0 55 Regular" w:eastAsia="阿里巴巴普惠体 3.0 55 Regular" w:hAnsi="阿里巴巴普惠体 3.0 55 Regular" w:cs="阿里巴巴普惠体 3.0 55 Regular"/>
        </w:rPr>
        <w:t xml:space="preserve"> HDFS File Recovery Parameter Settings</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27"/>
        <w:gridCol w:w="2184"/>
      </w:tblGrid>
      <w:tr w:rsidR="00D74E1B" w:rsidRPr="007E081C" w14:paraId="28A5C172" w14:textId="77777777" w:rsidTr="00C008E7">
        <w:trPr>
          <w:tblHeader/>
        </w:trPr>
        <w:tc>
          <w:tcPr>
            <w:tcW w:w="0" w:type="auto"/>
            <w:shd w:val="clear" w:color="auto" w:fill="BFBFBF"/>
          </w:tcPr>
          <w:p w14:paraId="1D855D3D"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Parameter name</w:t>
            </w:r>
          </w:p>
        </w:tc>
        <w:tc>
          <w:tcPr>
            <w:tcW w:w="0" w:type="auto"/>
            <w:shd w:val="clear" w:color="auto" w:fill="BFBFBF"/>
          </w:tcPr>
          <w:p w14:paraId="2056B997"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Interpretation of parameters</w:t>
            </w:r>
          </w:p>
        </w:tc>
        <w:tc>
          <w:tcPr>
            <w:tcW w:w="0" w:type="auto"/>
            <w:shd w:val="clear" w:color="auto" w:fill="BFBFBF"/>
          </w:tcPr>
          <w:p w14:paraId="3A1A93D2"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Set rules</w:t>
            </w:r>
          </w:p>
        </w:tc>
      </w:tr>
      <w:tr w:rsidR="00D74E1B" w:rsidRPr="007E081C" w14:paraId="297A1B99" w14:textId="77777777" w:rsidTr="00C008E7">
        <w:tc>
          <w:tcPr>
            <w:tcW w:w="2273" w:type="dxa"/>
            <w:shd w:val="clear" w:color="auto" w:fill="auto"/>
            <w:vAlign w:val="center"/>
          </w:tcPr>
          <w:p w14:paraId="79FB0A4D"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Client</w:t>
            </w:r>
          </w:p>
        </w:tc>
        <w:tc>
          <w:tcPr>
            <w:tcW w:w="2274" w:type="dxa"/>
            <w:shd w:val="clear" w:color="auto" w:fill="auto"/>
            <w:vAlign w:val="center"/>
          </w:tcPr>
          <w:p w14:paraId="2EC72EA6"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Intended clients</w:t>
            </w:r>
          </w:p>
        </w:tc>
        <w:tc>
          <w:tcPr>
            <w:tcW w:w="2274" w:type="dxa"/>
            <w:shd w:val="clear" w:color="auto" w:fill="auto"/>
            <w:vAlign w:val="center"/>
          </w:tcPr>
          <w:p w14:paraId="2A5567C1"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from the drop-down list box</w:t>
            </w:r>
          </w:p>
        </w:tc>
      </w:tr>
      <w:tr w:rsidR="00F710DB" w:rsidRPr="007E081C" w14:paraId="3E38ADBD" w14:textId="77777777" w:rsidTr="00C008E7">
        <w:tc>
          <w:tcPr>
            <w:tcW w:w="2273" w:type="dxa"/>
            <w:shd w:val="clear" w:color="auto" w:fill="auto"/>
            <w:vAlign w:val="center"/>
          </w:tcPr>
          <w:p w14:paraId="4C81972B" w14:textId="77777777" w:rsidR="00F710DB" w:rsidRPr="007E081C" w:rsidRDefault="00F710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for recovery</w:t>
            </w:r>
          </w:p>
        </w:tc>
        <w:tc>
          <w:tcPr>
            <w:tcW w:w="2274" w:type="dxa"/>
            <w:shd w:val="clear" w:color="auto" w:fill="auto"/>
            <w:vAlign w:val="center"/>
          </w:tcPr>
          <w:p w14:paraId="22913D9D" w14:textId="77777777" w:rsidR="00F710DB" w:rsidRPr="007E081C" w:rsidRDefault="00F710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Choose to recover current backup data or full backup data.</w:t>
            </w:r>
          </w:p>
        </w:tc>
        <w:tc>
          <w:tcPr>
            <w:tcW w:w="2274" w:type="dxa"/>
            <w:shd w:val="clear" w:color="auto" w:fill="auto"/>
            <w:vAlign w:val="center"/>
          </w:tcPr>
          <w:p w14:paraId="38F58694" w14:textId="77777777" w:rsidR="00F710DB" w:rsidRPr="007E081C" w:rsidRDefault="00F710D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box</w:t>
            </w:r>
          </w:p>
        </w:tc>
      </w:tr>
      <w:tr w:rsidR="00D74E1B" w:rsidRPr="007E081C" w14:paraId="0E999980" w14:textId="77777777" w:rsidTr="00C008E7">
        <w:tc>
          <w:tcPr>
            <w:tcW w:w="2273" w:type="dxa"/>
            <w:shd w:val="clear" w:color="auto" w:fill="auto"/>
            <w:vAlign w:val="center"/>
          </w:tcPr>
          <w:p w14:paraId="1F6DFA90" w14:textId="3D43D6B0" w:rsidR="00D74E1B" w:rsidRPr="007E081C" w:rsidRDefault="0003205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w:t>
            </w:r>
            <w:r w:rsidR="00D74E1B" w:rsidRPr="007E081C">
              <w:rPr>
                <w:rFonts w:ascii="阿里巴巴普惠体 3.0 55 Regular" w:eastAsia="阿里巴巴普惠体 3.0 55 Regular" w:hAnsi="阿里巴巴普惠体 3.0 55 Regular" w:cs="阿里巴巴普惠体 3.0 55 Regular"/>
              </w:rPr>
              <w:t xml:space="preserve">arget </w:t>
            </w:r>
            <w:r>
              <w:rPr>
                <w:rFonts w:ascii="阿里巴巴普惠体 3.0 55 Regular" w:eastAsia="阿里巴巴普惠体 3.0 55 Regular" w:hAnsi="阿里巴巴普惠体 3.0 55 Regular" w:cs="阿里巴巴普惠体 3.0 55 Regular" w:hint="eastAsia"/>
              </w:rPr>
              <w:t>p</w:t>
            </w:r>
            <w:r w:rsidR="00D74E1B" w:rsidRPr="007E081C">
              <w:rPr>
                <w:rFonts w:ascii="阿里巴巴普惠体 3.0 55 Regular" w:eastAsia="阿里巴巴普惠体 3.0 55 Regular" w:hAnsi="阿里巴巴普惠体 3.0 55 Regular" w:cs="阿里巴巴普惠体 3.0 55 Regular"/>
              </w:rPr>
              <w:t>ath</w:t>
            </w:r>
          </w:p>
        </w:tc>
        <w:tc>
          <w:tcPr>
            <w:tcW w:w="2274" w:type="dxa"/>
            <w:shd w:val="clear" w:color="auto" w:fill="auto"/>
            <w:vAlign w:val="center"/>
          </w:tcPr>
          <w:p w14:paraId="5932240D" w14:textId="77777777" w:rsidR="00D74E1B" w:rsidRPr="007E081C" w:rsidRDefault="00703740"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target path of HDFS files for recovery</w:t>
            </w:r>
          </w:p>
        </w:tc>
        <w:tc>
          <w:tcPr>
            <w:tcW w:w="2274" w:type="dxa"/>
            <w:shd w:val="clear" w:color="auto" w:fill="auto"/>
            <w:vAlign w:val="center"/>
          </w:tcPr>
          <w:p w14:paraId="739DFA56"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r w:rsidR="00F710DB" w:rsidRPr="007E081C" w14:paraId="59512289" w14:textId="77777777" w:rsidTr="00C008E7">
        <w:tc>
          <w:tcPr>
            <w:tcW w:w="2273" w:type="dxa"/>
            <w:shd w:val="clear" w:color="auto" w:fill="auto"/>
            <w:vAlign w:val="center"/>
          </w:tcPr>
          <w:p w14:paraId="35A2787A" w14:textId="01A0B385" w:rsidR="00F710DB" w:rsidRPr="007E081C" w:rsidRDefault="0003205E"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To </w:t>
            </w:r>
            <w:r>
              <w:rPr>
                <w:rFonts w:ascii="阿里巴巴普惠体 3.0 55 Regular" w:eastAsia="阿里巴巴普惠体 3.0 55 Regular" w:hAnsi="阿里巴巴普惠体 3.0 55 Regular" w:cs="阿里巴巴普惠体 3.0 55 Regular" w:hint="eastAsia"/>
              </w:rPr>
              <w:t>override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file</w:t>
            </w:r>
            <w:r>
              <w:rPr>
                <w:rFonts w:ascii="阿里巴巴普惠体 3.0 55 Regular" w:eastAsia="阿里巴巴普惠体 3.0 55 Regular" w:hAnsi="阿里巴巴普惠体 3.0 55 Regular" w:cs="阿里巴巴普惠体 3.0 55 Regular"/>
              </w:rPr>
              <w:t>(s) with the same name</w:t>
            </w:r>
          </w:p>
        </w:tc>
        <w:tc>
          <w:tcPr>
            <w:tcW w:w="2274" w:type="dxa"/>
            <w:shd w:val="clear" w:color="auto" w:fill="auto"/>
            <w:vAlign w:val="center"/>
          </w:tcPr>
          <w:p w14:paraId="34F4A3E8" w14:textId="77777777" w:rsidR="00F710DB" w:rsidRPr="007E081C" w:rsidRDefault="00714C98"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file recovery, should files sharing the same name and path be overwritten?</w:t>
            </w:r>
          </w:p>
        </w:tc>
        <w:tc>
          <w:tcPr>
            <w:tcW w:w="2274" w:type="dxa"/>
            <w:shd w:val="clear" w:color="auto" w:fill="auto"/>
            <w:vAlign w:val="center"/>
          </w:tcPr>
          <w:p w14:paraId="2840CEFA" w14:textId="77777777" w:rsidR="00F710DB" w:rsidRPr="007E081C" w:rsidRDefault="001E6CA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check box</w:t>
            </w:r>
          </w:p>
        </w:tc>
      </w:tr>
      <w:tr w:rsidR="00D74E1B" w:rsidRPr="007E081C" w14:paraId="47C67B9B" w14:textId="77777777" w:rsidTr="00C008E7">
        <w:tc>
          <w:tcPr>
            <w:tcW w:w="2273" w:type="dxa"/>
            <w:shd w:val="clear" w:color="auto" w:fill="auto"/>
            <w:vAlign w:val="center"/>
          </w:tcPr>
          <w:p w14:paraId="18A6DA2F" w14:textId="77777777" w:rsidR="00D74E1B" w:rsidRPr="007E081C" w:rsidRDefault="001E6CAC"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Source data</w:t>
            </w:r>
          </w:p>
        </w:tc>
        <w:tc>
          <w:tcPr>
            <w:tcW w:w="2274" w:type="dxa"/>
            <w:shd w:val="clear" w:color="auto" w:fill="auto"/>
            <w:vAlign w:val="center"/>
          </w:tcPr>
          <w:p w14:paraId="540CEC94" w14:textId="77777777" w:rsidR="00D74E1B" w:rsidRPr="007E081C" w:rsidRDefault="000718C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Configure the source backup data to be recovered</w:t>
            </w:r>
          </w:p>
        </w:tc>
        <w:tc>
          <w:tcPr>
            <w:tcW w:w="2274" w:type="dxa"/>
            <w:shd w:val="clear" w:color="auto" w:fill="auto"/>
            <w:vAlign w:val="center"/>
          </w:tcPr>
          <w:p w14:paraId="0EDCC9C1" w14:textId="77777777" w:rsidR="00D74E1B" w:rsidRPr="007E081C" w:rsidRDefault="000718C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in the text box, or click </w:t>
            </w:r>
            <w:r w:rsidRPr="007E081C">
              <w:rPr>
                <w:rFonts w:ascii="阿里巴巴普惠体 3.0 55 Regular" w:eastAsia="阿里巴巴普惠体 3.0 55 Regular" w:hAnsi="阿里巴巴普惠体 3.0 55 Regular" w:cs="阿里巴巴普惠体 3.0 55 Regular"/>
                <w:b/>
                <w:bCs/>
              </w:rPr>
              <w:t>Select</w:t>
            </w:r>
            <w:r w:rsidRPr="007E081C">
              <w:rPr>
                <w:rFonts w:ascii="阿里巴巴普惠体 3.0 55 Regular" w:eastAsia="阿里巴巴普惠体 3.0 55 Regular" w:hAnsi="阿里巴巴普惠体 3.0 55 Regular" w:cs="阿里巴巴普惠体 3.0 55 Regular"/>
              </w:rPr>
              <w:t xml:space="preserve"> following the text box to browse and choose a source file from within the page</w:t>
            </w:r>
          </w:p>
          <w:p w14:paraId="47349860" w14:textId="77777777" w:rsidR="000718CB" w:rsidRPr="007E081C" w:rsidRDefault="000718C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 xml:space="preserve"> following the </w:t>
            </w:r>
            <w:r w:rsidRPr="007E081C">
              <w:rPr>
                <w:rFonts w:ascii="阿里巴巴普惠体 3.0 55 Regular" w:eastAsia="阿里巴巴普惠体 3.0 55 Regular" w:hAnsi="阿里巴巴普惠体 3.0 55 Regular" w:cs="阿里巴巴普惠体 3.0 55 Regular"/>
                <w:b/>
                <w:bCs/>
              </w:rPr>
              <w:t>Source Data</w:t>
            </w:r>
            <w:r w:rsidRPr="007E081C">
              <w:rPr>
                <w:rFonts w:ascii="阿里巴巴普惠体 3.0 55 Regular" w:eastAsia="阿里巴巴普惠体 3.0 55 Regular" w:hAnsi="阿里巴巴普惠体 3.0 55 Regular" w:cs="阿里巴巴普惠体 3.0 55 Regular"/>
              </w:rPr>
              <w:t xml:space="preserve"> to include multiple sources of data for recovery.</w:t>
            </w:r>
          </w:p>
        </w:tc>
      </w:tr>
      <w:tr w:rsidR="00D74E1B" w:rsidRPr="007E081C" w14:paraId="0E7C9F0D" w14:textId="77777777" w:rsidTr="00C008E7">
        <w:tc>
          <w:tcPr>
            <w:tcW w:w="2273" w:type="dxa"/>
            <w:shd w:val="clear" w:color="auto" w:fill="auto"/>
            <w:vAlign w:val="center"/>
          </w:tcPr>
          <w:p w14:paraId="2480D642" w14:textId="60A7412A" w:rsidR="00D74E1B" w:rsidRPr="007E081C" w:rsidRDefault="00A87BE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Execution Options</w:t>
            </w:r>
          </w:p>
        </w:tc>
        <w:tc>
          <w:tcPr>
            <w:tcW w:w="2274" w:type="dxa"/>
            <w:shd w:val="clear" w:color="auto" w:fill="auto"/>
            <w:vAlign w:val="center"/>
          </w:tcPr>
          <w:p w14:paraId="7DA8597F" w14:textId="77777777" w:rsidR="00D74E1B" w:rsidRPr="007E081C" w:rsidRDefault="00F609B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You can select Execute Now, Save Module or Bind Policy. If you want to select a binding policy, you can set the recovery policy to be bound.</w:t>
            </w:r>
          </w:p>
        </w:tc>
        <w:tc>
          <w:tcPr>
            <w:tcW w:w="2274" w:type="dxa"/>
            <w:shd w:val="clear" w:color="auto" w:fill="auto"/>
            <w:vAlign w:val="center"/>
          </w:tcPr>
          <w:p w14:paraId="3E7E4DD4" w14:textId="77777777" w:rsidR="00D74E1B" w:rsidRPr="007E081C" w:rsidRDefault="00D74E1B"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 the radio button</w:t>
            </w:r>
          </w:p>
        </w:tc>
      </w:tr>
      <w:tr w:rsidR="00F609B4" w:rsidRPr="007E081C" w14:paraId="025628EB" w14:textId="77777777" w:rsidTr="00C008E7">
        <w:tc>
          <w:tcPr>
            <w:tcW w:w="2273" w:type="dxa"/>
            <w:shd w:val="clear" w:color="auto" w:fill="auto"/>
            <w:vAlign w:val="center"/>
          </w:tcPr>
          <w:p w14:paraId="5DEE71D0" w14:textId="25AA8EE3" w:rsidR="00F609B4" w:rsidRPr="007E081C" w:rsidRDefault="0072571A"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Secret Key</w:t>
            </w:r>
          </w:p>
        </w:tc>
        <w:tc>
          <w:tcPr>
            <w:tcW w:w="2274" w:type="dxa"/>
            <w:shd w:val="clear" w:color="auto" w:fill="auto"/>
            <w:vAlign w:val="center"/>
          </w:tcPr>
          <w:p w14:paraId="1F912C54" w14:textId="77777777" w:rsidR="00F609B4" w:rsidRPr="007E081C" w:rsidRDefault="00F609B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Password set when creating the backup policy. If no password is set, this parameter will not be displayed during recovery</w:t>
            </w:r>
          </w:p>
        </w:tc>
        <w:tc>
          <w:tcPr>
            <w:tcW w:w="2274" w:type="dxa"/>
            <w:shd w:val="clear" w:color="auto" w:fill="auto"/>
            <w:vAlign w:val="center"/>
          </w:tcPr>
          <w:p w14:paraId="1F5E5E58" w14:textId="77777777" w:rsidR="00F609B4" w:rsidRPr="007E081C" w:rsidRDefault="00F609B4"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Enter in the text box</w:t>
            </w:r>
          </w:p>
        </w:tc>
      </w:tr>
    </w:tbl>
    <w:p w14:paraId="3E6C75C5" w14:textId="77777777" w:rsidR="00D74E1B" w:rsidRPr="007E081C" w:rsidRDefault="00D74E1B" w:rsidP="00D74E1B">
      <w:pPr>
        <w:pStyle w:val="eCT5"/>
        <w:spacing w:before="156" w:after="156"/>
        <w:rPr>
          <w:rFonts w:ascii="阿里巴巴普惠体 3.0 55 Regular" w:eastAsia="阿里巴巴普惠体 3.0 55 Regular" w:hAnsi="阿里巴巴普惠体 3.0 55 Regular" w:cs="阿里巴巴普惠体 3.0 55 Regular"/>
        </w:rPr>
      </w:pPr>
    </w:p>
    <w:p w14:paraId="61EEDB76" w14:textId="7AB31812"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Pr>
          <w:rFonts w:ascii="阿里巴巴普惠体 3.0 55 Regular" w:eastAsia="阿里巴巴普惠体 3.0 55 Regular" w:hAnsi="阿里巴巴普惠体 3.0 55 Regular" w:cs="阿里巴巴普惠体 3.0 55 Regular"/>
        </w:rPr>
        <w:t>Task</w:t>
      </w:r>
      <w:r w:rsidRPr="007E081C">
        <w:rPr>
          <w:rFonts w:ascii="阿里巴巴普惠体 3.0 55 Regular" w:eastAsia="阿里巴巴普惠体 3.0 55 Regular" w:hAnsi="阿里巴巴普惠体 3.0 55 Regular" w:cs="阿里巴巴普惠体 3.0 55 Regular"/>
        </w:rPr>
        <w:t xml:space="preserve"> page.</w:t>
      </w:r>
    </w:p>
    <w:p w14:paraId="236626FE"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192" w:name="_Toc159931818"/>
      <w:r w:rsidRPr="007E081C">
        <w:rPr>
          <w:rFonts w:ascii="阿里巴巴普惠体 3.0 55 Regular" w:eastAsia="阿里巴巴普惠体 3.0 55 Regular" w:hAnsi="阿里巴巴普惠体 3.0 55 Regular" w:cs="阿里巴巴普惠体 3.0 55 Regular"/>
        </w:rPr>
        <w:t>Local replication of backup data</w:t>
      </w:r>
      <w:bookmarkEnd w:id="1192"/>
    </w:p>
    <w:p w14:paraId="20F2B20C" w14:textId="359C78BA" w:rsidR="00B03E4A" w:rsidRPr="007E081C" w:rsidRDefault="00B03E4A" w:rsidP="00B03E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9A52CAF" w14:textId="77777777" w:rsidR="00D74E1B" w:rsidRPr="007E081C" w:rsidRDefault="00D74E1B" w:rsidP="00D74E1B">
      <w:pPr>
        <w:pStyle w:val="3"/>
        <w:spacing w:before="312" w:after="312"/>
        <w:rPr>
          <w:rFonts w:ascii="阿里巴巴普惠体 3.0 55 Regular" w:eastAsia="阿里巴巴普惠体 3.0 55 Regular" w:hAnsi="阿里巴巴普惠体 3.0 55 Regular" w:cs="阿里巴巴普惠体 3.0 55 Regular"/>
        </w:rPr>
      </w:pPr>
      <w:bookmarkStart w:id="1193" w:name="_Toc124168003"/>
      <w:bookmarkStart w:id="1194" w:name="_Toc159931819"/>
      <w:bookmarkStart w:id="1195" w:name="_Toc73981865"/>
      <w:r w:rsidRPr="007E081C">
        <w:rPr>
          <w:rFonts w:ascii="阿里巴巴普惠体 3.0 55 Regular" w:eastAsia="阿里巴巴普惠体 3.0 55 Regular" w:hAnsi="阿里巴巴普惠体 3.0 55 Regular" w:cs="阿里巴巴普惠体 3.0 55 Regular"/>
        </w:rPr>
        <w:t>Remote replication of backup data</w:t>
      </w:r>
      <w:bookmarkEnd w:id="1193"/>
      <w:bookmarkEnd w:id="1194"/>
    </w:p>
    <w:p w14:paraId="70B0037F" w14:textId="77777777" w:rsidR="00D74E1B" w:rsidRPr="007E081C" w:rsidRDefault="00D74E1B" w:rsidP="00D74E1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B831BBE" w14:textId="77777777" w:rsidR="00D74E1B" w:rsidRPr="007E081C" w:rsidRDefault="00D74E1B" w:rsidP="00D74E1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details about remote replication of backup data, see section  of .</w:t>
      </w:r>
    </w:p>
    <w:p w14:paraId="5FCC248F"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96" w:name="_Toc159931820"/>
      <w:bookmarkEnd w:id="1195"/>
      <w:r w:rsidRPr="007E081C">
        <w:rPr>
          <w:rFonts w:ascii="阿里巴巴普惠体 3.0 55 Regular" w:eastAsia="阿里巴巴普惠体 3.0 55 Regular" w:hAnsi="阿里巴巴普惠体 3.0 55 Regular" w:cs="阿里巴巴普惠体 3.0 55 Regular"/>
        </w:rPr>
        <w:t>Archiving backup data</w:t>
      </w:r>
      <w:bookmarkEnd w:id="1196"/>
    </w:p>
    <w:p w14:paraId="35A3684D" w14:textId="59AC407A" w:rsidR="006D1B0B"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_Ref134189317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_Ref134189321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8E53075"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97" w:name="_Toc159931821"/>
      <w:r w:rsidRPr="007E081C">
        <w:rPr>
          <w:rFonts w:ascii="阿里巴巴普惠体 3.0 55 Regular" w:eastAsia="阿里巴巴普惠体 3.0 55 Regular" w:hAnsi="阿里巴巴普惠体 3.0 55 Regular" w:cs="阿里巴巴普惠体 3.0 55 Regular"/>
        </w:rPr>
        <w:t>Managing archived data</w:t>
      </w:r>
      <w:bookmarkEnd w:id="1197"/>
    </w:p>
    <w:p w14:paraId="6B80D437" w14:textId="481EAEFA" w:rsidR="006D1B0B" w:rsidRPr="007E081C" w:rsidRDefault="006D1B0B" w:rsidP="006D1B0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85A2868" w14:textId="77777777" w:rsidR="006D1B0B" w:rsidRPr="007E081C" w:rsidRDefault="006D1B0B" w:rsidP="006D1B0B">
      <w:pPr>
        <w:pStyle w:val="3"/>
        <w:spacing w:before="312" w:after="312"/>
        <w:rPr>
          <w:rFonts w:ascii="阿里巴巴普惠体 3.0 55 Regular" w:eastAsia="阿里巴巴普惠体 3.0 55 Regular" w:hAnsi="阿里巴巴普惠体 3.0 55 Regular" w:cs="阿里巴巴普惠体 3.0 55 Regular"/>
        </w:rPr>
      </w:pPr>
      <w:bookmarkStart w:id="1198" w:name="_Toc159931822"/>
      <w:r w:rsidRPr="007E081C">
        <w:rPr>
          <w:rFonts w:ascii="阿里巴巴普惠体 3.0 55 Regular" w:eastAsia="阿里巴巴普惠体 3.0 55 Regular" w:hAnsi="阿里巴巴普惠体 3.0 55 Regular" w:cs="阿里巴巴普惠体 3.0 55 Regular"/>
        </w:rPr>
        <w:t>Expired data</w:t>
      </w:r>
      <w:bookmarkEnd w:id="1198"/>
    </w:p>
    <w:p w14:paraId="45CD034F" w14:textId="645EED84" w:rsidR="00CF0188" w:rsidRPr="007E081C" w:rsidRDefault="006D1B0B" w:rsidP="006D1B0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_Ref134189333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_Ref134189335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504CC42" w14:textId="77777777" w:rsidR="00CF0188" w:rsidRPr="007E081C" w:rsidRDefault="00CF0188" w:rsidP="008313A6">
      <w:pPr>
        <w:pStyle w:val="eCT3"/>
        <w:spacing w:before="156" w:after="156"/>
        <w:rPr>
          <w:rFonts w:ascii="阿里巴巴普惠体 3.0 55 Regular" w:eastAsia="阿里巴巴普惠体 3.0 55 Regular" w:hAnsi="阿里巴巴普惠体 3.0 55 Regular" w:cs="阿里巴巴普惠体 3.0 55 Regular"/>
        </w:rPr>
      </w:pPr>
    </w:p>
    <w:p w14:paraId="041CE2A9" w14:textId="77777777" w:rsidR="00CF0188" w:rsidRPr="007E081C" w:rsidRDefault="00CF0188" w:rsidP="008313A6">
      <w:pPr>
        <w:pStyle w:val="eCT3"/>
        <w:spacing w:before="156" w:after="156"/>
        <w:rPr>
          <w:rFonts w:ascii="阿里巴巴普惠体 3.0 55 Regular" w:eastAsia="阿里巴巴普惠体 3.0 55 Regular" w:hAnsi="阿里巴巴普惠体 3.0 55 Regular" w:cs="阿里巴巴普惠体 3.0 55 Regular"/>
        </w:rPr>
      </w:pPr>
    </w:p>
    <w:p w14:paraId="63302956" w14:textId="77777777" w:rsidR="002B3F9F" w:rsidRPr="007E081C" w:rsidRDefault="002B3F9F" w:rsidP="006F02B9">
      <w:pPr>
        <w:pStyle w:val="eCT3"/>
        <w:spacing w:before="156" w:after="156"/>
        <w:ind w:left="0"/>
        <w:rPr>
          <w:rFonts w:ascii="阿里巴巴普惠体 3.0 55 Regular" w:eastAsia="阿里巴巴普惠体 3.0 55 Regular" w:hAnsi="阿里巴巴普惠体 3.0 55 Regular" w:cs="阿里巴巴普惠体 3.0 55 Regular"/>
        </w:rPr>
        <w:sectPr w:rsidR="002B3F9F" w:rsidRPr="007E081C" w:rsidSect="00856780">
          <w:pgSz w:w="11906" w:h="16838"/>
          <w:pgMar w:top="1440" w:right="1800" w:bottom="1276" w:left="1800" w:header="851" w:footer="850" w:gutter="0"/>
          <w:cols w:space="425"/>
          <w:docGrid w:type="lines" w:linePitch="312"/>
        </w:sectPr>
      </w:pPr>
    </w:p>
    <w:p w14:paraId="49AEAE12" w14:textId="6140D7C8" w:rsidR="00083383" w:rsidRPr="007E081C" w:rsidRDefault="00083383" w:rsidP="00083383">
      <w:pPr>
        <w:pStyle w:val="1"/>
        <w:rPr>
          <w:rFonts w:ascii="阿里巴巴普惠体 3.0 55 Regular" w:eastAsia="阿里巴巴普惠体 3.0 55 Regular" w:hAnsi="阿里巴巴普惠体 3.0 55 Regular" w:cs="阿里巴巴普惠体 3.0 55 Regular"/>
        </w:rPr>
      </w:pPr>
      <w:bookmarkStart w:id="1199" w:name="_Toc159931823"/>
      <w:bookmarkEnd w:id="397"/>
      <w:bookmarkEnd w:id="398"/>
      <w:bookmarkEnd w:id="399"/>
      <w:r w:rsidRPr="007E081C">
        <w:rPr>
          <w:rFonts w:ascii="阿里巴巴普惠体 3.0 55 Regular" w:eastAsia="阿里巴巴普惠体 3.0 55 Regular" w:hAnsi="阿里巴巴普惠体 3.0 55 Regular" w:cs="阿里巴巴普惠体 3.0 55 Regular"/>
        </w:rPr>
        <w:t>Bare metal backup and recovery of the system</w:t>
      </w:r>
      <w:bookmarkEnd w:id="1199"/>
    </w:p>
    <w:p w14:paraId="4D58BC9C" w14:textId="4BCEE192" w:rsidR="007370FE" w:rsidRPr="007E081C" w:rsidRDefault="0003205E"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5AB08524" wp14:editId="40F08D85">
            <wp:extent cx="865707" cy="310923"/>
            <wp:effectExtent l="0" t="0" r="0" b="0"/>
            <wp:docPr id="455248971" name="图片 45524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60487EDE" w14:textId="6C8A6E3F" w:rsidR="007370FE" w:rsidRPr="007E081C" w:rsidRDefault="007370FE" w:rsidP="007370FE">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following data source backup and recovery operations, if not marked as </w:t>
      </w:r>
      <w:r w:rsidR="00B17B2F">
        <w:rPr>
          <w:rFonts w:ascii="阿里巴巴普惠体 3.0 55 Regular" w:eastAsia="阿里巴巴普惠体 3.0 55 Regular" w:hAnsi="阿里巴巴普惠体 3.0 55 Regular" w:cs="阿里巴巴普惠体 3.0 55 Regular"/>
        </w:rPr>
        <w:t>backupset</w:t>
      </w:r>
      <w:r w:rsidRPr="007E081C">
        <w:rPr>
          <w:rFonts w:ascii="阿里巴巴普惠体 3.0 55 Regular" w:eastAsia="阿里巴巴普惠体 3.0 55 Regular" w:hAnsi="阿里巴巴普惠体 3.0 55 Regular" w:cs="阿里巴巴普惠体 3.0 55 Regular"/>
        </w:rPr>
        <w:t xml:space="preserve"> method, are all in the </w:t>
      </w:r>
      <w:r w:rsidR="00E45C90">
        <w:rPr>
          <w:rFonts w:ascii="阿里巴巴普惠体 3.0 55 Regular" w:eastAsia="阿里巴巴普惠体 3.0 55 Regular" w:hAnsi="阿里巴巴普惠体 3.0 55 Regular" w:cs="阿里巴巴普惠体 3.0 55 Regular"/>
        </w:rPr>
        <w:t>image copy</w:t>
      </w:r>
      <w:r w:rsidRPr="007E081C">
        <w:rPr>
          <w:rFonts w:ascii="阿里巴巴普惠体 3.0 55 Regular" w:eastAsia="阿里巴巴普惠体 3.0 55 Regular" w:hAnsi="阿里巴巴普惠体 3.0 55 Regular" w:cs="阿里巴巴普惠体 3.0 55 Regular"/>
        </w:rPr>
        <w:t xml:space="preserve"> method.</w:t>
      </w:r>
    </w:p>
    <w:p w14:paraId="5837EE74" w14:textId="77777777" w:rsidR="007370FE" w:rsidRPr="007E081C" w:rsidRDefault="007370FE" w:rsidP="007370FE">
      <w:pPr>
        <w:pStyle w:val="eCT3"/>
        <w:spacing w:before="156" w:after="156"/>
        <w:rPr>
          <w:rFonts w:ascii="阿里巴巴普惠体 3.0 55 Regular" w:eastAsia="阿里巴巴普惠体 3.0 55 Regular" w:hAnsi="阿里巴巴普惠体 3.0 55 Regular" w:cs="阿里巴巴普惠体 3.0 55 Regular"/>
        </w:rPr>
      </w:pPr>
    </w:p>
    <w:p w14:paraId="74C3AFE1" w14:textId="77777777" w:rsidR="00083383" w:rsidRPr="007E081C" w:rsidRDefault="00083383" w:rsidP="001F7B60">
      <w:pPr>
        <w:pStyle w:val="2"/>
        <w:spacing w:before="312"/>
        <w:rPr>
          <w:rFonts w:ascii="阿里巴巴普惠体 3.0 55 Regular" w:eastAsia="阿里巴巴普惠体 3.0 55 Regular" w:hAnsi="阿里巴巴普惠体 3.0 55 Regular" w:cs="阿里巴巴普惠体 3.0 55 Regular"/>
        </w:rPr>
      </w:pPr>
      <w:bookmarkStart w:id="1200" w:name="_Ref36477817"/>
      <w:bookmarkStart w:id="1201" w:name="_Ref36477915"/>
      <w:bookmarkStart w:id="1202" w:name="_Toc159931824"/>
      <w:r w:rsidRPr="007E081C">
        <w:rPr>
          <w:rFonts w:ascii="阿里巴巴普惠体 3.0 55 Regular" w:eastAsia="阿里巴巴普惠体 3.0 55 Regular" w:hAnsi="阿里巴巴普惠体 3.0 55 Regular" w:cs="阿里巴巴普惠体 3.0 55 Regular"/>
        </w:rPr>
        <w:t>Windows</w:t>
      </w:r>
      <w:bookmarkEnd w:id="1200"/>
      <w:bookmarkEnd w:id="1201"/>
      <w:bookmarkEnd w:id="1202"/>
    </w:p>
    <w:p w14:paraId="123F3F7B" w14:textId="77777777" w:rsidR="005D3E12" w:rsidRPr="007E081C" w:rsidRDefault="005D3E12" w:rsidP="001F7B60">
      <w:pPr>
        <w:pStyle w:val="3"/>
        <w:spacing w:before="312" w:after="312"/>
        <w:rPr>
          <w:rFonts w:ascii="阿里巴巴普惠体 3.0 55 Regular" w:eastAsia="阿里巴巴普惠体 3.0 55 Regular" w:hAnsi="阿里巴巴普惠体 3.0 55 Regular" w:cs="阿里巴巴普惠体 3.0 55 Regular"/>
        </w:rPr>
      </w:pPr>
      <w:bookmarkStart w:id="1203" w:name="_Toc159931825"/>
      <w:r w:rsidRPr="007E081C">
        <w:rPr>
          <w:rFonts w:ascii="阿里巴巴普惠体 3.0 55 Regular" w:eastAsia="阿里巴巴普惠体 3.0 55 Regular" w:hAnsi="阿里巴巴普惠体 3.0 55 Regular" w:cs="阿里巴巴普惠体 3.0 55 Regular"/>
        </w:rPr>
        <w:t>Initializing the backup target data object</w:t>
      </w:r>
      <w:bookmarkEnd w:id="1203"/>
    </w:p>
    <w:p w14:paraId="1F730529" w14:textId="2F066A0A" w:rsidR="00444794" w:rsidRPr="007E081C" w:rsidRDefault="00444794" w:rsidP="00507383">
      <w:pPr>
        <w:pStyle w:val="eCT0"/>
        <w:numPr>
          <w:ilvl w:val="0"/>
          <w:numId w:val="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1A99C792" w14:textId="77777777" w:rsidR="00444794" w:rsidRPr="007E081C" w:rsidRDefault="00444794" w:rsidP="00507383">
      <w:pPr>
        <w:pStyle w:val="eCT0"/>
        <w:numPr>
          <w:ilvl w:val="0"/>
          <w:numId w:val="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Windows operating system data.</w:t>
      </w:r>
    </w:p>
    <w:p w14:paraId="1889DF11" w14:textId="41B70A1D" w:rsidR="00444794" w:rsidRPr="007E081C" w:rsidRDefault="0003205E" w:rsidP="00507383">
      <w:pPr>
        <w:pStyle w:val="eCT0"/>
        <w:numPr>
          <w:ilvl w:val="0"/>
          <w:numId w:val="40"/>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 xml:space="preserve">lick </w:t>
      </w:r>
      <w:r>
        <w:rPr>
          <w:noProof/>
        </w:rPr>
        <w:drawing>
          <wp:inline distT="0" distB="0" distL="0" distR="0" wp14:anchorId="260BD713" wp14:editId="2F46B3E4">
            <wp:extent cx="179862" cy="179862"/>
            <wp:effectExtent l="0" t="0" r="0" b="0"/>
            <wp:docPr id="455248972" name="图片 45524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r w:rsidR="00444794" w:rsidRPr="007E081C">
        <w:rPr>
          <w:rFonts w:ascii="阿里巴巴普惠体 3.0 55 Regular" w:eastAsia="阿里巴巴普惠体 3.0 55 Regular" w:hAnsi="阿里巴巴普惠体 3.0 55 Regular" w:cs="阿里巴巴普惠体 3.0 55 Regular"/>
        </w:rPr>
        <w:t>.</w:t>
      </w:r>
    </w:p>
    <w:p w14:paraId="7C3F5D66" w14:textId="27E2E418" w:rsidR="00444794" w:rsidRPr="007E081C" w:rsidRDefault="00444794" w:rsidP="00507383">
      <w:pPr>
        <w:pStyle w:val="eCT0"/>
        <w:numPr>
          <w:ilvl w:val="0"/>
          <w:numId w:val="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9121C1" w:rsidRPr="007E081C">
        <w:rPr>
          <w:rFonts w:ascii="阿里巴巴普惠体 3.0 55 Regular" w:eastAsia="阿里巴巴普惠体 3.0 55 Regular" w:hAnsi="阿里巴巴普惠体 3.0 55 Regular" w:cs="阿里巴巴普惠体 3.0 55 Regular"/>
        </w:rPr>
        <w:fldChar w:fldCharType="begin"/>
      </w:r>
      <w:r w:rsidR="009121C1" w:rsidRPr="007E081C">
        <w:rPr>
          <w:rFonts w:ascii="阿里巴巴普惠体 3.0 55 Regular" w:eastAsia="阿里巴巴普惠体 3.0 55 Regular" w:hAnsi="阿里巴巴普惠体 3.0 55 Regular" w:cs="阿里巴巴普惠体 3.0 55 Regular"/>
        </w:rPr>
        <w:instrText xml:space="preserve"> REF _Ref36474938 \h </w:instrText>
      </w:r>
      <w:r w:rsidR="00DB5F4B" w:rsidRPr="007E081C">
        <w:rPr>
          <w:rFonts w:ascii="阿里巴巴普惠体 3.0 55 Regular" w:eastAsia="阿里巴巴普惠体 3.0 55 Regular" w:hAnsi="阿里巴巴普惠体 3.0 55 Regular" w:cs="阿里巴巴普惠体 3.0 55 Regular"/>
        </w:rPr>
        <w:instrText xml:space="preserve"> \* MERGEFORMAT </w:instrText>
      </w:r>
      <w:r w:rsidR="009121C1" w:rsidRPr="007E081C">
        <w:rPr>
          <w:rFonts w:ascii="阿里巴巴普惠体 3.0 55 Regular" w:eastAsia="阿里巴巴普惠体 3.0 55 Regular" w:hAnsi="阿里巴巴普惠体 3.0 55 Regular" w:cs="阿里巴巴普惠体 3.0 55 Regular"/>
        </w:rPr>
      </w:r>
      <w:r w:rsidR="009121C1"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b/>
          <w:bCs/>
        </w:rPr>
        <w:t>figure</w:t>
      </w:r>
      <w:r w:rsidR="009D317A" w:rsidRPr="007E081C">
        <w:rPr>
          <w:rFonts w:ascii="阿里巴巴普惠体 3.0 55 Regular" w:eastAsia="阿里巴巴普惠体 3.0 55 Regular" w:hAnsi="阿里巴巴普惠体 3.0 55 Regular" w:cs="阿里巴巴普惠体 3.0 55 Regular" w:hint="eastAsia"/>
          <w:b/>
          <w:bCs/>
        </w:rPr>
        <w:t xml:space="preserve"> </w:t>
      </w:r>
      <w:r w:rsidR="009D317A" w:rsidRPr="007E081C">
        <w:rPr>
          <w:rFonts w:ascii="阿里巴巴普惠体 3.0 55 Regular" w:eastAsia="阿里巴巴普惠体 3.0 55 Regular" w:hAnsi="阿里巴巴普惠体 3.0 55 Regular" w:cs="阿里巴巴普惠体 3.0 55 Regular"/>
          <w:b/>
          <w:bCs/>
        </w:rPr>
        <w:t>10</w:t>
      </w:r>
      <w:r w:rsidR="009D317A" w:rsidRPr="007E081C">
        <w:rPr>
          <w:rFonts w:ascii="阿里巴巴普惠体 3.0 55 Regular" w:eastAsia="阿里巴巴普惠体 3.0 55 Regular" w:hAnsi="阿里巴巴普惠体 3.0 55 Regular" w:cs="阿里巴巴普惠体 3.0 55 Regular"/>
          <w:b/>
          <w:bCs/>
        </w:rPr>
        <w:noBreakHyphen/>
        <w:t>1</w:t>
      </w:r>
      <w:r w:rsidR="009121C1"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25EF042C" w14:textId="11186695" w:rsidR="007D7B3B" w:rsidRPr="007E081C" w:rsidRDefault="007D7B3B" w:rsidP="007D7B3B">
      <w:pPr>
        <w:pStyle w:val="afff"/>
        <w:keepNext/>
        <w:rPr>
          <w:rFonts w:ascii="阿里巴巴普惠体 3.0 55 Regular" w:eastAsia="阿里巴巴普惠体 3.0 55 Regular" w:hAnsi="阿里巴巴普惠体 3.0 55 Regular" w:cs="阿里巴巴普惠体 3.0 55 Regular"/>
        </w:rPr>
      </w:pPr>
      <w:bookmarkStart w:id="1204" w:name="_Ref36474938"/>
      <w:r w:rsidRPr="007E081C">
        <w:rPr>
          <w:rFonts w:ascii="阿里巴巴普惠体 3.0 55 Regular" w:eastAsia="阿里巴巴普惠体 3.0 55 Regular" w:hAnsi="阿里巴巴普惠体 3.0 55 Regular" w:cs="阿里巴巴普惠体 3.0 55 Regular"/>
        </w:rPr>
        <w:t>figure</w:t>
      </w:r>
      <w:r w:rsidRPr="007E081C">
        <w:rPr>
          <w:rFonts w:ascii="阿里巴巴普惠体 3.0 55 Regular" w:eastAsia="阿里巴巴普惠体 3.0 55 Regular" w:hAnsi="阿里巴巴普惠体 3.0 55 Regular" w:cs="阿里巴巴普惠体 3.0 55 Regular" w:hint="eastAsia"/>
        </w:rPr>
        <w:t xml:space="preserv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STYLEREF 1 \s</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hint="eastAsia"/>
        </w:rPr>
        <w:instrText>SEQ 图 \* ARABIC \s 1</w:instrText>
      </w:r>
      <w:r w:rsidRPr="007E081C">
        <w:rPr>
          <w:rFonts w:ascii="阿里巴巴普惠体 3.0 55 Regular" w:eastAsia="阿里巴巴普惠体 3.0 55 Regular" w:hAnsi="阿里巴巴普惠体 3.0 55 Regular" w:cs="阿里巴巴普惠体 3.0 55 Regular"/>
        </w:rPr>
        <w:instrText xml:space="preserve">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Pr="007E081C">
        <w:rPr>
          <w:rFonts w:ascii="阿里巴巴普惠体 3.0 55 Regular" w:eastAsia="阿里巴巴普惠体 3.0 55 Regular" w:hAnsi="阿里巴巴普惠体 3.0 55 Regular" w:cs="阿里巴巴普惠体 3.0 55 Regular"/>
        </w:rPr>
        <w:fldChar w:fldCharType="end"/>
      </w:r>
      <w:bookmarkEnd w:id="1204"/>
      <w:r w:rsidRPr="007E081C">
        <w:rPr>
          <w:rFonts w:ascii="阿里巴巴普惠体 3.0 55 Regular" w:eastAsia="阿里巴巴普惠体 3.0 55 Regular" w:hAnsi="阿里巴巴普惠体 3.0 55 Regular" w:cs="阿里巴巴普惠体 3.0 55 Regular"/>
        </w:rPr>
        <w:t xml:space="preserve"> add a new data object</w:t>
      </w:r>
    </w:p>
    <w:p w14:paraId="5D7FD809" w14:textId="0E45E93E" w:rsidR="00444794" w:rsidRPr="007E081C" w:rsidRDefault="00861882" w:rsidP="00444794">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2B11A4A6" wp14:editId="373A24AC">
            <wp:extent cx="4133139" cy="3455396"/>
            <wp:effectExtent l="0" t="0" r="127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pic:nvPicPr>
                  <pic:blipFill>
                    <a:blip r:embed="rId334">
                      <a:extLst>
                        <a:ext uri="{28A0092B-C50C-407E-A947-70E740481C1C}">
                          <a14:useLocalDpi xmlns:a14="http://schemas.microsoft.com/office/drawing/2010/main" val="0"/>
                        </a:ext>
                      </a:extLst>
                    </a:blip>
                    <a:stretch>
                      <a:fillRect/>
                    </a:stretch>
                  </pic:blipFill>
                  <pic:spPr>
                    <a:xfrm>
                      <a:off x="0" y="0"/>
                      <a:ext cx="4148545" cy="3468276"/>
                    </a:xfrm>
                    <a:prstGeom prst="rect">
                      <a:avLst/>
                    </a:prstGeom>
                  </pic:spPr>
                </pic:pic>
              </a:graphicData>
            </a:graphic>
          </wp:inline>
        </w:drawing>
      </w:r>
    </w:p>
    <w:p w14:paraId="0C8FB920" w14:textId="77777777" w:rsidR="00444794" w:rsidRPr="007E081C" w:rsidRDefault="00444794" w:rsidP="00444794">
      <w:pPr>
        <w:pStyle w:val="eCT3"/>
        <w:spacing w:before="156" w:after="156"/>
        <w:rPr>
          <w:rFonts w:ascii="阿里巴巴普惠体 3.0 55 Regular" w:eastAsia="阿里巴巴普惠体 3.0 55 Regular" w:hAnsi="阿里巴巴普惠体 3.0 55 Regular" w:cs="阿里巴巴普惠体 3.0 55 Regular"/>
        </w:rPr>
      </w:pPr>
    </w:p>
    <w:p w14:paraId="00BDAAAA" w14:textId="77777777" w:rsidR="00083383" w:rsidRPr="007E081C" w:rsidRDefault="005D3E12" w:rsidP="001F7B60">
      <w:pPr>
        <w:pStyle w:val="3"/>
        <w:spacing w:before="312" w:after="312"/>
        <w:rPr>
          <w:rFonts w:ascii="阿里巴巴普惠体 3.0 55 Regular" w:eastAsia="阿里巴巴普惠体 3.0 55 Regular" w:hAnsi="阿里巴巴普惠体 3.0 55 Regular" w:cs="阿里巴巴普惠体 3.0 55 Regular"/>
        </w:rPr>
      </w:pPr>
      <w:bookmarkStart w:id="1205" w:name="_Toc159931826"/>
      <w:r w:rsidRPr="007E081C">
        <w:rPr>
          <w:rFonts w:ascii="阿里巴巴普惠体 3.0 55 Regular" w:eastAsia="阿里巴巴普惠体 3.0 55 Regular" w:hAnsi="阿里巴巴普惠体 3.0 55 Regular" w:cs="阿里巴巴普惠体 3.0 55 Regular"/>
        </w:rPr>
        <w:t>Add backup policy</w:t>
      </w:r>
      <w:bookmarkEnd w:id="1205"/>
    </w:p>
    <w:p w14:paraId="0748EB6A" w14:textId="7A7428DA" w:rsidR="009E175C" w:rsidRPr="007E081C" w:rsidRDefault="009E175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00912943" w:rsidRPr="007E081C">
        <w:rPr>
          <w:rFonts w:ascii="阿里巴巴普惠体 3.0 55 Regular" w:eastAsia="阿里巴巴普惠体 3.0 55 Regular" w:hAnsi="阿里巴巴普惠体 3.0 55 Regular" w:cs="阿里巴巴普惠体 3.0 55 Regular"/>
        </w:rPr>
        <w:fldChar w:fldCharType="end"/>
      </w:r>
      <w:r w:rsidR="00912943" w:rsidRPr="007E081C">
        <w:rPr>
          <w:rFonts w:ascii="阿里巴巴普惠体 3.0 55 Regular" w:eastAsia="阿里巴巴普惠体 3.0 55 Regular" w:hAnsi="阿里巴巴普惠体 3.0 55 Regular" w:cs="阿里巴巴普惠体 3.0 55 Regular"/>
        </w:rPr>
        <w:fldChar w:fldCharType="begin"/>
      </w:r>
      <w:r w:rsidR="00912943"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912943" w:rsidRPr="007E081C">
        <w:rPr>
          <w:rFonts w:ascii="阿里巴巴普惠体 3.0 55 Regular" w:eastAsia="阿里巴巴普惠体 3.0 55 Regular" w:hAnsi="阿里巴巴普惠体 3.0 55 Regular" w:cs="阿里巴巴普惠体 3.0 55 Regular"/>
        </w:rPr>
      </w:r>
      <w:r w:rsidR="0091294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0091294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37C0912"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206" w:name="_Toc159931827"/>
      <w:r w:rsidRPr="007E081C">
        <w:rPr>
          <w:rFonts w:ascii="阿里巴巴普惠体 3.0 55 Regular" w:eastAsia="阿里巴巴普惠体 3.0 55 Regular" w:hAnsi="阿里巴巴普惠体 3.0 55 Regular" w:cs="阿里巴巴普惠体 3.0 55 Regular"/>
        </w:rPr>
        <w:t>Associated backup policy</w:t>
      </w:r>
      <w:bookmarkEnd w:id="1206"/>
    </w:p>
    <w:p w14:paraId="1874A210" w14:textId="67B479B5" w:rsidR="009E175C" w:rsidRPr="007E081C" w:rsidRDefault="0016039D"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00B46BFB" w:rsidRPr="007E081C">
        <w:rPr>
          <w:rFonts w:ascii="阿里巴巴普惠体 3.0 55 Regular" w:eastAsia="阿里巴巴普惠体 3.0 55 Regular" w:hAnsi="阿里巴巴普惠体 3.0 55 Regular" w:cs="阿里巴巴普惠体 3.0 55 Regular"/>
        </w:rPr>
        <w:fldChar w:fldCharType="end"/>
      </w:r>
      <w:r w:rsidR="00B46BFB" w:rsidRPr="007E081C">
        <w:rPr>
          <w:rFonts w:ascii="阿里巴巴普惠体 3.0 55 Regular" w:eastAsia="阿里巴巴普惠体 3.0 55 Regular" w:hAnsi="阿里巴巴普惠体 3.0 55 Regular" w:cs="阿里巴巴普惠体 3.0 55 Regular"/>
        </w:rPr>
        <w:fldChar w:fldCharType="begin"/>
      </w:r>
      <w:r w:rsidR="00B46BFB"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46BFB" w:rsidRPr="007E081C">
        <w:rPr>
          <w:rFonts w:ascii="阿里巴巴普惠体 3.0 55 Regular" w:eastAsia="阿里巴巴普惠体 3.0 55 Regular" w:hAnsi="阿里巴巴普惠体 3.0 55 Regular" w:cs="阿里巴巴普惠体 3.0 55 Regular"/>
        </w:rPr>
      </w:r>
      <w:r w:rsidR="00B46BF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00B46BF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D7A0994"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207" w:name="_Ref36477923"/>
      <w:bookmarkStart w:id="1208" w:name="_Ref36477928"/>
      <w:bookmarkStart w:id="1209" w:name="_Toc159931828"/>
      <w:r w:rsidRPr="007E081C">
        <w:rPr>
          <w:rFonts w:ascii="阿里巴巴普惠体 3.0 55 Regular" w:eastAsia="阿里巴巴普惠体 3.0 55 Regular" w:hAnsi="阿里巴巴普惠体 3.0 55 Regular" w:cs="阿里巴巴普惠体 3.0 55 Regular"/>
        </w:rPr>
        <w:t>Backup of Windows operating system data</w:t>
      </w:r>
      <w:bookmarkEnd w:id="1207"/>
      <w:bookmarkEnd w:id="1208"/>
      <w:bookmarkEnd w:id="1209"/>
    </w:p>
    <w:p w14:paraId="5DCE5914" w14:textId="77777777" w:rsidR="00083383" w:rsidRPr="007E081C" w:rsidRDefault="009E175C" w:rsidP="009E175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503C4269"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backup of Windows Server2008–Windows Server2019 and Win7–Win10 series OS.</w:t>
      </w:r>
    </w:p>
    <w:p w14:paraId="32CC906F"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valid data backup of volume partitions in the NTFS file system is supported.</w:t>
      </w:r>
    </w:p>
    <w:p w14:paraId="6CCDC771"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Valid data backup of dynamic disk is not supported (only full-disk backup is allowed).</w:t>
      </w:r>
    </w:p>
    <w:p w14:paraId="2D692114"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Selecting an encrypted OS for backup installation is not supported.</w:t>
      </w:r>
    </w:p>
    <w:p w14:paraId="3526CCD1" w14:textId="77777777" w:rsidR="00453897" w:rsidRPr="007E081C" w:rsidRDefault="00453897" w:rsidP="009E175C">
      <w:pPr>
        <w:pStyle w:val="eCT3"/>
        <w:spacing w:before="156" w:after="156"/>
        <w:ind w:left="0"/>
        <w:rPr>
          <w:rFonts w:ascii="阿里巴巴普惠体 3.0 55 Regular" w:eastAsia="阿里巴巴普惠体 3.0 55 Regular" w:hAnsi="阿里巴巴普惠体 3.0 55 Regular" w:cs="阿里巴巴普惠体 3.0 55 Regular"/>
          <w:b/>
          <w:bCs/>
        </w:rPr>
      </w:pPr>
    </w:p>
    <w:p w14:paraId="2C8C2B85" w14:textId="77777777" w:rsidR="009E175C" w:rsidRPr="007E081C" w:rsidRDefault="009E175C" w:rsidP="009E175C">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86E4CA2" w14:textId="77777777" w:rsidR="009E175C" w:rsidRPr="007E081C" w:rsidRDefault="00F60304" w:rsidP="00507383">
      <w:pPr>
        <w:pStyle w:val="eCT0"/>
        <w:numPr>
          <w:ilvl w:val="0"/>
          <w:numId w:val="3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4C1C3B">
        <w:rPr>
          <w:rFonts w:ascii="阿里巴巴普惠体 3.0 55 Regular" w:eastAsia="阿里巴巴普惠体 3.0 55 Regular" w:hAnsi="阿里巴巴普惠体 3.0 55 Regular" w:cs="阿里巴巴普惠体 3.0 55 Regular"/>
          <w:b/>
          <w:bCs/>
        </w:rPr>
        <w:t>Data Object</w:t>
      </w:r>
      <w:r w:rsidRPr="004C1C3B">
        <w:rPr>
          <w:rFonts w:ascii="阿里巴巴普惠体 3.0 55 Regular" w:eastAsia="阿里巴巴普惠体 3.0 55 Regular" w:hAnsi="阿里巴巴普惠体 3.0 55 Regular" w:cs="阿里巴巴普惠体 3.0 55 Regular"/>
        </w:rPr>
        <w:t xml:space="preserve"> &gt;</w:t>
      </w:r>
      <w:r w:rsidRPr="004C1C3B">
        <w:rPr>
          <w:rFonts w:ascii="阿里巴巴普惠体 3.0 55 Regular" w:eastAsia="阿里巴巴普惠体 3.0 55 Regular" w:hAnsi="阿里巴巴普惠体 3.0 55 Regular" w:cs="阿里巴巴普惠体 3.0 55 Regular"/>
          <w:b/>
          <w:bCs/>
        </w:rPr>
        <w:t xml:space="preserve"> Operating System</w:t>
      </w:r>
      <w:r w:rsidRPr="007E081C">
        <w:rPr>
          <w:rFonts w:ascii="阿里巴巴普惠体 3.0 55 Regular" w:eastAsia="阿里巴巴普惠体 3.0 55 Regular" w:hAnsi="阿里巴巴普惠体 3.0 55 Regular" w:cs="阿里巴巴普惠体 3.0 55 Regular"/>
        </w:rPr>
        <w:t>.</w:t>
      </w:r>
    </w:p>
    <w:p w14:paraId="5A7EA8FC" w14:textId="77777777" w:rsidR="00444794" w:rsidRPr="007E081C" w:rsidRDefault="00444794" w:rsidP="00507383">
      <w:pPr>
        <w:pStyle w:val="eCT0"/>
        <w:numPr>
          <w:ilvl w:val="0"/>
          <w:numId w:val="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the data for backup to manually initiate the backup process.</w:t>
      </w:r>
    </w:p>
    <w:p w14:paraId="4825A5FC" w14:textId="77777777" w:rsidR="00444794" w:rsidRPr="007E081C" w:rsidRDefault="003906CD" w:rsidP="00507383">
      <w:pPr>
        <w:pStyle w:val="eCT0"/>
        <w:numPr>
          <w:ilvl w:val="0"/>
          <w:numId w:val="4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Full Backup</w:t>
      </w:r>
      <w:r w:rsidRPr="007E081C">
        <w:rPr>
          <w:rFonts w:ascii="阿里巴巴普惠体 3.0 55 Regular" w:eastAsia="阿里巴巴普惠体 3.0 55 Regular" w:hAnsi="阿里巴巴普惠体 3.0 55 Regular" w:cs="阿里巴巴普惠体 3.0 55 Regular"/>
        </w:rPr>
        <w:t xml:space="preserve">, set the local retention period of the backup copy, and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675D979A" w14:textId="47CF5F01" w:rsidR="00444794" w:rsidRPr="007E081C" w:rsidRDefault="00444794" w:rsidP="004C1C3B">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can view the task execution on the </w:t>
      </w:r>
      <w:r w:rsidR="003C6CA1" w:rsidRPr="004C1C3B">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0C8DCDBC" w14:textId="77777777" w:rsidR="00083383" w:rsidRPr="007E081C" w:rsidRDefault="00083383" w:rsidP="001F7B60">
      <w:pPr>
        <w:pStyle w:val="3"/>
        <w:spacing w:before="312" w:after="312"/>
        <w:rPr>
          <w:rFonts w:ascii="阿里巴巴普惠体 3.0 55 Regular" w:eastAsia="阿里巴巴普惠体 3.0 55 Regular" w:hAnsi="阿里巴巴普惠体 3.0 55 Regular" w:cs="阿里巴巴普惠体 3.0 55 Regular"/>
        </w:rPr>
      </w:pPr>
      <w:bookmarkStart w:id="1210" w:name="_Toc159931829"/>
      <w:r w:rsidRPr="007E081C">
        <w:rPr>
          <w:rFonts w:ascii="阿里巴巴普惠体 3.0 55 Regular" w:eastAsia="阿里巴巴普惠体 3.0 55 Regular" w:hAnsi="阿里巴巴普惠体 3.0 55 Regular" w:cs="阿里巴巴普惠体 3.0 55 Regular"/>
        </w:rPr>
        <w:t>Recovering backup data</w:t>
      </w:r>
      <w:bookmarkEnd w:id="1210"/>
    </w:p>
    <w:p w14:paraId="371A5028" w14:textId="77777777" w:rsidR="00083383" w:rsidRPr="007E081C" w:rsidRDefault="00F60304" w:rsidP="00F6030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781E47A" w14:textId="77777777" w:rsidR="0020312D" w:rsidRPr="007E081C" w:rsidRDefault="0020312D"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recovery machine must have at least 2G of memory.</w:t>
      </w:r>
    </w:p>
    <w:p w14:paraId="1D26DCE9"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the recovery operation of the Windows system, the target disk's capacity should never be less than the source disk's.</w:t>
      </w:r>
    </w:p>
    <w:p w14:paraId="76F5A025"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system recovery to a different machine, the model should be as consistent as possible.</w:t>
      </w:r>
    </w:p>
    <w:p w14:paraId="480DB2E9"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Windows system recovery, only hard disks can be chosen for recovery, not specific partitions.</w:t>
      </w:r>
    </w:p>
    <w:p w14:paraId="50957E11"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recovery is carried out by booting up from a recovery image. Prior to setting the IP address, it's crucial to ascertain that this IP isn't currently being utilized by others.</w:t>
      </w:r>
    </w:p>
    <w:p w14:paraId="121241D2" w14:textId="77777777" w:rsidR="00051052" w:rsidRPr="007E081C" w:rsidRDefault="00051052" w:rsidP="00051052">
      <w:pPr>
        <w:pStyle w:val="eCT1"/>
        <w:numPr>
          <w:ilvl w:val="0"/>
          <w:numId w:val="0"/>
        </w:numPr>
        <w:spacing w:after="156"/>
        <w:ind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Network interruption and resumption recovery is not supported</w:t>
      </w:r>
    </w:p>
    <w:p w14:paraId="6173E17D" w14:textId="77777777" w:rsidR="00F60304" w:rsidRPr="007E081C" w:rsidRDefault="00F60304" w:rsidP="00F60304">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19F662B0" w14:textId="2D858F37" w:rsidR="0098491A" w:rsidRPr="007E081C" w:rsidRDefault="0098491A"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1C34AA58" w14:textId="77777777" w:rsidR="0098491A" w:rsidRPr="007E081C" w:rsidRDefault="0098491A"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4C1C3B">
        <w:rPr>
          <w:rFonts w:ascii="阿里巴巴普惠体 3.0 55 Regular" w:eastAsia="阿里巴巴普惠体 3.0 55 Regular" w:hAnsi="阿里巴巴普惠体 3.0 55 Regular" w:cs="阿里巴巴普惠体 3.0 55 Regular"/>
          <w:b/>
          <w:bCs/>
        </w:rPr>
        <w:t>Windows</w:t>
      </w:r>
      <w:r w:rsidRPr="007E081C">
        <w:rPr>
          <w:rFonts w:ascii="阿里巴巴普惠体 3.0 55 Regular" w:eastAsia="阿里巴巴普惠体 3.0 55 Regular" w:hAnsi="阿里巴巴普惠体 3.0 55 Regular" w:cs="阿里巴巴普惠体 3.0 55 Regular"/>
        </w:rPr>
        <w:t>.</w:t>
      </w:r>
    </w:p>
    <w:p w14:paraId="2B77B27C" w14:textId="77777777" w:rsidR="0098491A" w:rsidRPr="007E081C" w:rsidRDefault="0098491A"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on the name of the data to be recovered.</w:t>
      </w:r>
    </w:p>
    <w:p w14:paraId="2A070196" w14:textId="77777777" w:rsidR="0098491A" w:rsidRPr="007E081C" w:rsidRDefault="0098491A"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snapshot to be recovered, and click </w:t>
      </w:r>
      <w:r w:rsidRPr="007E081C">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69D4965B" w14:textId="6997591C" w:rsidR="0098491A" w:rsidRPr="007E081C" w:rsidRDefault="0098491A"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_Ref91854194 \h </w:instrText>
      </w:r>
      <w:r w:rsidR="00BE08BE"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10</w:t>
      </w:r>
      <w:r w:rsidR="009D317A" w:rsidRPr="007E081C">
        <w:rPr>
          <w:rFonts w:ascii="阿里巴巴普惠体 3.0 55 Regular" w:eastAsia="阿里巴巴普惠体 3.0 55 Regular" w:hAnsi="阿里巴巴普惠体 3.0 55 Regular" w:cs="阿里巴巴普惠体 3.0 55 Regular"/>
        </w:rPr>
        <w:noBreakHyphen/>
        <w:t>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recovery parameters and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1B990A1C" w14:textId="5ACEF60F" w:rsidR="0098491A" w:rsidRPr="007E081C" w:rsidRDefault="0098491A" w:rsidP="0098491A">
      <w:pPr>
        <w:pStyle w:val="afff"/>
        <w:keepNext/>
        <w:rPr>
          <w:rFonts w:ascii="阿里巴巴普惠体 3.0 55 Regular" w:eastAsia="阿里巴巴普惠体 3.0 55 Regular" w:hAnsi="阿里巴巴普惠体 3.0 55 Regular" w:cs="阿里巴巴普惠体 3.0 55 Regular"/>
        </w:rPr>
      </w:pPr>
      <w:bookmarkStart w:id="1211" w:name="_Ref91854194"/>
      <w:r w:rsidRPr="007E081C">
        <w:rPr>
          <w:rFonts w:ascii="阿里巴巴普惠体 3.0 55 Regular" w:eastAsia="阿里巴巴普惠体 3.0 55 Regular" w:hAnsi="阿里巴巴普惠体 3.0 55 Regular" w:cs="阿里巴巴普惠体 3.0 55 Regular"/>
        </w:rPr>
        <w:t xml:space="preserve">Figure </w:t>
      </w:r>
      <w:r w:rsidR="005F673B" w:rsidRPr="007E081C">
        <w:rPr>
          <w:rFonts w:ascii="阿里巴巴普惠体 3.0 55 Regular" w:eastAsia="阿里巴巴普惠体 3.0 55 Regular" w:hAnsi="阿里巴巴普惠体 3.0 55 Regular" w:cs="阿里巴巴普惠体 3.0 55 Regular"/>
        </w:rPr>
        <w:fldChar w:fldCharType="begin"/>
      </w:r>
      <w:r w:rsidR="005F673B" w:rsidRPr="007E081C">
        <w:rPr>
          <w:rFonts w:ascii="阿里巴巴普惠体 3.0 55 Regular" w:eastAsia="阿里巴巴普惠体 3.0 55 Regular" w:hAnsi="阿里巴巴普惠体 3.0 55 Regular" w:cs="阿里巴巴普惠体 3.0 55 Regular"/>
        </w:rPr>
        <w:instrText xml:space="preserve"> STYLEREF 1 \s </w:instrText>
      </w:r>
      <w:r w:rsidR="005F673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5F673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2</w:t>
      </w:r>
      <w:bookmarkEnd w:id="1211"/>
      <w:r w:rsidRPr="007E081C">
        <w:rPr>
          <w:rFonts w:ascii="阿里巴巴普惠体 3.0 55 Regular" w:eastAsia="阿里巴巴普惠体 3.0 55 Regular" w:hAnsi="阿里巴巴普惠体 3.0 55 Regular" w:cs="阿里巴巴普惠体 3.0 55 Regular"/>
        </w:rPr>
        <w:t xml:space="preserve"> Setting Recovery Parameters</w:t>
      </w:r>
    </w:p>
    <w:p w14:paraId="5925A0F9" w14:textId="4A47E5A8" w:rsidR="0098491A" w:rsidRPr="007E081C" w:rsidRDefault="00861882" w:rsidP="005C173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3423147" wp14:editId="3E2EBBC1">
            <wp:extent cx="3980390" cy="4298112"/>
            <wp:effectExtent l="0" t="0" r="1270" b="762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pic:nvPicPr>
                  <pic:blipFill>
                    <a:blip r:embed="rId335">
                      <a:extLst>
                        <a:ext uri="{28A0092B-C50C-407E-A947-70E740481C1C}">
                          <a14:useLocalDpi xmlns:a14="http://schemas.microsoft.com/office/drawing/2010/main" val="0"/>
                        </a:ext>
                      </a:extLst>
                    </a:blip>
                    <a:stretch>
                      <a:fillRect/>
                    </a:stretch>
                  </pic:blipFill>
                  <pic:spPr>
                    <a:xfrm>
                      <a:off x="0" y="0"/>
                      <a:ext cx="3988265" cy="4306616"/>
                    </a:xfrm>
                    <a:prstGeom prst="rect">
                      <a:avLst/>
                    </a:prstGeom>
                  </pic:spPr>
                </pic:pic>
              </a:graphicData>
            </a:graphic>
          </wp:inline>
        </w:drawing>
      </w:r>
    </w:p>
    <w:p w14:paraId="139D5144" w14:textId="77777777" w:rsidR="00EC316B" w:rsidRPr="007E081C" w:rsidRDefault="00EC316B" w:rsidP="00EC316B">
      <w:pPr>
        <w:pStyle w:val="eCT3"/>
        <w:spacing w:before="156" w:after="156"/>
        <w:rPr>
          <w:rFonts w:ascii="阿里巴巴普惠体 3.0 55 Regular" w:eastAsia="阿里巴巴普惠体 3.0 55 Regular" w:hAnsi="阿里巴巴普惠体 3.0 55 Regular" w:cs="阿里巴巴普惠体 3.0 55 Regular"/>
        </w:rPr>
      </w:pPr>
    </w:p>
    <w:p w14:paraId="15436B42" w14:textId="77777777" w:rsidR="0020312D" w:rsidRPr="007E081C" w:rsidRDefault="0020312D"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Burn the recovery image obclient2-cbt-windows-*.x86_64.iso to a USB flash disk or CD.</w:t>
      </w:r>
    </w:p>
    <w:p w14:paraId="56767660" w14:textId="77777777" w:rsidR="0020312D" w:rsidRPr="007E081C" w:rsidRDefault="0020312D"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Insert the recovery image disk into the recovery machine. Then power it on to enter the BMR recovery proxy interface, as shown below:</w:t>
      </w:r>
    </w:p>
    <w:p w14:paraId="19A831F2" w14:textId="0517702D" w:rsidR="005C173B" w:rsidRPr="007E081C" w:rsidRDefault="005C173B" w:rsidP="007D7B3B">
      <w:pPr>
        <w:pStyle w:val="eCT0"/>
        <w:numPr>
          <w:ilvl w:val="0"/>
          <w:numId w:val="0"/>
        </w:numPr>
        <w:ind w:left="1412"/>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3 Setting BMR Recovery Proxy</w:t>
      </w:r>
    </w:p>
    <w:p w14:paraId="6490C80F" w14:textId="723108A2" w:rsidR="0020312D" w:rsidRPr="007E081C" w:rsidRDefault="00A84262" w:rsidP="0020312D">
      <w:pPr>
        <w:widowControl/>
        <w:ind w:leftChars="803" w:left="1686"/>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3AA1CE0" wp14:editId="587CE575">
            <wp:extent cx="3815715" cy="2470785"/>
            <wp:effectExtent l="0" t="0" r="0" b="0"/>
            <wp:docPr id="4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15715" cy="2470785"/>
                    </a:xfrm>
                    <a:prstGeom prst="rect">
                      <a:avLst/>
                    </a:prstGeom>
                    <a:noFill/>
                    <a:ln>
                      <a:noFill/>
                    </a:ln>
                  </pic:spPr>
                </pic:pic>
              </a:graphicData>
            </a:graphic>
          </wp:inline>
        </w:drawing>
      </w:r>
    </w:p>
    <w:p w14:paraId="2157DBAA" w14:textId="68BCA7D6" w:rsidR="0020312D" w:rsidRPr="007E081C" w:rsidRDefault="007C2040"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C86533">
        <w:rPr>
          <w:rFonts w:ascii="阿里巴巴普惠体 3.0 55 Regular" w:eastAsia="阿里巴巴普惠体 3.0 55 Regular" w:hAnsi="阿里巴巴普惠体 3.0 55 Regular" w:cs="阿里巴巴普惠体 3.0 55 Regular"/>
          <w:b/>
          <w:bCs/>
        </w:rPr>
        <w:t>Network Configuration</w:t>
      </w:r>
      <w:r w:rsidRPr="007E081C">
        <w:rPr>
          <w:rFonts w:ascii="阿里巴巴普惠体 3.0 55 Regular" w:eastAsia="阿里巴巴普惠体 3.0 55 Regular" w:hAnsi="阿里巴巴普惠体 3.0 55 Regular" w:cs="阿里巴巴普惠体 3.0 55 Regular"/>
        </w:rPr>
        <w:t xml:space="preserve"> to configure the static IP address, subnet mask and default gateway of recovery machine. THen click </w:t>
      </w:r>
      <w:r w:rsidRPr="004C1C3B">
        <w:rPr>
          <w:rFonts w:ascii="阿里巴巴普惠体 3.0 55 Regular" w:eastAsia="阿里巴巴普惠体 3.0 55 Regular" w:hAnsi="阿里巴巴普惠体 3.0 55 Regular" w:cs="阿里巴巴普惠体 3.0 55 Regular"/>
          <w:b/>
          <w:bCs/>
        </w:rPr>
        <w:t>OK</w:t>
      </w:r>
      <w:r w:rsidR="00861882" w:rsidRPr="007E081C">
        <w:rPr>
          <w:rFonts w:ascii="阿里巴巴普惠体 3.0 55 Regular" w:eastAsia="阿里巴巴普惠体 3.0 55 Regular" w:hAnsi="阿里巴巴普惠体 3.0 55 Regular" w:cs="阿里巴巴普惠体 3.0 55 Regular"/>
        </w:rPr>
        <w:t>.</w:t>
      </w:r>
    </w:p>
    <w:p w14:paraId="5CD2196B" w14:textId="40E882DB" w:rsidR="0020312D" w:rsidRPr="007E081C" w:rsidRDefault="007C2040" w:rsidP="00507383">
      <w:pPr>
        <w:pStyle w:val="eCT0"/>
        <w:numPr>
          <w:ilvl w:val="0"/>
          <w:numId w:val="37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4C1C3B">
        <w:rPr>
          <w:rFonts w:ascii="阿里巴巴普惠体 3.0 55 Regular" w:eastAsia="阿里巴巴普惠体 3.0 55 Regular" w:hAnsi="阿里巴巴普惠体 3.0 55 Regular" w:cs="阿里巴巴普惠体 3.0 55 Regular"/>
          <w:b/>
          <w:bCs/>
        </w:rPr>
        <w:t>Server IP</w:t>
      </w:r>
      <w:r w:rsidRPr="007E081C">
        <w:rPr>
          <w:rFonts w:ascii="阿里巴巴普惠体 3.0 55 Regular" w:eastAsia="阿里巴巴普惠体 3.0 55 Regular" w:hAnsi="阿里巴巴普惠体 3.0 55 Regular" w:cs="阿里巴巴普惠体 3.0 55 Regular"/>
        </w:rPr>
        <w:t xml:space="preserve"> button and enter the machine name c</w:t>
      </w:r>
      <w:r w:rsidRPr="004C1C3B">
        <w:rPr>
          <w:rFonts w:ascii="阿里巴巴普惠体 3.0 55 Regular" w:eastAsia="阿里巴巴普惠体 3.0 55 Regular" w:hAnsi="阿里巴巴普惠体 3.0 55 Regular" w:cs="阿里巴巴普惠体 3.0 55 Regular"/>
          <w:b/>
          <w:bCs/>
        </w:rPr>
        <w:t>ustom host name of recovery machine</w:t>
      </w:r>
      <w:r w:rsidRPr="007E081C">
        <w:rPr>
          <w:rFonts w:ascii="阿里巴巴普惠体 3.0 55 Regular" w:eastAsia="阿里巴巴普惠体 3.0 55 Regular" w:hAnsi="阿里巴巴普惠体 3.0 55 Regular" w:cs="阿里巴巴普惠体 3.0 55 Regular"/>
        </w:rPr>
        <w:t xml:space="preserve"> and server IP address </w:t>
      </w:r>
      <w:r w:rsidRPr="004C1C3B">
        <w:rPr>
          <w:rFonts w:ascii="阿里巴巴普惠体 3.0 55 Regular" w:eastAsia="阿里巴巴普惠体 3.0 55 Regular" w:hAnsi="阿里巴巴普惠体 3.0 55 Regular" w:cs="阿里巴巴普惠体 3.0 55 Regular"/>
          <w:b/>
          <w:bCs/>
        </w:rPr>
        <w:t>subengine server IP address</w:t>
      </w:r>
      <w:r w:rsidRPr="007E081C">
        <w:rPr>
          <w:rFonts w:ascii="阿里巴巴普惠体 3.0 55 Regular" w:eastAsia="阿里巴巴普惠体 3.0 55 Regular" w:hAnsi="阿里巴巴普惠体 3.0 55 Regular" w:cs="阿里巴巴普惠体 3.0 55 Regular"/>
        </w:rPr>
        <w:t xml:space="preserve">. Then click </w:t>
      </w:r>
      <w:r w:rsidRPr="004C1C3B">
        <w:rPr>
          <w:rFonts w:ascii="阿里巴巴普惠体 3.0 55 Regular" w:eastAsia="阿里巴巴普惠体 3.0 55 Regular" w:hAnsi="阿里巴巴普惠体 3.0 55 Regular" w:cs="阿里巴巴普惠体 3.0 55 Regular"/>
          <w:b/>
          <w:bCs/>
        </w:rPr>
        <w:t>OK</w:t>
      </w:r>
      <w:r w:rsidR="00861882" w:rsidRPr="007E081C">
        <w:rPr>
          <w:rFonts w:ascii="阿里巴巴普惠体 3.0 55 Regular" w:eastAsia="阿里巴巴普惠体 3.0 55 Regular" w:hAnsi="阿里巴巴普惠体 3.0 55 Regular" w:cs="阿里巴巴普惠体 3.0 55 Regular"/>
        </w:rPr>
        <w:t>.</w:t>
      </w:r>
    </w:p>
    <w:p w14:paraId="5F56BA69" w14:textId="77777777" w:rsidR="00F60304" w:rsidRPr="007E081C" w:rsidRDefault="0098491A" w:rsidP="0098491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recovery, the system has data and services consistent with those of the original system. You can continue to use the original credentials to access the system.</w:t>
      </w:r>
    </w:p>
    <w:p w14:paraId="1D3A3519"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212" w:name="_Toc159931830"/>
      <w:r w:rsidRPr="007E081C">
        <w:rPr>
          <w:rFonts w:ascii="阿里巴巴普惠体 3.0 55 Regular" w:eastAsia="阿里巴巴普惠体 3.0 55 Regular" w:hAnsi="阿里巴巴普惠体 3.0 55 Regular" w:cs="阿里巴巴普惠体 3.0 55 Regular"/>
        </w:rPr>
        <w:t>Local replication of backup data</w:t>
      </w:r>
      <w:bookmarkEnd w:id="1212"/>
    </w:p>
    <w:p w14:paraId="5D13C996" w14:textId="2FE90AFC" w:rsidR="00B03E4A" w:rsidRPr="007E081C" w:rsidRDefault="00B03E4A" w:rsidP="00B03E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296099" w14:textId="77777777" w:rsidR="00DF72BB" w:rsidRPr="007E081C" w:rsidRDefault="00DF72BB" w:rsidP="00DF72BB">
      <w:pPr>
        <w:pStyle w:val="3"/>
        <w:spacing w:before="312" w:after="312"/>
        <w:rPr>
          <w:rFonts w:ascii="阿里巴巴普惠体 3.0 55 Regular" w:eastAsia="阿里巴巴普惠体 3.0 55 Regular" w:hAnsi="阿里巴巴普惠体 3.0 55 Regular" w:cs="阿里巴巴普惠体 3.0 55 Regular"/>
        </w:rPr>
      </w:pPr>
      <w:bookmarkStart w:id="1213" w:name="_Toc159931831"/>
      <w:r w:rsidRPr="007E081C">
        <w:rPr>
          <w:rFonts w:ascii="阿里巴巴普惠体 3.0 55 Regular" w:eastAsia="阿里巴巴普惠体 3.0 55 Regular" w:hAnsi="阿里巴巴普惠体 3.0 55 Regular" w:cs="阿里巴巴普惠体 3.0 55 Regular"/>
        </w:rPr>
        <w:t>Remote replication of backup data</w:t>
      </w:r>
      <w:bookmarkEnd w:id="1213"/>
    </w:p>
    <w:p w14:paraId="5D6BB701" w14:textId="77777777" w:rsidR="00D8677F" w:rsidRPr="007E081C" w:rsidRDefault="00D8677F" w:rsidP="00D8677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8589103" w14:textId="77777777" w:rsidR="00D8677F" w:rsidRPr="007E081C" w:rsidRDefault="00D8677F" w:rsidP="00D8677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48BFC5EE" w14:textId="77777777" w:rsidR="00D8677F" w:rsidRPr="007E081C" w:rsidRDefault="00D8677F" w:rsidP="00D8677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00190AE4" w14:textId="52DDEF8E" w:rsidR="00C661BC" w:rsidRPr="007E081C" w:rsidRDefault="00DF72BB" w:rsidP="00DF72BB">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5BC36E9F" w14:textId="77777777" w:rsidR="00296211" w:rsidRPr="007E081C" w:rsidRDefault="00296211" w:rsidP="00296211">
      <w:pPr>
        <w:pStyle w:val="3"/>
        <w:spacing w:before="312" w:after="312"/>
        <w:rPr>
          <w:rFonts w:ascii="阿里巴巴普惠体 3.0 55 Regular" w:eastAsia="阿里巴巴普惠体 3.0 55 Regular" w:hAnsi="阿里巴巴普惠体 3.0 55 Regular" w:cs="阿里巴巴普惠体 3.0 55 Regular"/>
        </w:rPr>
      </w:pPr>
      <w:bookmarkStart w:id="1214" w:name="_Toc159931832"/>
      <w:r w:rsidRPr="007E081C">
        <w:rPr>
          <w:rFonts w:ascii="阿里巴巴普惠体 3.0 55 Regular" w:eastAsia="阿里巴巴普惠体 3.0 55 Regular" w:hAnsi="阿里巴巴普惠体 3.0 55 Regular" w:cs="阿里巴巴普惠体 3.0 55 Regular"/>
        </w:rPr>
        <w:t>Archiving backup data</w:t>
      </w:r>
      <w:bookmarkEnd w:id="1214"/>
    </w:p>
    <w:p w14:paraId="7377A087" w14:textId="77777777" w:rsidR="00296211" w:rsidRPr="007E081C" w:rsidRDefault="00296211" w:rsidP="0029621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set data allows archiving to a native tape library.</w:t>
      </w:r>
    </w:p>
    <w:p w14:paraId="4F564F8E" w14:textId="1D3CD390" w:rsidR="00296211" w:rsidRPr="007E081C" w:rsidRDefault="00296211" w:rsidP="0029621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D36E5CF" w14:textId="77777777" w:rsidR="00296211" w:rsidRPr="007E081C" w:rsidRDefault="007054A4" w:rsidP="00296211">
      <w:pPr>
        <w:pStyle w:val="3"/>
        <w:spacing w:before="312" w:after="312"/>
        <w:rPr>
          <w:rFonts w:ascii="阿里巴巴普惠体 3.0 55 Regular" w:eastAsia="阿里巴巴普惠体 3.0 55 Regular" w:hAnsi="阿里巴巴普惠体 3.0 55 Regular" w:cs="阿里巴巴普惠体 3.0 55 Regular"/>
        </w:rPr>
      </w:pPr>
      <w:bookmarkStart w:id="1215" w:name="_Toc159931833"/>
      <w:r w:rsidRPr="007E081C">
        <w:rPr>
          <w:rFonts w:ascii="阿里巴巴普惠体 3.0 55 Regular" w:eastAsia="阿里巴巴普惠体 3.0 55 Regular" w:hAnsi="阿里巴巴普惠体 3.0 55 Regular" w:cs="阿里巴巴普惠体 3.0 55 Regular"/>
        </w:rPr>
        <w:t>Managing archived data</w:t>
      </w:r>
      <w:bookmarkEnd w:id="1215"/>
    </w:p>
    <w:p w14:paraId="7E1B0D43" w14:textId="0515AB3C" w:rsidR="00296211" w:rsidRPr="007E081C" w:rsidRDefault="007054A4" w:rsidP="00296211">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ED8C616" w14:textId="77777777" w:rsidR="00C661BC" w:rsidRPr="007E081C" w:rsidRDefault="00C661BC" w:rsidP="001F7B60">
      <w:pPr>
        <w:pStyle w:val="3"/>
        <w:spacing w:before="312" w:after="312"/>
        <w:rPr>
          <w:rFonts w:ascii="阿里巴巴普惠体 3.0 55 Regular" w:eastAsia="阿里巴巴普惠体 3.0 55 Regular" w:hAnsi="阿里巴巴普惠体 3.0 55 Regular" w:cs="阿里巴巴普惠体 3.0 55 Regular"/>
        </w:rPr>
      </w:pPr>
      <w:bookmarkStart w:id="1216" w:name="_Toc159931834"/>
      <w:r w:rsidRPr="007E081C">
        <w:rPr>
          <w:rFonts w:ascii="阿里巴巴普惠体 3.0 55 Regular" w:eastAsia="阿里巴巴普惠体 3.0 55 Regular" w:hAnsi="阿里巴巴普惠体 3.0 55 Regular" w:cs="阿里巴巴普惠体 3.0 55 Regular"/>
        </w:rPr>
        <w:t>Expired data</w:t>
      </w:r>
      <w:bookmarkEnd w:id="1216"/>
    </w:p>
    <w:p w14:paraId="0D3438D9" w14:textId="38B892BE" w:rsidR="00C661BC" w:rsidRPr="007E081C" w:rsidRDefault="00C661BC" w:rsidP="008313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008313A6" w:rsidRPr="007E081C">
        <w:rPr>
          <w:rFonts w:ascii="阿里巴巴普惠体 3.0 55 Regular" w:eastAsia="阿里巴巴普惠体 3.0 55 Regular" w:hAnsi="阿里巴巴普惠体 3.0 55 Regular" w:cs="阿里巴巴普惠体 3.0 55 Regular"/>
        </w:rPr>
        <w:fldChar w:fldCharType="end"/>
      </w:r>
      <w:r w:rsidR="008313A6" w:rsidRPr="007E081C">
        <w:rPr>
          <w:rFonts w:ascii="阿里巴巴普惠体 3.0 55 Regular" w:eastAsia="阿里巴巴普惠体 3.0 55 Regular" w:hAnsi="阿里巴巴普惠体 3.0 55 Regular" w:cs="阿里巴巴普惠体 3.0 55 Regular"/>
        </w:rPr>
        <w:fldChar w:fldCharType="begin"/>
      </w:r>
      <w:r w:rsidR="008313A6"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313A6" w:rsidRPr="007E081C">
        <w:rPr>
          <w:rFonts w:ascii="阿里巴巴普惠体 3.0 55 Regular" w:eastAsia="阿里巴巴普惠体 3.0 55 Regular" w:hAnsi="阿里巴巴普惠体 3.0 55 Regular" w:cs="阿里巴巴普惠体 3.0 55 Regular"/>
        </w:rPr>
      </w:r>
      <w:r w:rsidR="008313A6"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008313A6"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775A43E" w14:textId="77777777" w:rsidR="00B80BC7" w:rsidRPr="007E081C" w:rsidRDefault="00B80BC7" w:rsidP="00B80BC7">
      <w:pPr>
        <w:pStyle w:val="2"/>
        <w:spacing w:before="312"/>
        <w:rPr>
          <w:rFonts w:ascii="阿里巴巴普惠体 3.0 55 Regular" w:eastAsia="阿里巴巴普惠体 3.0 55 Regular" w:hAnsi="阿里巴巴普惠体 3.0 55 Regular" w:cs="阿里巴巴普惠体 3.0 55 Regular"/>
        </w:rPr>
      </w:pPr>
      <w:bookmarkStart w:id="1217" w:name="_Toc159931835"/>
      <w:r w:rsidRPr="007E081C">
        <w:rPr>
          <w:rFonts w:ascii="阿里巴巴普惠体 3.0 55 Regular" w:eastAsia="阿里巴巴普惠体 3.0 55 Regular" w:hAnsi="阿里巴巴普惠体 3.0 55 Regular" w:cs="阿里巴巴普惠体 3.0 55 Regular"/>
        </w:rPr>
        <w:t>Linux</w:t>
      </w:r>
      <w:bookmarkEnd w:id="1217"/>
    </w:p>
    <w:p w14:paraId="672A95F8"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18" w:name="_Toc159931836"/>
      <w:r w:rsidRPr="007E081C">
        <w:rPr>
          <w:rFonts w:ascii="阿里巴巴普惠体 3.0 55 Regular" w:eastAsia="阿里巴巴普惠体 3.0 55 Regular" w:hAnsi="阿里巴巴普惠体 3.0 55 Regular" w:cs="阿里巴巴普惠体 3.0 55 Regular"/>
        </w:rPr>
        <w:t>Initializing the backup target data object</w:t>
      </w:r>
      <w:bookmarkEnd w:id="1218"/>
    </w:p>
    <w:p w14:paraId="67C834D1" w14:textId="71CFB720" w:rsidR="00B80BC7" w:rsidRPr="007E081C" w:rsidRDefault="00B80BC7" w:rsidP="00507383">
      <w:pPr>
        <w:pStyle w:val="eCT0"/>
        <w:numPr>
          <w:ilvl w:val="0"/>
          <w:numId w:val="2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w:t>
      </w:r>
    </w:p>
    <w:p w14:paraId="069F1B15" w14:textId="77777777" w:rsidR="00B80BC7" w:rsidRPr="007E081C" w:rsidRDefault="00B80BC7" w:rsidP="00507383">
      <w:pPr>
        <w:pStyle w:val="eCT0"/>
        <w:numPr>
          <w:ilvl w:val="0"/>
          <w:numId w:val="2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Linux operating system data for backup.</w:t>
      </w:r>
    </w:p>
    <w:p w14:paraId="20DEB059" w14:textId="186C1961" w:rsidR="00B80BC7" w:rsidRPr="007E081C" w:rsidRDefault="0003205E" w:rsidP="00507383">
      <w:pPr>
        <w:pStyle w:val="eCT0"/>
        <w:numPr>
          <w:ilvl w:val="0"/>
          <w:numId w:val="21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w:t>
      </w:r>
      <w:r w:rsidRPr="007E081C">
        <w:rPr>
          <w:rFonts w:ascii="阿里巴巴普惠体 3.0 55 Regular" w:eastAsia="阿里巴巴普惠体 3.0 55 Regular" w:hAnsi="阿里巴巴普惠体 3.0 55 Regular" w:cs="阿里巴巴普惠体 3.0 55 Regular"/>
        </w:rPr>
        <w:t xml:space="preserve">lick </w:t>
      </w:r>
      <w:r>
        <w:rPr>
          <w:noProof/>
        </w:rPr>
        <w:drawing>
          <wp:inline distT="0" distB="0" distL="0" distR="0" wp14:anchorId="061658E9" wp14:editId="225D9EBD">
            <wp:extent cx="179862" cy="179862"/>
            <wp:effectExtent l="0" t="0" r="0" b="0"/>
            <wp:docPr id="455248973" name="图片 45524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81496" cy="181496"/>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w:t>
      </w:r>
      <w:r w:rsidR="00B80BC7" w:rsidRPr="007E081C">
        <w:rPr>
          <w:rFonts w:ascii="阿里巴巴普惠体 3.0 55 Regular" w:eastAsia="阿里巴巴普惠体 3.0 55 Regular" w:hAnsi="阿里巴巴普惠体 3.0 55 Regular" w:cs="阿里巴巴普惠体 3.0 55 Regular"/>
        </w:rPr>
        <w:t>.</w:t>
      </w:r>
    </w:p>
    <w:p w14:paraId="1A201742" w14:textId="7DFD44C2" w:rsidR="00B80BC7" w:rsidRPr="007E081C" w:rsidRDefault="00B80BC7" w:rsidP="00507383">
      <w:pPr>
        <w:pStyle w:val="eCT0"/>
        <w:numPr>
          <w:ilvl w:val="0"/>
          <w:numId w:val="21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_Ref35444550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10</w:t>
      </w:r>
      <w:r w:rsidR="009D317A" w:rsidRPr="007E081C">
        <w:rPr>
          <w:rFonts w:ascii="阿里巴巴普惠体 3.0 55 Regular" w:eastAsia="阿里巴巴普惠体 3.0 55 Regular" w:hAnsi="阿里巴巴普惠体 3.0 55 Regular" w:cs="阿里巴巴普惠体 3.0 55 Regular"/>
          <w:noProof/>
        </w:rPr>
        <w:noBreakHyphen/>
        <w:t>6</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to add a new data object, choose the data disk to be backed up, and click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5C28F90B" w14:textId="544B3064" w:rsidR="00B80BC7" w:rsidRPr="007E081C" w:rsidRDefault="00B80BC7" w:rsidP="00B80BC7">
      <w:pPr>
        <w:pStyle w:val="afff"/>
        <w:keepNext/>
        <w:rPr>
          <w:rFonts w:ascii="阿里巴巴普惠体 3.0 55 Regular" w:eastAsia="阿里巴巴普惠体 3.0 55 Regular" w:hAnsi="阿里巴巴普惠体 3.0 55 Regular" w:cs="阿里巴巴普惠体 3.0 55 Regular"/>
        </w:rPr>
      </w:pPr>
      <w:bookmarkStart w:id="1219" w:name="_Ref35444550"/>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6</w:t>
      </w:r>
      <w:bookmarkEnd w:id="1219"/>
      <w:r w:rsidR="007D7B3B"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Add New Data Object</w:t>
      </w:r>
    </w:p>
    <w:p w14:paraId="2AE7126F" w14:textId="274BA61C" w:rsidR="00B80BC7" w:rsidRPr="007E081C" w:rsidRDefault="00861882" w:rsidP="00B80BC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1C30367F" wp14:editId="6AF152FC">
            <wp:extent cx="3872292" cy="3172053"/>
            <wp:effectExtent l="0" t="0" r="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pic:nvPicPr>
                  <pic:blipFill>
                    <a:blip r:embed="rId337">
                      <a:extLst>
                        <a:ext uri="{28A0092B-C50C-407E-A947-70E740481C1C}">
                          <a14:useLocalDpi xmlns:a14="http://schemas.microsoft.com/office/drawing/2010/main" val="0"/>
                        </a:ext>
                      </a:extLst>
                    </a:blip>
                    <a:stretch>
                      <a:fillRect/>
                    </a:stretch>
                  </pic:blipFill>
                  <pic:spPr>
                    <a:xfrm>
                      <a:off x="0" y="0"/>
                      <a:ext cx="3879754" cy="3178165"/>
                    </a:xfrm>
                    <a:prstGeom prst="rect">
                      <a:avLst/>
                    </a:prstGeom>
                  </pic:spPr>
                </pic:pic>
              </a:graphicData>
            </a:graphic>
          </wp:inline>
        </w:drawing>
      </w:r>
    </w:p>
    <w:p w14:paraId="7DBAF454"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p>
    <w:p w14:paraId="083C29B7" w14:textId="4F3481F6"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_Ref35445150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10</w:t>
      </w:r>
      <w:r w:rsidR="009D317A" w:rsidRPr="007E081C">
        <w:rPr>
          <w:rFonts w:ascii="阿里巴巴普惠体 3.0 55 Regular" w:eastAsia="阿里巴巴普惠体 3.0 55 Regular" w:hAnsi="阿里巴巴普惠体 3.0 55 Regular" w:cs="阿里巴巴普惠体 3.0 55 Regular"/>
          <w:noProof/>
        </w:rPr>
        <w:noBreakHyphen/>
        <w:t>7</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a data backup object must first be added before a backup policy can be established and a data object linked.</w:t>
      </w:r>
    </w:p>
    <w:p w14:paraId="0718F3E0" w14:textId="57A61B83" w:rsidR="00B80BC7" w:rsidRPr="007E081C" w:rsidRDefault="00B80BC7" w:rsidP="00B80BC7">
      <w:pPr>
        <w:pStyle w:val="eCTf4"/>
        <w:rPr>
          <w:rFonts w:ascii="阿里巴巴普惠体 3.0 55 Regular" w:eastAsia="阿里巴巴普惠体 3.0 55 Regular" w:hAnsi="阿里巴巴普惠体 3.0 55 Regular" w:cs="阿里巴巴普惠体 3.0 55 Regular"/>
        </w:rPr>
      </w:pPr>
      <w:bookmarkStart w:id="1220" w:name="_Ref35445150"/>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7</w:t>
      </w:r>
      <w:bookmarkEnd w:id="1220"/>
      <w:r w:rsidRPr="007E081C">
        <w:rPr>
          <w:rFonts w:ascii="阿里巴巴普惠体 3.0 55 Regular" w:eastAsia="阿里巴巴普惠体 3.0 55 Regular" w:hAnsi="阿里巴巴普惠体 3.0 55 Regular" w:cs="阿里巴巴普惠体 3.0 55 Regular"/>
        </w:rPr>
        <w:t>Added Data Object</w:t>
      </w:r>
    </w:p>
    <w:p w14:paraId="63509A29" w14:textId="7D2A2137" w:rsidR="00B80BC7" w:rsidRPr="007E081C" w:rsidRDefault="00861882" w:rsidP="00B80BC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4493CD5" wp14:editId="0C2DEA29">
            <wp:extent cx="4257497" cy="871900"/>
            <wp:effectExtent l="0" t="0" r="0" b="444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4297047" cy="880000"/>
                    </a:xfrm>
                    <a:prstGeom prst="rect">
                      <a:avLst/>
                    </a:prstGeom>
                  </pic:spPr>
                </pic:pic>
              </a:graphicData>
            </a:graphic>
          </wp:inline>
        </w:drawing>
      </w:r>
    </w:p>
    <w:p w14:paraId="2637032B"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21" w:name="_Toc159931837"/>
      <w:r w:rsidRPr="007E081C">
        <w:rPr>
          <w:rFonts w:ascii="阿里巴巴普惠体 3.0 55 Regular" w:eastAsia="阿里巴巴普惠体 3.0 55 Regular" w:hAnsi="阿里巴巴普惠体 3.0 55 Regular" w:cs="阿里巴巴普惠体 3.0 55 Regular"/>
        </w:rPr>
        <w:t>Add backup policy</w:t>
      </w:r>
      <w:bookmarkEnd w:id="1221"/>
    </w:p>
    <w:p w14:paraId="27814E28" w14:textId="0CEC9542"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add a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6.6.1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_Ref112853755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policy management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6A01D97"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22" w:name="_Toc159931838"/>
      <w:r w:rsidRPr="007E081C">
        <w:rPr>
          <w:rFonts w:ascii="阿里巴巴普惠体 3.0 55 Regular" w:eastAsia="阿里巴巴普惠体 3.0 55 Regular" w:hAnsi="阿里巴巴普惠体 3.0 55 Regular" w:cs="阿里巴巴普惠体 3.0 55 Regular"/>
        </w:rPr>
        <w:t>Associated backup policy</w:t>
      </w:r>
      <w:bookmarkEnd w:id="1222"/>
    </w:p>
    <w:p w14:paraId="679BE127" w14:textId="100BB3BC"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associated backup policy, see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7.1.3</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_Ref112944974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Associated backup policy</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21970F4"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23" w:name="_Toc159931839"/>
      <w:r w:rsidRPr="007E081C">
        <w:rPr>
          <w:rFonts w:ascii="阿里巴巴普惠体 3.0 55 Regular" w:eastAsia="阿里巴巴普惠体 3.0 55 Regular" w:hAnsi="阿里巴巴普惠体 3.0 55 Regular" w:cs="阿里巴巴普惠体 3.0 55 Regular"/>
        </w:rPr>
        <w:t>Backup of Linux operating system data</w:t>
      </w:r>
      <w:bookmarkEnd w:id="1223"/>
    </w:p>
    <w:p w14:paraId="050F2E0A"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3265F09A"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a data disk after a complete disk format is not supported.</w:t>
      </w:r>
    </w:p>
    <w:p w14:paraId="0BCC1BEA"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of software Raid data disk is not supported.</w:t>
      </w:r>
    </w:p>
    <w:p w14:paraId="30579CED"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recovery from SCSI or IDE hard drives to SATA hard drives is not supported.</w:t>
      </w:r>
    </w:p>
    <w:p w14:paraId="2C2BFD6D"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Selecting an encrypted OS for backup installation is not supported.</w:t>
      </w:r>
    </w:p>
    <w:p w14:paraId="2EA60375"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Only valid data backups of xfs and ext4 file system partitions are supported.</w:t>
      </w:r>
    </w:p>
    <w:p w14:paraId="31DF7692"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System disk recovery across disks is not supported.</w:t>
      </w:r>
    </w:p>
    <w:p w14:paraId="64D49B6C"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B5B7D03" w14:textId="189E89AF"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detailed steps on backing up Linux operating system data, please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_Ref36477923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10.1.4</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_Ref36477928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Backup of Windows operating system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_Ref36477915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10.1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_Ref36477817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Windows</w:t>
      </w:r>
      <w:r w:rsidRPr="007E081C">
        <w:rPr>
          <w:rFonts w:ascii="阿里巴巴普惠体 3.0 55 Regular" w:eastAsia="阿里巴巴普惠体 3.0 55 Regular" w:hAnsi="阿里巴巴普惠体 3.0 55 Regular" w:cs="阿里巴巴普惠体 3.0 55 Regular"/>
        </w:rPr>
        <w:fldChar w:fldCharType="end"/>
      </w:r>
    </w:p>
    <w:p w14:paraId="0FD7C2D2"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24" w:name="_Toc159931840"/>
      <w:r w:rsidRPr="007E081C">
        <w:rPr>
          <w:rFonts w:ascii="阿里巴巴普惠体 3.0 55 Regular" w:eastAsia="阿里巴巴普惠体 3.0 55 Regular" w:hAnsi="阿里巴巴普惠体 3.0 55 Regular" w:cs="阿里巴巴普惠体 3.0 55 Regular"/>
        </w:rPr>
        <w:t>Recovering backup data</w:t>
      </w:r>
      <w:bookmarkEnd w:id="1224"/>
    </w:p>
    <w:p w14:paraId="6359A6E3"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1643FF0"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system recovery to a different machine, the model should be as consistent as possible.</w:t>
      </w:r>
    </w:p>
    <w:p w14:paraId="7DF59C1F"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Manual selection of hard disks for backup and recovery is supported.</w:t>
      </w:r>
    </w:p>
    <w:p w14:paraId="52734B78" w14:textId="77777777" w:rsidR="00B80BC7" w:rsidRPr="007E081C" w:rsidRDefault="00B80BC7" w:rsidP="00B80BC7">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recovery, the capacity of the target disk should be greater than or equal to that of the original disk.</w:t>
      </w:r>
    </w:p>
    <w:p w14:paraId="2C2329DD"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C09D302"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Upon completing the recovery agent client configuration, please refer to the Section </w:t>
      </w:r>
      <w:bookmarkStart w:id="1225" w:name="_Toc82711983"/>
      <w:r w:rsidRPr="007E081C">
        <w:rPr>
          <w:rFonts w:ascii="阿里巴巴普惠体 3.0 55 Regular" w:eastAsia="阿里巴巴普惠体 3.0 55 Regular" w:hAnsi="阿里巴巴普惠体 3.0 55 Regular" w:cs="阿里巴巴普惠体 3.0 55 Regular"/>
        </w:rPr>
        <w:t>Configuration Recovery Agent Client</w:t>
      </w:r>
      <w:bookmarkEnd w:id="1225"/>
      <w:r w:rsidRPr="007E081C">
        <w:rPr>
          <w:rFonts w:ascii="阿里巴巴普惠体 3.0 55 Regular" w:eastAsia="阿里巴巴普惠体 3.0 55 Regular" w:hAnsi="阿里巴巴普惠体 3.0 55 Regular" w:cs="阿里巴巴普惠体 3.0 55 Regular"/>
        </w:rPr>
        <w:t xml:space="preserve"> under </w:t>
      </w:r>
      <w:bookmarkStart w:id="1226" w:name="_Toc82711977"/>
      <w:r w:rsidRPr="007E081C">
        <w:rPr>
          <w:rFonts w:ascii="阿里巴巴普惠体 3.0 55 Regular" w:eastAsia="阿里巴巴普惠体 3.0 55 Regular" w:hAnsi="阿里巴巴普惠体 3.0 55 Regular" w:cs="阿里巴巴普惠体 3.0 55 Regular"/>
        </w:rPr>
        <w:t>Linux BMR Service Configuration</w:t>
      </w:r>
      <w:bookmarkEnd w:id="1226"/>
      <w:r w:rsidRPr="007E081C">
        <w:rPr>
          <w:rFonts w:ascii="阿里巴巴普惠体 3.0 55 Regular" w:eastAsia="阿里巴巴普惠体 3.0 55 Regular" w:hAnsi="阿里巴巴普惠体 3.0 55 Regular" w:cs="阿里巴巴普惠体 3.0 55 Regular"/>
        </w:rPr>
        <w:t xml:space="preserve"> in eCouldTech’s ecBackup Enterprise Data Backup and Recovery System Software Installation Manual for further information.</w:t>
      </w:r>
    </w:p>
    <w:p w14:paraId="7FF0D7C1"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B414200" w14:textId="0B6340F8" w:rsidR="00B80BC7" w:rsidRPr="007E081C" w:rsidRDefault="00B80BC7" w:rsidP="00507383">
      <w:pPr>
        <w:pStyle w:val="eCT0"/>
        <w:numPr>
          <w:ilvl w:val="0"/>
          <w:numId w:val="371"/>
        </w:numPr>
        <w:rPr>
          <w:rFonts w:ascii="阿里巴巴普惠体 3.0 55 Regular" w:eastAsia="阿里巴巴普惠体 3.0 55 Regular" w:hAnsi="阿里巴巴普惠体 3.0 55 Regular" w:cs="阿里巴巴普惠体 3.0 55 Regular"/>
        </w:rPr>
      </w:pPr>
      <w:bookmarkStart w:id="1227" w:name="_Hlk11340104"/>
      <w:r w:rsidRPr="007E081C">
        <w:rPr>
          <w:rFonts w:ascii="阿里巴巴普惠体 3.0 55 Regular" w:eastAsia="阿里巴巴普惠体 3.0 55 Regular" w:hAnsi="阿里巴巴普惠体 3.0 55 Regular" w:cs="阿里巴巴普惠体 3.0 55 Regular"/>
        </w:rPr>
        <w:t xml:space="preserve">Select </w:t>
      </w:r>
      <w:r w:rsidRPr="00C86533">
        <w:rPr>
          <w:rFonts w:ascii="阿里巴巴普惠体 3.0 55 Regular" w:eastAsia="阿里巴巴普惠体 3.0 55 Regular" w:hAnsi="阿里巴巴普惠体 3.0 55 Regular" w:cs="阿里巴巴普惠体 3.0 55 Regular"/>
          <w:b/>
          <w:bCs/>
        </w:rPr>
        <w:t>Data Service</w:t>
      </w:r>
      <w:r w:rsidRPr="007E081C">
        <w:rPr>
          <w:rFonts w:ascii="阿里巴巴普惠体 3.0 55 Regular" w:eastAsia="阿里巴巴普惠体 3.0 55 Regular" w:hAnsi="阿里巴巴普惠体 3.0 55 Regular" w:cs="阿里巴巴普惠体 3.0 55 Regular"/>
        </w:rPr>
        <w:t xml:space="preserve"> &gt; </w:t>
      </w:r>
      <w:r w:rsidRPr="00C86533">
        <w:rPr>
          <w:rFonts w:ascii="阿里巴巴普惠体 3.0 55 Regular" w:eastAsia="阿里巴巴普惠体 3.0 55 Regular" w:hAnsi="阿里巴巴普惠体 3.0 55 Regular" w:cs="阿里巴巴普惠体 3.0 55 Regular"/>
          <w:b/>
          <w:bCs/>
        </w:rPr>
        <w:t>Dataset</w:t>
      </w:r>
      <w:r w:rsidRPr="007E081C">
        <w:rPr>
          <w:rFonts w:ascii="阿里巴巴普惠体 3.0 55 Regular" w:eastAsia="阿里巴巴普惠体 3.0 55 Regular" w:hAnsi="阿里巴巴普惠体 3.0 55 Regular" w:cs="阿里巴巴普惠体 3.0 55 Regular"/>
        </w:rPr>
        <w:t>.</w:t>
      </w:r>
    </w:p>
    <w:p w14:paraId="718DE2BF" w14:textId="77777777" w:rsidR="00B80BC7" w:rsidRPr="007E081C" w:rsidRDefault="00B80BC7" w:rsidP="00507383">
      <w:pPr>
        <w:pStyle w:val="eCT0"/>
        <w:numPr>
          <w:ilvl w:val="0"/>
          <w:numId w:val="3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Data Type to </w:t>
      </w:r>
      <w:r w:rsidRPr="004C1C3B">
        <w:rPr>
          <w:rFonts w:ascii="阿里巴巴普惠体 3.0 55 Regular" w:eastAsia="阿里巴巴普惠体 3.0 55 Regular" w:hAnsi="阿里巴巴普惠体 3.0 55 Regular" w:cs="阿里巴巴普惠体 3.0 55 Regular"/>
          <w:b/>
          <w:bCs/>
        </w:rPr>
        <w:t>Linux</w:t>
      </w:r>
      <w:r w:rsidRPr="007E081C">
        <w:rPr>
          <w:rFonts w:ascii="阿里巴巴普惠体 3.0 55 Regular" w:eastAsia="阿里巴巴普惠体 3.0 55 Regular" w:hAnsi="阿里巴巴普惠体 3.0 55 Regular" w:cs="阿里巴巴普惠体 3.0 55 Regular"/>
        </w:rPr>
        <w:t>.</w:t>
      </w:r>
    </w:p>
    <w:p w14:paraId="6B40B70A" w14:textId="77777777" w:rsidR="00B80BC7" w:rsidRPr="007E081C" w:rsidRDefault="00B80BC7" w:rsidP="00507383">
      <w:pPr>
        <w:pStyle w:val="eCT0"/>
        <w:numPr>
          <w:ilvl w:val="0"/>
          <w:numId w:val="3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Click on the name of the data to be recovered.</w:t>
      </w:r>
    </w:p>
    <w:p w14:paraId="2CBAEC00" w14:textId="77777777" w:rsidR="00B80BC7" w:rsidRPr="007E081C" w:rsidRDefault="00B80BC7" w:rsidP="00507383">
      <w:pPr>
        <w:pStyle w:val="eCT0"/>
        <w:numPr>
          <w:ilvl w:val="0"/>
          <w:numId w:val="3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snapshot to be recovered, and click </w:t>
      </w:r>
      <w:r w:rsidRPr="007E081C">
        <w:rPr>
          <w:rFonts w:ascii="阿里巴巴普惠体 3.0 55 Regular" w:eastAsia="阿里巴巴普惠体 3.0 55 Regular" w:hAnsi="阿里巴巴普惠体 3.0 55 Regular" w:cs="阿里巴巴普惠体 3.0 55 Regular"/>
          <w:b/>
          <w:bCs/>
        </w:rPr>
        <w:t>Recover</w:t>
      </w:r>
      <w:r w:rsidRPr="007E081C">
        <w:rPr>
          <w:rFonts w:ascii="阿里巴巴普惠体 3.0 55 Regular" w:eastAsia="阿里巴巴普惠体 3.0 55 Regular" w:hAnsi="阿里巴巴普惠体 3.0 55 Regular" w:cs="阿里巴巴普惠体 3.0 55 Regular"/>
        </w:rPr>
        <w:t>.</w:t>
      </w:r>
    </w:p>
    <w:p w14:paraId="19FC8F19" w14:textId="43EC3512" w:rsidR="00B80BC7" w:rsidRPr="007E081C" w:rsidRDefault="00B80BC7" w:rsidP="00507383">
      <w:pPr>
        <w:pStyle w:val="eCT0"/>
        <w:numPr>
          <w:ilvl w:val="0"/>
          <w:numId w:val="37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_Ref82188242 \h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10</w:t>
      </w:r>
      <w:r w:rsidR="009D317A" w:rsidRPr="007E081C">
        <w:rPr>
          <w:rFonts w:ascii="阿里巴巴普惠体 3.0 55 Regular" w:eastAsia="阿里巴巴普惠体 3.0 55 Regular" w:hAnsi="阿里巴巴普惠体 3.0 55 Regular" w:cs="阿里巴巴普惠体 3.0 55 Regular"/>
        </w:rPr>
        <w:noBreakHyphen/>
        <w:t>8</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set the recovery parameters and select </w:t>
      </w:r>
      <w:r w:rsidRPr="007E081C">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90A766C" w14:textId="59D0C26C" w:rsidR="00B80BC7" w:rsidRPr="007E081C" w:rsidRDefault="00B80BC7" w:rsidP="00B80BC7">
      <w:pPr>
        <w:pStyle w:val="afff"/>
        <w:keepNext/>
        <w:rPr>
          <w:rFonts w:ascii="阿里巴巴普惠体 3.0 55 Regular" w:eastAsia="阿里巴巴普惠体 3.0 55 Regular" w:hAnsi="阿里巴巴普惠体 3.0 55 Regular" w:cs="阿里巴巴普惠体 3.0 55 Regular"/>
        </w:rPr>
      </w:pPr>
      <w:bookmarkStart w:id="1228" w:name="_Ref82188242"/>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8</w:t>
      </w:r>
      <w:bookmarkEnd w:id="1228"/>
      <w:r w:rsidRPr="007E081C">
        <w:rPr>
          <w:rFonts w:ascii="阿里巴巴普惠体 3.0 55 Regular" w:eastAsia="阿里巴巴普惠体 3.0 55 Regular" w:hAnsi="阿里巴巴普惠体 3.0 55 Regular" w:cs="阿里巴巴普惠体 3.0 55 Regular"/>
        </w:rPr>
        <w:t xml:space="preserve"> Setting Recovery Parameters</w:t>
      </w:r>
    </w:p>
    <w:p w14:paraId="716DB385" w14:textId="4C4DCC45" w:rsidR="00B80BC7" w:rsidRPr="007E081C" w:rsidRDefault="00861882" w:rsidP="00B80BC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FA2621C" wp14:editId="79AE5820">
            <wp:extent cx="4059987" cy="4352779"/>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pic:nvPicPr>
                  <pic:blipFill>
                    <a:blip r:embed="rId339">
                      <a:extLst>
                        <a:ext uri="{28A0092B-C50C-407E-A947-70E740481C1C}">
                          <a14:useLocalDpi xmlns:a14="http://schemas.microsoft.com/office/drawing/2010/main" val="0"/>
                        </a:ext>
                      </a:extLst>
                    </a:blip>
                    <a:stretch>
                      <a:fillRect/>
                    </a:stretch>
                  </pic:blipFill>
                  <pic:spPr>
                    <a:xfrm>
                      <a:off x="0" y="0"/>
                      <a:ext cx="4069567" cy="4363050"/>
                    </a:xfrm>
                    <a:prstGeom prst="rect">
                      <a:avLst/>
                    </a:prstGeom>
                  </pic:spPr>
                </pic:pic>
              </a:graphicData>
            </a:graphic>
          </wp:inline>
        </w:drawing>
      </w:r>
    </w:p>
    <w:p w14:paraId="188CEE8E"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p>
    <w:p w14:paraId="71A86D2A"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recovery, the system has data and services consistent with those of the original system. You can continue to use the original credentials to access the system.</w:t>
      </w:r>
      <w:bookmarkStart w:id="1229" w:name="_Toc39676192"/>
      <w:bookmarkEnd w:id="1227"/>
    </w:p>
    <w:p w14:paraId="6570CB35" w14:textId="77777777" w:rsidR="00B03E4A" w:rsidRPr="007E081C" w:rsidRDefault="00B03E4A" w:rsidP="00B03E4A">
      <w:pPr>
        <w:pStyle w:val="3"/>
        <w:spacing w:before="312" w:after="312"/>
        <w:rPr>
          <w:rFonts w:ascii="阿里巴巴普惠体 3.0 55 Regular" w:eastAsia="阿里巴巴普惠体 3.0 55 Regular" w:hAnsi="阿里巴巴普惠体 3.0 55 Regular" w:cs="阿里巴巴普惠体 3.0 55 Regular"/>
        </w:rPr>
      </w:pPr>
      <w:bookmarkStart w:id="1230" w:name="_Toc159931841"/>
      <w:r w:rsidRPr="007E081C">
        <w:rPr>
          <w:rFonts w:ascii="阿里巴巴普惠体 3.0 55 Regular" w:eastAsia="阿里巴巴普惠体 3.0 55 Regular" w:hAnsi="阿里巴巴普惠体 3.0 55 Regular" w:cs="阿里巴巴普惠体 3.0 55 Regular"/>
        </w:rPr>
        <w:t>Local replication of backup data</w:t>
      </w:r>
      <w:bookmarkEnd w:id="1230"/>
    </w:p>
    <w:p w14:paraId="3330A046" w14:textId="339FA29D" w:rsidR="00B03E4A" w:rsidRPr="007E081C" w:rsidRDefault="00B03E4A" w:rsidP="00B03E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local replication of backup data, refer to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_Ref37692384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_Ref37692377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Local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6B81661C"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31" w:name="_Toc159931842"/>
      <w:r w:rsidRPr="007E081C">
        <w:rPr>
          <w:rFonts w:ascii="阿里巴巴普惠体 3.0 55 Regular" w:eastAsia="阿里巴巴普惠体 3.0 55 Regular" w:hAnsi="阿里巴巴普惠体 3.0 55 Regular" w:cs="阿里巴巴普惠体 3.0 55 Regular"/>
        </w:rPr>
        <w:t>Remote replication of backup data</w:t>
      </w:r>
      <w:bookmarkEnd w:id="1231"/>
    </w:p>
    <w:p w14:paraId="5E37215A"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4076A2B"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Replicating backup data to two data centers automatically is supported.</w:t>
      </w:r>
    </w:p>
    <w:p w14:paraId="2B809963" w14:textId="77777777" w:rsidR="00B80BC7" w:rsidRPr="007E081C" w:rsidRDefault="00B80BC7" w:rsidP="00B80BC7">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7F89336B" w14:textId="54E2496D"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remote replication of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7.1.10</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_Ref28347512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Remote replication of backup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D868283"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32" w:name="_Toc159931843"/>
      <w:r w:rsidRPr="007E081C">
        <w:rPr>
          <w:rFonts w:ascii="阿里巴巴普惠体 3.0 55 Regular" w:eastAsia="阿里巴巴普惠体 3.0 55 Regular" w:hAnsi="阿里巴巴普惠体 3.0 55 Regular" w:cs="阿里巴巴普惠体 3.0 55 Regular"/>
        </w:rPr>
        <w:t>Archiving backup data</w:t>
      </w:r>
      <w:bookmarkEnd w:id="1232"/>
    </w:p>
    <w:p w14:paraId="3C49B222" w14:textId="77777777"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set data allows archiving to a native tape library.</w:t>
      </w:r>
    </w:p>
    <w:p w14:paraId="72439452" w14:textId="224F66EC" w:rsidR="00B80BC7" w:rsidRPr="007E081C"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archiving backup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_Ref28347500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Archiving backupdata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59E030E" w14:textId="77777777" w:rsidR="00B80BC7" w:rsidRPr="007E081C" w:rsidRDefault="007054A4" w:rsidP="00B80BC7">
      <w:pPr>
        <w:pStyle w:val="3"/>
        <w:spacing w:before="312" w:after="312"/>
        <w:rPr>
          <w:rFonts w:ascii="阿里巴巴普惠体 3.0 55 Regular" w:eastAsia="阿里巴巴普惠体 3.0 55 Regular" w:hAnsi="阿里巴巴普惠体 3.0 55 Regular" w:cs="阿里巴巴普惠体 3.0 55 Regular"/>
        </w:rPr>
      </w:pPr>
      <w:bookmarkStart w:id="1233" w:name="_Toc159931844"/>
      <w:r w:rsidRPr="007E081C">
        <w:rPr>
          <w:rFonts w:ascii="阿里巴巴普惠体 3.0 55 Regular" w:eastAsia="阿里巴巴普惠体 3.0 55 Regular" w:hAnsi="阿里巴巴普惠体 3.0 55 Regular" w:cs="阿里巴巴普惠体 3.0 55 Regular"/>
        </w:rPr>
        <w:t>Managing archived data</w:t>
      </w:r>
      <w:bookmarkEnd w:id="1233"/>
    </w:p>
    <w:p w14:paraId="39E7EDE7" w14:textId="42DD96F8" w:rsidR="00B80BC7" w:rsidRPr="007E081C" w:rsidRDefault="007054A4"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how to manage archived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7.2.9</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_Ref100578241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Managing archived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\n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_Ref107823547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 (</w:t>
      </w:r>
      <w:r w:rsidR="00B17B2F">
        <w:rPr>
          <w:rFonts w:ascii="阿里巴巴普惠体 3.0 55 Regular" w:eastAsia="阿里巴巴普惠体 3.0 55 Regular" w:hAnsi="阿里巴巴普惠体 3.0 55 Regular" w:cs="阿里巴巴普惠体 3.0 55 Regular"/>
        </w:rPr>
        <w:t>backupset</w:t>
      </w:r>
      <w:r w:rsidR="009D317A" w:rsidRPr="007E081C">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19E8B24" w14:textId="77777777" w:rsidR="00B80BC7" w:rsidRPr="007E081C" w:rsidRDefault="00B80BC7" w:rsidP="00B80BC7">
      <w:pPr>
        <w:pStyle w:val="3"/>
        <w:spacing w:before="312" w:after="312"/>
        <w:rPr>
          <w:rFonts w:ascii="阿里巴巴普惠体 3.0 55 Regular" w:eastAsia="阿里巴巴普惠体 3.0 55 Regular" w:hAnsi="阿里巴巴普惠体 3.0 55 Regular" w:cs="阿里巴巴普惠体 3.0 55 Regular"/>
        </w:rPr>
      </w:pPr>
      <w:bookmarkStart w:id="1234" w:name="_Toc159931845"/>
      <w:r w:rsidRPr="007E081C">
        <w:rPr>
          <w:rFonts w:ascii="阿里巴巴普惠体 3.0 55 Regular" w:eastAsia="阿里巴巴普惠体 3.0 55 Regular" w:hAnsi="阿里巴巴普惠体 3.0 55 Regular" w:cs="阿里巴巴普惠体 3.0 55 Regular"/>
        </w:rPr>
        <w:t>Expired data</w:t>
      </w:r>
      <w:bookmarkEnd w:id="1234"/>
    </w:p>
    <w:p w14:paraId="0A4C9DDA" w14:textId="1284489A" w:rsidR="00B80BC7" w:rsidRDefault="00B80BC7" w:rsidP="00B80BC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details about the expired data, see section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_Ref37692429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7.1.15</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_Ref37692433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Expired data</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of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_Ref42185502 \r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7.1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_Ref42185503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Oracle</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7E1EA8C" w14:textId="77777777" w:rsidR="003A5E01" w:rsidRPr="007E081C" w:rsidRDefault="003A5E01" w:rsidP="00B80BC7">
      <w:pPr>
        <w:pStyle w:val="eCT3"/>
        <w:spacing w:before="156" w:after="156"/>
        <w:rPr>
          <w:rFonts w:ascii="阿里巴巴普惠体 3.0 55 Regular" w:eastAsia="阿里巴巴普惠体 3.0 55 Regular" w:hAnsi="阿里巴巴普惠体 3.0 55 Regular" w:cs="阿里巴巴普惠体 3.0 55 Regular"/>
        </w:rPr>
      </w:pPr>
    </w:p>
    <w:p w14:paraId="6A9FD431" w14:textId="7A4C7CD3" w:rsidR="00CE4616" w:rsidRPr="007E081C" w:rsidRDefault="00CE4616" w:rsidP="00CE4616">
      <w:pPr>
        <w:pStyle w:val="2"/>
        <w:spacing w:before="312"/>
        <w:rPr>
          <w:rFonts w:ascii="阿里巴巴普惠体 3.0 55 Regular" w:eastAsia="阿里巴巴普惠体 3.0 55 Regular" w:hAnsi="阿里巴巴普惠体 3.0 55 Regular" w:cs="阿里巴巴普惠体 3.0 55 Regular"/>
        </w:rPr>
      </w:pPr>
      <w:bookmarkStart w:id="1235" w:name="_Toc159931846"/>
      <w:r>
        <w:rPr>
          <w:rFonts w:ascii="阿里巴巴普惠体 3.0 55 Regular" w:eastAsia="阿里巴巴普惠体 3.0 55 Regular" w:hAnsi="阿里巴巴普惠体 3.0 55 Regular" w:cs="阿里巴巴普惠体 3.0 55 Regular"/>
        </w:rPr>
        <w:t>BMR cloud lights-on</w:t>
      </w:r>
      <w:bookmarkEnd w:id="1235"/>
    </w:p>
    <w:p w14:paraId="211D7308" w14:textId="443E253C" w:rsidR="00CE4616" w:rsidRDefault="00CE4616" w:rsidP="00CE4616">
      <w:pPr>
        <w:pStyle w:val="eCT3"/>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BMR backup for Microsoft Azure VM can restore to Huawei Cloud as a new Huawei Cloud VM. And BMR backup for Huanwei Cloud VM also can rsetore to Microsoft Azure.</w:t>
      </w:r>
    </w:p>
    <w:p w14:paraId="346E24B3" w14:textId="77777777" w:rsidR="00B026FE" w:rsidRDefault="00E63F72" w:rsidP="00B026FE">
      <w:pPr>
        <w:pStyle w:val="eCT3"/>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BMR b</w:t>
      </w:r>
      <w:r w:rsidRPr="00E63F72">
        <w:rPr>
          <w:rFonts w:ascii="阿里巴巴普惠体 3.0 55 Regular" w:eastAsia="阿里巴巴普惠体 3.0 55 Regular" w:hAnsi="阿里巴巴普惠体 3.0 55 Regular" w:cs="阿里巴巴普惠体 3.0 55 Regular"/>
        </w:rPr>
        <w:t>ackup</w:t>
      </w:r>
      <w:r>
        <w:rPr>
          <w:rFonts w:ascii="阿里巴巴普惠体 3.0 55 Regular" w:eastAsia="阿里巴巴普惠体 3.0 55 Regular" w:hAnsi="阿里巴巴普惠体 3.0 55 Regular" w:cs="阿里巴巴普惠体 3.0 55 Regular"/>
        </w:rPr>
        <w:t xml:space="preserve"> Azure VM or Huawei Cloud VM, please refer to above Windows and Linux BMR operation. When restore, if need to restore to Azure or Huawei Cloud ,</w:t>
      </w:r>
      <w:r w:rsidR="00A26370">
        <w:rPr>
          <w:rFonts w:ascii="阿里巴巴普惠体 3.0 55 Regular" w:eastAsia="阿里巴巴普惠体 3.0 55 Regular" w:hAnsi="阿里巴巴普惠体 3.0 55 Regular" w:cs="阿里巴巴普惠体 3.0 55 Regular"/>
        </w:rPr>
        <w:t xml:space="preserve"> choose </w:t>
      </w:r>
      <w:r w:rsidR="00B026FE">
        <w:rPr>
          <w:rFonts w:ascii="阿里巴巴普惠体 3.0 55 Regular" w:eastAsia="阿里巴巴普惠体 3.0 55 Regular" w:hAnsi="阿里巴巴普惠体 3.0 55 Regular" w:cs="阿里巴巴普惠体 3.0 55 Regular"/>
        </w:rPr>
        <w:t xml:space="preserve">pre-defined Azure or </w:t>
      </w:r>
      <w:r w:rsidR="00A26370">
        <w:rPr>
          <w:rFonts w:ascii="阿里巴巴普惠体 3.0 55 Regular" w:eastAsia="阿里巴巴普惠体 3.0 55 Regular" w:hAnsi="阿里巴巴普惠体 3.0 55 Regular" w:cs="阿里巴巴普惠体 3.0 55 Regular"/>
        </w:rPr>
        <w:t xml:space="preserve">Huawei Cloud client as </w:t>
      </w:r>
      <w:r w:rsidR="00B026FE">
        <w:rPr>
          <w:rFonts w:ascii="阿里巴巴普惠体 3.0 55 Regular" w:eastAsia="阿里巴巴普惠体 3.0 55 Regular" w:hAnsi="阿里巴巴普惠体 3.0 55 Regular" w:cs="阿里巴巴普惠体 3.0 55 Regular"/>
        </w:rPr>
        <w:t xml:space="preserve">restore </w:t>
      </w:r>
      <w:r w:rsidR="00A26370">
        <w:rPr>
          <w:rFonts w:ascii="阿里巴巴普惠体 3.0 55 Regular" w:eastAsia="阿里巴巴普惠体 3.0 55 Regular" w:hAnsi="阿里巴巴普惠体 3.0 55 Regular" w:cs="阿里巴巴普惠体 3.0 55 Regular"/>
        </w:rPr>
        <w:t>target client</w:t>
      </w:r>
      <w:r w:rsidR="00B026FE">
        <w:rPr>
          <w:rFonts w:ascii="阿里巴巴普惠体 3.0 55 Regular" w:eastAsia="阿里巴巴普惠体 3.0 55 Regular" w:hAnsi="阿里巴巴普惠体 3.0 55 Regular" w:cs="阿里巴巴普惠体 3.0 55 Regular"/>
        </w:rPr>
        <w:t xml:space="preserve">, then the restore will create new VM and lights-on. </w:t>
      </w:r>
    </w:p>
    <w:p w14:paraId="2D79E4CA" w14:textId="33478D5F" w:rsidR="00B026FE" w:rsidRDefault="00B026FE" w:rsidP="00B026FE">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Be sure select same zone where restore proxy VM exists.</w:t>
      </w:r>
    </w:p>
    <w:p w14:paraId="6FD5479F" w14:textId="37BF8125" w:rsidR="00B026FE" w:rsidRDefault="00B026FE" w:rsidP="00B026FE">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sidRPr="00B026FE">
        <w:rPr>
          <w:rFonts w:ascii="阿里巴巴普惠体 3.0 55 Regular" w:eastAsia="阿里巴巴普惠体 3.0 55 Regular" w:hAnsi="阿里巴巴普惠体 3.0 55 Regular" w:cs="阿里巴巴普惠体 3.0 55 Regular"/>
        </w:rPr>
        <w:t xml:space="preserve">The number of concurrent recovery tasks depends on the specifications of the recovery </w:t>
      </w:r>
      <w:r>
        <w:rPr>
          <w:rFonts w:ascii="阿里巴巴普惠体 3.0 55 Regular" w:eastAsia="阿里巴巴普惠体 3.0 55 Regular" w:hAnsi="阿里巴巴普惠体 3.0 55 Regular" w:cs="阿里巴巴普惠体 3.0 55 Regular"/>
        </w:rPr>
        <w:t>proxy</w:t>
      </w:r>
      <w:r w:rsidRPr="00B026FE">
        <w:rPr>
          <w:rFonts w:ascii="阿里巴巴普惠体 3.0 55 Regular" w:eastAsia="阿里巴巴普惠体 3.0 55 Regular" w:hAnsi="阿里巴巴普惠体 3.0 55 Regular" w:cs="阿里巴巴普惠体 3.0 55 Regular"/>
        </w:rPr>
        <w:t xml:space="preserve">. Different specifications support the </w:t>
      </w:r>
      <w:r>
        <w:rPr>
          <w:rFonts w:ascii="阿里巴巴普惠体 3.0 55 Regular" w:eastAsia="阿里巴巴普惠体 3.0 55 Regular" w:hAnsi="阿里巴巴普惠体 3.0 55 Regular" w:cs="阿里巴巴普惠体 3.0 55 Regular"/>
        </w:rPr>
        <w:t>different</w:t>
      </w:r>
      <w:r w:rsidRPr="00B026FE">
        <w:rPr>
          <w:rFonts w:ascii="阿里巴巴普惠体 3.0 55 Regular" w:eastAsia="阿里巴巴普惠体 3.0 55 Regular" w:hAnsi="阿里巴巴普惠体 3.0 55 Regular" w:cs="阿里巴巴普惠体 3.0 55 Regular"/>
        </w:rPr>
        <w:t xml:space="preserve"> number</w:t>
      </w:r>
      <w:r>
        <w:rPr>
          <w:rFonts w:ascii="阿里巴巴普惠体 3.0 55 Regular" w:eastAsia="阿里巴巴普惠体 3.0 55 Regular" w:hAnsi="阿里巴巴普惠体 3.0 55 Regular" w:cs="阿里巴巴普惠体 3.0 55 Regular"/>
        </w:rPr>
        <w:t>s</w:t>
      </w:r>
      <w:r w:rsidRPr="00B026FE">
        <w:rPr>
          <w:rFonts w:ascii="阿里巴巴普惠体 3.0 55 Regular" w:eastAsia="阿里巴巴普惠体 3.0 55 Regular" w:hAnsi="阿里巴巴普惠体 3.0 55 Regular" w:cs="阿里巴巴普惠体 3.0 55 Regular"/>
        </w:rPr>
        <w:t xml:space="preserve"> of </w:t>
      </w:r>
      <w:r>
        <w:rPr>
          <w:rFonts w:ascii="阿里巴巴普惠体 3.0 55 Regular" w:eastAsia="阿里巴巴普惠体 3.0 55 Regular" w:hAnsi="阿里巴巴普惠体 3.0 55 Regular" w:cs="阿里巴巴普惠体 3.0 55 Regular"/>
        </w:rPr>
        <w:t>disk</w:t>
      </w:r>
      <w:r w:rsidRPr="00B026FE">
        <w:rPr>
          <w:rFonts w:ascii="阿里巴巴普惠体 3.0 55 Regular" w:eastAsia="阿里巴巴普惠体 3.0 55 Regular" w:hAnsi="阿里巴巴普惠体 3.0 55 Regular" w:cs="阿里巴巴普惠体 3.0 55 Regular"/>
        </w:rPr>
        <w:t xml:space="preserve">s to be mounted. If you encounter multiple </w:t>
      </w:r>
      <w:r>
        <w:rPr>
          <w:rFonts w:ascii="阿里巴巴普惠体 3.0 55 Regular" w:eastAsia="阿里巴巴普惠体 3.0 55 Regular" w:hAnsi="阿里巴巴普惠体 3.0 55 Regular" w:cs="阿里巴巴普惠体 3.0 55 Regular"/>
        </w:rPr>
        <w:t>disks</w:t>
      </w:r>
      <w:r w:rsidRPr="00B026FE">
        <w:rPr>
          <w:rFonts w:ascii="阿里巴巴普惠体 3.0 55 Regular" w:eastAsia="阿里巴巴普惠体 3.0 55 Regular" w:hAnsi="阿里巴巴普惠体 3.0 55 Regular" w:cs="阿里巴巴普惠体 3.0 55 Regular"/>
        </w:rPr>
        <w:t xml:space="preserve"> of VM or concurrent recovery, you can create a new High specification recovery </w:t>
      </w:r>
      <w:r>
        <w:rPr>
          <w:rFonts w:ascii="阿里巴巴普惠体 3.0 55 Regular" w:eastAsia="阿里巴巴普惠体 3.0 55 Regular" w:hAnsi="阿里巴巴普惠体 3.0 55 Regular" w:cs="阿里巴巴普惠体 3.0 55 Regular"/>
        </w:rPr>
        <w:t>proxy</w:t>
      </w:r>
      <w:r w:rsidRPr="00B026FE">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rPr>
        <w:t>VM</w:t>
      </w:r>
      <w:r w:rsidRPr="00B026FE">
        <w:rPr>
          <w:rFonts w:ascii="阿里巴巴普惠体 3.0 55 Regular" w:eastAsia="阿里巴巴普惠体 3.0 55 Regular" w:hAnsi="阿里巴巴普惠体 3.0 55 Regular" w:cs="阿里巴巴普惠体 3.0 55 Regular"/>
        </w:rPr>
        <w:t>(support for mounting more data disks)</w:t>
      </w:r>
      <w:r>
        <w:rPr>
          <w:rFonts w:ascii="阿里巴巴普惠体 3.0 55 Regular" w:eastAsia="阿里巴巴普惠体 3.0 55 Regular" w:hAnsi="阿里巴巴普惠体 3.0 55 Regular" w:cs="阿里巴巴普惠体 3.0 55 Regular"/>
        </w:rPr>
        <w:t xml:space="preserve"> or more recovery proxy VM.</w:t>
      </w:r>
    </w:p>
    <w:p w14:paraId="637CF22B" w14:textId="4E4F4C76" w:rsidR="00B026FE" w:rsidRPr="007E081C" w:rsidRDefault="00B026FE" w:rsidP="00B026F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Prerequisites</w:t>
      </w:r>
    </w:p>
    <w:p w14:paraId="5750D64E" w14:textId="00549587" w:rsidR="00374FFA" w:rsidRDefault="00374FFA" w:rsidP="00374FFA">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Already added backup client of Azure cloud and Huawei Cloud.</w:t>
      </w:r>
    </w:p>
    <w:p w14:paraId="4B635049" w14:textId="1863E963" w:rsidR="00B026FE" w:rsidRPr="007E081C" w:rsidRDefault="00374FFA" w:rsidP="00374FFA">
      <w:pPr>
        <w:pStyle w:val="eCT1"/>
        <w:tabs>
          <w:tab w:val="clear" w:pos="1140"/>
          <w:tab w:val="left" w:pos="1701"/>
        </w:tabs>
        <w:ind w:left="1701"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Already setup recovery proxy VM.</w:t>
      </w:r>
    </w:p>
    <w:p w14:paraId="3C0BD33E" w14:textId="00F8E299" w:rsidR="00B026FE" w:rsidRPr="007E081C" w:rsidRDefault="00B026FE" w:rsidP="00B026FE">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CB3B962" w14:textId="574C415F" w:rsidR="00B026FE" w:rsidRPr="00374FFA" w:rsidRDefault="00B026FE" w:rsidP="00374FFA">
      <w:pPr>
        <w:pStyle w:val="eCT0"/>
        <w:numPr>
          <w:ilvl w:val="0"/>
          <w:numId w:val="378"/>
        </w:numPr>
        <w:rPr>
          <w:rFonts w:ascii="阿里巴巴普惠体 3.0 55 Regular" w:eastAsia="阿里巴巴普惠体 3.0 55 Regular" w:hAnsi="阿里巴巴普惠体 3.0 55 Regular" w:cs="阿里巴巴普惠体 3.0 55 Regular"/>
        </w:rPr>
      </w:pPr>
      <w:r w:rsidRPr="00374FFA">
        <w:rPr>
          <w:rFonts w:ascii="阿里巴巴普惠体 3.0 55 Regular" w:eastAsia="阿里巴巴普惠体 3.0 55 Regular" w:hAnsi="阿里巴巴普惠体 3.0 55 Regular" w:cs="阿里巴巴普惠体 3.0 55 Regular"/>
        </w:rPr>
        <w:t>Select Data Service &gt; Dataset.</w:t>
      </w:r>
    </w:p>
    <w:p w14:paraId="05DB9F80" w14:textId="0857DB46" w:rsidR="00B026FE" w:rsidRPr="00374FFA" w:rsidRDefault="00B026FE" w:rsidP="00374FFA">
      <w:pPr>
        <w:pStyle w:val="eCT0"/>
        <w:numPr>
          <w:ilvl w:val="0"/>
          <w:numId w:val="378"/>
        </w:numPr>
        <w:rPr>
          <w:rFonts w:ascii="阿里巴巴普惠体 3.0 55 Regular" w:eastAsia="阿里巴巴普惠体 3.0 55 Regular" w:hAnsi="阿里巴巴普惠体 3.0 55 Regular" w:cs="阿里巴巴普惠体 3.0 55 Regular"/>
        </w:rPr>
      </w:pPr>
      <w:r w:rsidRPr="00374FFA">
        <w:rPr>
          <w:rFonts w:ascii="阿里巴巴普惠体 3.0 55 Regular" w:eastAsia="阿里巴巴普惠体 3.0 55 Regular" w:hAnsi="阿里巴巴普惠体 3.0 55 Regular" w:cs="阿里巴巴普惠体 3.0 55 Regular"/>
        </w:rPr>
        <w:t>Set Data Type to Linux</w:t>
      </w:r>
      <w:r w:rsidR="00D54C1B">
        <w:rPr>
          <w:rFonts w:ascii="阿里巴巴普惠体 3.0 55 Regular" w:eastAsia="阿里巴巴普惠体 3.0 55 Regular" w:hAnsi="阿里巴巴普惠体 3.0 55 Regular" w:cs="阿里巴巴普惠体 3.0 55 Regular"/>
        </w:rPr>
        <w:t xml:space="preserve"> or Windows</w:t>
      </w:r>
      <w:r w:rsidRPr="00374FFA">
        <w:rPr>
          <w:rFonts w:ascii="阿里巴巴普惠体 3.0 55 Regular" w:eastAsia="阿里巴巴普惠体 3.0 55 Regular" w:hAnsi="阿里巴巴普惠体 3.0 55 Regular" w:cs="阿里巴巴普惠体 3.0 55 Regular"/>
        </w:rPr>
        <w:t>.</w:t>
      </w:r>
    </w:p>
    <w:p w14:paraId="55829C22" w14:textId="2CAF71DD" w:rsidR="00B026FE" w:rsidRPr="00374FFA" w:rsidRDefault="00B026FE" w:rsidP="00374FFA">
      <w:pPr>
        <w:pStyle w:val="eCT0"/>
        <w:numPr>
          <w:ilvl w:val="0"/>
          <w:numId w:val="378"/>
        </w:numPr>
        <w:rPr>
          <w:rFonts w:ascii="阿里巴巴普惠体 3.0 55 Regular" w:eastAsia="阿里巴巴普惠体 3.0 55 Regular" w:hAnsi="阿里巴巴普惠体 3.0 55 Regular" w:cs="阿里巴巴普惠体 3.0 55 Regular"/>
        </w:rPr>
      </w:pPr>
      <w:r w:rsidRPr="00374FFA">
        <w:rPr>
          <w:rFonts w:ascii="阿里巴巴普惠体 3.0 55 Regular" w:eastAsia="阿里巴巴普惠体 3.0 55 Regular" w:hAnsi="阿里巴巴普惠体 3.0 55 Regular" w:cs="阿里巴巴普惠体 3.0 55 Regular"/>
        </w:rPr>
        <w:t>Click on the name of the data to be recovered.</w:t>
      </w:r>
    </w:p>
    <w:p w14:paraId="0EACABC2" w14:textId="1B8F181C" w:rsidR="00B026FE" w:rsidRDefault="00B026FE" w:rsidP="00374FFA">
      <w:pPr>
        <w:pStyle w:val="eCT0"/>
        <w:numPr>
          <w:ilvl w:val="0"/>
          <w:numId w:val="378"/>
        </w:numPr>
        <w:rPr>
          <w:rFonts w:ascii="阿里巴巴普惠体 3.0 55 Regular" w:eastAsia="阿里巴巴普惠体 3.0 55 Regular" w:hAnsi="阿里巴巴普惠体 3.0 55 Regular" w:cs="阿里巴巴普惠体 3.0 55 Regular"/>
        </w:rPr>
      </w:pPr>
      <w:r w:rsidRPr="00374FFA">
        <w:rPr>
          <w:rFonts w:ascii="阿里巴巴普惠体 3.0 55 Regular" w:eastAsia="阿里巴巴普惠体 3.0 55 Regular" w:hAnsi="阿里巴巴普惠体 3.0 55 Regular" w:cs="阿里巴巴普惠体 3.0 55 Regular"/>
        </w:rPr>
        <w:t>Select the snapshot to be recovered, and click Recover.</w:t>
      </w:r>
    </w:p>
    <w:p w14:paraId="747EDA82" w14:textId="4780AA75" w:rsidR="00132D80" w:rsidRDefault="00132D80" w:rsidP="00132D80">
      <w:pPr>
        <w:pStyle w:val="eCT0"/>
        <w:numPr>
          <w:ilvl w:val="0"/>
          <w:numId w:val="0"/>
        </w:numPr>
        <w:ind w:left="1680"/>
        <w:rPr>
          <w:rFonts w:ascii="阿里巴巴普惠体 3.0 55 Regular" w:eastAsia="阿里巴巴普惠体 3.0 55 Regular" w:hAnsi="阿里巴巴普惠体 3.0 55 Regular" w:cs="阿里巴巴普惠体 3.0 55 Regular"/>
        </w:rPr>
      </w:pPr>
    </w:p>
    <w:p w14:paraId="470EE430" w14:textId="17355815" w:rsidR="00132D80" w:rsidRDefault="00132D80" w:rsidP="00132D80">
      <w:pPr>
        <w:pStyle w:val="eCT0"/>
        <w:numPr>
          <w:ilvl w:val="0"/>
          <w:numId w:val="0"/>
        </w:numPr>
        <w:ind w:left="1680"/>
        <w:rPr>
          <w:rFonts w:ascii="阿里巴巴普惠体 3.0 55 Regular" w:eastAsia="阿里巴巴普惠体 3.0 55 Regular" w:hAnsi="阿里巴巴普惠体 3.0 55 Regular" w:cs="阿里巴巴普惠体 3.0 55 Regular"/>
        </w:rPr>
      </w:pPr>
    </w:p>
    <w:p w14:paraId="427A55C0" w14:textId="3DB1B572" w:rsidR="00132D80" w:rsidRDefault="00132D80" w:rsidP="00132D80">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Pr>
          <w:rFonts w:ascii="阿里巴巴普惠体 3.0 55 Regular" w:eastAsia="阿里巴巴普惠体 3.0 55 Regular" w:hAnsi="阿里巴巴普惠体 3.0 55 Regular" w:cs="阿里巴巴普惠体 3.0 55 Regular"/>
        </w:rPr>
        <w:t>10-</w:t>
      </w:r>
      <w:r w:rsidR="00552005">
        <w:rPr>
          <w:rFonts w:ascii="阿里巴巴普惠体 3.0 55 Regular" w:eastAsia="阿里巴巴普惠体 3.0 55 Regular" w:hAnsi="阿里巴巴普惠体 3.0 55 Regular" w:cs="阿里巴巴普惠体 3.0 55 Regular"/>
        </w:rPr>
        <w:t>9</w:t>
      </w:r>
      <w:r w:rsidRPr="007E081C">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rPr>
        <w:t xml:space="preserve">Restore to </w:t>
      </w:r>
      <w:r w:rsidR="00552005">
        <w:rPr>
          <w:rFonts w:ascii="阿里巴巴普惠体 3.0 55 Regular" w:eastAsia="阿里巴巴普惠体 3.0 55 Regular" w:hAnsi="阿里巴巴普惠体 3.0 55 Regular" w:cs="阿里巴巴普惠体 3.0 55 Regular"/>
        </w:rPr>
        <w:t>Azure</w:t>
      </w:r>
    </w:p>
    <w:p w14:paraId="4408CBA6" w14:textId="77777777" w:rsidR="00CC50F6" w:rsidRDefault="00CC50F6" w:rsidP="00CC50F6"/>
    <w:p w14:paraId="0BD9212F" w14:textId="43818DE3" w:rsidR="00CC50F6" w:rsidRDefault="00CC50F6" w:rsidP="00CC50F6">
      <w:pPr>
        <w:ind w:leftChars="810" w:left="1701"/>
      </w:pPr>
      <w:r>
        <w:rPr>
          <w:noProof/>
        </w:rPr>
        <w:drawing>
          <wp:inline distT="0" distB="0" distL="0" distR="0" wp14:anchorId="5C2D2670" wp14:editId="16706074">
            <wp:extent cx="4147509" cy="7884543"/>
            <wp:effectExtent l="0" t="0" r="5715" b="2540"/>
            <wp:docPr id="1959749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9163" name=""/>
                    <pic:cNvPicPr/>
                  </pic:nvPicPr>
                  <pic:blipFill>
                    <a:blip r:embed="rId340"/>
                    <a:stretch>
                      <a:fillRect/>
                    </a:stretch>
                  </pic:blipFill>
                  <pic:spPr>
                    <a:xfrm>
                      <a:off x="0" y="0"/>
                      <a:ext cx="4155494" cy="7899722"/>
                    </a:xfrm>
                    <a:prstGeom prst="rect">
                      <a:avLst/>
                    </a:prstGeom>
                  </pic:spPr>
                </pic:pic>
              </a:graphicData>
            </a:graphic>
          </wp:inline>
        </w:drawing>
      </w:r>
    </w:p>
    <w:p w14:paraId="74DA8C87" w14:textId="77777777" w:rsidR="00CC50F6" w:rsidRDefault="00CC50F6" w:rsidP="00CC50F6">
      <w:pPr>
        <w:ind w:leftChars="810" w:left="1701"/>
      </w:pPr>
    </w:p>
    <w:p w14:paraId="798B696D" w14:textId="77777777" w:rsidR="00CC50F6" w:rsidRDefault="00CC50F6" w:rsidP="00CC50F6">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Pr>
          <w:rFonts w:ascii="阿里巴巴普惠体 3.0 55 Regular" w:eastAsia="阿里巴巴普惠体 3.0 55 Regular" w:hAnsi="阿里巴巴普惠体 3.0 55 Regular" w:cs="阿里巴巴普惠体 3.0 55 Regular"/>
        </w:rPr>
        <w:t>10-10</w:t>
      </w:r>
      <w:r w:rsidRPr="007E081C">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rPr>
        <w:t>Restore to HuaweiCloud</w:t>
      </w:r>
    </w:p>
    <w:p w14:paraId="6C045C4D" w14:textId="77777777" w:rsidR="00CC50F6" w:rsidRPr="00CC50F6" w:rsidRDefault="00CC50F6" w:rsidP="00CC50F6"/>
    <w:p w14:paraId="5BF613C5" w14:textId="19F33949" w:rsidR="008B26D6" w:rsidRPr="008B26D6" w:rsidRDefault="00BA29A1" w:rsidP="008B26D6">
      <w:pPr>
        <w:ind w:leftChars="810" w:left="1701"/>
      </w:pPr>
      <w:r>
        <w:rPr>
          <w:noProof/>
        </w:rPr>
        <w:drawing>
          <wp:inline distT="0" distB="0" distL="0" distR="0" wp14:anchorId="22E95BFF" wp14:editId="7A7A2C03">
            <wp:extent cx="4139834" cy="7116793"/>
            <wp:effectExtent l="0" t="0" r="0" b="8255"/>
            <wp:docPr id="165439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147" name=""/>
                    <pic:cNvPicPr/>
                  </pic:nvPicPr>
                  <pic:blipFill>
                    <a:blip r:embed="rId341"/>
                    <a:stretch>
                      <a:fillRect/>
                    </a:stretch>
                  </pic:blipFill>
                  <pic:spPr>
                    <a:xfrm>
                      <a:off x="0" y="0"/>
                      <a:ext cx="4148430" cy="7131570"/>
                    </a:xfrm>
                    <a:prstGeom prst="rect">
                      <a:avLst/>
                    </a:prstGeom>
                  </pic:spPr>
                </pic:pic>
              </a:graphicData>
            </a:graphic>
          </wp:inline>
        </w:drawing>
      </w:r>
    </w:p>
    <w:p w14:paraId="23E193FB" w14:textId="4631C8BC" w:rsidR="00132D80" w:rsidRPr="00132D80" w:rsidRDefault="00132D80" w:rsidP="00132D80">
      <w:pPr>
        <w:pStyle w:val="eCT3"/>
        <w:spacing w:before="156" w:after="156"/>
        <w:rPr>
          <w:noProof/>
        </w:rPr>
      </w:pPr>
    </w:p>
    <w:p w14:paraId="6103D918" w14:textId="771EF95E" w:rsidR="00B026FE" w:rsidRDefault="00B026FE" w:rsidP="00B026FE">
      <w:pPr>
        <w:pStyle w:val="eCT1"/>
        <w:numPr>
          <w:ilvl w:val="0"/>
          <w:numId w:val="0"/>
        </w:numPr>
        <w:tabs>
          <w:tab w:val="clear" w:pos="1140"/>
          <w:tab w:val="left" w:pos="1701"/>
        </w:tabs>
        <w:ind w:left="1140" w:hanging="360"/>
        <w:rPr>
          <w:rFonts w:ascii="阿里巴巴普惠体 3.0 55 Regular" w:eastAsia="阿里巴巴普惠体 3.0 55 Regular" w:hAnsi="阿里巴巴普惠体 3.0 55 Regular" w:cs="阿里巴巴普惠体 3.0 55 Regular"/>
        </w:rPr>
      </w:pPr>
    </w:p>
    <w:p w14:paraId="38506965" w14:textId="36E2212C" w:rsidR="00B026FE" w:rsidRPr="00E63F72" w:rsidRDefault="00B026FE" w:rsidP="00B026FE">
      <w:pPr>
        <w:pStyle w:val="eCT1"/>
        <w:numPr>
          <w:ilvl w:val="0"/>
          <w:numId w:val="0"/>
        </w:numPr>
        <w:tabs>
          <w:tab w:val="clear" w:pos="1140"/>
          <w:tab w:val="left" w:pos="1701"/>
        </w:tabs>
        <w:ind w:left="1140" w:hanging="360"/>
        <w:rPr>
          <w:rFonts w:ascii="阿里巴巴普惠体 3.0 55 Regular" w:eastAsia="阿里巴巴普惠体 3.0 55 Regular" w:hAnsi="阿里巴巴普惠体 3.0 55 Regular" w:cs="阿里巴巴普惠体 3.0 55 Regular"/>
        </w:rPr>
        <w:sectPr w:rsidR="00B026FE" w:rsidRPr="00E63F72" w:rsidSect="00856780">
          <w:pgSz w:w="11906" w:h="16838"/>
          <w:pgMar w:top="1440" w:right="1800" w:bottom="1276" w:left="1800" w:header="851" w:footer="850" w:gutter="0"/>
          <w:cols w:space="425"/>
          <w:docGrid w:type="lines" w:linePitch="312"/>
        </w:sectPr>
      </w:pPr>
    </w:p>
    <w:p w14:paraId="34DB2C22" w14:textId="77777777" w:rsidR="001039DC" w:rsidRPr="007E081C" w:rsidRDefault="00473F5C" w:rsidP="00675A36">
      <w:pPr>
        <w:pStyle w:val="1"/>
        <w:rPr>
          <w:rFonts w:ascii="阿里巴巴普惠体 3.0 55 Regular" w:eastAsia="阿里巴巴普惠体 3.0 55 Regular" w:hAnsi="阿里巴巴普惠体 3.0 55 Regular" w:cs="阿里巴巴普惠体 3.0 55 Regular"/>
        </w:rPr>
      </w:pPr>
      <w:bookmarkStart w:id="1236" w:name="_Toc17204639"/>
      <w:bookmarkStart w:id="1237" w:name="_Toc159931847"/>
      <w:bookmarkEnd w:id="1229"/>
      <w:r w:rsidRPr="007E081C">
        <w:rPr>
          <w:rFonts w:ascii="阿里巴巴普惠体 3.0 55 Regular" w:eastAsia="阿里巴巴普惠体 3.0 55 Regular" w:hAnsi="阿里巴巴普惠体 3.0 55 Regular" w:cs="阿里巴巴普惠体 3.0 55 Regular"/>
        </w:rPr>
        <w:t>Data service</w:t>
      </w:r>
      <w:bookmarkEnd w:id="1236"/>
      <w:bookmarkEnd w:id="1237"/>
    </w:p>
    <w:p w14:paraId="5738E20D" w14:textId="77777777" w:rsidR="00021A0B" w:rsidRPr="007E081C" w:rsidRDefault="009A5073" w:rsidP="001F7B60">
      <w:pPr>
        <w:pStyle w:val="2"/>
        <w:spacing w:before="312"/>
        <w:rPr>
          <w:rFonts w:ascii="阿里巴巴普惠体 3.0 55 Regular" w:eastAsia="阿里巴巴普惠体 3.0 55 Regular" w:hAnsi="阿里巴巴普惠体 3.0 55 Regular" w:cs="阿里巴巴普惠体 3.0 55 Regular"/>
        </w:rPr>
      </w:pPr>
      <w:bookmarkStart w:id="1238" w:name="_Toc17204640"/>
      <w:bookmarkStart w:id="1239" w:name="_Toc159931848"/>
      <w:r w:rsidRPr="007E081C">
        <w:rPr>
          <w:rFonts w:ascii="阿里巴巴普惠体 3.0 55 Regular" w:eastAsia="阿里巴巴普惠体 3.0 55 Regular" w:hAnsi="阿里巴巴普惠体 3.0 55 Regular" w:cs="阿里巴巴普惠体 3.0 55 Regular"/>
        </w:rPr>
        <w:t>View instant recovery data</w:t>
      </w:r>
      <w:bookmarkEnd w:id="1238"/>
      <w:bookmarkEnd w:id="1239"/>
    </w:p>
    <w:p w14:paraId="3C44F46D" w14:textId="04EE35CE" w:rsidR="000C5C5C" w:rsidRPr="007E081C" w:rsidRDefault="000C5C5C" w:rsidP="00507383">
      <w:pPr>
        <w:pStyle w:val="eCT0"/>
        <w:numPr>
          <w:ilvl w:val="0"/>
          <w:numId w:val="2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00C9488E" w:rsidRPr="005A3937">
        <w:rPr>
          <w:rFonts w:ascii="阿里巴巴普惠体 3.0 55 Regular" w:eastAsia="阿里巴巴普惠体 3.0 55 Regular" w:hAnsi="阿里巴巴普惠体 3.0 55 Regular" w:cs="阿里巴巴普惠体 3.0 55 Regular"/>
          <w:b/>
          <w:bCs/>
        </w:rPr>
        <w:t xml:space="preserve">Data Service </w:t>
      </w:r>
      <w:r w:rsidR="00C9488E" w:rsidRPr="005A3937">
        <w:rPr>
          <w:rFonts w:ascii="阿里巴巴普惠体 3.0 55 Regular" w:eastAsia="阿里巴巴普惠体 3.0 55 Regular" w:hAnsi="阿里巴巴普惠体 3.0 55 Regular" w:cs="阿里巴巴普惠体 3.0 55 Regular"/>
        </w:rPr>
        <w:t>&gt;</w:t>
      </w:r>
      <w:r w:rsidR="00C9488E" w:rsidRPr="005A3937">
        <w:rPr>
          <w:rFonts w:ascii="阿里巴巴普惠体 3.0 55 Regular" w:eastAsia="阿里巴巴普惠体 3.0 55 Regular" w:hAnsi="阿里巴巴普惠体 3.0 55 Regular" w:cs="阿里巴巴普惠体 3.0 55 Regular"/>
          <w:b/>
          <w:bCs/>
        </w:rPr>
        <w:t xml:space="preserve"> Instant Recovery</w:t>
      </w:r>
      <w:r w:rsidRPr="007E081C">
        <w:rPr>
          <w:rFonts w:ascii="阿里巴巴普惠体 3.0 55 Regular" w:eastAsia="阿里巴巴普惠体 3.0 55 Regular" w:hAnsi="阿里巴巴普惠体 3.0 55 Regular" w:cs="阿里巴巴普惠体 3.0 55 Regular"/>
        </w:rPr>
        <w:t>.</w:t>
      </w:r>
    </w:p>
    <w:p w14:paraId="3C61BC0F" w14:textId="77777777" w:rsidR="000C5C5C" w:rsidRPr="007E081C" w:rsidRDefault="000C5C5C" w:rsidP="00507383">
      <w:pPr>
        <w:pStyle w:val="eCT0"/>
        <w:numPr>
          <w:ilvl w:val="0"/>
          <w:numId w:val="2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C9488E">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w:t>
      </w:r>
    </w:p>
    <w:p w14:paraId="0C7869B6" w14:textId="77777777" w:rsidR="000C5C5C" w:rsidRPr="007E081C" w:rsidRDefault="000C5C5C" w:rsidP="00507383">
      <w:pPr>
        <w:pStyle w:val="eCT0"/>
        <w:numPr>
          <w:ilvl w:val="0"/>
          <w:numId w:val="2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 query results, click on the data object.</w:t>
      </w:r>
    </w:p>
    <w:p w14:paraId="027C31EE" w14:textId="5F7C9D56" w:rsidR="000C5C5C" w:rsidRPr="007E081C" w:rsidRDefault="000C5C5C" w:rsidP="00507383">
      <w:pPr>
        <w:pStyle w:val="eCT0"/>
        <w:numPr>
          <w:ilvl w:val="0"/>
          <w:numId w:val="2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instant recovery details, including basic information and data content, can be viewed as shown in the </w:t>
      </w:r>
      <w:r w:rsidR="00FE52F7" w:rsidRPr="007E081C">
        <w:rPr>
          <w:rFonts w:ascii="阿里巴巴普惠体 3.0 55 Regular" w:eastAsia="阿里巴巴普惠体 3.0 55 Regular" w:hAnsi="阿里巴巴普惠体 3.0 55 Regular" w:cs="阿里巴巴普惠体 3.0 55 Regular"/>
        </w:rPr>
        <w:fldChar w:fldCharType="begin"/>
      </w:r>
      <w:r w:rsidR="00FE52F7" w:rsidRPr="007E081C">
        <w:rPr>
          <w:rFonts w:ascii="阿里巴巴普惠体 3.0 55 Regular" w:eastAsia="阿里巴巴普惠体 3.0 55 Regular" w:hAnsi="阿里巴巴普惠体 3.0 55 Regular" w:cs="阿里巴巴普惠体 3.0 55 Regular"/>
        </w:rPr>
        <w:instrText xml:space="preserve"> REF _Ref14163666 \h </w:instrText>
      </w:r>
      <w:r w:rsidR="00ED6D92" w:rsidRPr="007E081C">
        <w:rPr>
          <w:rFonts w:ascii="阿里巴巴普惠体 3.0 55 Regular" w:eastAsia="阿里巴巴普惠体 3.0 55 Regular" w:hAnsi="阿里巴巴普惠体 3.0 55 Regular" w:cs="阿里巴巴普惠体 3.0 55 Regular"/>
        </w:rPr>
        <w:instrText xml:space="preserve"> \* MERGEFORMAT </w:instrText>
      </w:r>
      <w:r w:rsidR="00FE52F7" w:rsidRPr="007E081C">
        <w:rPr>
          <w:rFonts w:ascii="阿里巴巴普惠体 3.0 55 Regular" w:eastAsia="阿里巴巴普惠体 3.0 55 Regular" w:hAnsi="阿里巴巴普惠体 3.0 55 Regular" w:cs="阿里巴巴普惠体 3.0 55 Regular"/>
        </w:rPr>
      </w:r>
      <w:r w:rsidR="00FE52F7"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12</w:t>
      </w:r>
      <w:r w:rsidR="009D317A" w:rsidRPr="007E081C">
        <w:rPr>
          <w:rFonts w:ascii="阿里巴巴普惠体 3.0 55 Regular" w:eastAsia="阿里巴巴普惠体 3.0 55 Regular" w:hAnsi="阿里巴巴普惠体 3.0 55 Regular" w:cs="阿里巴巴普惠体 3.0 55 Regular"/>
        </w:rPr>
        <w:noBreakHyphen/>
        <w:t>1</w:t>
      </w:r>
      <w:r w:rsidR="00FE52F7"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1941D86" w14:textId="7B3C3C9E" w:rsidR="00FE52F7" w:rsidRPr="007E081C" w:rsidRDefault="00FE52F7" w:rsidP="00675A36">
      <w:pPr>
        <w:pStyle w:val="afff"/>
        <w:keepNext/>
        <w:rPr>
          <w:rFonts w:ascii="阿里巴巴普惠体 3.0 55 Regular" w:eastAsia="阿里巴巴普惠体 3.0 55 Regular" w:hAnsi="阿里巴巴普惠体 3.0 55 Regular" w:cs="阿里巴巴普惠体 3.0 55 Regular"/>
        </w:rPr>
      </w:pPr>
      <w:bookmarkStart w:id="1240" w:name="_Ref14163666"/>
      <w:r w:rsidRPr="007E081C">
        <w:rPr>
          <w:rFonts w:ascii="阿里巴巴普惠体 3.0 55 Regular" w:eastAsia="阿里巴巴普惠体 3.0 55 Regular" w:hAnsi="阿里巴巴普惠体 3.0 55 Regular" w:cs="阿里巴巴普惠体 3.0 55 Regular"/>
        </w:rPr>
        <w:t xml:space="preserve">Figure </w:t>
      </w:r>
      <w:r w:rsidR="005F673B" w:rsidRPr="007E081C">
        <w:rPr>
          <w:rFonts w:ascii="阿里巴巴普惠体 3.0 55 Regular" w:eastAsia="阿里巴巴普惠体 3.0 55 Regular" w:hAnsi="阿里巴巴普惠体 3.0 55 Regular" w:cs="阿里巴巴普惠体 3.0 55 Regular"/>
        </w:rPr>
        <w:fldChar w:fldCharType="begin"/>
      </w:r>
      <w:r w:rsidR="005F673B" w:rsidRPr="007E081C">
        <w:rPr>
          <w:rFonts w:ascii="阿里巴巴普惠体 3.0 55 Regular" w:eastAsia="阿里巴巴普惠体 3.0 55 Regular" w:hAnsi="阿里巴巴普惠体 3.0 55 Regular" w:cs="阿里巴巴普惠体 3.0 55 Regular"/>
        </w:rPr>
        <w:instrText xml:space="preserve"> STYLEREF 1 \s </w:instrText>
      </w:r>
      <w:r w:rsidR="005F673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5F673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1</w:t>
      </w:r>
      <w:bookmarkEnd w:id="1240"/>
      <w:r w:rsidRPr="007E081C">
        <w:rPr>
          <w:rFonts w:ascii="阿里巴巴普惠体 3.0 55 Regular" w:eastAsia="阿里巴巴普惠体 3.0 55 Regular" w:hAnsi="阿里巴巴普惠体 3.0 55 Regular" w:cs="阿里巴巴普惠体 3.0 55 Regular"/>
        </w:rPr>
        <w:t>Instant Recovery Information</w:t>
      </w:r>
    </w:p>
    <w:p w14:paraId="5A3D8202" w14:textId="0CC66015" w:rsidR="00A5549A" w:rsidRPr="007E081C" w:rsidRDefault="00861882" w:rsidP="00A5549A">
      <w:pPr>
        <w:ind w:firstLineChars="472" w:firstLine="991"/>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160C432" wp14:editId="70B28890">
            <wp:extent cx="5274310" cy="963930"/>
            <wp:effectExtent l="0" t="0" r="2540" b="762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5274310" cy="963930"/>
                    </a:xfrm>
                    <a:prstGeom prst="rect">
                      <a:avLst/>
                    </a:prstGeom>
                  </pic:spPr>
                </pic:pic>
              </a:graphicData>
            </a:graphic>
          </wp:inline>
        </w:drawing>
      </w:r>
    </w:p>
    <w:p w14:paraId="04B17FE4" w14:textId="77777777" w:rsidR="00753674" w:rsidRPr="007E081C" w:rsidRDefault="00753674" w:rsidP="00770655">
      <w:pPr>
        <w:pStyle w:val="eCT3"/>
        <w:spacing w:before="156" w:after="156"/>
        <w:ind w:left="0"/>
        <w:rPr>
          <w:rFonts w:ascii="阿里巴巴普惠体 3.0 55 Regular" w:eastAsia="阿里巴巴普惠体 3.0 55 Regular" w:hAnsi="阿里巴巴普惠体 3.0 55 Regular" w:cs="阿里巴巴普惠体 3.0 55 Regular"/>
        </w:rPr>
      </w:pPr>
    </w:p>
    <w:p w14:paraId="2883F64B" w14:textId="77777777" w:rsidR="00753674" w:rsidRPr="007E081C" w:rsidRDefault="00F24E9F" w:rsidP="001F7B60">
      <w:pPr>
        <w:pStyle w:val="2"/>
        <w:spacing w:before="312"/>
        <w:rPr>
          <w:rFonts w:ascii="阿里巴巴普惠体 3.0 55 Regular" w:eastAsia="阿里巴巴普惠体 3.0 55 Regular" w:hAnsi="阿里巴巴普惠体 3.0 55 Regular" w:cs="阿里巴巴普惠体 3.0 55 Regular"/>
        </w:rPr>
      </w:pPr>
      <w:bookmarkStart w:id="1241" w:name="_Toc17204641"/>
      <w:bookmarkStart w:id="1242" w:name="_Ref37681628"/>
      <w:bookmarkStart w:id="1243" w:name="_Ref37681634"/>
      <w:bookmarkStart w:id="1244" w:name="_Ref107576818"/>
      <w:bookmarkStart w:id="1245" w:name="_Ref107576820"/>
      <w:bookmarkStart w:id="1246" w:name="_Toc159931849"/>
      <w:r w:rsidRPr="007E081C">
        <w:rPr>
          <w:rFonts w:ascii="阿里巴巴普惠体 3.0 55 Regular" w:eastAsia="阿里巴巴普惠体 3.0 55 Regular" w:hAnsi="阿里巴巴普惠体 3.0 55 Regular" w:cs="阿里巴巴普惠体 3.0 55 Regular"/>
        </w:rPr>
        <w:t>Snapshot instant recovery data</w:t>
      </w:r>
      <w:bookmarkEnd w:id="1241"/>
      <w:bookmarkEnd w:id="1242"/>
      <w:bookmarkEnd w:id="1243"/>
      <w:bookmarkEnd w:id="1244"/>
      <w:bookmarkEnd w:id="1245"/>
      <w:bookmarkEnd w:id="1246"/>
    </w:p>
    <w:p w14:paraId="698C5204" w14:textId="77777777" w:rsidR="00B70426" w:rsidRPr="007E081C" w:rsidRDefault="003347B4" w:rsidP="00675A3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instant recovery of the backup data, the data may undergo changes. If it is necessary to save the updated instant recovery data information, this operation is available. Only database type instant recovery data can be saved as snapshot data. Snapshot data can undergo normal operations like instant recovery, recovery, local replication, archiving, and copying.</w:t>
      </w:r>
    </w:p>
    <w:p w14:paraId="47335B30" w14:textId="5DCD52DB" w:rsidR="00B70426" w:rsidRPr="007E081C" w:rsidRDefault="00B70426" w:rsidP="00507383">
      <w:pPr>
        <w:pStyle w:val="eCT0"/>
        <w:numPr>
          <w:ilvl w:val="0"/>
          <w:numId w:val="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00C9488E">
        <w:rPr>
          <w:rFonts w:ascii="阿里巴巴普惠体 3.0 55 Regular" w:eastAsia="阿里巴巴普惠体 3.0 55 Regular" w:hAnsi="阿里巴巴普惠体 3.0 55 Regular" w:cs="阿里巴巴普惠体 3.0 55 Regular"/>
        </w:rPr>
        <w:t>Data Service &gt; Instant Recovery</w:t>
      </w:r>
      <w:r w:rsidRPr="007E081C">
        <w:rPr>
          <w:rFonts w:ascii="阿里巴巴普惠体 3.0 55 Regular" w:eastAsia="阿里巴巴普惠体 3.0 55 Regular" w:hAnsi="阿里巴巴普惠体 3.0 55 Regular" w:cs="阿里巴巴普惠体 3.0 55 Regular"/>
        </w:rPr>
        <w:t>.</w:t>
      </w:r>
    </w:p>
    <w:p w14:paraId="183E2452" w14:textId="77777777" w:rsidR="00B70426" w:rsidRPr="007E081C" w:rsidRDefault="00B70426" w:rsidP="00507383">
      <w:pPr>
        <w:pStyle w:val="eCT0"/>
        <w:numPr>
          <w:ilvl w:val="0"/>
          <w:numId w:val="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C9488E">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w:t>
      </w:r>
    </w:p>
    <w:p w14:paraId="23041623" w14:textId="687CE5AB" w:rsidR="00B70426" w:rsidRPr="007E081C" w:rsidRDefault="00B70426" w:rsidP="00507383">
      <w:pPr>
        <w:pStyle w:val="eCT0"/>
        <w:numPr>
          <w:ilvl w:val="0"/>
          <w:numId w:val="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query results,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86E2548" wp14:editId="67C41595">
            <wp:extent cx="167005" cy="167005"/>
            <wp:effectExtent l="0" t="0" r="0" b="0"/>
            <wp:docPr id="4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 for snapshot.</w:t>
      </w:r>
    </w:p>
    <w:p w14:paraId="6ED206F7" w14:textId="5F015BA3" w:rsidR="007D12D0" w:rsidRPr="007E081C" w:rsidRDefault="007D12D0" w:rsidP="00507383">
      <w:pPr>
        <w:pStyle w:val="eCT0"/>
        <w:numPr>
          <w:ilvl w:val="0"/>
          <w:numId w:val="2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B67354" w:rsidRPr="007E081C">
        <w:rPr>
          <w:rFonts w:ascii="阿里巴巴普惠体 3.0 55 Regular" w:eastAsia="阿里巴巴普惠体 3.0 55 Regular" w:hAnsi="阿里巴巴普惠体 3.0 55 Regular" w:cs="阿里巴巴普惠体 3.0 55 Regular"/>
        </w:rPr>
        <w:fldChar w:fldCharType="begin"/>
      </w:r>
      <w:r w:rsidR="00B67354" w:rsidRPr="007E081C">
        <w:rPr>
          <w:rFonts w:ascii="阿里巴巴普惠体 3.0 55 Regular" w:eastAsia="阿里巴巴普惠体 3.0 55 Regular" w:hAnsi="阿里巴巴普惠体 3.0 55 Regular" w:cs="阿里巴巴普惠体 3.0 55 Regular"/>
        </w:rPr>
        <w:instrText xml:space="preserve"> REF _Ref37681134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67354" w:rsidRPr="007E081C">
        <w:rPr>
          <w:rFonts w:ascii="阿里巴巴普惠体 3.0 55 Regular" w:eastAsia="阿里巴巴普惠体 3.0 55 Regular" w:hAnsi="阿里巴巴普惠体 3.0 55 Regular" w:cs="阿里巴巴普惠体 3.0 55 Regular"/>
        </w:rPr>
      </w:r>
      <w:r w:rsidR="00B67354"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12</w:t>
      </w:r>
      <w:r w:rsidR="009D317A" w:rsidRPr="007E081C">
        <w:rPr>
          <w:rFonts w:ascii="阿里巴巴普惠体 3.0 55 Regular" w:eastAsia="阿里巴巴普惠体 3.0 55 Regular" w:hAnsi="阿里巴巴普惠体 3.0 55 Regular" w:cs="阿里巴巴普惠体 3.0 55 Regular"/>
        </w:rPr>
        <w:noBreakHyphen/>
        <w:t>2</w:t>
      </w:r>
      <w:r w:rsidR="00B67354"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click </w:t>
      </w:r>
      <w:r w:rsidRPr="00C9488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A623229" w14:textId="614364C8" w:rsidR="007D52E9" w:rsidRPr="007E081C" w:rsidRDefault="007D52E9" w:rsidP="007D52E9">
      <w:pPr>
        <w:pStyle w:val="afff"/>
        <w:keepNext/>
        <w:rPr>
          <w:rFonts w:ascii="阿里巴巴普惠体 3.0 55 Regular" w:eastAsia="阿里巴巴普惠体 3.0 55 Regular" w:hAnsi="阿里巴巴普惠体 3.0 55 Regular" w:cs="阿里巴巴普惠体 3.0 55 Regular"/>
        </w:rPr>
      </w:pPr>
      <w:bookmarkStart w:id="1247" w:name="_Ref37681134"/>
      <w:r w:rsidRPr="007E081C">
        <w:rPr>
          <w:rFonts w:ascii="阿里巴巴普惠体 3.0 55 Regular" w:eastAsia="阿里巴巴普惠体 3.0 55 Regular" w:hAnsi="阿里巴巴普惠体 3.0 55 Regular" w:cs="阿里巴巴普惠体 3.0 55 Regular"/>
        </w:rPr>
        <w:t xml:space="preserve">Figure </w:t>
      </w:r>
      <w:r w:rsidR="005F673B" w:rsidRPr="007E081C">
        <w:rPr>
          <w:rFonts w:ascii="阿里巴巴普惠体 3.0 55 Regular" w:eastAsia="阿里巴巴普惠体 3.0 55 Regular" w:hAnsi="阿里巴巴普惠体 3.0 55 Regular" w:cs="阿里巴巴普惠体 3.0 55 Regular"/>
        </w:rPr>
        <w:fldChar w:fldCharType="begin"/>
      </w:r>
      <w:r w:rsidR="005F673B" w:rsidRPr="007E081C">
        <w:rPr>
          <w:rFonts w:ascii="阿里巴巴普惠体 3.0 55 Regular" w:eastAsia="阿里巴巴普惠体 3.0 55 Regular" w:hAnsi="阿里巴巴普惠体 3.0 55 Regular" w:cs="阿里巴巴普惠体 3.0 55 Regular"/>
        </w:rPr>
        <w:instrText xml:space="preserve"> STYLEREF 1 \s </w:instrText>
      </w:r>
      <w:r w:rsidR="005F673B"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5F673B"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2</w:t>
      </w:r>
      <w:bookmarkEnd w:id="1247"/>
      <w:r w:rsidRPr="007E081C">
        <w:rPr>
          <w:rFonts w:ascii="阿里巴巴普惠体 3.0 55 Regular" w:eastAsia="阿里巴巴普惠体 3.0 55 Regular" w:hAnsi="阿里巴巴普惠体 3.0 55 Regular" w:cs="阿里巴巴普惠体 3.0 55 Regular"/>
        </w:rPr>
        <w:t>Saving of Instant Recovery Data</w:t>
      </w:r>
    </w:p>
    <w:p w14:paraId="742B0F41" w14:textId="2EB810D5" w:rsidR="007D52E9" w:rsidRPr="007E081C" w:rsidRDefault="00861882" w:rsidP="007D52E9">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D5BEB23" wp14:editId="6DBE4010">
            <wp:extent cx="4111193" cy="1562610"/>
            <wp:effectExtent l="0" t="0" r="381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pic:nvPicPr>
                  <pic:blipFill>
                    <a:blip r:embed="rId344">
                      <a:extLst>
                        <a:ext uri="{28A0092B-C50C-407E-A947-70E740481C1C}">
                          <a14:useLocalDpi xmlns:a14="http://schemas.microsoft.com/office/drawing/2010/main" val="0"/>
                        </a:ext>
                      </a:extLst>
                    </a:blip>
                    <a:stretch>
                      <a:fillRect/>
                    </a:stretch>
                  </pic:blipFill>
                  <pic:spPr>
                    <a:xfrm>
                      <a:off x="0" y="0"/>
                      <a:ext cx="4129819" cy="1569689"/>
                    </a:xfrm>
                    <a:prstGeom prst="rect">
                      <a:avLst/>
                    </a:prstGeom>
                  </pic:spPr>
                </pic:pic>
              </a:graphicData>
            </a:graphic>
          </wp:inline>
        </w:drawing>
      </w:r>
    </w:p>
    <w:p w14:paraId="666A7D17" w14:textId="77777777" w:rsidR="00861882" w:rsidRPr="007E081C" w:rsidRDefault="00861882" w:rsidP="00861882">
      <w:pPr>
        <w:pStyle w:val="eCT3"/>
        <w:spacing w:before="156" w:after="156"/>
        <w:rPr>
          <w:rFonts w:ascii="阿里巴巴普惠体 3.0 55 Regular" w:eastAsia="阿里巴巴普惠体 3.0 55 Regular" w:hAnsi="阿里巴巴普惠体 3.0 55 Regular" w:cs="阿里巴巴普惠体 3.0 55 Regular"/>
        </w:rPr>
      </w:pPr>
    </w:p>
    <w:p w14:paraId="32F531F1" w14:textId="77777777" w:rsidR="00BE2F83" w:rsidRPr="007E081C" w:rsidRDefault="00BE2F83" w:rsidP="00507383">
      <w:pPr>
        <w:pStyle w:val="eCT0"/>
        <w:numPr>
          <w:ilvl w:val="0"/>
          <w:numId w:val="21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Input the snapshot name and retention time, then select </w:t>
      </w:r>
      <w:r w:rsidRPr="00C9488E">
        <w:rPr>
          <w:rFonts w:ascii="阿里巴巴普惠体 3.0 55 Regular" w:eastAsia="阿里巴巴普惠体 3.0 55 Regular" w:hAnsi="阿里巴巴普惠体 3.0 55 Regular" w:cs="阿里巴巴普惠体 3.0 55 Regular"/>
          <w:b/>
          <w:bCs/>
        </w:rPr>
        <w:t>OK</w:t>
      </w:r>
      <w:r w:rsidRPr="007E081C">
        <w:rPr>
          <w:rFonts w:ascii="阿里巴巴普惠体 3.0 55 Regular" w:eastAsia="阿里巴巴普惠体 3.0 55 Regular" w:hAnsi="阿里巴巴普惠体 3.0 55 Regular" w:cs="阿里巴巴普惠体 3.0 55 Regular"/>
        </w:rPr>
        <w:t>.</w:t>
      </w:r>
    </w:p>
    <w:p w14:paraId="0389B1D0" w14:textId="642EFB55" w:rsidR="00443EFB" w:rsidRPr="007E081C" w:rsidRDefault="00443EFB" w:rsidP="00443EFB">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will prompt </w:t>
      </w:r>
      <w:r w:rsidRPr="00347E51">
        <w:rPr>
          <w:rFonts w:ascii="阿里巴巴普惠体 3.0 55 Regular" w:eastAsia="阿里巴巴普惠体 3.0 55 Regular" w:hAnsi="阿里巴巴普惠体 3.0 55 Regular" w:cs="阿里巴巴普惠体 3.0 55 Regular"/>
          <w:b/>
          <w:bCs/>
        </w:rPr>
        <w:t>Operation successful, please go to the job task to view details</w:t>
      </w:r>
      <w:r w:rsidRPr="007E081C">
        <w:rPr>
          <w:rFonts w:ascii="阿里巴巴普惠体 3.0 55 Regular" w:eastAsia="阿里巴巴普惠体 3.0 55 Regular" w:hAnsi="阿里巴巴普惠体 3.0 55 Regular" w:cs="阿里巴巴普惠体 3.0 55 Regular"/>
        </w:rPr>
        <w:t>.</w:t>
      </w:r>
    </w:p>
    <w:p w14:paraId="54772212" w14:textId="77777777" w:rsidR="00AB0114" w:rsidRPr="007E081C" w:rsidRDefault="00AB0114" w:rsidP="001F7B60">
      <w:pPr>
        <w:pStyle w:val="2"/>
        <w:spacing w:before="312"/>
        <w:rPr>
          <w:rFonts w:ascii="阿里巴巴普惠体 3.0 55 Regular" w:eastAsia="阿里巴巴普惠体 3.0 55 Regular" w:hAnsi="阿里巴巴普惠体 3.0 55 Regular" w:cs="阿里巴巴普惠体 3.0 55 Regular"/>
        </w:rPr>
      </w:pPr>
      <w:bookmarkStart w:id="1248" w:name="_Toc17204642"/>
      <w:bookmarkStart w:id="1249" w:name="_Toc159931850"/>
      <w:r w:rsidRPr="007E081C">
        <w:rPr>
          <w:rFonts w:ascii="阿里巴巴普惠体 3.0 55 Regular" w:eastAsia="阿里巴巴普惠体 3.0 55 Regular" w:hAnsi="阿里巴巴普惠体 3.0 55 Regular" w:cs="阿里巴巴普惠体 3.0 55 Regular"/>
        </w:rPr>
        <w:t>Unmount instant recovery data</w:t>
      </w:r>
      <w:bookmarkEnd w:id="1248"/>
      <w:bookmarkEnd w:id="1249"/>
    </w:p>
    <w:p w14:paraId="7962FE80" w14:textId="488DF9D5" w:rsidR="00950B40" w:rsidRPr="007E081C" w:rsidRDefault="00950B40" w:rsidP="00507383">
      <w:pPr>
        <w:pStyle w:val="eCT0"/>
        <w:numPr>
          <w:ilvl w:val="0"/>
          <w:numId w:val="2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00C9488E" w:rsidRPr="005A3937">
        <w:rPr>
          <w:rFonts w:ascii="阿里巴巴普惠体 3.0 55 Regular" w:eastAsia="阿里巴巴普惠体 3.0 55 Regular" w:hAnsi="阿里巴巴普惠体 3.0 55 Regular" w:cs="阿里巴巴普惠体 3.0 55 Regular"/>
          <w:b/>
          <w:bCs/>
        </w:rPr>
        <w:t xml:space="preserve">Data Service </w:t>
      </w:r>
      <w:r w:rsidR="00C9488E" w:rsidRPr="005A3937">
        <w:rPr>
          <w:rFonts w:ascii="阿里巴巴普惠体 3.0 55 Regular" w:eastAsia="阿里巴巴普惠体 3.0 55 Regular" w:hAnsi="阿里巴巴普惠体 3.0 55 Regular" w:cs="阿里巴巴普惠体 3.0 55 Regular"/>
        </w:rPr>
        <w:t>&gt;</w:t>
      </w:r>
      <w:r w:rsidR="00C9488E" w:rsidRPr="005A3937">
        <w:rPr>
          <w:rFonts w:ascii="阿里巴巴普惠体 3.0 55 Regular" w:eastAsia="阿里巴巴普惠体 3.0 55 Regular" w:hAnsi="阿里巴巴普惠体 3.0 55 Regular" w:cs="阿里巴巴普惠体 3.0 55 Regular"/>
          <w:b/>
          <w:bCs/>
        </w:rPr>
        <w:t xml:space="preserve"> Instant Recovery</w:t>
      </w:r>
      <w:r w:rsidRPr="007E081C">
        <w:rPr>
          <w:rFonts w:ascii="阿里巴巴普惠体 3.0 55 Regular" w:eastAsia="阿里巴巴普惠体 3.0 55 Regular" w:hAnsi="阿里巴巴普惠体 3.0 55 Regular" w:cs="阿里巴巴普惠体 3.0 55 Regular"/>
        </w:rPr>
        <w:t>.</w:t>
      </w:r>
    </w:p>
    <w:p w14:paraId="65CA7F44" w14:textId="77777777" w:rsidR="00950B40" w:rsidRPr="007E081C" w:rsidRDefault="00950B40" w:rsidP="00507383">
      <w:pPr>
        <w:pStyle w:val="eCT0"/>
        <w:numPr>
          <w:ilvl w:val="0"/>
          <w:numId w:val="2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C9488E">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w:t>
      </w:r>
    </w:p>
    <w:p w14:paraId="24813CD4" w14:textId="24448758" w:rsidR="00950B40" w:rsidRPr="007E081C" w:rsidRDefault="00950B40" w:rsidP="00507383">
      <w:pPr>
        <w:pStyle w:val="eCT0"/>
        <w:numPr>
          <w:ilvl w:val="0"/>
          <w:numId w:val="26"/>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query results,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1F687094" wp14:editId="0641C58E">
            <wp:extent cx="193675" cy="167005"/>
            <wp:effectExtent l="0" t="0" r="0" b="0"/>
            <wp:docPr id="427" name="图片 6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图标&#10;&#10;描述已自动生成"/>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93675" cy="16700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object for unmounting.</w:t>
      </w:r>
    </w:p>
    <w:p w14:paraId="0D0764CA" w14:textId="73D9CF56" w:rsidR="00950B40" w:rsidRPr="007E081C" w:rsidRDefault="00443EFB"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mandatory recycle of volume, you may alternatively select the checkbox before </w:t>
      </w:r>
      <w:r w:rsidRPr="00347E51">
        <w:rPr>
          <w:rFonts w:ascii="阿里巴巴普惠体 3.0 55 Regular" w:eastAsia="阿里巴巴普惠体 3.0 55 Regular" w:hAnsi="阿里巴巴普惠体 3.0 55 Regular" w:cs="阿里巴巴普惠体 3.0 55 Regular"/>
          <w:b/>
          <w:bCs/>
        </w:rPr>
        <w:t>Mandatory Recycle</w:t>
      </w:r>
      <w:r w:rsidRPr="007E081C">
        <w:rPr>
          <w:rFonts w:ascii="阿里巴巴普惠体 3.0 55 Regular" w:eastAsia="阿里巴巴普惠体 3.0 55 Regular" w:hAnsi="阿里巴巴普惠体 3.0 55 Regular" w:cs="阿里巴巴普惠体 3.0 55 Regular"/>
        </w:rPr>
        <w:t>.</w:t>
      </w:r>
    </w:p>
    <w:p w14:paraId="6FB24FB4" w14:textId="7E0CC120" w:rsidR="00404D0E" w:rsidRPr="007E081C" w:rsidRDefault="00404D0E" w:rsidP="00404D0E">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STYLEREF 1 \s </w:instrText>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noBreakHyphen/>
        <w:t>3 Unmount Instant Recovery Data</w:t>
      </w:r>
    </w:p>
    <w:p w14:paraId="26A8A0AE" w14:textId="2B90F509" w:rsidR="00404D0E" w:rsidRPr="007E081C" w:rsidRDefault="00861882" w:rsidP="00675A3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315336E" wp14:editId="0342226F">
            <wp:extent cx="4008781" cy="1550712"/>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pic:nvPicPr>
                  <pic:blipFill>
                    <a:blip r:embed="rId346">
                      <a:extLst>
                        <a:ext uri="{28A0092B-C50C-407E-A947-70E740481C1C}">
                          <a14:useLocalDpi xmlns:a14="http://schemas.microsoft.com/office/drawing/2010/main" val="0"/>
                        </a:ext>
                      </a:extLst>
                    </a:blip>
                    <a:stretch>
                      <a:fillRect/>
                    </a:stretch>
                  </pic:blipFill>
                  <pic:spPr>
                    <a:xfrm>
                      <a:off x="0" y="0"/>
                      <a:ext cx="4029173" cy="1558600"/>
                    </a:xfrm>
                    <a:prstGeom prst="rect">
                      <a:avLst/>
                    </a:prstGeom>
                  </pic:spPr>
                </pic:pic>
              </a:graphicData>
            </a:graphic>
          </wp:inline>
        </w:drawing>
      </w:r>
    </w:p>
    <w:p w14:paraId="2E290974" w14:textId="4C209E9D" w:rsidR="00013378" w:rsidRPr="007E081C" w:rsidRDefault="00A360E2" w:rsidP="00507383">
      <w:pPr>
        <w:pStyle w:val="eCT0"/>
        <w:numPr>
          <w:ilvl w:val="0"/>
          <w:numId w:val="26"/>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9488E">
        <w:rPr>
          <w:rFonts w:ascii="阿里巴巴普惠体 3.0 55 Regular" w:eastAsia="阿里巴巴普惠体 3.0 55 Regular" w:hAnsi="阿里巴巴普惠体 3.0 55 Regular" w:cs="阿里巴巴普惠体 3.0 55 Regular"/>
          <w:b/>
          <w:bCs/>
        </w:rPr>
        <w:t>OK</w:t>
      </w:r>
      <w:r w:rsidR="00950B40" w:rsidRPr="007E081C">
        <w:rPr>
          <w:rFonts w:ascii="阿里巴巴普惠体 3.0 55 Regular" w:eastAsia="阿里巴巴普惠体 3.0 55 Regular" w:hAnsi="阿里巴巴普惠体 3.0 55 Regular" w:cs="阿里巴巴普惠体 3.0 55 Regular"/>
        </w:rPr>
        <w:t>.</w:t>
      </w:r>
    </w:p>
    <w:p w14:paraId="775C8399" w14:textId="77777777" w:rsidR="003407AA" w:rsidRPr="007E081C" w:rsidRDefault="003407AA" w:rsidP="003407AA">
      <w:pPr>
        <w:pStyle w:val="2"/>
        <w:spacing w:before="312"/>
        <w:rPr>
          <w:rFonts w:ascii="阿里巴巴普惠体 3.0 55 Regular" w:eastAsia="阿里巴巴普惠体 3.0 55 Regular" w:hAnsi="阿里巴巴普惠体 3.0 55 Regular" w:cs="阿里巴巴普惠体 3.0 55 Regular"/>
        </w:rPr>
      </w:pPr>
      <w:bookmarkStart w:id="1250" w:name="_Toc159931851"/>
      <w:r w:rsidRPr="007E081C">
        <w:rPr>
          <w:rFonts w:ascii="阿里巴巴普惠体 3.0 55 Regular" w:eastAsia="阿里巴巴普惠体 3.0 55 Regular" w:hAnsi="阿里巴巴普惠体 3.0 55 Regular" w:cs="阿里巴巴普惠体 3.0 55 Regular"/>
        </w:rPr>
        <w:t>Re-instant recovery data</w:t>
      </w:r>
      <w:bookmarkEnd w:id="1250"/>
    </w:p>
    <w:p w14:paraId="33318A55" w14:textId="77777777" w:rsidR="003407AA" w:rsidRPr="007E081C" w:rsidRDefault="00575461" w:rsidP="0057546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0E949B33" w14:textId="77777777" w:rsidR="00575461" w:rsidRPr="007E081C" w:rsidRDefault="008273F4" w:rsidP="003407A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Oracle, MySQL, and directory file types of instant recovery data, system instant recovery data might be abnormal if the Client or storage side restarts. The instant recovery data remains intact, but the instant recovery database might not have started or the mapping could have been disconnected. In the event of an abnormality, manually re-initiate the recovery data to rectify the abnormal issue.</w:t>
      </w:r>
    </w:p>
    <w:p w14:paraId="7612AF78" w14:textId="77777777" w:rsidR="00575461" w:rsidRPr="007E081C" w:rsidRDefault="00575461" w:rsidP="00575461">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45E2746C" w14:textId="55308561" w:rsidR="00575461" w:rsidRPr="007E081C" w:rsidRDefault="00575461" w:rsidP="00507383">
      <w:pPr>
        <w:pStyle w:val="eCT0"/>
        <w:numPr>
          <w:ilvl w:val="0"/>
          <w:numId w:val="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Choose </w:t>
      </w:r>
      <w:r w:rsidR="00C9488E" w:rsidRPr="005A3937">
        <w:rPr>
          <w:rFonts w:ascii="阿里巴巴普惠体 3.0 55 Regular" w:eastAsia="阿里巴巴普惠体 3.0 55 Regular" w:hAnsi="阿里巴巴普惠体 3.0 55 Regular" w:cs="阿里巴巴普惠体 3.0 55 Regular"/>
          <w:b/>
          <w:bCs/>
        </w:rPr>
        <w:t xml:space="preserve">Data Service </w:t>
      </w:r>
      <w:r w:rsidR="00C9488E" w:rsidRPr="005A3937">
        <w:rPr>
          <w:rFonts w:ascii="阿里巴巴普惠体 3.0 55 Regular" w:eastAsia="阿里巴巴普惠体 3.0 55 Regular" w:hAnsi="阿里巴巴普惠体 3.0 55 Regular" w:cs="阿里巴巴普惠体 3.0 55 Regular"/>
        </w:rPr>
        <w:t>&gt;</w:t>
      </w:r>
      <w:r w:rsidR="00C9488E" w:rsidRPr="005A3937">
        <w:rPr>
          <w:rFonts w:ascii="阿里巴巴普惠体 3.0 55 Regular" w:eastAsia="阿里巴巴普惠体 3.0 55 Regular" w:hAnsi="阿里巴巴普惠体 3.0 55 Regular" w:cs="阿里巴巴普惠体 3.0 55 Regular"/>
          <w:b/>
          <w:bCs/>
        </w:rPr>
        <w:t xml:space="preserve"> Instant Recovery</w:t>
      </w:r>
      <w:r w:rsidRPr="007E081C">
        <w:rPr>
          <w:rFonts w:ascii="阿里巴巴普惠体 3.0 55 Regular" w:eastAsia="阿里巴巴普惠体 3.0 55 Regular" w:hAnsi="阿里巴巴普惠体 3.0 55 Regular" w:cs="阿里巴巴普惠体 3.0 55 Regular"/>
        </w:rPr>
        <w:t>.</w:t>
      </w:r>
    </w:p>
    <w:p w14:paraId="1B992762" w14:textId="77777777" w:rsidR="00575461" w:rsidRPr="007E081C" w:rsidRDefault="00575461" w:rsidP="00507383">
      <w:pPr>
        <w:pStyle w:val="eCT0"/>
        <w:numPr>
          <w:ilvl w:val="0"/>
          <w:numId w:val="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Set </w:t>
      </w:r>
      <w:r w:rsidRPr="00C9488E">
        <w:rPr>
          <w:rFonts w:ascii="阿里巴巴普惠体 3.0 55 Regular" w:eastAsia="阿里巴巴普惠体 3.0 55 Regular" w:hAnsi="阿里巴巴普惠体 3.0 55 Regular" w:cs="阿里巴巴普惠体 3.0 55 Regular"/>
          <w:b/>
          <w:bCs/>
        </w:rPr>
        <w:t>Data Type</w:t>
      </w:r>
      <w:r w:rsidRPr="007E081C">
        <w:rPr>
          <w:rFonts w:ascii="阿里巴巴普惠体 3.0 55 Regular" w:eastAsia="阿里巴巴普惠体 3.0 55 Regular" w:hAnsi="阿里巴巴普惠体 3.0 55 Regular" w:cs="阿里巴巴普惠体 3.0 55 Regular"/>
        </w:rPr>
        <w:t>.</w:t>
      </w:r>
    </w:p>
    <w:p w14:paraId="5D888D67" w14:textId="74B0DB72" w:rsidR="00575461" w:rsidRPr="007E081C" w:rsidRDefault="00575461" w:rsidP="00507383">
      <w:pPr>
        <w:pStyle w:val="eCT0"/>
        <w:numPr>
          <w:ilvl w:val="0"/>
          <w:numId w:val="62"/>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query results,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AE885E3" wp14:editId="31E3368F">
            <wp:extent cx="167005" cy="175895"/>
            <wp:effectExtent l="0" t="0" r="0" b="0"/>
            <wp:docPr id="429" name="图片 66" descr="文本,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文本, 图标&#10;&#10;描述已自动生成"/>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7005" cy="17589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data to view for instant access to the recovery details.</w:t>
      </w:r>
    </w:p>
    <w:p w14:paraId="5AA5881A" w14:textId="60BD7881" w:rsidR="00575461" w:rsidRPr="007E081C" w:rsidRDefault="00575461" w:rsidP="00C9488E">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 system prompt will appear: </w:t>
      </w:r>
      <w:r w:rsidRPr="00347E51">
        <w:rPr>
          <w:rFonts w:ascii="阿里巴巴普惠体 3.0 55 Regular" w:eastAsia="阿里巴巴普惠体 3.0 55 Regular" w:hAnsi="阿里巴巴普惠体 3.0 55 Regular" w:cs="阿里巴巴普惠体 3.0 55 Regular"/>
          <w:b/>
          <w:bCs/>
        </w:rPr>
        <w:t>Are you sure you want to re-mount this data?</w:t>
      </w:r>
      <w:r w:rsidRPr="007E081C">
        <w:rPr>
          <w:rFonts w:ascii="阿里巴巴普惠体 3.0 55 Regular" w:eastAsia="阿里巴巴普惠体 3.0 55 Regular" w:hAnsi="阿里巴巴普惠体 3.0 55 Regular" w:cs="阿里巴巴普惠体 3.0 55 Regular"/>
        </w:rPr>
        <w:t>.</w:t>
      </w:r>
    </w:p>
    <w:p w14:paraId="1B632590" w14:textId="1D260BAD" w:rsidR="00575461" w:rsidRPr="007E081C" w:rsidRDefault="00A360E2" w:rsidP="00507383">
      <w:pPr>
        <w:pStyle w:val="eCT0"/>
        <w:numPr>
          <w:ilvl w:val="0"/>
          <w:numId w:val="62"/>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C9488E">
        <w:rPr>
          <w:rFonts w:ascii="阿里巴巴普惠体 3.0 55 Regular" w:eastAsia="阿里巴巴普惠体 3.0 55 Regular" w:hAnsi="阿里巴巴普惠体 3.0 55 Regular" w:cs="阿里巴巴普惠体 3.0 55 Regular"/>
          <w:b/>
          <w:bCs/>
        </w:rPr>
        <w:t>OK</w:t>
      </w:r>
      <w:r w:rsidR="00575461" w:rsidRPr="007E081C">
        <w:rPr>
          <w:rFonts w:ascii="阿里巴巴普惠体 3.0 55 Regular" w:eastAsia="阿里巴巴普惠体 3.0 55 Regular" w:hAnsi="阿里巴巴普惠体 3.0 55 Regular" w:cs="阿里巴巴普惠体 3.0 55 Regular"/>
        </w:rPr>
        <w:t>.</w:t>
      </w:r>
    </w:p>
    <w:p w14:paraId="45A4D02A" w14:textId="77777777" w:rsidR="00ED11E5" w:rsidRPr="007E081C" w:rsidRDefault="00ED11E5" w:rsidP="00507383">
      <w:pPr>
        <w:pStyle w:val="eCT0"/>
        <w:numPr>
          <w:ilvl w:val="0"/>
          <w:numId w:val="213"/>
        </w:numPr>
        <w:rPr>
          <w:rFonts w:ascii="阿里巴巴普惠体 3.0 55 Regular" w:eastAsia="阿里巴巴普惠体 3.0 55 Regular" w:hAnsi="阿里巴巴普惠体 3.0 55 Regular" w:cs="阿里巴巴普惠体 3.0 55 Regular"/>
        </w:rPr>
        <w:sectPr w:rsidR="00ED11E5" w:rsidRPr="007E081C" w:rsidSect="00856780">
          <w:pgSz w:w="11906" w:h="16838"/>
          <w:pgMar w:top="1440" w:right="1800" w:bottom="1276" w:left="1800" w:header="851" w:footer="850" w:gutter="0"/>
          <w:cols w:space="425"/>
          <w:docGrid w:type="lines" w:linePitch="312"/>
        </w:sectPr>
      </w:pPr>
    </w:p>
    <w:p w14:paraId="5ED2C6B4" w14:textId="77777777" w:rsidR="00950B40" w:rsidRPr="007E081C" w:rsidRDefault="00AF3835" w:rsidP="00675A36">
      <w:pPr>
        <w:pStyle w:val="1"/>
        <w:rPr>
          <w:rFonts w:ascii="阿里巴巴普惠体 3.0 55 Regular" w:eastAsia="阿里巴巴普惠体 3.0 55 Regular" w:hAnsi="阿里巴巴普惠体 3.0 55 Regular" w:cs="阿里巴巴普惠体 3.0 55 Regular"/>
        </w:rPr>
      </w:pPr>
      <w:bookmarkStart w:id="1251" w:name="_Toc159931852"/>
      <w:r w:rsidRPr="007E081C">
        <w:rPr>
          <w:rFonts w:ascii="阿里巴巴普惠体 3.0 55 Regular" w:eastAsia="阿里巴巴普惠体 3.0 55 Regular" w:hAnsi="阿里巴巴普惠体 3.0 55 Regular" w:cs="阿里巴巴普惠体 3.0 55 Regular"/>
        </w:rPr>
        <w:t>Job task management</w:t>
      </w:r>
      <w:bookmarkEnd w:id="1251"/>
    </w:p>
    <w:p w14:paraId="571DD35C" w14:textId="7409BF75" w:rsidR="000E00BA" w:rsidRPr="007E081C" w:rsidRDefault="000E00BA" w:rsidP="00E436F5">
      <w:pPr>
        <w:pStyle w:val="2"/>
        <w:spacing w:before="312"/>
        <w:rPr>
          <w:rFonts w:ascii="阿里巴巴普惠体 3.0 55 Regular" w:eastAsia="阿里巴巴普惠体 3.0 55 Regular" w:hAnsi="阿里巴巴普惠体 3.0 55 Regular" w:cs="阿里巴巴普惠体 3.0 55 Regular"/>
        </w:rPr>
      </w:pPr>
      <w:bookmarkStart w:id="1252" w:name="_Toc159931853"/>
      <w:r w:rsidRPr="007E081C">
        <w:rPr>
          <w:rFonts w:ascii="阿里巴巴普惠体 3.0 55 Regular" w:eastAsia="阿里巴巴普惠体 3.0 55 Regular" w:hAnsi="阿里巴巴普惠体 3.0 55 Regular" w:cs="阿里巴巴普惠体 3.0 55 Regular"/>
        </w:rPr>
        <w:t>Configure displayed information in</w:t>
      </w:r>
      <w:r w:rsidRPr="007E081C">
        <w:rPr>
          <w:rFonts w:ascii="阿里巴巴普惠体 3.0 55 Regular" w:eastAsia="阿里巴巴普惠体 3.0 55 Regular" w:hAnsi="阿里巴巴普惠体 3.0 55 Regular" w:cs="阿里巴巴普惠体 3.0 55 Regular"/>
          <w:b/>
        </w:rPr>
        <w:t xml:space="preserve"> Task</w:t>
      </w:r>
      <w:r w:rsidRPr="007E081C">
        <w:rPr>
          <w:rFonts w:ascii="阿里巴巴普惠体 3.0 55 Regular" w:eastAsia="阿里巴巴普惠体 3.0 55 Regular" w:hAnsi="阿里巴巴普惠体 3.0 55 Regular" w:cs="阿里巴巴普惠体 3.0 55 Regular"/>
        </w:rPr>
        <w:t xml:space="preserve"> page</w:t>
      </w:r>
      <w:bookmarkEnd w:id="1252"/>
    </w:p>
    <w:p w14:paraId="2E4266CF" w14:textId="4935AA88" w:rsidR="000E00BA" w:rsidRPr="007E081C" w:rsidRDefault="000E00BA" w:rsidP="000E00B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customize the display information 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w:t>
      </w:r>
    </w:p>
    <w:p w14:paraId="446EECBD" w14:textId="7F88C2FE" w:rsidR="001D6BD8" w:rsidRPr="007E081C" w:rsidRDefault="001D6BD8" w:rsidP="00507383">
      <w:pPr>
        <w:pStyle w:val="eCT0"/>
        <w:numPr>
          <w:ilvl w:val="0"/>
          <w:numId w:val="1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6E7CEAD2" w14:textId="12E2CB11" w:rsidR="001D6BD8" w:rsidRPr="007E081C" w:rsidRDefault="001D6BD8" w:rsidP="00507383">
      <w:pPr>
        <w:pStyle w:val="eCT0"/>
        <w:numPr>
          <w:ilvl w:val="0"/>
          <w:numId w:val="1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56548B4" wp14:editId="3BED1F9E">
            <wp:extent cx="219710" cy="255270"/>
            <wp:effectExtent l="0" t="0" r="0" b="0"/>
            <wp:docPr id="430"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9710" cy="2552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in the operation result area.</w:t>
      </w:r>
    </w:p>
    <w:p w14:paraId="4949642A" w14:textId="6950D81D" w:rsidR="001D6BD8" w:rsidRPr="007E081C" w:rsidRDefault="001D6BD8" w:rsidP="00507383">
      <w:pPr>
        <w:pStyle w:val="eCT0"/>
        <w:numPr>
          <w:ilvl w:val="0"/>
          <w:numId w:val="11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_Ref107407347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13</w:t>
      </w:r>
      <w:r w:rsidR="009D317A" w:rsidRPr="007E081C">
        <w:rPr>
          <w:rFonts w:ascii="阿里巴巴普惠体 3.0 55 Regular" w:eastAsia="阿里巴巴普惠体 3.0 55 Regular" w:hAnsi="阿里巴巴普惠体 3.0 55 Regular" w:cs="阿里巴巴普惠体 3.0 55 Regular"/>
          <w:noProof/>
        </w:rPr>
        <w:noBreakHyphen/>
        <w:t>1</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by selecting the checkbox in front of the parameter that needs to be displayed, it will be shown on the result page. Otherwise, it won't be displayed.</w:t>
      </w:r>
    </w:p>
    <w:p w14:paraId="1F946C10" w14:textId="0AB83CCD"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53" w:name="_Ref10740734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1253"/>
      <w:r w:rsidRPr="007E081C">
        <w:rPr>
          <w:rFonts w:ascii="阿里巴巴普惠体 3.0 55 Regular" w:eastAsia="阿里巴巴普惠体 3.0 55 Regular" w:hAnsi="阿里巴巴普惠体 3.0 55 Regular" w:cs="阿里巴巴普惠体 3.0 55 Regular"/>
        </w:rPr>
        <w:t>Configuration of Display Columns</w:t>
      </w:r>
    </w:p>
    <w:p w14:paraId="1C025C42" w14:textId="6597036F" w:rsidR="000E00BA" w:rsidRPr="007E081C" w:rsidRDefault="00C751CC" w:rsidP="001D6BD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D6B9389" wp14:editId="4D56E091">
            <wp:extent cx="1514475" cy="5067300"/>
            <wp:effectExtent l="0" t="0" r="952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pic:nvPicPr>
                  <pic:blipFill>
                    <a:blip r:embed="rId349">
                      <a:extLst>
                        <a:ext uri="{28A0092B-C50C-407E-A947-70E740481C1C}">
                          <a14:useLocalDpi xmlns:a14="http://schemas.microsoft.com/office/drawing/2010/main" val="0"/>
                        </a:ext>
                      </a:extLst>
                    </a:blip>
                    <a:stretch>
                      <a:fillRect/>
                    </a:stretch>
                  </pic:blipFill>
                  <pic:spPr>
                    <a:xfrm>
                      <a:off x="0" y="0"/>
                      <a:ext cx="1514475" cy="5067300"/>
                    </a:xfrm>
                    <a:prstGeom prst="rect">
                      <a:avLst/>
                    </a:prstGeom>
                  </pic:spPr>
                </pic:pic>
              </a:graphicData>
            </a:graphic>
          </wp:inline>
        </w:drawing>
      </w:r>
    </w:p>
    <w:p w14:paraId="219A1D88" w14:textId="77777777" w:rsidR="001D6BD8" w:rsidRPr="007E081C" w:rsidRDefault="001D6BD8" w:rsidP="000E00BA">
      <w:pPr>
        <w:pStyle w:val="eCT3"/>
        <w:spacing w:before="156" w:after="156"/>
        <w:rPr>
          <w:rFonts w:ascii="阿里巴巴普惠体 3.0 55 Regular" w:eastAsia="阿里巴巴普惠体 3.0 55 Regular" w:hAnsi="阿里巴巴普惠体 3.0 55 Regular" w:cs="阿里巴巴普惠体 3.0 55 Regular"/>
        </w:rPr>
      </w:pPr>
    </w:p>
    <w:p w14:paraId="306B9DCF" w14:textId="5EC93200" w:rsidR="001D6BD8" w:rsidRPr="007E081C" w:rsidRDefault="001D6BD8" w:rsidP="000E00B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display results are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_Ref107407368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13</w:t>
      </w:r>
      <w:r w:rsidR="009D317A" w:rsidRPr="007E081C">
        <w:rPr>
          <w:rFonts w:ascii="阿里巴巴普惠体 3.0 55 Regular" w:eastAsia="阿里巴巴普惠体 3.0 55 Regular" w:hAnsi="阿里巴巴普惠体 3.0 55 Regular" w:cs="阿里巴巴普惠体 3.0 55 Regular"/>
          <w:noProof/>
        </w:rPr>
        <w:noBreakHyphen/>
        <w:t>2</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2B91D8E8" w14:textId="0AE3213D"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54" w:name="_Ref10740736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1254"/>
      <w:r w:rsidRPr="007E081C">
        <w:rPr>
          <w:rFonts w:ascii="阿里巴巴普惠体 3.0 55 Regular" w:eastAsia="阿里巴巴普惠体 3.0 55 Regular" w:hAnsi="阿里巴巴普惠体 3.0 55 Regular" w:cs="阿里巴巴普惠体 3.0 55 Regular"/>
        </w:rPr>
        <w:t xml:space="preserve"> Display Information</w:t>
      </w:r>
    </w:p>
    <w:p w14:paraId="153AF36E" w14:textId="0B5FA424" w:rsidR="001D6BD8" w:rsidRPr="007E081C" w:rsidRDefault="00C751CC" w:rsidP="001D6BD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F28BD8F" wp14:editId="3098CB0D">
            <wp:extent cx="4630573" cy="532967"/>
            <wp:effectExtent l="0" t="0" r="0" b="63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4663975" cy="536811"/>
                    </a:xfrm>
                    <a:prstGeom prst="rect">
                      <a:avLst/>
                    </a:prstGeom>
                  </pic:spPr>
                </pic:pic>
              </a:graphicData>
            </a:graphic>
          </wp:inline>
        </w:drawing>
      </w:r>
    </w:p>
    <w:p w14:paraId="119990D1" w14:textId="77777777" w:rsidR="00DA0F99" w:rsidRPr="007E081C" w:rsidRDefault="00DA0F99" w:rsidP="00DA0F99">
      <w:pPr>
        <w:pStyle w:val="eCT3"/>
        <w:spacing w:before="156" w:after="156"/>
        <w:rPr>
          <w:rFonts w:ascii="阿里巴巴普惠体 3.0 55 Regular" w:eastAsia="阿里巴巴普惠体 3.0 55 Regular" w:hAnsi="阿里巴巴普惠体 3.0 55 Regular" w:cs="阿里巴巴普惠体 3.0 55 Regular"/>
        </w:rPr>
      </w:pPr>
    </w:p>
    <w:p w14:paraId="4B554AD6" w14:textId="77777777" w:rsidR="00DA0F99" w:rsidRPr="007E081C" w:rsidRDefault="001441BE" w:rsidP="001441B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Main parameter description:</w:t>
      </w:r>
    </w:p>
    <w:p w14:paraId="2224D454" w14:textId="77777777" w:rsidR="001441BE" w:rsidRPr="007E081C" w:rsidRDefault="001441BE" w:rsidP="001441BE">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Duration: The time already spent on the current task.</w:t>
      </w:r>
    </w:p>
    <w:p w14:paraId="79F25329" w14:textId="77777777" w:rsidR="008C314F" w:rsidRPr="007E081C" w:rsidRDefault="008C314F" w:rsidP="00E436F5">
      <w:pPr>
        <w:pStyle w:val="2"/>
        <w:spacing w:before="312"/>
        <w:rPr>
          <w:rFonts w:ascii="阿里巴巴普惠体 3.0 55 Regular" w:eastAsia="阿里巴巴普惠体 3.0 55 Regular" w:hAnsi="阿里巴巴普惠体 3.0 55 Regular" w:cs="阿里巴巴普惠体 3.0 55 Regular"/>
        </w:rPr>
      </w:pPr>
      <w:bookmarkStart w:id="1255" w:name="_Toc159931854"/>
      <w:r w:rsidRPr="007E081C">
        <w:rPr>
          <w:rFonts w:ascii="阿里巴巴普惠体 3.0 55 Regular" w:eastAsia="阿里巴巴普惠体 3.0 55 Regular" w:hAnsi="阿里巴巴普惠体 3.0 55 Regular" w:cs="阿里巴巴普惠体 3.0 55 Regular"/>
        </w:rPr>
        <w:t>Configure the entries of data displayed per page</w:t>
      </w:r>
      <w:bookmarkEnd w:id="1255"/>
    </w:p>
    <w:p w14:paraId="606D3205" w14:textId="664996B7" w:rsidR="008C314F" w:rsidRPr="007E081C" w:rsidRDefault="00850B75" w:rsidP="008C314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You may set the default display parameters 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to dictate the number of tasks displayed per page. By default, the system supports displaying 10, 20, 30, and 40 tasks per page.</w:t>
      </w:r>
    </w:p>
    <w:p w14:paraId="5824D9D5" w14:textId="775B5651" w:rsidR="00D15587" w:rsidRPr="007E081C" w:rsidRDefault="003A3BBE" w:rsidP="00507383">
      <w:pPr>
        <w:pStyle w:val="eCT0"/>
        <w:numPr>
          <w:ilvl w:val="0"/>
          <w:numId w:val="7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18C5AF6D" w14:textId="2E5E50C0" w:rsidR="003A3BBE" w:rsidRPr="007E081C" w:rsidRDefault="003A3BBE" w:rsidP="00507383">
      <w:pPr>
        <w:pStyle w:val="eCT0"/>
        <w:numPr>
          <w:ilvl w:val="0"/>
          <w:numId w:val="73"/>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Specify the number of data entries displayed per page at the lower right corner of the page,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_Ref107407388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13</w:t>
      </w:r>
      <w:r w:rsidR="009D317A" w:rsidRPr="007E081C">
        <w:rPr>
          <w:rFonts w:ascii="阿里巴巴普惠体 3.0 55 Regular" w:eastAsia="阿里巴巴普惠体 3.0 55 Regular" w:hAnsi="阿里巴巴普惠体 3.0 55 Regular" w:cs="阿里巴巴普惠体 3.0 55 Regular"/>
          <w:noProof/>
        </w:rPr>
        <w:noBreakHyphen/>
        <w:t>3</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2E7A36A" w14:textId="714220E2"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56" w:name="_Ref10740738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1256"/>
      <w:r w:rsidRPr="007E081C">
        <w:rPr>
          <w:rFonts w:ascii="阿里巴巴普惠体 3.0 55 Regular" w:eastAsia="阿里巴巴普惠体 3.0 55 Regular" w:hAnsi="阿里巴巴普惠体 3.0 55 Regular" w:cs="阿里巴巴普惠体 3.0 55 Regular"/>
        </w:rPr>
        <w:t>Default Data Quantity</w:t>
      </w:r>
    </w:p>
    <w:p w14:paraId="3B7509E7" w14:textId="727352FB" w:rsidR="00D15587" w:rsidRPr="007E081C" w:rsidRDefault="00C751CC" w:rsidP="003A3BBE">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36F9BE0C" wp14:editId="2C42A79E">
            <wp:extent cx="4217289" cy="1443443"/>
            <wp:effectExtent l="0" t="0" r="0" b="444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pic:nvPicPr>
                  <pic:blipFill>
                    <a:blip r:embed="rId351">
                      <a:extLst>
                        <a:ext uri="{28A0092B-C50C-407E-A947-70E740481C1C}">
                          <a14:useLocalDpi xmlns:a14="http://schemas.microsoft.com/office/drawing/2010/main" val="0"/>
                        </a:ext>
                      </a:extLst>
                    </a:blip>
                    <a:stretch>
                      <a:fillRect/>
                    </a:stretch>
                  </pic:blipFill>
                  <pic:spPr>
                    <a:xfrm>
                      <a:off x="0" y="0"/>
                      <a:ext cx="4227539" cy="1446951"/>
                    </a:xfrm>
                    <a:prstGeom prst="rect">
                      <a:avLst/>
                    </a:prstGeom>
                  </pic:spPr>
                </pic:pic>
              </a:graphicData>
            </a:graphic>
          </wp:inline>
        </w:drawing>
      </w:r>
    </w:p>
    <w:p w14:paraId="4D435241" w14:textId="77777777" w:rsidR="00C751CC" w:rsidRPr="007E081C" w:rsidRDefault="00C751CC" w:rsidP="00C751CC">
      <w:pPr>
        <w:pStyle w:val="eCT3"/>
        <w:spacing w:before="156" w:after="156"/>
        <w:rPr>
          <w:rFonts w:ascii="阿里巴巴普惠体 3.0 55 Regular" w:eastAsia="阿里巴巴普惠体 3.0 55 Regular" w:hAnsi="阿里巴巴普惠体 3.0 55 Regular" w:cs="阿里巴巴普惠体 3.0 55 Regular"/>
        </w:rPr>
      </w:pPr>
    </w:p>
    <w:p w14:paraId="1409A814" w14:textId="77777777" w:rsidR="00E436F5" w:rsidRPr="007E081C" w:rsidRDefault="000E00BA" w:rsidP="00E436F5">
      <w:pPr>
        <w:pStyle w:val="2"/>
        <w:spacing w:before="312"/>
        <w:rPr>
          <w:rFonts w:ascii="阿里巴巴普惠体 3.0 55 Regular" w:eastAsia="阿里巴巴普惠体 3.0 55 Regular" w:hAnsi="阿里巴巴普惠体 3.0 55 Regular" w:cs="阿里巴巴普惠体 3.0 55 Regular"/>
        </w:rPr>
      </w:pPr>
      <w:bookmarkStart w:id="1257" w:name="_Toc159931855"/>
      <w:r w:rsidRPr="007E081C">
        <w:rPr>
          <w:rFonts w:ascii="阿里巴巴普惠体 3.0 55 Regular" w:eastAsia="阿里巴巴普惠体 3.0 55 Regular" w:hAnsi="阿里巴巴普惠体 3.0 55 Regular" w:cs="阿里巴巴普惠体 3.0 55 Regular"/>
        </w:rPr>
        <w:t>Inquiring about task execution</w:t>
      </w:r>
      <w:bookmarkEnd w:id="1257"/>
    </w:p>
    <w:p w14:paraId="5181D3D7" w14:textId="25214EAB" w:rsidR="00B038C4" w:rsidRPr="007E081C" w:rsidRDefault="00B038C4" w:rsidP="00B038C4">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allows you to check the completion status of a variety of job types, including full backups, incremental composite backups, snapshots, immediate recovery, recovery, full replication, incremental replication, full archiving, snapshots, downloading, verification, detection, recover yin cloud, table-level recovery, fine-grained recovery, freezing, thawing, among others.</w:t>
      </w:r>
    </w:p>
    <w:p w14:paraId="7CA8D15E" w14:textId="6E6B5357" w:rsidR="00312C00" w:rsidRPr="007E081C" w:rsidRDefault="00931A8F" w:rsidP="00507383">
      <w:pPr>
        <w:pStyle w:val="eCT0"/>
        <w:numPr>
          <w:ilvl w:val="0"/>
          <w:numId w:val="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7375036C" w14:textId="4489B77B" w:rsidR="00931A8F" w:rsidRPr="007E081C" w:rsidRDefault="00931A8F" w:rsidP="00507383">
      <w:pPr>
        <w:pStyle w:val="eCT0"/>
        <w:numPr>
          <w:ilvl w:val="0"/>
          <w:numId w:val="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Establish filter conditions such as </w:t>
      </w:r>
      <w:r w:rsidR="00C9488E" w:rsidRPr="00347E51">
        <w:rPr>
          <w:rFonts w:ascii="阿里巴巴普惠体 3.0 55 Regular" w:eastAsia="阿里巴巴普惠体 3.0 55 Regular" w:hAnsi="阿里巴巴普惠体 3.0 55 Regular" w:cs="阿里巴巴普惠体 3.0 55 Regular" w:hint="eastAsia"/>
          <w:b/>
          <w:bCs/>
        </w:rPr>
        <w:t>Action</w:t>
      </w:r>
      <w:r w:rsidRPr="00347E51">
        <w:rPr>
          <w:rFonts w:ascii="阿里巴巴普惠体 3.0 55 Regular" w:eastAsia="阿里巴巴普惠体 3.0 55 Regular" w:hAnsi="阿里巴巴普惠体 3.0 55 Regular" w:cs="阿里巴巴普惠体 3.0 55 Regular"/>
          <w:b/>
          <w:bCs/>
        </w:rPr>
        <w:t xml:space="preserve"> Type</w:t>
      </w:r>
      <w:r w:rsidRPr="007E081C">
        <w:rPr>
          <w:rFonts w:ascii="阿里巴巴普惠体 3.0 55 Regular" w:eastAsia="阿里巴巴普惠体 3.0 55 Regular" w:hAnsi="阿里巴巴普惠体 3.0 55 Regular" w:cs="阿里巴巴普惠体 3.0 55 Regular"/>
        </w:rPr>
        <w:t xml:space="preserve">, </w:t>
      </w:r>
      <w:r w:rsidRPr="00347E51">
        <w:rPr>
          <w:rFonts w:ascii="阿里巴巴普惠体 3.0 55 Regular" w:eastAsia="阿里巴巴普惠体 3.0 55 Regular" w:hAnsi="阿里巴巴普惠体 3.0 55 Regular" w:cs="阿里巴巴普惠体 3.0 55 Regular"/>
          <w:b/>
          <w:bCs/>
        </w:rPr>
        <w:t>Start Time</w:t>
      </w:r>
      <w:r w:rsidRPr="007E081C">
        <w:rPr>
          <w:rFonts w:ascii="阿里巴巴普惠体 3.0 55 Regular" w:eastAsia="阿里巴巴普惠体 3.0 55 Regular" w:hAnsi="阿里巴巴普惠体 3.0 55 Regular" w:cs="阿里巴巴普惠体 3.0 55 Regular"/>
        </w:rPr>
        <w:t xml:space="preserve">, </w:t>
      </w:r>
      <w:r w:rsidRPr="00347E51">
        <w:rPr>
          <w:rFonts w:ascii="阿里巴巴普惠体 3.0 55 Regular" w:eastAsia="阿里巴巴普惠体 3.0 55 Regular" w:hAnsi="阿里巴巴普惠体 3.0 55 Regular" w:cs="阿里巴巴普惠体 3.0 55 Regular"/>
          <w:b/>
          <w:bCs/>
        </w:rPr>
        <w:t>Status</w:t>
      </w:r>
      <w:r w:rsidRPr="007E081C">
        <w:rPr>
          <w:rFonts w:ascii="阿里巴巴普惠体 3.0 55 Regular" w:eastAsia="阿里巴巴普惠体 3.0 55 Regular" w:hAnsi="阿里巴巴普惠体 3.0 55 Regular" w:cs="阿里巴巴普惠体 3.0 55 Regular"/>
        </w:rPr>
        <w:t>, and more.</w:t>
      </w:r>
    </w:p>
    <w:p w14:paraId="6B11453C" w14:textId="3736AC49" w:rsidR="009C59EE" w:rsidRPr="007E081C" w:rsidRDefault="009C59EE" w:rsidP="00507383">
      <w:pPr>
        <w:pStyle w:val="eCT0"/>
        <w:numPr>
          <w:ilvl w:val="0"/>
          <w:numId w:val="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query result page, click on </w:t>
      </w:r>
      <w:r w:rsidRPr="00347E51">
        <w:rPr>
          <w:rFonts w:ascii="阿里巴巴普惠体 3.0 55 Regular" w:eastAsia="阿里巴巴普惠体 3.0 55 Regular" w:hAnsi="阿里巴巴普惠体 3.0 55 Regular" w:cs="阿里巴巴普惠体 3.0 55 Regular"/>
          <w:b/>
          <w:bCs/>
        </w:rPr>
        <w:t>Name</w:t>
      </w:r>
      <w:r w:rsidRPr="007E081C">
        <w:rPr>
          <w:rFonts w:ascii="阿里巴巴普惠体 3.0 55 Regular" w:eastAsia="阿里巴巴普惠体 3.0 55 Regular" w:hAnsi="阿里巴巴普惠体 3.0 55 Regular" w:cs="阿里巴巴普惠体 3.0 55 Regular"/>
        </w:rPr>
        <w:t>.</w:t>
      </w:r>
    </w:p>
    <w:p w14:paraId="109A0A82" w14:textId="40AB81B8" w:rsidR="009C59EE" w:rsidRPr="007E081C" w:rsidRDefault="009C59EE" w:rsidP="00A12332">
      <w:pPr>
        <w:pStyle w:val="eCT0"/>
        <w:numPr>
          <w:ilvl w:val="0"/>
          <w:numId w:val="0"/>
        </w:numPr>
        <w:ind w:left="1412"/>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_Ref107407415 \h </w:instrText>
      </w:r>
      <w:r w:rsidR="001656FB"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13</w:t>
      </w:r>
      <w:r w:rsidR="009D317A" w:rsidRPr="007E081C">
        <w:rPr>
          <w:rFonts w:ascii="阿里巴巴普惠体 3.0 55 Regular" w:eastAsia="阿里巴巴普惠体 3.0 55 Regular" w:hAnsi="阿里巴巴普惠体 3.0 55 Regular" w:cs="阿里巴巴普惠体 3.0 55 Regular"/>
        </w:rPr>
        <w:noBreakHyphen/>
        <w:t>4</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the </w:t>
      </w:r>
      <w:r w:rsidR="00C9488E" w:rsidRPr="00347E51">
        <w:rPr>
          <w:rFonts w:ascii="阿里巴巴普惠体 3.0 55 Regular" w:eastAsia="阿里巴巴普惠体 3.0 55 Regular" w:hAnsi="阿里巴巴普惠体 3.0 55 Regular" w:cs="阿里巴巴普惠体 3.0 55 Regular" w:hint="eastAsia"/>
          <w:b/>
          <w:bCs/>
        </w:rPr>
        <w:t>Overview</w:t>
      </w:r>
      <w:r w:rsidRPr="007E081C">
        <w:rPr>
          <w:rFonts w:ascii="阿里巴巴普惠体 3.0 55 Regular" w:eastAsia="阿里巴巴普惠体 3.0 55 Regular" w:hAnsi="阿里巴巴普惠体 3.0 55 Regular" w:cs="阿里巴巴普惠体 3.0 55 Regular"/>
        </w:rPr>
        <w:t xml:space="preserve"> area allows you to monitor fundamental details regarding the progress of job tasks.</w:t>
      </w:r>
    </w:p>
    <w:p w14:paraId="0091CC83" w14:textId="1F6C1FEC"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58" w:name="_Ref10740741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1258"/>
      <w:r w:rsidRPr="007E081C">
        <w:rPr>
          <w:rFonts w:ascii="阿里巴巴普惠体 3.0 55 Regular" w:eastAsia="阿里巴巴普惠体 3.0 55 Regular" w:hAnsi="阿里巴巴普惠体 3.0 55 Regular" w:cs="阿里巴巴普惠体 3.0 55 Regular"/>
        </w:rPr>
        <w:t>Basic Task Information</w:t>
      </w:r>
    </w:p>
    <w:p w14:paraId="745F624D" w14:textId="7B3A4DA7" w:rsidR="00F21EDB" w:rsidRPr="007E081C" w:rsidRDefault="00C751CC" w:rsidP="00F21EDB">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06C20412" wp14:editId="6AED6717">
            <wp:extent cx="4301389" cy="1738992"/>
            <wp:effectExtent l="0" t="0" r="444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4310226" cy="1742565"/>
                    </a:xfrm>
                    <a:prstGeom prst="rect">
                      <a:avLst/>
                    </a:prstGeom>
                  </pic:spPr>
                </pic:pic>
              </a:graphicData>
            </a:graphic>
          </wp:inline>
        </w:drawing>
      </w:r>
    </w:p>
    <w:p w14:paraId="0A4B2454" w14:textId="77777777" w:rsidR="009C59EE" w:rsidRPr="007E081C" w:rsidRDefault="009C59EE" w:rsidP="00F21EDB">
      <w:pPr>
        <w:pStyle w:val="eCT3"/>
        <w:spacing w:before="156" w:after="156"/>
        <w:rPr>
          <w:rFonts w:ascii="阿里巴巴普惠体 3.0 55 Regular" w:eastAsia="阿里巴巴普惠体 3.0 55 Regular" w:hAnsi="阿里巴巴普惠体 3.0 55 Regular" w:cs="阿里巴巴普惠体 3.0 55 Regular"/>
        </w:rPr>
      </w:pPr>
    </w:p>
    <w:p w14:paraId="7FBD6F5F" w14:textId="77777777" w:rsidR="00E436F5" w:rsidRPr="007E081C" w:rsidRDefault="00746588" w:rsidP="00E436F5">
      <w:pPr>
        <w:pStyle w:val="2"/>
        <w:spacing w:before="312"/>
        <w:rPr>
          <w:rFonts w:ascii="阿里巴巴普惠体 3.0 55 Regular" w:eastAsia="阿里巴巴普惠体 3.0 55 Regular" w:hAnsi="阿里巴巴普惠体 3.0 55 Regular" w:cs="阿里巴巴普惠体 3.0 55 Regular"/>
        </w:rPr>
      </w:pPr>
      <w:bookmarkStart w:id="1259" w:name="_Toc159931856"/>
      <w:r w:rsidRPr="007E081C">
        <w:rPr>
          <w:rFonts w:ascii="阿里巴巴普惠体 3.0 55 Regular" w:eastAsia="阿里巴巴普惠体 3.0 55 Regular" w:hAnsi="阿里巴巴普惠体 3.0 55 Regular" w:cs="阿里巴巴普惠体 3.0 55 Regular"/>
        </w:rPr>
        <w:t>Cancel task</w:t>
      </w:r>
      <w:bookmarkEnd w:id="1259"/>
    </w:p>
    <w:p w14:paraId="21668CF2" w14:textId="77777777" w:rsidR="00E436F5" w:rsidRPr="007E081C" w:rsidRDefault="00E436F5" w:rsidP="00E436F5">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7639D616" w14:textId="77777777" w:rsidR="00E436F5" w:rsidRPr="007E081C" w:rsidRDefault="006F162D" w:rsidP="00E436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Tasks including backup, replication, remote replication, archive, and download archive can be canceled during progress or while queued.</w:t>
      </w:r>
    </w:p>
    <w:p w14:paraId="23D6F059" w14:textId="110FC814" w:rsidR="000B079E" w:rsidRPr="007E081C" w:rsidRDefault="000B079E" w:rsidP="00507383">
      <w:pPr>
        <w:pStyle w:val="eCT5"/>
        <w:numPr>
          <w:ilvl w:val="0"/>
          <w:numId w:val="3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Once a backup task has been canceled, the task status changes to canceled. You may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C76503D" wp14:editId="532D6F33">
            <wp:extent cx="167005" cy="201930"/>
            <wp:effectExtent l="0" t="0" r="0" b="0"/>
            <wp:docPr id="435"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700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attempt the task again.</w:t>
      </w:r>
    </w:p>
    <w:p w14:paraId="07CF3E9B" w14:textId="18A654F8" w:rsidR="000B079E" w:rsidRPr="007E081C" w:rsidRDefault="000B079E" w:rsidP="00507383">
      <w:pPr>
        <w:pStyle w:val="eCT5"/>
        <w:numPr>
          <w:ilvl w:val="0"/>
          <w:numId w:val="3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canceling a replication, remote replication, archiving, or download archiving task, there's an option to either </w:t>
      </w:r>
      <w:r w:rsidRPr="00347E51">
        <w:rPr>
          <w:rFonts w:ascii="阿里巴巴普惠体 3.0 55 Regular" w:eastAsia="阿里巴巴普惠体 3.0 55 Regular" w:hAnsi="阿里巴巴普惠体 3.0 55 Regular" w:cs="阿里巴巴普惠体 3.0 55 Regular"/>
          <w:b/>
          <w:bCs/>
        </w:rPr>
        <w:t>Pause</w:t>
      </w:r>
      <w:r w:rsidRPr="007E081C">
        <w:rPr>
          <w:rFonts w:ascii="阿里巴巴普惠体 3.0 55 Regular" w:eastAsia="阿里巴巴普惠体 3.0 55 Regular" w:hAnsi="阿里巴巴普惠体 3.0 55 Regular" w:cs="阿里巴巴普惠体 3.0 55 Regular"/>
        </w:rPr>
        <w:t xml:space="preserve"> or </w:t>
      </w:r>
      <w:r w:rsidRPr="00347E51">
        <w:rPr>
          <w:rFonts w:ascii="阿里巴巴普惠体 3.0 55 Regular" w:eastAsia="阿里巴巴普惠体 3.0 55 Regular" w:hAnsi="阿里巴巴普惠体 3.0 55 Regular" w:cs="阿里巴巴普惠体 3.0 55 Regular"/>
          <w:b/>
          <w:bCs/>
        </w:rPr>
        <w:t>Abort</w:t>
      </w:r>
      <w:r w:rsidRPr="007E081C">
        <w:rPr>
          <w:rFonts w:ascii="阿里巴巴普惠体 3.0 55 Regular" w:eastAsia="阿里巴巴普惠体 3.0 55 Regular" w:hAnsi="阿里巴巴普惠体 3.0 55 Regular" w:cs="阿里巴巴普惠体 3.0 55 Regular"/>
        </w:rPr>
        <w:t>.</w:t>
      </w:r>
    </w:p>
    <w:p w14:paraId="34A18398" w14:textId="2AF69DAD" w:rsidR="000B079E" w:rsidRPr="007E081C" w:rsidRDefault="000B079E" w:rsidP="00507383">
      <w:pPr>
        <w:pStyle w:val="eCT5"/>
        <w:numPr>
          <w:ilvl w:val="1"/>
          <w:numId w:val="31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 task is paused, its status is </w:t>
      </w:r>
      <w:r w:rsidRPr="007E081C">
        <w:rPr>
          <w:rFonts w:ascii="阿里巴巴普惠体 3.0 55 Regular" w:eastAsia="阿里巴巴普惠体 3.0 55 Regular" w:hAnsi="阿里巴巴普惠体 3.0 55 Regular" w:cs="阿里巴巴普惠体 3.0 55 Regular"/>
          <w:b/>
          <w:bCs/>
        </w:rPr>
        <w:t>Paused</w:t>
      </w:r>
      <w:r w:rsidRPr="007E081C">
        <w:rPr>
          <w:rFonts w:ascii="阿里巴巴普惠体 3.0 55 Regular" w:eastAsia="阿里巴巴普惠体 3.0 55 Regular" w:hAnsi="阿里巴巴普惠体 3.0 55 Regular" w:cs="阿里巴巴普惠体 3.0 55 Regular"/>
        </w:rPr>
        <w:t xml:space="preserve">. You can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1F10109" wp14:editId="79541D57">
            <wp:extent cx="175895" cy="158115"/>
            <wp:effectExtent l="0" t="0" r="0" b="0"/>
            <wp:docPr id="436"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7589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continue the task.</w:t>
      </w:r>
    </w:p>
    <w:p w14:paraId="33423C68" w14:textId="67EEE5E9" w:rsidR="006B45C2" w:rsidRPr="007E081C" w:rsidRDefault="006B45C2" w:rsidP="00507383">
      <w:pPr>
        <w:pStyle w:val="eCT5"/>
        <w:numPr>
          <w:ilvl w:val="1"/>
          <w:numId w:val="31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you press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5C19E0C" wp14:editId="19658D6A">
            <wp:extent cx="167005" cy="167005"/>
            <wp:effectExtent l="0" t="0" r="0" b="0"/>
            <wp:docPr id="43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cancel task after pausing, leftover data will persist. </w:t>
      </w:r>
      <w:r w:rsidRPr="007E081C">
        <w:rPr>
          <w:rStyle w:val="ui-provider"/>
          <w:rFonts w:ascii="阿里巴巴普惠体 3.0 55 Regular" w:eastAsia="阿里巴巴普惠体 3.0 55 Regular" w:hAnsi="阿里巴巴普惠体 3.0 55 Regular" w:cs="阿里巴巴普惠体 3.0 55 Regular"/>
        </w:rPr>
        <w:t>These residual data need to be manually deleted.</w:t>
      </w:r>
    </w:p>
    <w:p w14:paraId="0F1421A0" w14:textId="155BB7BD" w:rsidR="000B079E" w:rsidRPr="007E081C" w:rsidRDefault="000B079E" w:rsidP="00507383">
      <w:pPr>
        <w:pStyle w:val="eCT5"/>
        <w:numPr>
          <w:ilvl w:val="1"/>
          <w:numId w:val="31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a task is canceled, the status changes to </w:t>
      </w:r>
      <w:r w:rsidRPr="007E081C">
        <w:rPr>
          <w:rFonts w:ascii="阿里巴巴普惠体 3.0 55 Regular" w:eastAsia="阿里巴巴普惠体 3.0 55 Regular" w:hAnsi="阿里巴巴普惠体 3.0 55 Regular" w:cs="阿里巴巴普惠体 3.0 55 Regular"/>
          <w:b/>
          <w:bCs/>
        </w:rPr>
        <w:t>Canceled</w:t>
      </w:r>
      <w:r w:rsidRPr="007E081C">
        <w:rPr>
          <w:rFonts w:ascii="阿里巴巴普惠体 3.0 55 Regular" w:eastAsia="阿里巴巴普惠体 3.0 55 Regular" w:hAnsi="阿里巴巴普惠体 3.0 55 Regular" w:cs="阿里巴巴普惠体 3.0 55 Regular"/>
        </w:rPr>
        <w:t xml:space="preserve">. You may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2FD8FBDE" wp14:editId="439A6684">
            <wp:extent cx="167005" cy="201930"/>
            <wp:effectExtent l="0" t="0" r="0" b="0"/>
            <wp:docPr id="438"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7005" cy="20193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to reattempt the task.</w:t>
      </w:r>
    </w:p>
    <w:p w14:paraId="125AA150" w14:textId="77777777" w:rsidR="006B45C2" w:rsidRPr="007E081C" w:rsidRDefault="006B45C2" w:rsidP="00507383">
      <w:pPr>
        <w:pStyle w:val="eCT5"/>
        <w:numPr>
          <w:ilvl w:val="1"/>
          <w:numId w:val="31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aborting, only the data being transferred is recovered. </w:t>
      </w:r>
      <w:r w:rsidRPr="007E081C">
        <w:rPr>
          <w:rStyle w:val="ui-provider"/>
          <w:rFonts w:ascii="阿里巴巴普惠体 3.0 55 Regular" w:eastAsia="阿里巴巴普惠体 3.0 55 Regular" w:hAnsi="阿里巴巴普惠体 3.0 55 Regular" w:cs="阿里巴巴普惠体 3.0 55 Regular"/>
        </w:rPr>
        <w:t>Data that has already been transferred remains, and these residual data need to be manually deleted</w:t>
      </w:r>
    </w:p>
    <w:p w14:paraId="39EB37A7" w14:textId="77777777" w:rsidR="00DD6B1A" w:rsidRPr="007E081C" w:rsidRDefault="00DD6B1A" w:rsidP="00DD6B1A">
      <w:pPr>
        <w:pStyle w:val="eCT5"/>
        <w:spacing w:before="156" w:after="156"/>
        <w:ind w:left="2121"/>
        <w:rPr>
          <w:rFonts w:ascii="阿里巴巴普惠体 3.0 55 Regular" w:eastAsia="阿里巴巴普惠体 3.0 55 Regular" w:hAnsi="阿里巴巴普惠体 3.0 55 Regular" w:cs="阿里巴巴普惠体 3.0 55 Regular"/>
        </w:rPr>
      </w:pPr>
    </w:p>
    <w:p w14:paraId="0FC2E759" w14:textId="77777777" w:rsidR="00DD6B1A" w:rsidRPr="007E081C" w:rsidRDefault="00DD6B1A" w:rsidP="00507383">
      <w:pPr>
        <w:pStyle w:val="eCT5"/>
        <w:numPr>
          <w:ilvl w:val="0"/>
          <w:numId w:val="3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Breakpoint resumption for data transfers between snapshot pools is supported. breakpoint resumption between snapshot pools and archive pools is not supported.</w:t>
      </w:r>
    </w:p>
    <w:p w14:paraId="43320777" w14:textId="77777777" w:rsidR="00DD6B1A" w:rsidRPr="007E081C" w:rsidRDefault="00DD6B1A" w:rsidP="00507383">
      <w:pPr>
        <w:pStyle w:val="eCT5"/>
        <w:numPr>
          <w:ilvl w:val="0"/>
          <w:numId w:val="3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Breakpoint resumption for data transfers between capacity pools is supported. Breakpoint resumption between capacity pools and archive pools is supported.</w:t>
      </w:r>
    </w:p>
    <w:p w14:paraId="71553AAB" w14:textId="77777777" w:rsidR="00DD6B1A" w:rsidRPr="007E081C" w:rsidRDefault="00DD6B1A" w:rsidP="00507383">
      <w:pPr>
        <w:pStyle w:val="eCT5"/>
        <w:numPr>
          <w:ilvl w:val="0"/>
          <w:numId w:val="3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Currently unsupported:</w:t>
      </w:r>
    </w:p>
    <w:p w14:paraId="6DB8952D" w14:textId="77777777" w:rsidR="00522F86" w:rsidRPr="007E081C" w:rsidRDefault="00522F86" w:rsidP="00507383">
      <w:pPr>
        <w:pStyle w:val="eCT5"/>
        <w:numPr>
          <w:ilvl w:val="0"/>
          <w:numId w:val="3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Pausing on block storage remote replication tasks</w:t>
      </w:r>
    </w:p>
    <w:p w14:paraId="5D3FBE48" w14:textId="77777777" w:rsidR="00522F86" w:rsidRPr="007E081C" w:rsidRDefault="00522F86" w:rsidP="00507383">
      <w:pPr>
        <w:pStyle w:val="eCT5"/>
        <w:numPr>
          <w:ilvl w:val="0"/>
          <w:numId w:val="3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Pausing on block storage archive tasks</w:t>
      </w:r>
    </w:p>
    <w:p w14:paraId="7173AF63" w14:textId="77777777" w:rsidR="00522F86" w:rsidRPr="007E081C" w:rsidRDefault="00522F86" w:rsidP="00507383">
      <w:pPr>
        <w:pStyle w:val="eCT5"/>
        <w:numPr>
          <w:ilvl w:val="0"/>
          <w:numId w:val="36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Pausing on archive downloads to block storage tasks</w:t>
      </w:r>
    </w:p>
    <w:p w14:paraId="7E1C63FE" w14:textId="77777777" w:rsidR="00522F86" w:rsidRPr="007E081C" w:rsidRDefault="00522F86" w:rsidP="00E436F5">
      <w:pPr>
        <w:pStyle w:val="eCT3"/>
        <w:spacing w:before="156" w:after="156"/>
        <w:rPr>
          <w:rFonts w:ascii="阿里巴巴普惠体 3.0 55 Regular" w:eastAsia="阿里巴巴普惠体 3.0 55 Regular" w:hAnsi="阿里巴巴普惠体 3.0 55 Regular" w:cs="阿里巴巴普惠体 3.0 55 Regular"/>
        </w:rPr>
      </w:pPr>
    </w:p>
    <w:p w14:paraId="2235115E" w14:textId="77777777" w:rsidR="00746588" w:rsidRPr="007E081C" w:rsidRDefault="00746588" w:rsidP="00E436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Batch cancellation of tasks is supported by the system.</w:t>
      </w:r>
    </w:p>
    <w:p w14:paraId="68E813FE" w14:textId="77777777" w:rsidR="00870D79" w:rsidRPr="007E081C" w:rsidRDefault="00870D79" w:rsidP="00E436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Currently, backup tasks for Oracle, MySQL/TeleDB, Linux DB2, PostgreSQL, TelePG, GaussDB, HIVE, HBASE, directory files, object files, and HDFS is canceled.</w:t>
      </w:r>
    </w:p>
    <w:p w14:paraId="2A53F71A" w14:textId="77777777" w:rsidR="00E436F5" w:rsidRPr="007E081C" w:rsidRDefault="00E436F5" w:rsidP="00E436F5">
      <w:pPr>
        <w:pStyle w:val="eCT3"/>
        <w:spacing w:before="156" w:after="156"/>
        <w:ind w:left="0"/>
        <w:rPr>
          <w:rFonts w:ascii="阿里巴巴普惠体 3.0 55 Regular" w:eastAsia="阿里巴巴普惠体 3.0 55 Regular" w:hAnsi="阿里巴巴普惠体 3.0 55 Regular" w:cs="阿里巴巴普惠体 3.0 55 Regular"/>
          <w:b/>
          <w:bCs/>
        </w:rPr>
      </w:pPr>
      <w:bookmarkStart w:id="1260" w:name="_Hlk107407463"/>
      <w:r w:rsidRPr="007E081C">
        <w:rPr>
          <w:rFonts w:ascii="阿里巴巴普惠体 3.0 55 Regular" w:eastAsia="阿里巴巴普惠体 3.0 55 Regular" w:hAnsi="阿里巴巴普惠体 3.0 55 Regular" w:cs="阿里巴巴普惠体 3.0 55 Regular"/>
          <w:b/>
        </w:rPr>
        <w:t>Operation steps</w:t>
      </w:r>
      <w:bookmarkEnd w:id="1260"/>
    </w:p>
    <w:p w14:paraId="723B75A3" w14:textId="2F02080B" w:rsidR="00427B94" w:rsidRPr="007E081C" w:rsidRDefault="00427B94" w:rsidP="00507383">
      <w:pPr>
        <w:pStyle w:val="eCT0"/>
        <w:numPr>
          <w:ilvl w:val="0"/>
          <w:numId w:val="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6E1CDC35" w14:textId="5C7A12A6" w:rsidR="00E436F5" w:rsidRPr="007E081C" w:rsidRDefault="00CA68C7" w:rsidP="00507383">
      <w:pPr>
        <w:pStyle w:val="eCT0"/>
        <w:numPr>
          <w:ilvl w:val="0"/>
          <w:numId w:val="54"/>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32432E65" wp14:editId="08D48835">
            <wp:extent cx="167005" cy="167005"/>
            <wp:effectExtent l="0" t="0" r="0" b="0"/>
            <wp:docPr id="439"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following the taski intended for cancellation.</w:t>
      </w:r>
    </w:p>
    <w:p w14:paraId="6438CFF8" w14:textId="77777777" w:rsidR="000B079E" w:rsidRPr="007E081C" w:rsidRDefault="000B079E" w:rsidP="00507383">
      <w:pPr>
        <w:pStyle w:val="eCT5"/>
        <w:numPr>
          <w:ilvl w:val="0"/>
          <w:numId w:val="35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cancellation of a backup task, a dialogue box will pop up to confirm the task cancellation.</w:t>
      </w:r>
    </w:p>
    <w:p w14:paraId="728F3A87" w14:textId="191AAE55" w:rsidR="000B079E" w:rsidRPr="007E081C" w:rsidRDefault="000B079E" w:rsidP="00507383">
      <w:pPr>
        <w:pStyle w:val="eCT5"/>
        <w:numPr>
          <w:ilvl w:val="0"/>
          <w:numId w:val="35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canceling a replication, remote replication, archiving, or download archiving task, a dialog box appears allowing you to select </w:t>
      </w:r>
      <w:r w:rsidRPr="00347E51">
        <w:rPr>
          <w:rFonts w:ascii="阿里巴巴普惠体 3.0 55 Regular" w:eastAsia="阿里巴巴普惠体 3.0 55 Regular" w:hAnsi="阿里巴巴普惠体 3.0 55 Regular" w:cs="阿里巴巴普惠体 3.0 55 Regular"/>
          <w:b/>
          <w:bCs/>
        </w:rPr>
        <w:t>Pause</w:t>
      </w:r>
      <w:r w:rsidRPr="007E081C">
        <w:rPr>
          <w:rFonts w:ascii="阿里巴巴普惠体 3.0 55 Regular" w:eastAsia="阿里巴巴普惠体 3.0 55 Regular" w:hAnsi="阿里巴巴普惠体 3.0 55 Regular" w:cs="阿里巴巴普惠体 3.0 55 Regular"/>
        </w:rPr>
        <w:t xml:space="preserve"> or </w:t>
      </w:r>
      <w:r w:rsidRPr="00347E51">
        <w:rPr>
          <w:rFonts w:ascii="阿里巴巴普惠体 3.0 55 Regular" w:eastAsia="阿里巴巴普惠体 3.0 55 Regular" w:hAnsi="阿里巴巴普惠体 3.0 55 Regular" w:cs="阿里巴巴普惠体 3.0 55 Regular"/>
          <w:b/>
          <w:bCs/>
        </w:rPr>
        <w:t>Abort</w:t>
      </w:r>
      <w:r w:rsidRPr="007E081C">
        <w:rPr>
          <w:rFonts w:ascii="阿里巴巴普惠体 3.0 55 Regular" w:eastAsia="阿里巴巴普惠体 3.0 55 Regular" w:hAnsi="阿里巴巴普惠体 3.0 55 Regular" w:cs="阿里巴巴普惠体 3.0 55 Regular"/>
        </w:rPr>
        <w:t>.</w:t>
      </w:r>
    </w:p>
    <w:p w14:paraId="7BC53A49" w14:textId="618BA893" w:rsidR="00CA68C7" w:rsidRPr="007E081C" w:rsidRDefault="00A360E2" w:rsidP="00507383">
      <w:pPr>
        <w:pStyle w:val="eCT0"/>
        <w:numPr>
          <w:ilvl w:val="0"/>
          <w:numId w:val="54"/>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24B09">
        <w:rPr>
          <w:rFonts w:ascii="阿里巴巴普惠体 3.0 55 Regular" w:eastAsia="阿里巴巴普惠体 3.0 55 Regular" w:hAnsi="阿里巴巴普惠体 3.0 55 Regular" w:cs="阿里巴巴普惠体 3.0 55 Regular"/>
          <w:b/>
          <w:bCs/>
        </w:rPr>
        <w:t>OK</w:t>
      </w:r>
      <w:r w:rsidR="00CA68C7" w:rsidRPr="007E081C">
        <w:rPr>
          <w:rFonts w:ascii="阿里巴巴普惠体 3.0 55 Regular" w:eastAsia="阿里巴巴普惠体 3.0 55 Regular" w:hAnsi="阿里巴巴普惠体 3.0 55 Regular" w:cs="阿里巴巴普惠体 3.0 55 Regular"/>
        </w:rPr>
        <w:t>.</w:t>
      </w:r>
    </w:p>
    <w:p w14:paraId="5859FC6D" w14:textId="517B4AE8" w:rsidR="00B60E77" w:rsidRPr="007E081C" w:rsidRDefault="00D337DF" w:rsidP="00B60E77">
      <w:pPr>
        <w:pStyle w:val="eCT5"/>
        <w:spacing w:before="156" w:after="156"/>
        <w:rPr>
          <w:rFonts w:ascii="阿里巴巴普惠体 3.0 55 Regular" w:eastAsia="阿里巴巴普惠体 3.0 55 Regular" w:hAnsi="阿里巴巴普惠体 3.0 55 Regular" w:cs="阿里巴巴普惠体 3.0 55 Regular"/>
        </w:rPr>
      </w:pPr>
      <w:r w:rsidRPr="007E081C">
        <w:rPr>
          <w:rStyle w:val="ui-provider"/>
          <w:rFonts w:ascii="阿里巴巴普惠体 3.0 55 Regular" w:eastAsia="阿里巴巴普惠体 3.0 55 Regular" w:hAnsi="阿里巴巴普惠体 3.0 55 Regular" w:cs="阿里巴巴普惠体 3.0 55 Regular"/>
        </w:rPr>
        <w:t xml:space="preserve">The status of a task that is being canceled is </w:t>
      </w:r>
      <w:r w:rsidRPr="00347E51">
        <w:rPr>
          <w:rStyle w:val="ui-provider"/>
          <w:rFonts w:ascii="阿里巴巴普惠体 3.0 55 Regular" w:eastAsia="阿里巴巴普惠体 3.0 55 Regular" w:hAnsi="阿里巴巴普惠体 3.0 55 Regular" w:cs="阿里巴巴普惠体 3.0 55 Regular"/>
          <w:b/>
          <w:bCs/>
        </w:rPr>
        <w:t>Canceling</w:t>
      </w:r>
      <w:r w:rsidRPr="007E081C">
        <w:rPr>
          <w:rStyle w:val="ui-provider"/>
          <w:rFonts w:ascii="阿里巴巴普惠体 3.0 55 Regular" w:eastAsia="阿里巴巴普惠体 3.0 55 Regular" w:hAnsi="阿里巴巴普惠体 3.0 55 Regular" w:cs="阿里巴巴普惠体 3.0 55 Regular"/>
        </w:rPr>
        <w:t xml:space="preserve">. Once canceled, the status becomes </w:t>
      </w:r>
      <w:r w:rsidRPr="00347E51">
        <w:rPr>
          <w:rStyle w:val="ui-provider"/>
          <w:rFonts w:ascii="阿里巴巴普惠体 3.0 55 Regular" w:eastAsia="阿里巴巴普惠体 3.0 55 Regular" w:hAnsi="阿里巴巴普惠体 3.0 55 Regular" w:cs="阿里巴巴普惠体 3.0 55 Regular"/>
          <w:b/>
          <w:bCs/>
        </w:rPr>
        <w:t>Canceled</w:t>
      </w:r>
      <w:r w:rsidRPr="007E081C">
        <w:rPr>
          <w:rStyle w:val="ui-provider"/>
          <w:rFonts w:ascii="阿里巴巴普惠体 3.0 55 Regular" w:eastAsia="阿里巴巴普惠体 3.0 55 Regular" w:hAnsi="阿里巴巴普惠体 3.0 55 Regular" w:cs="阿里巴巴普惠体 3.0 55 Regular"/>
        </w:rPr>
        <w:t>. If cancellation is unsuccessful, the task will proceed as initially set.</w:t>
      </w:r>
    </w:p>
    <w:p w14:paraId="0F35CFD2" w14:textId="77777777" w:rsidR="004A393C" w:rsidRPr="007E081C" w:rsidRDefault="004A393C" w:rsidP="004A393C">
      <w:pPr>
        <w:pStyle w:val="2"/>
        <w:spacing w:before="312"/>
        <w:rPr>
          <w:rFonts w:ascii="阿里巴巴普惠体 3.0 55 Regular" w:eastAsia="阿里巴巴普惠体 3.0 55 Regular" w:hAnsi="阿里巴巴普惠体 3.0 55 Regular" w:cs="阿里巴巴普惠体 3.0 55 Regular"/>
        </w:rPr>
      </w:pPr>
      <w:bookmarkStart w:id="1261" w:name="_Toc159931857"/>
      <w:r w:rsidRPr="007E081C">
        <w:rPr>
          <w:rFonts w:ascii="阿里巴巴普惠体 3.0 55 Regular" w:eastAsia="阿里巴巴普惠体 3.0 55 Regular" w:hAnsi="阿里巴巴普惠体 3.0 55 Regular" w:cs="阿里巴巴普惠体 3.0 55 Regular"/>
        </w:rPr>
        <w:t>Retry tasks:</w:t>
      </w:r>
      <w:bookmarkEnd w:id="1261"/>
    </w:p>
    <w:p w14:paraId="1E72662F" w14:textId="2E454FFC" w:rsidR="000E41B3" w:rsidRPr="007E081C" w:rsidRDefault="00724B09" w:rsidP="000E41B3">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341A546F" wp14:editId="7125F0A7">
            <wp:extent cx="865707" cy="310923"/>
            <wp:effectExtent l="0" t="0" r="0" b="0"/>
            <wp:docPr id="455248975" name="图片 45524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25C6EA13" w14:textId="0A985BDB" w:rsidR="000E41B3" w:rsidRPr="007E081C" w:rsidRDefault="00822729" w:rsidP="000E41B3">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cannot perform retry operations due to factors such as the system environment or tasks that have not been initiated. A retry operation is possible only when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79FF0464" wp14:editId="3215D4FA">
            <wp:extent cx="167005" cy="158115"/>
            <wp:effectExtent l="0" t="0" r="0" b="0"/>
            <wp:docPr id="44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7005" cy="158115"/>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is displayed following the task on the </w:t>
      </w:r>
      <w:r w:rsidRPr="007E081C">
        <w:rPr>
          <w:rFonts w:ascii="阿里巴巴普惠体 3.0 55 Regular" w:eastAsia="阿里巴巴普惠体 3.0 55 Regular" w:hAnsi="阿里巴巴普惠体 3.0 55 Regular" w:cs="阿里巴巴普惠体 3.0 55 Regular"/>
          <w:b/>
          <w:bCs/>
        </w:rPr>
        <w:t>Monitor</w:t>
      </w:r>
      <w:r w:rsidRPr="007E081C">
        <w:rPr>
          <w:rFonts w:ascii="阿里巴巴普惠体 3.0 55 Regular" w:eastAsia="阿里巴巴普惠体 3.0 55 Regular" w:hAnsi="阿里巴巴普惠体 3.0 55 Regular" w:cs="阿里巴巴普惠体 3.0 55 Regular"/>
        </w:rPr>
        <w:t xml:space="preserve"> page.</w:t>
      </w:r>
    </w:p>
    <w:p w14:paraId="5B0E9BF0" w14:textId="77777777" w:rsidR="000E41B3" w:rsidRPr="007E081C" w:rsidRDefault="00870B63" w:rsidP="00870B63">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5A813980" w14:textId="1F47E03D" w:rsidR="004A393C" w:rsidRPr="007E081C" w:rsidRDefault="004A393C" w:rsidP="00507383">
      <w:pPr>
        <w:pStyle w:val="eCT0"/>
        <w:numPr>
          <w:ilvl w:val="0"/>
          <w:numId w:val="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2A87D23F" w14:textId="146A7CA7" w:rsidR="004A393C" w:rsidRPr="007E081C" w:rsidRDefault="004A393C" w:rsidP="00507383">
      <w:pPr>
        <w:pStyle w:val="eCT0"/>
        <w:numPr>
          <w:ilvl w:val="0"/>
          <w:numId w:val="55"/>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475862E5" wp14:editId="4D06AEBE">
            <wp:extent cx="175895" cy="210820"/>
            <wp:effectExtent l="0" t="0" r="0" b="0"/>
            <wp:docPr id="442"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75895" cy="21082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behind the task to be retried.</w:t>
      </w:r>
    </w:p>
    <w:p w14:paraId="37998032" w14:textId="6BA3D7D3" w:rsidR="004A393C" w:rsidRPr="007E081C" w:rsidRDefault="004A393C" w:rsidP="004A393C">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 prompt </w:t>
      </w:r>
      <w:r w:rsidRPr="00347E51">
        <w:rPr>
          <w:rFonts w:ascii="阿里巴巴普惠体 3.0 55 Regular" w:eastAsia="阿里巴巴普惠体 3.0 55 Regular" w:hAnsi="阿里巴巴普惠体 3.0 55 Regular" w:cs="阿里巴巴普惠体 3.0 55 Regular"/>
          <w:b/>
          <w:bCs/>
        </w:rPr>
        <w:t>Are you sure to retry the task?</w:t>
      </w:r>
      <w:r w:rsidRPr="007E081C">
        <w:rPr>
          <w:rFonts w:ascii="阿里巴巴普惠体 3.0 55 Regular" w:eastAsia="阿里巴巴普惠体 3.0 55 Regular" w:hAnsi="阿里巴巴普惠体 3.0 55 Regular" w:cs="阿里巴巴普惠体 3.0 55 Regular"/>
        </w:rPr>
        <w:t xml:space="preserve"> pops up.</w:t>
      </w:r>
    </w:p>
    <w:p w14:paraId="16D7D8AE" w14:textId="2E6F1A58" w:rsidR="004A393C" w:rsidRPr="007E081C" w:rsidRDefault="00A360E2" w:rsidP="00507383">
      <w:pPr>
        <w:pStyle w:val="eCT0"/>
        <w:numPr>
          <w:ilvl w:val="0"/>
          <w:numId w:val="55"/>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24B09">
        <w:rPr>
          <w:rFonts w:ascii="阿里巴巴普惠体 3.0 55 Regular" w:eastAsia="阿里巴巴普惠体 3.0 55 Regular" w:hAnsi="阿里巴巴普惠体 3.0 55 Regular" w:cs="阿里巴巴普惠体 3.0 55 Regular"/>
          <w:b/>
          <w:bCs/>
        </w:rPr>
        <w:t>OK</w:t>
      </w:r>
      <w:r w:rsidR="004A393C" w:rsidRPr="007E081C">
        <w:rPr>
          <w:rFonts w:ascii="阿里巴巴普惠体 3.0 55 Regular" w:eastAsia="阿里巴巴普惠体 3.0 55 Regular" w:hAnsi="阿里巴巴普惠体 3.0 55 Regular" w:cs="阿里巴巴普惠体 3.0 55 Regular"/>
        </w:rPr>
        <w:t>.</w:t>
      </w:r>
    </w:p>
    <w:p w14:paraId="71A04EDE" w14:textId="77777777" w:rsidR="005825A6" w:rsidRPr="007E081C" w:rsidRDefault="00477D9C" w:rsidP="005825A6">
      <w:pPr>
        <w:pStyle w:val="2"/>
        <w:spacing w:before="312"/>
        <w:rPr>
          <w:rFonts w:ascii="阿里巴巴普惠体 3.0 55 Regular" w:eastAsia="阿里巴巴普惠体 3.0 55 Regular" w:hAnsi="阿里巴巴普惠体 3.0 55 Regular" w:cs="阿里巴巴普惠体 3.0 55 Regular"/>
        </w:rPr>
      </w:pPr>
      <w:bookmarkStart w:id="1262" w:name="_Toc159931858"/>
      <w:r w:rsidRPr="007E081C">
        <w:rPr>
          <w:rFonts w:ascii="阿里巴巴普惠体 3.0 55 Regular" w:eastAsia="阿里巴巴普惠体 3.0 55 Regular" w:hAnsi="阿里巴巴普惠体 3.0 55 Regular" w:cs="阿里巴巴普惠体 3.0 55 Regular"/>
        </w:rPr>
        <w:t>Exporting job task</w:t>
      </w:r>
      <w:bookmarkEnd w:id="1262"/>
    </w:p>
    <w:p w14:paraId="2DFE9BAD" w14:textId="20AE7324" w:rsidR="005825A6" w:rsidRPr="007E081C" w:rsidRDefault="005825A6" w:rsidP="00507383">
      <w:pPr>
        <w:pStyle w:val="eCT0"/>
        <w:numPr>
          <w:ilvl w:val="0"/>
          <w:numId w:val="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1BA70D99" w14:textId="77777777" w:rsidR="005825A6" w:rsidRPr="007E081C" w:rsidRDefault="005825A6" w:rsidP="00507383">
      <w:pPr>
        <w:pStyle w:val="eCT0"/>
        <w:numPr>
          <w:ilvl w:val="0"/>
          <w:numId w:val="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Export</w:t>
      </w:r>
      <w:r w:rsidRPr="007E081C">
        <w:rPr>
          <w:rFonts w:ascii="阿里巴巴普惠体 3.0 55 Regular" w:eastAsia="阿里巴巴普惠体 3.0 55 Regular" w:hAnsi="阿里巴巴普惠体 3.0 55 Regular" w:cs="阿里巴巴普惠体 3.0 55 Regular"/>
        </w:rPr>
        <w:t>.</w:t>
      </w:r>
    </w:p>
    <w:p w14:paraId="72C16093" w14:textId="4F9DF549" w:rsidR="005825A6" w:rsidRPr="007E081C" w:rsidRDefault="005825A6" w:rsidP="005825A6">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export for .</w:t>
      </w:r>
      <w:r w:rsidRPr="0097759C">
        <w:rPr>
          <w:rFonts w:ascii="阿里巴巴普惠体 3.0 55 Regular" w:eastAsia="阿里巴巴普惠体 3.0 55 Regular" w:hAnsi="阿里巴巴普惠体 3.0 55 Regular" w:cs="阿里巴巴普惠体 3.0 55 Regular"/>
          <w:b/>
          <w:bCs/>
        </w:rPr>
        <w:t>csv</w:t>
      </w:r>
      <w:r w:rsidRPr="007E081C">
        <w:rPr>
          <w:rFonts w:ascii="阿里巴巴普惠体 3.0 55 Regular" w:eastAsia="阿里巴巴普惠体 3.0 55 Regular" w:hAnsi="阿里巴巴普惠体 3.0 55 Regular" w:cs="阿里巴巴普惠体 3.0 55 Regular"/>
        </w:rPr>
        <w:t xml:space="preserve"> type files, which are compressed into zip packages.</w:t>
      </w:r>
    </w:p>
    <w:p w14:paraId="7FA2D7DE" w14:textId="2E56D48F" w:rsidR="005825A6" w:rsidRPr="007E081C" w:rsidRDefault="00A360E2" w:rsidP="00507383">
      <w:pPr>
        <w:pStyle w:val="eCT0"/>
        <w:numPr>
          <w:ilvl w:val="0"/>
          <w:numId w:val="58"/>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24B09">
        <w:rPr>
          <w:rFonts w:ascii="阿里巴巴普惠体 3.0 55 Regular" w:eastAsia="阿里巴巴普惠体 3.0 55 Regular" w:hAnsi="阿里巴巴普惠体 3.0 55 Regular" w:cs="阿里巴巴普惠体 3.0 55 Regular"/>
          <w:b/>
          <w:bCs/>
        </w:rPr>
        <w:t>OK</w:t>
      </w:r>
      <w:r w:rsidR="005825A6" w:rsidRPr="007E081C">
        <w:rPr>
          <w:rFonts w:ascii="阿里巴巴普惠体 3.0 55 Regular" w:eastAsia="阿里巴巴普惠体 3.0 55 Regular" w:hAnsi="阿里巴巴普惠体 3.0 55 Regular" w:cs="阿里巴巴普惠体 3.0 55 Regular"/>
        </w:rPr>
        <w:t>.</w:t>
      </w:r>
    </w:p>
    <w:p w14:paraId="25405237" w14:textId="77777777" w:rsidR="005825A6" w:rsidRPr="007E081C" w:rsidRDefault="005825A6" w:rsidP="005825A6">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monitoring task file is downloaded locally.</w:t>
      </w:r>
    </w:p>
    <w:p w14:paraId="2F9ED77B" w14:textId="77777777" w:rsidR="00D42865" w:rsidRPr="007E081C" w:rsidRDefault="00D42865" w:rsidP="00D42865">
      <w:pPr>
        <w:pStyle w:val="2"/>
        <w:spacing w:before="312"/>
        <w:rPr>
          <w:rFonts w:ascii="阿里巴巴普惠体 3.0 55 Regular" w:eastAsia="阿里巴巴普惠体 3.0 55 Regular" w:hAnsi="阿里巴巴普惠体 3.0 55 Regular" w:cs="阿里巴巴普惠体 3.0 55 Regular"/>
        </w:rPr>
      </w:pPr>
      <w:bookmarkStart w:id="1263" w:name="_Toc159931859"/>
      <w:r w:rsidRPr="007E081C">
        <w:rPr>
          <w:rFonts w:ascii="阿里巴巴普惠体 3.0 55 Regular" w:eastAsia="阿里巴巴普惠体 3.0 55 Regular" w:hAnsi="阿里巴巴普惠体 3.0 55 Regular" w:cs="阿里巴巴普惠体 3.0 55 Regular"/>
        </w:rPr>
        <w:t>Deleting job task</w:t>
      </w:r>
      <w:bookmarkEnd w:id="1263"/>
    </w:p>
    <w:p w14:paraId="7BBD58CE" w14:textId="77777777" w:rsidR="009F031F" w:rsidRPr="007E081C" w:rsidRDefault="009F031F" w:rsidP="009F031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Background information</w:t>
      </w:r>
    </w:p>
    <w:p w14:paraId="2A04CFD9" w14:textId="77777777" w:rsidR="009F031F" w:rsidRPr="007E081C" w:rsidRDefault="009F031F" w:rsidP="009F031F">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batch deletion of job tasks.</w:t>
      </w:r>
    </w:p>
    <w:p w14:paraId="15A678CC" w14:textId="77777777" w:rsidR="009F031F" w:rsidRPr="007E081C" w:rsidRDefault="009F031F" w:rsidP="009F031F">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Operation steps</w:t>
      </w:r>
    </w:p>
    <w:p w14:paraId="2E74F018" w14:textId="5264B10E" w:rsidR="009A45A5" w:rsidRPr="007E081C" w:rsidRDefault="009A45A5" w:rsidP="00507383">
      <w:pPr>
        <w:pStyle w:val="eCT0"/>
        <w:numPr>
          <w:ilvl w:val="0"/>
          <w:numId w:val="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572B9538" w14:textId="31B4FBCB" w:rsidR="009A45A5" w:rsidRPr="007E081C" w:rsidRDefault="009A45A5" w:rsidP="00507383">
      <w:pPr>
        <w:pStyle w:val="eCT0"/>
        <w:numPr>
          <w:ilvl w:val="0"/>
          <w:numId w:val="58"/>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00724B09">
        <w:rPr>
          <w:noProof/>
        </w:rPr>
        <w:drawing>
          <wp:inline distT="0" distB="0" distL="0" distR="0" wp14:anchorId="072C66BA" wp14:editId="4D6DA817">
            <wp:extent cx="161925" cy="209550"/>
            <wp:effectExtent l="0" t="0" r="9525" b="0"/>
            <wp:docPr id="455248976" name="图片 4552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161925" cy="209550"/>
                    </a:xfrm>
                    <a:prstGeom prst="rect">
                      <a:avLst/>
                    </a:prstGeom>
                  </pic:spPr>
                </pic:pic>
              </a:graphicData>
            </a:graphic>
          </wp:inline>
        </w:drawing>
      </w:r>
      <w:r w:rsidRPr="007E081C">
        <w:rPr>
          <w:rFonts w:ascii="阿里巴巴普惠体 3.0 55 Regular" w:eastAsia="阿里巴巴普惠体 3.0 55 Regular" w:hAnsi="阿里巴巴普惠体 3.0 55 Regular" w:cs="阿里巴巴普惠体 3.0 55 Regular"/>
        </w:rPr>
        <w:t xml:space="preserve"> after the job task to be deleted.</w:t>
      </w:r>
    </w:p>
    <w:p w14:paraId="3E0870A4" w14:textId="0A048240" w:rsidR="009A45A5" w:rsidRPr="007E081C" w:rsidRDefault="009A45A5" w:rsidP="009A45A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 prompt </w:t>
      </w:r>
      <w:r w:rsidRPr="0097759C">
        <w:rPr>
          <w:rFonts w:ascii="阿里巴巴普惠体 3.0 55 Regular" w:eastAsia="阿里巴巴普惠体 3.0 55 Regular" w:hAnsi="阿里巴巴普惠体 3.0 55 Regular" w:cs="阿里巴巴普惠体 3.0 55 Regular"/>
          <w:b/>
          <w:bCs/>
        </w:rPr>
        <w:t>Are you sure to delete the job task?</w:t>
      </w:r>
      <w:r w:rsidRPr="007E081C">
        <w:rPr>
          <w:rFonts w:ascii="阿里巴巴普惠体 3.0 55 Regular" w:eastAsia="阿里巴巴普惠体 3.0 55 Regular" w:hAnsi="阿里巴巴普惠体 3.0 55 Regular" w:cs="阿里巴巴普惠体 3.0 55 Regular"/>
        </w:rPr>
        <w:t xml:space="preserve"> pops up.</w:t>
      </w:r>
    </w:p>
    <w:p w14:paraId="64D6219C" w14:textId="34862551" w:rsidR="009A45A5" w:rsidRPr="007E081C" w:rsidRDefault="00A360E2" w:rsidP="00507383">
      <w:pPr>
        <w:pStyle w:val="eCT0"/>
        <w:numPr>
          <w:ilvl w:val="0"/>
          <w:numId w:val="58"/>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24B09">
        <w:rPr>
          <w:rFonts w:ascii="阿里巴巴普惠体 3.0 55 Regular" w:eastAsia="阿里巴巴普惠体 3.0 55 Regular" w:hAnsi="阿里巴巴普惠体 3.0 55 Regular" w:cs="阿里巴巴普惠体 3.0 55 Regular"/>
          <w:b/>
          <w:bCs/>
        </w:rPr>
        <w:t>OK</w:t>
      </w:r>
      <w:r w:rsidR="009A45A5" w:rsidRPr="007E081C">
        <w:rPr>
          <w:rFonts w:ascii="阿里巴巴普惠体 3.0 55 Regular" w:eastAsia="阿里巴巴普惠体 3.0 55 Regular" w:hAnsi="阿里巴巴普惠体 3.0 55 Regular" w:cs="阿里巴巴普惠体 3.0 55 Regular"/>
        </w:rPr>
        <w:t>.</w:t>
      </w:r>
    </w:p>
    <w:p w14:paraId="05D45C4E" w14:textId="49EAB563" w:rsidR="009A45A5" w:rsidRPr="007E081C" w:rsidRDefault="009A45A5" w:rsidP="009A45A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Task data will not be visible on the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 xml:space="preserve"> page thereafter.</w:t>
      </w:r>
    </w:p>
    <w:p w14:paraId="3EE5CEC3" w14:textId="77777777" w:rsidR="00731970" w:rsidRPr="007E081C" w:rsidRDefault="00731970" w:rsidP="00731970">
      <w:pPr>
        <w:pStyle w:val="2"/>
        <w:spacing w:before="312"/>
        <w:rPr>
          <w:rFonts w:ascii="阿里巴巴普惠体 3.0 55 Regular" w:eastAsia="阿里巴巴普惠体 3.0 55 Regular" w:hAnsi="阿里巴巴普惠体 3.0 55 Regular" w:cs="阿里巴巴普惠体 3.0 55 Regular"/>
        </w:rPr>
      </w:pPr>
      <w:bookmarkStart w:id="1264" w:name="_Toc159931860"/>
      <w:r w:rsidRPr="007E081C">
        <w:rPr>
          <w:rFonts w:ascii="阿里巴巴普惠体 3.0 55 Regular" w:eastAsia="阿里巴巴普惠体 3.0 55 Regular" w:hAnsi="阿里巴巴普惠体 3.0 55 Regular" w:cs="阿里巴巴普惠体 3.0 55 Regular"/>
        </w:rPr>
        <w:t>Restore deleted job tasks</w:t>
      </w:r>
      <w:bookmarkEnd w:id="1264"/>
    </w:p>
    <w:p w14:paraId="1139F20C" w14:textId="7A7A1ED8" w:rsidR="00731970" w:rsidRPr="007E081C" w:rsidRDefault="00731970" w:rsidP="00507383">
      <w:pPr>
        <w:pStyle w:val="eCT0"/>
        <w:numPr>
          <w:ilvl w:val="0"/>
          <w:numId w:val="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003C6CA1">
        <w:rPr>
          <w:rFonts w:ascii="阿里巴巴普惠体 3.0 55 Regular" w:eastAsia="阿里巴巴普惠体 3.0 55 Regular" w:hAnsi="阿里巴巴普惠体 3.0 55 Regular" w:cs="阿里巴巴普惠体 3.0 55 Regular"/>
          <w:b/>
          <w:bCs/>
        </w:rPr>
        <w:t>Task</w:t>
      </w:r>
      <w:r w:rsidRPr="007E081C">
        <w:rPr>
          <w:rFonts w:ascii="阿里巴巴普惠体 3.0 55 Regular" w:eastAsia="阿里巴巴普惠体 3.0 55 Regular" w:hAnsi="阿里巴巴普惠体 3.0 55 Regular" w:cs="阿里巴巴普惠体 3.0 55 Regular"/>
        </w:rPr>
        <w:t>.</w:t>
      </w:r>
    </w:p>
    <w:p w14:paraId="77077CB7" w14:textId="77777777" w:rsidR="00731970" w:rsidRPr="007E081C" w:rsidRDefault="00731970" w:rsidP="00507383">
      <w:pPr>
        <w:pStyle w:val="eCT0"/>
        <w:numPr>
          <w:ilvl w:val="0"/>
          <w:numId w:val="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w:t>
      </w:r>
      <w:r w:rsidRPr="007E081C">
        <w:rPr>
          <w:rFonts w:ascii="阿里巴巴普惠体 3.0 55 Regular" w:eastAsia="阿里巴巴普惠体 3.0 55 Regular" w:hAnsi="阿里巴巴普惠体 3.0 55 Regular" w:cs="阿里巴巴普惠体 3.0 55 Regular"/>
          <w:b/>
          <w:bCs/>
        </w:rPr>
        <w:t>Status</w:t>
      </w:r>
      <w:r w:rsidRPr="007E081C">
        <w:rPr>
          <w:rFonts w:ascii="阿里巴巴普惠体 3.0 55 Regular" w:eastAsia="阿里巴巴普惠体 3.0 55 Regular" w:hAnsi="阿里巴巴普惠体 3.0 55 Regular" w:cs="阿里巴巴普惠体 3.0 55 Regular"/>
        </w:rPr>
        <w:t xml:space="preserve"> in the search bar, set it to </w:t>
      </w:r>
      <w:r w:rsidRPr="007E081C">
        <w:rPr>
          <w:rFonts w:ascii="阿里巴巴普惠体 3.0 55 Regular" w:eastAsia="阿里巴巴普惠体 3.0 55 Regular" w:hAnsi="阿里巴巴普惠体 3.0 55 Regular" w:cs="阿里巴巴普惠体 3.0 55 Regular"/>
          <w:b/>
          <w:bCs/>
        </w:rPr>
        <w:t>Deleted</w:t>
      </w:r>
      <w:r w:rsidRPr="007E081C">
        <w:rPr>
          <w:rFonts w:ascii="阿里巴巴普惠体 3.0 55 Regular" w:eastAsia="阿里巴巴普惠体 3.0 55 Regular" w:hAnsi="阿里巴巴普惠体 3.0 55 Regular" w:cs="阿里巴巴普惠体 3.0 55 Regular"/>
        </w:rPr>
        <w:t>.</w:t>
      </w:r>
    </w:p>
    <w:p w14:paraId="754867D2" w14:textId="3B7B8650" w:rsidR="00731970" w:rsidRPr="007E081C" w:rsidRDefault="00731970" w:rsidP="00507383">
      <w:pPr>
        <w:pStyle w:val="eCT0"/>
        <w:numPr>
          <w:ilvl w:val="0"/>
          <w:numId w:val="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query results, select the data for recovery, then click </w:t>
      </w:r>
      <w:r w:rsidR="00A84262" w:rsidRPr="007E081C">
        <w:rPr>
          <w:rFonts w:ascii="阿里巴巴普惠体 3.0 55 Regular" w:eastAsia="阿里巴巴普惠体 3.0 55 Regular" w:hAnsi="阿里巴巴普惠体 3.0 55 Regular" w:cs="阿里巴巴普惠体 3.0 55 Regular"/>
          <w:noProof/>
        </w:rPr>
        <w:drawing>
          <wp:inline distT="0" distB="0" distL="0" distR="0" wp14:anchorId="5CC4E76C" wp14:editId="0923BFA3">
            <wp:extent cx="149225" cy="140970"/>
            <wp:effectExtent l="0" t="0" r="0" b="0"/>
            <wp:docPr id="44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49225" cy="140970"/>
                    </a:xfrm>
                    <a:prstGeom prst="rect">
                      <a:avLst/>
                    </a:prstGeom>
                    <a:noFill/>
                    <a:ln>
                      <a:noFill/>
                    </a:ln>
                  </pic:spPr>
                </pic:pic>
              </a:graphicData>
            </a:graphic>
          </wp:inline>
        </w:drawing>
      </w:r>
      <w:r w:rsidRPr="007E081C">
        <w:rPr>
          <w:rFonts w:ascii="阿里巴巴普惠体 3.0 55 Regular" w:eastAsia="阿里巴巴普惠体 3.0 55 Regular" w:hAnsi="阿里巴巴普惠体 3.0 55 Regular" w:cs="阿里巴巴普惠体 3.0 55 Regular"/>
        </w:rPr>
        <w:t>.</w:t>
      </w:r>
    </w:p>
    <w:p w14:paraId="75C3E07E" w14:textId="6029014D" w:rsidR="00731970" w:rsidRPr="007E081C" w:rsidRDefault="00731970" w:rsidP="00731970">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 system prompt will appear: </w:t>
      </w:r>
      <w:r w:rsidRPr="0097759C">
        <w:rPr>
          <w:rFonts w:ascii="阿里巴巴普惠体 3.0 55 Regular" w:eastAsia="阿里巴巴普惠体 3.0 55 Regular" w:hAnsi="阿里巴巴普惠体 3.0 55 Regular" w:cs="阿里巴巴普惠体 3.0 55 Regular"/>
          <w:b/>
          <w:bCs/>
        </w:rPr>
        <w:t>Are you sure you want to undo the deletion of this data?</w:t>
      </w:r>
      <w:r w:rsidRPr="007E081C">
        <w:rPr>
          <w:rFonts w:ascii="阿里巴巴普惠体 3.0 55 Regular" w:eastAsia="阿里巴巴普惠体 3.0 55 Regular" w:hAnsi="阿里巴巴普惠体 3.0 55 Regular" w:cs="阿里巴巴普惠体 3.0 55 Regular"/>
        </w:rPr>
        <w:t>.</w:t>
      </w:r>
    </w:p>
    <w:p w14:paraId="76882FB1" w14:textId="086E8E9F" w:rsidR="00731970" w:rsidRPr="007E081C" w:rsidRDefault="00A360E2" w:rsidP="00507383">
      <w:pPr>
        <w:pStyle w:val="eCT0"/>
        <w:numPr>
          <w:ilvl w:val="0"/>
          <w:numId w:val="60"/>
        </w:numPr>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 xml:space="preserve">Click </w:t>
      </w:r>
      <w:r w:rsidRPr="00724B09">
        <w:rPr>
          <w:rFonts w:ascii="阿里巴巴普惠体 3.0 55 Regular" w:eastAsia="阿里巴巴普惠体 3.0 55 Regular" w:hAnsi="阿里巴巴普惠体 3.0 55 Regular" w:cs="阿里巴巴普惠体 3.0 55 Regular"/>
          <w:b/>
          <w:bCs/>
        </w:rPr>
        <w:t>OK</w:t>
      </w:r>
      <w:r w:rsidR="00731970" w:rsidRPr="007E081C">
        <w:rPr>
          <w:rFonts w:ascii="阿里巴巴普惠体 3.0 55 Regular" w:eastAsia="阿里巴巴普惠体 3.0 55 Regular" w:hAnsi="阿里巴巴普惠体 3.0 55 Regular" w:cs="阿里巴巴普惠体 3.0 55 Regular"/>
        </w:rPr>
        <w:t>.</w:t>
      </w:r>
    </w:p>
    <w:p w14:paraId="619A851F" w14:textId="77777777" w:rsidR="007D1040" w:rsidRPr="007E081C" w:rsidRDefault="007D1040" w:rsidP="00675A36">
      <w:pPr>
        <w:pStyle w:val="eCT3"/>
        <w:spacing w:before="156" w:after="156"/>
        <w:rPr>
          <w:rFonts w:ascii="阿里巴巴普惠体 3.0 55 Regular" w:eastAsia="阿里巴巴普惠体 3.0 55 Regular" w:hAnsi="阿里巴巴普惠体 3.0 55 Regular" w:cs="阿里巴巴普惠体 3.0 55 Regular"/>
        </w:rPr>
        <w:sectPr w:rsidR="007D1040" w:rsidRPr="007E081C" w:rsidSect="00856780">
          <w:pgSz w:w="11906" w:h="16838"/>
          <w:pgMar w:top="1440" w:right="1800" w:bottom="1276" w:left="1800" w:header="851" w:footer="850" w:gutter="0"/>
          <w:cols w:space="425"/>
          <w:docGrid w:type="lines" w:linePitch="312"/>
        </w:sectPr>
      </w:pPr>
    </w:p>
    <w:p w14:paraId="7FF1DEC8" w14:textId="77777777" w:rsidR="00812338" w:rsidRPr="007E081C" w:rsidRDefault="00812338" w:rsidP="000217A0">
      <w:pPr>
        <w:pStyle w:val="1"/>
        <w:rPr>
          <w:rFonts w:ascii="阿里巴巴普惠体 3.0 55 Regular" w:eastAsia="阿里巴巴普惠体 3.0 55 Regular" w:hAnsi="阿里巴巴普惠体 3.0 55 Regular" w:cs="阿里巴巴普惠体 3.0 55 Regular"/>
        </w:rPr>
      </w:pPr>
      <w:bookmarkStart w:id="1265" w:name="_Toc104813496"/>
      <w:bookmarkStart w:id="1266" w:name="_Toc159931861"/>
      <w:bookmarkEnd w:id="1265"/>
      <w:r w:rsidRPr="007E081C">
        <w:rPr>
          <w:rFonts w:ascii="阿里巴巴普惠体 3.0 55 Regular" w:eastAsia="阿里巴巴普惠体 3.0 55 Regular" w:hAnsi="阿里巴巴普惠体 3.0 55 Regular" w:cs="阿里巴巴普惠体 3.0 55 Regular"/>
        </w:rPr>
        <w:t>Report Statistics</w:t>
      </w:r>
      <w:bookmarkEnd w:id="1266"/>
    </w:p>
    <w:p w14:paraId="7CFCADC4" w14:textId="77777777" w:rsidR="00812338" w:rsidRPr="007E081C" w:rsidRDefault="00812338" w:rsidP="003979A8">
      <w:pPr>
        <w:pStyle w:val="2"/>
        <w:spacing w:before="312"/>
        <w:rPr>
          <w:rFonts w:ascii="阿里巴巴普惠体 3.0 55 Regular" w:eastAsia="阿里巴巴普惠体 3.0 55 Regular" w:hAnsi="阿里巴巴普惠体 3.0 55 Regular" w:cs="阿里巴巴普惠体 3.0 55 Regular"/>
        </w:rPr>
      </w:pPr>
      <w:bookmarkStart w:id="1267" w:name="_Toc104813497"/>
      <w:bookmarkStart w:id="1268" w:name="_Toc159931862"/>
      <w:bookmarkEnd w:id="1267"/>
      <w:r w:rsidRPr="007E081C">
        <w:rPr>
          <w:rFonts w:ascii="阿里巴巴普惠体 3.0 55 Regular" w:eastAsia="阿里巴巴普惠体 3.0 55 Regular" w:hAnsi="阿里巴巴普惠体 3.0 55 Regular" w:cs="阿里巴巴普惠体 3.0 55 Regular"/>
        </w:rPr>
        <w:t>General</w:t>
      </w:r>
      <w:bookmarkEnd w:id="1268"/>
    </w:p>
    <w:p w14:paraId="04A33603"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269" w:name="_Toc104813498"/>
      <w:bookmarkStart w:id="1270" w:name="_Toc159931863"/>
      <w:bookmarkEnd w:id="1269"/>
      <w:r w:rsidRPr="007E081C">
        <w:rPr>
          <w:rFonts w:ascii="阿里巴巴普惠体 3.0 55 Regular" w:eastAsia="阿里巴巴普惠体 3.0 55 Regular" w:hAnsi="阿里巴巴普惠体 3.0 55 Regular" w:cs="阿里巴巴普惠体 3.0 55 Regular"/>
        </w:rPr>
        <w:t>Function overview</w:t>
      </w:r>
      <w:bookmarkEnd w:id="1270"/>
    </w:p>
    <w:p w14:paraId="045BC3AC" w14:textId="77777777" w:rsidR="00812338" w:rsidRPr="007E081C" w:rsidRDefault="00B41A33"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provides the data reports below:</w:t>
      </w:r>
    </w:p>
    <w:p w14:paraId="4F6E41E6" w14:textId="3D27102D"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Backup Data Statistics</w:t>
      </w:r>
      <w:r w:rsidR="00812338" w:rsidRPr="007E081C">
        <w:rPr>
          <w:rFonts w:ascii="阿里巴巴普惠体 3.0 55 Regular" w:eastAsia="阿里巴巴普惠体 3.0 55 Regular" w:hAnsi="阿里巴巴普惠体 3.0 55 Regular" w:cs="阿里巴巴普惠体 3.0 55 Regular"/>
        </w:rPr>
        <w:t>: Count the number of backup objects and storage usage of data objects from client type and data object type.</w:t>
      </w:r>
    </w:p>
    <w:p w14:paraId="53E2F908" w14:textId="1EF2AE2A"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Backup Task Statistics</w:t>
      </w:r>
      <w:r w:rsidR="00812338" w:rsidRPr="007E081C">
        <w:rPr>
          <w:rFonts w:ascii="阿里巴巴普惠体 3.0 55 Regular" w:eastAsia="阿里巴巴普惠体 3.0 55 Regular" w:hAnsi="阿里巴巴普惠体 3.0 55 Regular" w:cs="阿里巴巴普惠体 3.0 55 Regular"/>
        </w:rPr>
        <w:t>: Count the total duration of backup tasks and the total amount of backup data from data object type and backup type. You can also acquire the number of successful and failed backup tasks.</w:t>
      </w:r>
    </w:p>
    <w:p w14:paraId="45789800" w14:textId="5E367E69"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Statistics</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of</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sidR="00812338" w:rsidRPr="007E081C">
        <w:rPr>
          <w:rFonts w:ascii="阿里巴巴普惠体 3.0 55 Regular" w:eastAsia="阿里巴巴普惠体 3.0 55 Regular" w:hAnsi="阿里巴巴普惠体 3.0 55 Regular" w:cs="阿里巴巴普惠体 3.0 55 Regular"/>
        </w:rPr>
        <w:t>: The system displays the daily backup data volume (including expired backup data) in a week, the backup data volume of different object types, and the trend chart of backup data volume. You can set time dimension to display data in this period.</w:t>
      </w:r>
    </w:p>
    <w:p w14:paraId="3E6C07A6" w14:textId="4243645B"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Client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Statistics</w:t>
      </w:r>
      <w:r w:rsidR="00812338" w:rsidRPr="007E081C">
        <w:rPr>
          <w:rFonts w:ascii="阿里巴巴普惠体 3.0 55 Regular" w:eastAsia="阿里巴巴普惠体 3.0 55 Regular" w:hAnsi="阿里巴巴普惠体 3.0 55 Regular" w:cs="阿里巴巴普惠体 3.0 55 Regular"/>
        </w:rPr>
        <w:t>: Count the current number of all clients from client type, and display the trend chart of client number.</w:t>
      </w:r>
    </w:p>
    <w:p w14:paraId="516E485D" w14:textId="03D1EDCA"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Top</w:t>
      </w:r>
      <w:r>
        <w:rPr>
          <w:rFonts w:ascii="阿里巴巴普惠体 3.0 55 Regular" w:eastAsia="阿里巴巴普惠体 3.0 55 Regular" w:hAnsi="阿里巴巴普惠体 3.0 55 Regular" w:cs="阿里巴巴普惠体 3.0 55 Regular"/>
        </w:rPr>
        <w:t xml:space="preserve">10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sidR="00812338" w:rsidRPr="007E081C">
        <w:rPr>
          <w:rFonts w:ascii="阿里巴巴普惠体 3.0 55 Regular" w:eastAsia="阿里巴巴普惠体 3.0 55 Regular" w:hAnsi="阿里巴巴普惠体 3.0 55 Regular" w:cs="阿里巴巴普惠体 3.0 55 Regular"/>
        </w:rPr>
        <w:t>: You can select data object type, quarterly statistics and monthly statistics to count the backup data volume (including expired backup data). The system will count the top 10 data in terms of total backup data.</w:t>
      </w:r>
    </w:p>
    <w:p w14:paraId="0EDB088E" w14:textId="3413D285"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Top</w:t>
      </w:r>
      <w:r>
        <w:rPr>
          <w:rFonts w:ascii="阿里巴巴普惠体 3.0 55 Regular" w:eastAsia="阿里巴巴普惠体 3.0 55 Regular" w:hAnsi="阿里巴巴普惠体 3.0 55 Regular" w:cs="阿里巴巴普惠体 3.0 55 Regular"/>
        </w:rPr>
        <w:t xml:space="preserve">10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Duration</w:t>
      </w:r>
      <w:r w:rsidR="00812338" w:rsidRPr="007E081C">
        <w:rPr>
          <w:rFonts w:ascii="阿里巴巴普惠体 3.0 55 Regular" w:eastAsia="阿里巴巴普惠体 3.0 55 Regular" w:hAnsi="阿里巴巴普惠体 3.0 55 Regular" w:cs="阿里巴巴普惠体 3.0 55 Regular"/>
        </w:rPr>
        <w:t>: This feature allows you to count the backup duration (including expired backup data) according to data object type, month, and single day. The system calculates the top 10 data with the longest backup duration.</w:t>
      </w:r>
    </w:p>
    <w:p w14:paraId="03E3F13A" w14:textId="5948689D"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Bottom</w:t>
      </w:r>
      <w:r>
        <w:rPr>
          <w:rFonts w:ascii="阿里巴巴普惠体 3.0 55 Regular" w:eastAsia="阿里巴巴普惠体 3.0 55 Regular" w:hAnsi="阿里巴巴普惠体 3.0 55 Regular" w:cs="阿里巴巴普惠体 3.0 55 Regular"/>
        </w:rPr>
        <w:t xml:space="preserve"> 10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Speed</w:t>
      </w:r>
      <w:r w:rsidR="00812338" w:rsidRPr="007E081C">
        <w:rPr>
          <w:rFonts w:ascii="阿里巴巴普惠体 3.0 55 Regular" w:eastAsia="阿里巴巴普惠体 3.0 55 Regular" w:hAnsi="阿里巴巴普惠体 3.0 55 Regular" w:cs="阿里巴巴普惠体 3.0 55 Regular"/>
        </w:rPr>
        <w:t>: The Table enables you to count the backup rate (including expired backup data) based on data object type, month, and single day, identifying the 10 slowest backup rates.</w:t>
      </w:r>
    </w:p>
    <w:p w14:paraId="5AA9F60A" w14:textId="01D16D72" w:rsidR="00812338" w:rsidRPr="007E081C" w:rsidRDefault="00724B09"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Tack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Success</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Rate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Statistics</w:t>
      </w:r>
      <w:r w:rsidR="00812338" w:rsidRPr="007E081C">
        <w:rPr>
          <w:rFonts w:ascii="阿里巴巴普惠体 3.0 55 Regular" w:eastAsia="阿里巴巴普惠体 3.0 55 Regular" w:hAnsi="阿里巴巴普惠体 3.0 55 Regular" w:cs="阿里巴巴普惠体 3.0 55 Regular"/>
        </w:rPr>
        <w:t>: Users may choose to analyze job task success rates statistically by task type, by quarter, or by month. Job tasks comprise backup, copy, restore, archive, among others.</w:t>
      </w:r>
    </w:p>
    <w:p w14:paraId="4550D1C6" w14:textId="06148198" w:rsidR="00812338" w:rsidRPr="007E081C" w:rsidRDefault="00834594" w:rsidP="00507383">
      <w:pPr>
        <w:pStyle w:val="eCT1"/>
        <w:numPr>
          <w:ilvl w:val="0"/>
          <w:numId w:val="85"/>
        </w:numPr>
        <w:spacing w:before="100" w:beforeAutospacing="1" w:after="100" w:afterAutospacing="1"/>
        <w:ind w:left="2127" w:firstLine="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Storage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Pool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Throughput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Statistics</w:t>
      </w:r>
      <w:r w:rsidR="00812338" w:rsidRPr="007E081C">
        <w:rPr>
          <w:rFonts w:ascii="阿里巴巴普惠体 3.0 55 Regular" w:eastAsia="阿里巴巴普惠体 3.0 55 Regular" w:hAnsi="阿里巴巴普惠体 3.0 55 Regular" w:cs="阿里巴巴普惠体 3.0 55 Regular"/>
        </w:rPr>
        <w:t>: The system offers statistics on the task count in the storage pool, aiding in understanding the load of each storage pool, inclusive of backup, copy, restore, archive, and other tasks.</w:t>
      </w:r>
    </w:p>
    <w:p w14:paraId="488C613C"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271" w:name="_Toc104813499"/>
      <w:bookmarkStart w:id="1272" w:name="_Toc159931864"/>
      <w:bookmarkEnd w:id="1271"/>
      <w:r w:rsidRPr="007E081C">
        <w:rPr>
          <w:rFonts w:ascii="阿里巴巴普惠体 3.0 55 Regular" w:eastAsia="阿里巴巴普惠体 3.0 55 Regular" w:hAnsi="阿里巴巴普惠体 3.0 55 Regular" w:cs="阿里巴巴普惠体 3.0 55 Regular"/>
        </w:rPr>
        <w:t>Feature overview</w:t>
      </w:r>
      <w:bookmarkEnd w:id="1272"/>
    </w:p>
    <w:p w14:paraId="4C7B1F80" w14:textId="77777777" w:rsidR="00812338" w:rsidRPr="007E081C" w:rsidRDefault="00B41A33"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ecBackup report has powerful data aggregation and drilling capabilities, so that you can acquire information from different aspects directly.</w:t>
      </w:r>
    </w:p>
    <w:p w14:paraId="2A745023" w14:textId="0DE9D82C" w:rsidR="00812338" w:rsidRPr="007E081C" w:rsidRDefault="00812338"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Take the </w:t>
      </w:r>
      <w:r w:rsidR="002D7A2F">
        <w:rPr>
          <w:rFonts w:ascii="阿里巴巴普惠体 3.0 55 Regular" w:eastAsia="阿里巴巴普惠体 3.0 55 Regular" w:hAnsi="阿里巴巴普惠体 3.0 55 Regular" w:cs="阿里巴巴普惠体 3.0 55 Regular" w:hint="eastAsia"/>
        </w:rPr>
        <w:t>Backup</w:t>
      </w:r>
      <w:r w:rsidR="002D7A2F">
        <w:rPr>
          <w:rFonts w:ascii="阿里巴巴普惠体 3.0 55 Regular" w:eastAsia="阿里巴巴普惠体 3.0 55 Regular" w:hAnsi="阿里巴巴普惠体 3.0 55 Regular" w:cs="阿里巴巴普惠体 3.0 55 Regular"/>
        </w:rPr>
        <w:t xml:space="preserve"> </w:t>
      </w:r>
      <w:r w:rsidR="002D7A2F">
        <w:rPr>
          <w:rFonts w:ascii="阿里巴巴普惠体 3.0 55 Regular" w:eastAsia="阿里巴巴普惠体 3.0 55 Regular" w:hAnsi="阿里巴巴普惠体 3.0 55 Regular" w:cs="阿里巴巴普惠体 3.0 55 Regular" w:hint="eastAsia"/>
        </w:rPr>
        <w:t>Capacity</w:t>
      </w:r>
      <w:r w:rsidR="002D7A2F">
        <w:rPr>
          <w:rFonts w:ascii="阿里巴巴普惠体 3.0 55 Regular" w:eastAsia="阿里巴巴普惠体 3.0 55 Regular" w:hAnsi="阿里巴巴普惠体 3.0 55 Regular" w:cs="阿里巴巴普惠体 3.0 55 Regular"/>
        </w:rPr>
        <w:t xml:space="preserve"> </w:t>
      </w:r>
      <w:r w:rsidR="002D7A2F">
        <w:rPr>
          <w:rFonts w:ascii="阿里巴巴普惠体 3.0 55 Regular" w:eastAsia="阿里巴巴普惠体 3.0 55 Regular" w:hAnsi="阿里巴巴普惠体 3.0 55 Regular" w:cs="阿里巴巴普惠体 3.0 55 Regular" w:hint="eastAsia"/>
        </w:rPr>
        <w:t>Statistics</w:t>
      </w:r>
      <w:r w:rsidR="002D7A2F">
        <w:rPr>
          <w:rFonts w:ascii="阿里巴巴普惠体 3.0 55 Regular" w:eastAsia="阿里巴巴普惠体 3.0 55 Regular" w:hAnsi="阿里巴巴普惠体 3.0 55 Regular" w:cs="阿里巴巴普惠体 3.0 55 Regular"/>
        </w:rPr>
        <w:t xml:space="preserve"> </w:t>
      </w:r>
      <w:r w:rsidR="002D7A2F">
        <w:rPr>
          <w:rFonts w:ascii="阿里巴巴普惠体 3.0 55 Regular" w:eastAsia="阿里巴巴普惠体 3.0 55 Regular" w:hAnsi="阿里巴巴普惠体 3.0 55 Regular" w:cs="阿里巴巴普惠体 3.0 55 Regular" w:hint="eastAsia"/>
        </w:rPr>
        <w:t>of</w:t>
      </w:r>
      <w:r w:rsidR="002D7A2F">
        <w:rPr>
          <w:rFonts w:ascii="阿里巴巴普惠体 3.0 55 Regular" w:eastAsia="阿里巴巴普惠体 3.0 55 Regular" w:hAnsi="阿里巴巴普惠体 3.0 55 Regular" w:cs="阿里巴巴普惠体 3.0 55 Regular"/>
        </w:rPr>
        <w:t xml:space="preserve"> </w:t>
      </w:r>
      <w:r w:rsidR="002D7A2F">
        <w:rPr>
          <w:rFonts w:ascii="阿里巴巴普惠体 3.0 55 Regular" w:eastAsia="阿里巴巴普惠体 3.0 55 Regular" w:hAnsi="阿里巴巴普惠体 3.0 55 Regular" w:cs="阿里巴巴普惠体 3.0 55 Regular" w:hint="eastAsia"/>
        </w:rPr>
        <w:t>Data</w:t>
      </w:r>
      <w:r w:rsidR="002D7A2F">
        <w:rPr>
          <w:rFonts w:ascii="阿里巴巴普惠体 3.0 55 Regular" w:eastAsia="阿里巴巴普惠体 3.0 55 Regular" w:hAnsi="阿里巴巴普惠体 3.0 55 Regular" w:cs="阿里巴巴普惠体 3.0 55 Regular"/>
        </w:rPr>
        <w:t xml:space="preserve"> </w:t>
      </w:r>
      <w:r w:rsidR="002D7A2F">
        <w:rPr>
          <w:rFonts w:ascii="阿里巴巴普惠体 3.0 55 Regular" w:eastAsia="阿里巴巴普惠体 3.0 55 Regular" w:hAnsi="阿里巴巴普惠体 3.0 55 Regular" w:cs="阿里巴巴普惠体 3.0 55 Regular" w:hint="eastAsia"/>
        </w:rPr>
        <w:t>Object</w:t>
      </w:r>
      <w:r w:rsidRPr="007E081C">
        <w:rPr>
          <w:rFonts w:ascii="阿里巴巴普惠体 3.0 55 Regular" w:eastAsia="阿里巴巴普惠体 3.0 55 Regular" w:hAnsi="阿里巴巴普惠体 3.0 55 Regular" w:cs="阿里巴巴普惠体 3.0 55 Regular"/>
        </w:rPr>
        <w:t xml:space="preserve"> as an example.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_Ref107407517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1</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count data objects from multiple aspects. In the statistical chart of </w:t>
      </w:r>
      <w:r w:rsidRPr="0097759C">
        <w:rPr>
          <w:rFonts w:ascii="阿里巴巴普惠体 3.0 55 Regular" w:eastAsia="阿里巴巴普惠体 3.0 55 Regular" w:hAnsi="阿里巴巴普惠体 3.0 55 Regular" w:cs="阿里巴巴普惠体 3.0 55 Regular"/>
          <w:b/>
          <w:bCs/>
        </w:rPr>
        <w:t>Backup Data Volume (according to one week's statistics)</w:t>
      </w:r>
      <w:r w:rsidRPr="007E081C">
        <w:rPr>
          <w:rFonts w:ascii="阿里巴巴普惠体 3.0 55 Regular" w:eastAsia="阿里巴巴普惠体 3.0 55 Regular" w:hAnsi="阿里巴巴普惠体 3.0 55 Regular" w:cs="阿里巴巴普惠体 3.0 55 Regular"/>
        </w:rPr>
        <w:t xml:space="preserve">, the backup data volume of all data objects in a week is counted and sorted by data volume.If backup task is not performed in a certain day, the statistics will not be displayed. You can hover over Tuesday, and the page will show that the total backup data of the day is </w:t>
      </w:r>
      <w:r w:rsidR="00662A0C" w:rsidRPr="007E081C">
        <w:rPr>
          <w:rFonts w:ascii="阿里巴巴普惠体 3.0 55 Regular" w:eastAsia="阿里巴巴普惠体 3.0 55 Regular" w:hAnsi="阿里巴巴普惠体 3.0 55 Regular" w:cs="阿里巴巴普惠体 3.0 55 Regular"/>
        </w:rPr>
        <w:t>69.7</w:t>
      </w:r>
      <w:r w:rsidRPr="007E081C">
        <w:rPr>
          <w:rFonts w:ascii="阿里巴巴普惠体 3.0 55 Regular" w:eastAsia="阿里巴巴普惠体 3.0 55 Regular" w:hAnsi="阿里巴巴普惠体 3.0 55 Regular" w:cs="阿里巴巴普惠体 3.0 55 Regular"/>
        </w:rPr>
        <w:t xml:space="preserve"> GB. This shows the powerful data aggregation capability of ecBackup, which aggregates and displays the backup tasks of all data objects in one day.</w:t>
      </w:r>
    </w:p>
    <w:p w14:paraId="4B331200" w14:textId="2A8536AB"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73" w:name="_Ref100649217"/>
      <w:bookmarkStart w:id="1274" w:name="_Ref107407517"/>
      <w:bookmarkEnd w:id="127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1274"/>
      <w:r w:rsidRPr="007E081C">
        <w:rPr>
          <w:rFonts w:ascii="阿里巴巴普惠体 3.0 55 Regular" w:eastAsia="阿里巴巴普惠体 3.0 55 Regular" w:hAnsi="阿里巴巴普惠体 3.0 55 Regular" w:cs="阿里巴巴普惠体 3.0 55 Regular"/>
        </w:rPr>
        <w:t xml:space="preserve">  Data Aggregation</w:t>
      </w:r>
    </w:p>
    <w:p w14:paraId="01466830" w14:textId="2DFD3A38" w:rsidR="00812338" w:rsidRPr="007E081C" w:rsidRDefault="00E23147" w:rsidP="00812338">
      <w:pPr>
        <w:pStyle w:val="eCTf3"/>
        <w:keepNext/>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6AF532E" wp14:editId="4AF13F7C">
            <wp:extent cx="4228237" cy="2479622"/>
            <wp:effectExtent l="0" t="0" r="127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4248085" cy="2491262"/>
                    </a:xfrm>
                    <a:prstGeom prst="rect">
                      <a:avLst/>
                    </a:prstGeom>
                  </pic:spPr>
                </pic:pic>
              </a:graphicData>
            </a:graphic>
          </wp:inline>
        </w:drawing>
      </w:r>
      <w:r w:rsidR="00812338" w:rsidRPr="007E081C">
        <w:rPr>
          <w:rFonts w:ascii="阿里巴巴普惠体 3.0 55 Regular" w:eastAsia="阿里巴巴普惠体 3.0 55 Regular" w:hAnsi="阿里巴巴普惠体 3.0 55 Regular" w:cs="阿里巴巴普惠体 3.0 55 Regular"/>
        </w:rPr>
        <w:t xml:space="preserve"> </w:t>
      </w:r>
    </w:p>
    <w:p w14:paraId="0517B948" w14:textId="77777777" w:rsidR="00812338" w:rsidRPr="007E081C" w:rsidRDefault="00812338"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7A2BA957" w14:textId="6B2BA30E" w:rsidR="00812338" w:rsidRPr="007E081C" w:rsidRDefault="00812338"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_Ref107407548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2</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you can select this icon to see some specific data.For example, in order to check the details of backup data on Tuesday, you only need to select the Tuesday icon in the statistical chart of </w:t>
      </w:r>
      <w:r w:rsidR="002D7A2F" w:rsidRPr="0097759C">
        <w:rPr>
          <w:rFonts w:ascii="阿里巴巴普惠体 3.0 55 Regular" w:eastAsia="阿里巴巴普惠体 3.0 55 Regular" w:hAnsi="阿里巴巴普惠体 3.0 55 Regular" w:cs="阿里巴巴普惠体 3.0 55 Regular" w:hint="eastAsia"/>
          <w:b/>
          <w:bCs/>
        </w:rPr>
        <w:t>Backup</w:t>
      </w:r>
      <w:r w:rsidR="002D7A2F" w:rsidRPr="0097759C">
        <w:rPr>
          <w:rFonts w:ascii="阿里巴巴普惠体 3.0 55 Regular" w:eastAsia="阿里巴巴普惠体 3.0 55 Regular" w:hAnsi="阿里巴巴普惠体 3.0 55 Regular" w:cs="阿里巴巴普惠体 3.0 55 Regular"/>
          <w:b/>
          <w:bCs/>
        </w:rPr>
        <w:t xml:space="preserve"> </w:t>
      </w:r>
      <w:r w:rsidR="002D7A2F" w:rsidRPr="0097759C">
        <w:rPr>
          <w:rFonts w:ascii="阿里巴巴普惠体 3.0 55 Regular" w:eastAsia="阿里巴巴普惠体 3.0 55 Regular" w:hAnsi="阿里巴巴普惠体 3.0 55 Regular" w:cs="阿里巴巴普惠体 3.0 55 Regular" w:hint="eastAsia"/>
          <w:b/>
          <w:bCs/>
        </w:rPr>
        <w:t>Capacity（by</w:t>
      </w:r>
      <w:r w:rsidR="002D7A2F" w:rsidRPr="0097759C">
        <w:rPr>
          <w:rFonts w:ascii="阿里巴巴普惠体 3.0 55 Regular" w:eastAsia="阿里巴巴普惠体 3.0 55 Regular" w:hAnsi="阿里巴巴普惠体 3.0 55 Regular" w:cs="阿里巴巴普惠体 3.0 55 Regular"/>
          <w:b/>
          <w:bCs/>
        </w:rPr>
        <w:t xml:space="preserve"> Week</w:t>
      </w:r>
      <w:r w:rsidR="002D7A2F" w:rsidRPr="0097759C">
        <w:rPr>
          <w:rFonts w:ascii="阿里巴巴普惠体 3.0 55 Regular" w:eastAsia="阿里巴巴普惠体 3.0 55 Regular" w:hAnsi="阿里巴巴普惠体 3.0 55 Regular" w:cs="阿里巴巴普惠体 3.0 55 Regular" w:hint="eastAsia"/>
          <w:b/>
          <w:bCs/>
        </w:rPr>
        <w:t>）</w:t>
      </w:r>
      <w:r w:rsidRPr="007E081C">
        <w:rPr>
          <w:rFonts w:ascii="阿里巴巴普惠体 3.0 55 Regular" w:eastAsia="阿里巴巴普惠体 3.0 55 Regular" w:hAnsi="阿里巴巴普惠体 3.0 55 Regular" w:cs="阿里巴巴普惠体 3.0 55 Regular"/>
        </w:rPr>
        <w:t xml:space="preserve">. At the same time, </w:t>
      </w:r>
      <w:r w:rsidR="002D7A2F" w:rsidRPr="0097759C">
        <w:rPr>
          <w:rFonts w:ascii="阿里巴巴普惠体 3.0 55 Regular" w:eastAsia="阿里巴巴普惠体 3.0 55 Regular" w:hAnsi="阿里巴巴普惠体 3.0 55 Regular" w:cs="阿里巴巴普惠体 3.0 55 Regular" w:hint="eastAsia"/>
          <w:b/>
          <w:bCs/>
        </w:rPr>
        <w:t>Backup</w:t>
      </w:r>
      <w:r w:rsidR="002D7A2F" w:rsidRPr="0097759C">
        <w:rPr>
          <w:rFonts w:ascii="阿里巴巴普惠体 3.0 55 Regular" w:eastAsia="阿里巴巴普惠体 3.0 55 Regular" w:hAnsi="阿里巴巴普惠体 3.0 55 Regular" w:cs="阿里巴巴普惠体 3.0 55 Regular"/>
          <w:b/>
          <w:bCs/>
        </w:rPr>
        <w:t xml:space="preserve"> </w:t>
      </w:r>
      <w:r w:rsidR="002D7A2F" w:rsidRPr="0097759C">
        <w:rPr>
          <w:rFonts w:ascii="阿里巴巴普惠体 3.0 55 Regular" w:eastAsia="阿里巴巴普惠体 3.0 55 Regular" w:hAnsi="阿里巴巴普惠体 3.0 55 Regular" w:cs="阿里巴巴普惠体 3.0 55 Regular" w:hint="eastAsia"/>
          <w:b/>
          <w:bCs/>
        </w:rPr>
        <w:t>Capacity</w:t>
      </w:r>
      <w:r w:rsidR="002D7A2F" w:rsidRPr="0097759C">
        <w:rPr>
          <w:rFonts w:ascii="阿里巴巴普惠体 3.0 55 Regular" w:eastAsia="阿里巴巴普惠体 3.0 55 Regular" w:hAnsi="阿里巴巴普惠体 3.0 55 Regular" w:cs="阿里巴巴普惠体 3.0 55 Regular"/>
          <w:b/>
          <w:bCs/>
        </w:rPr>
        <w:t xml:space="preserve"> (by Data Object Type)</w:t>
      </w:r>
      <w:r w:rsidRPr="007E081C">
        <w:rPr>
          <w:rFonts w:ascii="阿里巴巴普惠体 3.0 55 Regular" w:eastAsia="阿里巴巴普惠体 3.0 55 Regular" w:hAnsi="阿里巴巴普惠体 3.0 55 Regular" w:cs="阿里巴巴普惠体 3.0 55 Regular"/>
        </w:rPr>
        <w:t xml:space="preserve">, </w:t>
      </w:r>
      <w:r w:rsidR="002D7A2F" w:rsidRPr="0097759C">
        <w:rPr>
          <w:rFonts w:ascii="阿里巴巴普惠体 3.0 55 Regular" w:eastAsia="阿里巴巴普惠体 3.0 55 Regular" w:hAnsi="阿里巴巴普惠体 3.0 55 Regular" w:cs="阿里巴巴普惠体 3.0 55 Regular" w:hint="eastAsia"/>
          <w:b/>
          <w:bCs/>
        </w:rPr>
        <w:t>Backup</w:t>
      </w:r>
      <w:r w:rsidR="002D7A2F" w:rsidRPr="0097759C">
        <w:rPr>
          <w:rFonts w:ascii="阿里巴巴普惠体 3.0 55 Regular" w:eastAsia="阿里巴巴普惠体 3.0 55 Regular" w:hAnsi="阿里巴巴普惠体 3.0 55 Regular" w:cs="阿里巴巴普惠体 3.0 55 Regular"/>
          <w:b/>
          <w:bCs/>
        </w:rPr>
        <w:t xml:space="preserve"> </w:t>
      </w:r>
      <w:r w:rsidR="002D7A2F" w:rsidRPr="0097759C">
        <w:rPr>
          <w:rFonts w:ascii="阿里巴巴普惠体 3.0 55 Regular" w:eastAsia="阿里巴巴普惠体 3.0 55 Regular" w:hAnsi="阿里巴巴普惠体 3.0 55 Regular" w:cs="阿里巴巴普惠体 3.0 55 Regular" w:hint="eastAsia"/>
          <w:b/>
          <w:bCs/>
        </w:rPr>
        <w:t>Capacity</w:t>
      </w:r>
      <w:r w:rsidR="002D7A2F" w:rsidRPr="0097759C">
        <w:rPr>
          <w:rFonts w:ascii="阿里巴巴普惠体 3.0 55 Regular" w:eastAsia="阿里巴巴普惠体 3.0 55 Regular" w:hAnsi="阿里巴巴普惠体 3.0 55 Regular" w:cs="阿里巴巴普惠体 3.0 55 Regular"/>
          <w:b/>
          <w:bCs/>
        </w:rPr>
        <w:t xml:space="preserve"> </w:t>
      </w:r>
      <w:r w:rsidR="002D7A2F" w:rsidRPr="0097759C">
        <w:rPr>
          <w:rFonts w:ascii="阿里巴巴普惠体 3.0 55 Regular" w:eastAsia="阿里巴巴普惠体 3.0 55 Regular" w:hAnsi="阿里巴巴普惠体 3.0 55 Regular" w:cs="阿里巴巴普惠体 3.0 55 Regular" w:hint="eastAsia"/>
          <w:b/>
          <w:bCs/>
        </w:rPr>
        <w:t>Trend</w:t>
      </w:r>
      <w:r w:rsidR="002D7A2F" w:rsidRPr="0097759C">
        <w:rPr>
          <w:rFonts w:ascii="阿里巴巴普惠体 3.0 55 Regular" w:eastAsia="阿里巴巴普惠体 3.0 55 Regular" w:hAnsi="阿里巴巴普惠体 3.0 55 Regular" w:cs="阿里巴巴普惠体 3.0 55 Regular"/>
          <w:b/>
          <w:bCs/>
        </w:rPr>
        <w:t xml:space="preserve"> </w:t>
      </w:r>
      <w:r w:rsidR="002D7A2F" w:rsidRPr="0097759C">
        <w:rPr>
          <w:rFonts w:ascii="阿里巴巴普惠体 3.0 55 Regular" w:eastAsia="阿里巴巴普惠体 3.0 55 Regular" w:hAnsi="阿里巴巴普惠体 3.0 55 Regular" w:cs="阿里巴巴普惠体 3.0 55 Regular" w:hint="eastAsia"/>
          <w:b/>
          <w:bCs/>
        </w:rPr>
        <w:t>Chart</w:t>
      </w:r>
      <w:r w:rsidRPr="007E081C">
        <w:rPr>
          <w:rFonts w:ascii="阿里巴巴普惠体 3.0 55 Regular" w:eastAsia="阿里巴巴普惠体 3.0 55 Regular" w:hAnsi="阿里巴巴普惠体 3.0 55 Regular" w:cs="阿里巴巴普惠体 3.0 55 Regular"/>
        </w:rPr>
        <w:t xml:space="preserve"> and the data in the detailed data table will only display the data information on Tuesday.</w:t>
      </w:r>
    </w:p>
    <w:p w14:paraId="780C5E0E" w14:textId="0F832BFC"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75" w:name="_Ref100649268"/>
      <w:bookmarkStart w:id="1276" w:name="_Ref107407548"/>
      <w:bookmarkEnd w:id="127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2</w:t>
      </w:r>
      <w:r w:rsidR="001C27AE" w:rsidRPr="007E081C">
        <w:rPr>
          <w:rFonts w:ascii="阿里巴巴普惠体 3.0 55 Regular" w:eastAsia="阿里巴巴普惠体 3.0 55 Regular" w:hAnsi="阿里巴巴普惠体 3.0 55 Regular" w:cs="阿里巴巴普惠体 3.0 55 Regular"/>
        </w:rPr>
        <w:fldChar w:fldCharType="end"/>
      </w:r>
      <w:bookmarkEnd w:id="1276"/>
      <w:r w:rsidRPr="007E081C">
        <w:rPr>
          <w:rFonts w:ascii="阿里巴巴普惠体 3.0 55 Regular" w:eastAsia="阿里巴巴普惠体 3.0 55 Regular" w:hAnsi="阿里巴巴普惠体 3.0 55 Regular" w:cs="阿里巴巴普惠体 3.0 55 Regular"/>
        </w:rPr>
        <w:t xml:space="preserve">  Data Drilling</w:t>
      </w:r>
    </w:p>
    <w:p w14:paraId="0D812BCF" w14:textId="0D284A1A" w:rsidR="00812338" w:rsidRPr="007E081C" w:rsidRDefault="00E23147" w:rsidP="00812338">
      <w:pPr>
        <w:pStyle w:val="eCTf3"/>
        <w:keepNext/>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DAF7586" wp14:editId="45647FD9">
            <wp:extent cx="4279443" cy="2757474"/>
            <wp:effectExtent l="0" t="0" r="6985" b="5080"/>
            <wp:docPr id="16293650" name="图片 1629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50" name="图片 16293650"/>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4295889" cy="2768071"/>
                    </a:xfrm>
                    <a:prstGeom prst="rect">
                      <a:avLst/>
                    </a:prstGeom>
                  </pic:spPr>
                </pic:pic>
              </a:graphicData>
            </a:graphic>
          </wp:inline>
        </w:drawing>
      </w:r>
      <w:r w:rsidR="00812338" w:rsidRPr="007E081C">
        <w:rPr>
          <w:rFonts w:ascii="阿里巴巴普惠体 3.0 55 Regular" w:eastAsia="阿里巴巴普惠体 3.0 55 Regular" w:hAnsi="阿里巴巴普惠体 3.0 55 Regular" w:cs="阿里巴巴普惠体 3.0 55 Regular"/>
        </w:rPr>
        <w:t xml:space="preserve"> </w:t>
      </w:r>
    </w:p>
    <w:p w14:paraId="2F7A6D41" w14:textId="77777777" w:rsidR="00812338" w:rsidRPr="007E081C" w:rsidRDefault="00812338" w:rsidP="00812338">
      <w:pPr>
        <w:pStyle w:val="eCT3"/>
        <w:spacing w:before="156" w:after="156"/>
        <w:ind w:left="210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06BE3447" w14:textId="77777777" w:rsidR="00812338" w:rsidRPr="007E081C" w:rsidRDefault="00812338" w:rsidP="003979A8">
      <w:pPr>
        <w:pStyle w:val="2"/>
        <w:spacing w:before="312"/>
        <w:rPr>
          <w:rFonts w:ascii="阿里巴巴普惠体 3.0 55 Regular" w:eastAsia="阿里巴巴普惠体 3.0 55 Regular" w:hAnsi="阿里巴巴普惠体 3.0 55 Regular" w:cs="阿里巴巴普惠体 3.0 55 Regular"/>
        </w:rPr>
      </w:pPr>
      <w:bookmarkStart w:id="1277" w:name="_Toc104813500"/>
      <w:bookmarkStart w:id="1278" w:name="_Toc159931865"/>
      <w:bookmarkEnd w:id="1277"/>
      <w:r w:rsidRPr="007E081C">
        <w:rPr>
          <w:rFonts w:ascii="阿里巴巴普惠体 3.0 55 Regular" w:eastAsia="阿里巴巴普惠体 3.0 55 Regular" w:hAnsi="阿里巴巴普惠体 3.0 55 Regular" w:cs="阿里巴巴普惠体 3.0 55 Regular"/>
        </w:rPr>
        <w:t>Page layout</w:t>
      </w:r>
      <w:bookmarkEnd w:id="1278"/>
    </w:p>
    <w:p w14:paraId="49E83D37"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report page consists of two parts: the upper part is a data statistics chart, which displays statistical data graphically; and the lower part is a data table, which displays detailed information of each piece of data in tabular form. The system analyzes and aggregates the data in the data table, and displays in the statistical chart.</w:t>
      </w:r>
    </w:p>
    <w:p w14:paraId="6D815460" w14:textId="77777777" w:rsidR="00812338" w:rsidRPr="007E081C" w:rsidRDefault="00812338" w:rsidP="003979A8">
      <w:pPr>
        <w:pStyle w:val="2"/>
        <w:spacing w:before="312"/>
        <w:rPr>
          <w:rFonts w:ascii="阿里巴巴普惠体 3.0 55 Regular" w:eastAsia="阿里巴巴普惠体 3.0 55 Regular" w:hAnsi="阿里巴巴普惠体 3.0 55 Regular" w:cs="阿里巴巴普惠体 3.0 55 Regular"/>
        </w:rPr>
      </w:pPr>
      <w:bookmarkStart w:id="1279" w:name="_Toc104813501"/>
      <w:bookmarkStart w:id="1280" w:name="_Toc159931866"/>
      <w:bookmarkEnd w:id="1279"/>
      <w:r w:rsidRPr="007E081C">
        <w:rPr>
          <w:rFonts w:ascii="阿里巴巴普惠体 3.0 55 Regular" w:eastAsia="阿里巴巴普惠体 3.0 55 Regular" w:hAnsi="阿里巴巴普惠体 3.0 55 Regular" w:cs="阿里巴巴普惠体 3.0 55 Regular"/>
        </w:rPr>
        <w:t>Instructions for use of statistical table</w:t>
      </w:r>
      <w:bookmarkEnd w:id="1280"/>
    </w:p>
    <w:p w14:paraId="158EC836"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change of each individual statistical chart will affect the data display of data table and other statistical charts. You can click any icon in the statistical chart. Other statistical charts in this table will also display the data. However, data changes in the data table will not affect the display of statistical charts.</w:t>
      </w:r>
    </w:p>
    <w:p w14:paraId="21A3714C" w14:textId="700BCAF5"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Take </w:t>
      </w:r>
      <w:r w:rsidR="005D629D" w:rsidRPr="0097759C">
        <w:rPr>
          <w:rFonts w:ascii="阿里巴巴普惠体 3.0 55 Regular" w:eastAsia="阿里巴巴普惠体 3.0 55 Regular" w:hAnsi="阿里巴巴普惠体 3.0 55 Regular" w:cs="阿里巴巴普惠体 3.0 55 Regular"/>
          <w:b/>
          <w:bCs/>
        </w:rPr>
        <w:t xml:space="preserve">Backup </w:t>
      </w:r>
      <w:r w:rsidR="005D629D" w:rsidRPr="0097759C">
        <w:rPr>
          <w:rFonts w:ascii="阿里巴巴普惠体 3.0 55 Regular" w:eastAsia="阿里巴巴普惠体 3.0 55 Regular" w:hAnsi="阿里巴巴普惠体 3.0 55 Regular" w:cs="阿里巴巴普惠体 3.0 55 Regular" w:hint="eastAsia"/>
          <w:b/>
          <w:bCs/>
        </w:rPr>
        <w:t>Data</w:t>
      </w:r>
      <w:r w:rsidR="005D629D" w:rsidRPr="0097759C">
        <w:rPr>
          <w:rFonts w:ascii="阿里巴巴普惠体 3.0 55 Regular" w:eastAsia="阿里巴巴普惠体 3.0 55 Regular" w:hAnsi="阿里巴巴普惠体 3.0 55 Regular" w:cs="阿里巴巴普惠体 3.0 55 Regular"/>
          <w:b/>
          <w:bCs/>
        </w:rPr>
        <w:t xml:space="preserve"> </w:t>
      </w:r>
      <w:r w:rsidR="005D629D" w:rsidRPr="0097759C">
        <w:rPr>
          <w:rFonts w:ascii="阿里巴巴普惠体 3.0 55 Regular" w:eastAsia="阿里巴巴普惠体 3.0 55 Regular" w:hAnsi="阿里巴巴普惠体 3.0 55 Regular" w:cs="阿里巴巴普惠体 3.0 55 Regular" w:hint="eastAsia"/>
          <w:b/>
          <w:bCs/>
        </w:rPr>
        <w:t>Statistics</w:t>
      </w:r>
      <w:r w:rsidRPr="007E081C">
        <w:rPr>
          <w:rFonts w:ascii="阿里巴巴普惠体 3.0 55 Regular" w:eastAsia="阿里巴巴普惠体 3.0 55 Regular" w:hAnsi="阿里巴巴普惠体 3.0 55 Regular" w:cs="阿里巴巴普惠体 3.0 55 Regular"/>
        </w:rPr>
        <w:t xml:space="preserve"> as an example. When you hover over the </w:t>
      </w:r>
      <w:r w:rsidR="005D629D">
        <w:rPr>
          <w:rFonts w:ascii="阿里巴巴普惠体 3.0 55 Regular" w:eastAsia="阿里巴巴普惠体 3.0 55 Regular" w:hAnsi="阿里巴巴普惠体 3.0 55 Regular" w:cs="阿里巴巴普惠体 3.0 55 Regular" w:hint="eastAsia"/>
        </w:rPr>
        <w:t>HOST</w:t>
      </w:r>
      <w:r w:rsidRPr="007E081C">
        <w:rPr>
          <w:rFonts w:ascii="阿里巴巴普惠体 3.0 55 Regular" w:eastAsia="阿里巴巴普惠体 3.0 55 Regular" w:hAnsi="阿里巴巴普惠体 3.0 55 Regular" w:cs="阿里巴巴普惠体 3.0 55 Regular"/>
        </w:rPr>
        <w:t xml:space="preserve">, you can see that there are </w:t>
      </w:r>
      <w:r w:rsidR="005D629D">
        <w:rPr>
          <w:rFonts w:ascii="阿里巴巴普惠体 3.0 55 Regular" w:eastAsia="阿里巴巴普惠体 3.0 55 Regular" w:hAnsi="阿里巴巴普惠体 3.0 55 Regular" w:cs="阿里巴巴普惠体 3.0 55 Regular"/>
        </w:rPr>
        <w:t>10</w:t>
      </w:r>
      <w:r w:rsidRPr="007E081C">
        <w:rPr>
          <w:rFonts w:ascii="阿里巴巴普惠体 3.0 55 Regular" w:eastAsia="阿里巴巴普惠体 3.0 55 Regular" w:hAnsi="阿里巴巴普惠体 3.0 55 Regular" w:cs="阿里巴巴普惠体 3.0 55 Regular"/>
        </w:rPr>
        <w:t xml:space="preserve"> backup data objects on the </w:t>
      </w:r>
      <w:r w:rsidR="005D629D">
        <w:rPr>
          <w:rFonts w:ascii="阿里巴巴普惠体 3.0 55 Regular" w:eastAsia="阿里巴巴普惠体 3.0 55 Regular" w:hAnsi="阿里巴巴普惠体 3.0 55 Regular" w:cs="阿里巴巴普惠体 3.0 55 Regular" w:hint="eastAsia"/>
        </w:rPr>
        <w:t>HOST</w:t>
      </w:r>
      <w:r w:rsidRPr="007E081C">
        <w:rPr>
          <w:rFonts w:ascii="阿里巴巴普惠体 3.0 55 Regular" w:eastAsia="阿里巴巴普惠体 3.0 55 Regular" w:hAnsi="阿里巴巴普惠体 3.0 55 Regular" w:cs="阿里巴巴普惠体 3.0 55 Regular"/>
        </w:rPr>
        <w:t xml:space="preserve"> client in the current system,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_Ref107407569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3</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63E347F" w14:textId="659D4525"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81" w:name="_Ref100649355"/>
      <w:bookmarkStart w:id="1282" w:name="_Ref107407569"/>
      <w:bookmarkEnd w:id="128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3</w:t>
      </w:r>
      <w:r w:rsidR="001C27AE" w:rsidRPr="007E081C">
        <w:rPr>
          <w:rFonts w:ascii="阿里巴巴普惠体 3.0 55 Regular" w:eastAsia="阿里巴巴普惠体 3.0 55 Regular" w:hAnsi="阿里巴巴普惠体 3.0 55 Regular" w:cs="阿里巴巴普惠体 3.0 55 Regular"/>
        </w:rPr>
        <w:fldChar w:fldCharType="end"/>
      </w:r>
      <w:bookmarkEnd w:id="1282"/>
      <w:r w:rsidRPr="007E081C">
        <w:rPr>
          <w:rFonts w:ascii="阿里巴巴普惠体 3.0 55 Regular" w:eastAsia="阿里巴巴普惠体 3.0 55 Regular" w:hAnsi="阿里巴巴普惠体 3.0 55 Regular" w:cs="阿里巴巴普惠体 3.0 55 Regular"/>
        </w:rPr>
        <w:t xml:space="preserve"> Data Aggregation</w:t>
      </w:r>
    </w:p>
    <w:p w14:paraId="6B70B557" w14:textId="247A260D" w:rsidR="00812338" w:rsidRPr="007E081C" w:rsidRDefault="00E23147" w:rsidP="0081233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D127D43" wp14:editId="105D6B63">
            <wp:extent cx="4389171" cy="2419698"/>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4414247" cy="2433522"/>
                    </a:xfrm>
                    <a:prstGeom prst="rect">
                      <a:avLst/>
                    </a:prstGeom>
                  </pic:spPr>
                </pic:pic>
              </a:graphicData>
            </a:graphic>
          </wp:inline>
        </w:drawing>
      </w:r>
      <w:r w:rsidR="00812338" w:rsidRPr="007E081C">
        <w:rPr>
          <w:rFonts w:ascii="阿里巴巴普惠体 3.0 55 Regular" w:eastAsia="阿里巴巴普惠体 3.0 55 Regular" w:hAnsi="阿里巴巴普惠体 3.0 55 Regular" w:cs="阿里巴巴普惠体 3.0 55 Regular"/>
        </w:rPr>
        <w:t xml:space="preserve"> </w:t>
      </w:r>
    </w:p>
    <w:p w14:paraId="5DE9B633"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69FFBC6F" w14:textId="19AF343C"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When you select the </w:t>
      </w:r>
      <w:r w:rsidR="005D629D">
        <w:rPr>
          <w:rFonts w:ascii="阿里巴巴普惠体 3.0 55 Regular" w:eastAsia="阿里巴巴普惠体 3.0 55 Regular" w:hAnsi="阿里巴巴普惠体 3.0 55 Regular" w:cs="阿里巴巴普惠体 3.0 55 Regular" w:hint="eastAsia"/>
        </w:rPr>
        <w:t>HOST</w:t>
      </w:r>
      <w:r w:rsidR="005D629D">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icon, all statistical charts will refresh data and only highlight backup data of the </w:t>
      </w:r>
      <w:r w:rsidR="005D629D">
        <w:rPr>
          <w:rFonts w:ascii="阿里巴巴普惠体 3.0 55 Regular" w:eastAsia="阿里巴巴普惠体 3.0 55 Regular" w:hAnsi="阿里巴巴普惠体 3.0 55 Regular" w:cs="阿里巴巴普惠体 3.0 55 Regular" w:hint="eastAsia"/>
        </w:rPr>
        <w:t>HOST</w:t>
      </w:r>
      <w:r w:rsidRPr="007E081C">
        <w:rPr>
          <w:rFonts w:ascii="阿里巴巴普惠体 3.0 55 Regular" w:eastAsia="阿里巴巴普惠体 3.0 55 Regular" w:hAnsi="阿里巴巴普惠体 3.0 55 Regular" w:cs="阿里巴巴普惠体 3.0 55 Regular"/>
        </w:rPr>
        <w:t xml:space="preserve">client,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_Ref107407605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4</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.When you hover over the </w:t>
      </w:r>
      <w:r w:rsidR="005D629D">
        <w:rPr>
          <w:rFonts w:ascii="阿里巴巴普惠体 3.0 55 Regular" w:eastAsia="阿里巴巴普惠体 3.0 55 Regular" w:hAnsi="阿里巴巴普惠体 3.0 55 Regular" w:cs="阿里巴巴普惠体 3.0 55 Regular" w:hint="eastAsia"/>
        </w:rPr>
        <w:t>HOST</w:t>
      </w:r>
      <w:r w:rsidR="005D629D">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bar chart, you can see the backup data volume of all backup objects on the </w:t>
      </w:r>
      <w:r w:rsidR="005D629D">
        <w:rPr>
          <w:rFonts w:ascii="阿里巴巴普惠体 3.0 55 Regular" w:eastAsia="阿里巴巴普惠体 3.0 55 Regular" w:hAnsi="阿里巴巴普惠体 3.0 55 Regular" w:cs="阿里巴巴普惠体 3.0 55 Regular" w:hint="eastAsia"/>
        </w:rPr>
        <w:t>HOST</w:t>
      </w:r>
      <w:r w:rsidR="005D629D">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client.</w:t>
      </w:r>
    </w:p>
    <w:p w14:paraId="12ECDC79" w14:textId="22AC455F"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83" w:name="_Ref100649393"/>
      <w:bookmarkStart w:id="1284" w:name="_Ref107407605"/>
      <w:bookmarkEnd w:id="1283"/>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4</w:t>
      </w:r>
      <w:r w:rsidR="001C27AE" w:rsidRPr="007E081C">
        <w:rPr>
          <w:rFonts w:ascii="阿里巴巴普惠体 3.0 55 Regular" w:eastAsia="阿里巴巴普惠体 3.0 55 Regular" w:hAnsi="阿里巴巴普惠体 3.0 55 Regular" w:cs="阿里巴巴普惠体 3.0 55 Regular"/>
        </w:rPr>
        <w:fldChar w:fldCharType="end"/>
      </w:r>
      <w:bookmarkEnd w:id="1284"/>
      <w:r w:rsidRPr="007E081C">
        <w:rPr>
          <w:rFonts w:ascii="阿里巴巴普惠体 3.0 55 Regular" w:eastAsia="阿里巴巴普惠体 3.0 55 Regular" w:hAnsi="阿里巴巴普惠体 3.0 55 Regular" w:cs="阿里巴巴普惠体 3.0 55 Regular"/>
        </w:rPr>
        <w:t xml:space="preserve"> Data Drilling</w:t>
      </w:r>
    </w:p>
    <w:p w14:paraId="23D2C1E2" w14:textId="56659FA5" w:rsidR="00812338" w:rsidRPr="007E081C" w:rsidRDefault="00812338" w:rsidP="0081233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r w:rsidR="00E23147" w:rsidRPr="007E081C">
        <w:rPr>
          <w:rFonts w:ascii="阿里巴巴普惠体 3.0 55 Regular" w:eastAsia="阿里巴巴普惠体 3.0 55 Regular" w:hAnsi="阿里巴巴普惠体 3.0 55 Regular" w:cs="阿里巴巴普惠体 3.0 55 Regular"/>
        </w:rPr>
        <w:drawing>
          <wp:inline distT="0" distB="0" distL="0" distR="0" wp14:anchorId="50750EC6" wp14:editId="4FD3EDFA">
            <wp:extent cx="4294073" cy="251926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4308533" cy="2527749"/>
                    </a:xfrm>
                    <a:prstGeom prst="rect">
                      <a:avLst/>
                    </a:prstGeom>
                  </pic:spPr>
                </pic:pic>
              </a:graphicData>
            </a:graphic>
          </wp:inline>
        </w:drawing>
      </w:r>
    </w:p>
    <w:p w14:paraId="13AA51EA" w14:textId="77777777" w:rsidR="00E23147" w:rsidRPr="007E081C" w:rsidRDefault="00E23147" w:rsidP="00E23147">
      <w:pPr>
        <w:pStyle w:val="eCT3"/>
        <w:spacing w:before="156" w:after="156"/>
        <w:rPr>
          <w:rFonts w:ascii="阿里巴巴普惠体 3.0 55 Regular" w:eastAsia="阿里巴巴普惠体 3.0 55 Regular" w:hAnsi="阿里巴巴普惠体 3.0 55 Regular" w:cs="阿里巴巴普惠体 3.0 55 Regular"/>
        </w:rPr>
      </w:pPr>
    </w:p>
    <w:p w14:paraId="6764D038" w14:textId="58319769"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However, data filtering in the data table does not affect the data display in the statistical chart.</w:t>
      </w:r>
    </w:p>
    <w:p w14:paraId="285E1E35" w14:textId="77777777" w:rsidR="00812338" w:rsidRPr="007E081C" w:rsidRDefault="00812338" w:rsidP="003979A8">
      <w:pPr>
        <w:pStyle w:val="2"/>
        <w:spacing w:before="312"/>
        <w:rPr>
          <w:rFonts w:ascii="阿里巴巴普惠体 3.0 55 Regular" w:eastAsia="阿里巴巴普惠体 3.0 55 Regular" w:hAnsi="阿里巴巴普惠体 3.0 55 Regular" w:cs="阿里巴巴普惠体 3.0 55 Regular"/>
        </w:rPr>
      </w:pPr>
      <w:bookmarkStart w:id="1285" w:name="_Ref100649423"/>
      <w:bookmarkStart w:id="1286" w:name="_Toc104813502"/>
      <w:bookmarkStart w:id="1287" w:name="_Toc159931867"/>
      <w:bookmarkEnd w:id="1285"/>
      <w:bookmarkEnd w:id="1286"/>
      <w:r w:rsidRPr="007E081C">
        <w:rPr>
          <w:rFonts w:ascii="阿里巴巴普惠体 3.0 55 Regular" w:eastAsia="阿里巴巴普惠体 3.0 55 Regular" w:hAnsi="阿里巴巴普惠体 3.0 55 Regular" w:cs="阿里巴巴普惠体 3.0 55 Regular"/>
        </w:rPr>
        <w:t>Instructions of statistical data</w:t>
      </w:r>
      <w:bookmarkEnd w:id="1287"/>
    </w:p>
    <w:p w14:paraId="3DB99D03"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288" w:name="_Toc104813503"/>
      <w:bookmarkStart w:id="1289" w:name="_Toc159931868"/>
      <w:bookmarkEnd w:id="1288"/>
      <w:r w:rsidRPr="007E081C">
        <w:rPr>
          <w:rFonts w:ascii="阿里巴巴普惠体 3.0 55 Regular" w:eastAsia="阿里巴巴普惠体 3.0 55 Regular" w:hAnsi="阿里巴巴普惠体 3.0 55 Regular" w:cs="阿里巴巴普惠体 3.0 55 Regular"/>
        </w:rPr>
        <w:t>Statistics of backup data volume</w:t>
      </w:r>
      <w:bookmarkEnd w:id="1289"/>
    </w:p>
    <w:p w14:paraId="14C95A0E" w14:textId="3DF48470"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_Ref107407649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5</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system displays four data statistical charts and one data table according to client information and data object information in the current system. The details are as follows:</w:t>
      </w:r>
    </w:p>
    <w:p w14:paraId="0B907606" w14:textId="16E50294" w:rsidR="00812338" w:rsidRPr="007E081C" w:rsidRDefault="004B3445"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Count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Client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Count the number of data objects in each type of client according to the client type.</w:t>
      </w:r>
    </w:p>
    <w:p w14:paraId="400C7ABA" w14:textId="77777777" w:rsidR="00812338" w:rsidRPr="007E081C" w:rsidRDefault="00812338" w:rsidP="0033541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you hover over each type of pie chart, you can see specific values. For example, Agent type of 76 means that the total number of all data objects on all Agent clients (such as Oracle,MySQL,SQL Server,DB2 and other client types belong to Agent type) is 76. Kubernetesof6 means that there are 6 data objects of Kubernetes.</w:t>
      </w:r>
    </w:p>
    <w:p w14:paraId="39CD1467" w14:textId="34F79F1A" w:rsidR="00812338" w:rsidRPr="007E081C" w:rsidRDefault="004B3445"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Client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Count the sum of storage usage of all data objects for this type according to client type.</w:t>
      </w:r>
    </w:p>
    <w:p w14:paraId="0B947D4D" w14:textId="63EA7EE6" w:rsidR="00812338" w:rsidRPr="007E081C" w:rsidRDefault="004B3445"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Count</w:t>
      </w:r>
      <w:r>
        <w:rPr>
          <w:rFonts w:ascii="阿里巴巴普惠体 3.0 55 Regular" w:eastAsia="阿里巴巴普惠体 3.0 55 Regular" w:hAnsi="阿里巴巴普惠体 3.0 55 Regular" w:cs="阿里巴巴普惠体 3.0 55 Regular"/>
        </w:rPr>
        <w:t xml:space="preserve"> (by </w:t>
      </w: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Number of data objects on each type of data object. For example, Oracle has 16 backup data objects and MySQLL has 6 data objects.</w:t>
      </w:r>
    </w:p>
    <w:p w14:paraId="5A97AA32" w14:textId="64942F35" w:rsidR="00812338" w:rsidRPr="007E081C" w:rsidRDefault="004B3445"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by</w:t>
      </w:r>
      <w:r>
        <w:rPr>
          <w:rFonts w:ascii="阿里巴巴普惠体 3.0 55 Regular" w:eastAsia="阿里巴巴普惠体 3.0 55 Regular" w:hAnsi="阿里巴巴普惠体 3.0 55 Regular" w:cs="阿里巴巴普惠体 3.0 55 Regular"/>
        </w:rPr>
        <w:t xml:space="preserve"> Data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The sum of the storage usage taken by all data objects on each type of data object.</w:t>
      </w:r>
    </w:p>
    <w:p w14:paraId="076914FD"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Display details of client information, number of backup data objects and storage usage of backup data in the current system.</w:t>
      </w:r>
    </w:p>
    <w:p w14:paraId="6556D2B3"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4EDDFDFC" w14:textId="568B48D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35658809" w14:textId="40FF6DB1"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90" w:name="_Ref100649453"/>
      <w:bookmarkStart w:id="1291" w:name="_Ref107407649"/>
      <w:bookmarkEnd w:id="1290"/>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5</w:t>
      </w:r>
      <w:r w:rsidR="001C27AE" w:rsidRPr="007E081C">
        <w:rPr>
          <w:rFonts w:ascii="阿里巴巴普惠体 3.0 55 Regular" w:eastAsia="阿里巴巴普惠体 3.0 55 Regular" w:hAnsi="阿里巴巴普惠体 3.0 55 Regular" w:cs="阿里巴巴普惠体 3.0 55 Regular"/>
        </w:rPr>
        <w:fldChar w:fldCharType="end"/>
      </w:r>
      <w:bookmarkEnd w:id="1291"/>
      <w:r w:rsidRPr="007E081C">
        <w:rPr>
          <w:rFonts w:ascii="阿里巴巴普惠体 3.0 55 Regular" w:eastAsia="阿里巴巴普惠体 3.0 55 Regular" w:hAnsi="阿里巴巴普惠体 3.0 55 Regular" w:cs="阿里巴巴普惠体 3.0 55 Regular"/>
        </w:rPr>
        <w:t xml:space="preserve"> Statistical Table of Backup Data</w:t>
      </w:r>
    </w:p>
    <w:p w14:paraId="132092CB" w14:textId="7DC3A50A" w:rsidR="00812338" w:rsidRPr="007E081C" w:rsidRDefault="00662A0C" w:rsidP="00335417">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559F6F69" wp14:editId="0C4BB7B9">
            <wp:extent cx="4247095" cy="2526986"/>
            <wp:effectExtent l="0" t="0" r="1270" b="698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4256888" cy="2532813"/>
                    </a:xfrm>
                    <a:prstGeom prst="rect">
                      <a:avLst/>
                    </a:prstGeom>
                  </pic:spPr>
                </pic:pic>
              </a:graphicData>
            </a:graphic>
          </wp:inline>
        </w:drawing>
      </w:r>
    </w:p>
    <w:p w14:paraId="63AC4132" w14:textId="77777777" w:rsidR="00EE5B03" w:rsidRPr="007E081C" w:rsidRDefault="00EE5B03" w:rsidP="00EE5B03">
      <w:pPr>
        <w:pStyle w:val="eCT3"/>
        <w:spacing w:before="156" w:after="156"/>
        <w:rPr>
          <w:rFonts w:ascii="阿里巴巴普惠体 3.0 55 Regular" w:eastAsia="阿里巴巴普惠体 3.0 55 Regular" w:hAnsi="阿里巴巴普惠体 3.0 55 Regular" w:cs="阿里巴巴普惠体 3.0 55 Regular"/>
        </w:rPr>
      </w:pPr>
    </w:p>
    <w:p w14:paraId="624E17FE"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292" w:name="_Toc104813504"/>
      <w:bookmarkStart w:id="1293" w:name="_Toc159931869"/>
      <w:bookmarkEnd w:id="1292"/>
      <w:r w:rsidRPr="007E081C">
        <w:rPr>
          <w:rFonts w:ascii="阿里巴巴普惠体 3.0 55 Regular" w:eastAsia="阿里巴巴普惠体 3.0 55 Regular" w:hAnsi="阿里巴巴普惠体 3.0 55 Regular" w:cs="阿里巴巴普惠体 3.0 55 Regular"/>
        </w:rPr>
        <w:t>Statistics of backup task</w:t>
      </w:r>
      <w:bookmarkEnd w:id="1293"/>
    </w:p>
    <w:p w14:paraId="68FB5CA3" w14:textId="77777777" w:rsidR="00812338" w:rsidRPr="007E081C" w:rsidRDefault="00335417"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Count the total duration of backup tasks and the total amount of backup data from data object type and backup type. You can also acquire the number of successful and failed backup tasks.</w:t>
      </w:r>
    </w:p>
    <w:p w14:paraId="0E1DD29A" w14:textId="17848BB9"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_Ref107407736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6</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system displays five data statistical charts and one data table according to information of backup tasks in the current system. The details are as follows:</w:t>
      </w:r>
    </w:p>
    <w:p w14:paraId="29251B50" w14:textId="413B86BB"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4B3445">
        <w:rPr>
          <w:rFonts w:ascii="阿里巴巴普惠体 3.0 55 Regular" w:eastAsia="阿里巴巴普惠体 3.0 55 Regular" w:hAnsi="阿里巴巴普惠体 3.0 55 Regular" w:cs="阿里巴巴普惠体 3.0 55 Regular" w:hint="eastAsia"/>
        </w:rPr>
        <w:t>Task</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Duration</w:t>
      </w:r>
      <w:r w:rsidR="004B3445">
        <w:rPr>
          <w:rFonts w:ascii="阿里巴巴普惠体 3.0 55 Regular" w:eastAsia="阿里巴巴普惠体 3.0 55 Regular" w:hAnsi="阿里巴巴普惠体 3.0 55 Regular" w:cs="阿里巴巴普惠体 3.0 55 Regular"/>
        </w:rPr>
        <w:t xml:space="preserve"> (by </w:t>
      </w:r>
      <w:r w:rsidR="004B3445">
        <w:rPr>
          <w:rFonts w:ascii="阿里巴巴普惠体 3.0 55 Regular" w:eastAsia="阿里巴巴普惠体 3.0 55 Regular" w:hAnsi="阿里巴巴普惠体 3.0 55 Regular" w:cs="阿里巴巴普惠体 3.0 55 Regular" w:hint="eastAsia"/>
        </w:rPr>
        <w:t>Data</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Object</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Type</w:t>
      </w:r>
      <w:r w:rsidR="004B3445">
        <w:rPr>
          <w:rFonts w:ascii="阿里巴巴普惠体 3.0 55 Regular" w:eastAsia="阿里巴巴普惠体 3.0 55 Regular" w:hAnsi="阿里巴巴普惠体 3.0 55 Regular" w:cs="阿里巴巴普惠体 3.0 55 Regular"/>
        </w:rPr>
        <w:t>)</w:t>
      </w:r>
      <w:r w:rsidRPr="007E081C">
        <w:rPr>
          <w:rFonts w:ascii="阿里巴巴普惠体 3.0 55 Regular" w:eastAsia="阿里巴巴普惠体 3.0 55 Regular" w:hAnsi="阿里巴巴普惠体 3.0 55 Regular" w:cs="阿里巴巴普惠体 3.0 55 Regular"/>
        </w:rPr>
        <w:t>: Count the total backup time of all data objects for this type based on the type of data object. For example, the total duration of database backup tasks in a month is 4 days, 13 hours, 32 minutes and 16 seconds. This data includes the total duration for all database types to perform full backup, incremental backup, log backup and differential backup.</w:t>
      </w:r>
    </w:p>
    <w:p w14:paraId="0F959CD7" w14:textId="239A9BE0"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4B3445">
        <w:rPr>
          <w:rFonts w:ascii="阿里巴巴普惠体 3.0 55 Regular" w:eastAsia="阿里巴巴普惠体 3.0 55 Regular" w:hAnsi="阿里巴巴普惠体 3.0 55 Regular" w:cs="阿里巴巴普惠体 3.0 55 Regular"/>
        </w:rPr>
        <w:t>T</w:t>
      </w:r>
      <w:r w:rsidRPr="007E081C">
        <w:rPr>
          <w:rFonts w:ascii="阿里巴巴普惠体 3.0 55 Regular" w:eastAsia="阿里巴巴普惠体 3.0 55 Regular" w:hAnsi="阿里巴巴普惠体 3.0 55 Regular" w:cs="阿里巴巴普惠体 3.0 55 Regular"/>
        </w:rPr>
        <w:t xml:space="preserve">ask </w:t>
      </w:r>
      <w:r w:rsidR="004B3445">
        <w:rPr>
          <w:rFonts w:ascii="阿里巴巴普惠体 3.0 55 Regular" w:eastAsia="阿里巴巴普惠体 3.0 55 Regular" w:hAnsi="阿里巴巴普惠体 3.0 55 Regular" w:cs="阿里巴巴普惠体 3.0 55 Regular"/>
        </w:rPr>
        <w:t>D</w:t>
      </w:r>
      <w:r w:rsidRPr="007E081C">
        <w:rPr>
          <w:rFonts w:ascii="阿里巴巴普惠体 3.0 55 Regular" w:eastAsia="阿里巴巴普惠体 3.0 55 Regular" w:hAnsi="阿里巴巴普惠体 3.0 55 Regular" w:cs="阿里巴巴普惠体 3.0 55 Regular"/>
        </w:rPr>
        <w:t>uration (</w:t>
      </w:r>
      <w:r w:rsidR="004B3445">
        <w:rPr>
          <w:rFonts w:ascii="阿里巴巴普惠体 3.0 55 Regular" w:eastAsia="阿里巴巴普惠体 3.0 55 Regular" w:hAnsi="阿里巴巴普惠体 3.0 55 Regular" w:cs="阿里巴巴普惠体 3.0 55 Regular" w:hint="eastAsia"/>
        </w:rPr>
        <w:t>by</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Backup</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Data</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Count the total time for data sources of all data types to perform full backup, incremental backup, differential backup and log backup based on the backup type.</w:t>
      </w:r>
    </w:p>
    <w:p w14:paraId="79AE903C" w14:textId="77777777" w:rsidR="00812338" w:rsidRPr="007E081C" w:rsidRDefault="00812338" w:rsidP="00335417">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 the system performs two full backup tasks in a month and Oracle performs one for 1 day, 3 hours, 2 minutes and 13 seconds; MySQL performs one for 18 hours, 3 minutes and 4 seconds. Therefore, the system performs full backup task for 1 day, 21 hours, 15 minutes and 17 seconds.</w:t>
      </w:r>
    </w:p>
    <w:p w14:paraId="38E04D7A" w14:textId="6C832C03"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4B3445">
        <w:rPr>
          <w:rFonts w:ascii="阿里巴巴普惠体 3.0 55 Regular" w:eastAsia="阿里巴巴普惠体 3.0 55 Regular" w:hAnsi="阿里巴巴普惠体 3.0 55 Regular" w:cs="阿里巴巴普惠体 3.0 55 Regular" w:hint="eastAsia"/>
        </w:rPr>
        <w:t>T</w:t>
      </w:r>
      <w:r w:rsidRPr="007E081C">
        <w:rPr>
          <w:rFonts w:ascii="阿里巴巴普惠体 3.0 55 Regular" w:eastAsia="阿里巴巴普惠体 3.0 55 Regular" w:hAnsi="阿里巴巴普惠体 3.0 55 Regular" w:cs="阿里巴巴普惠体 3.0 55 Regular"/>
        </w:rPr>
        <w:t xml:space="preserve">ask </w:t>
      </w:r>
      <w:r w:rsidR="004B3445">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tatus: the number of backup tasks in successful, failed or warning state.</w:t>
      </w:r>
    </w:p>
    <w:p w14:paraId="10090895" w14:textId="0F9B49F6"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4B3445">
        <w:rPr>
          <w:rFonts w:ascii="阿里巴巴普惠体 3.0 55 Regular" w:eastAsia="阿里巴巴普惠体 3.0 55 Regular" w:hAnsi="阿里巴巴普惠体 3.0 55 Regular" w:cs="阿里巴巴普惠体 3.0 55 Regular" w:hint="eastAsia"/>
        </w:rPr>
        <w:t>Capacity</w:t>
      </w:r>
      <w:r w:rsidRPr="007E081C">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by</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Data</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Object</w:t>
      </w:r>
      <w:r w:rsidR="004B3445">
        <w:rPr>
          <w:rFonts w:ascii="阿里巴巴普惠体 3.0 55 Regular" w:eastAsia="阿里巴巴普惠体 3.0 55 Regular" w:hAnsi="阿里巴巴普惠体 3.0 55 Regular" w:cs="阿里巴巴普惠体 3.0 55 Regular"/>
        </w:rPr>
        <w:t xml:space="preserve"> </w:t>
      </w:r>
      <w:r w:rsidR="004B3445">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Count the total storage amount taken by backup of all data objects for this type based on the type of data object.</w:t>
      </w:r>
    </w:p>
    <w:p w14:paraId="459AE5A4" w14:textId="5FE6A804"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3C0C0C">
        <w:rPr>
          <w:rFonts w:ascii="阿里巴巴普惠体 3.0 55 Regular" w:eastAsia="阿里巴巴普惠体 3.0 55 Regular" w:hAnsi="阿里巴巴普惠体 3.0 55 Regular" w:cs="阿里巴巴普惠体 3.0 55 Regular" w:hint="eastAsia"/>
        </w:rPr>
        <w:t>Capacity</w:t>
      </w:r>
      <w:r w:rsidRPr="007E081C">
        <w:rPr>
          <w:rFonts w:ascii="阿里巴巴普惠体 3.0 55 Regular" w:eastAsia="阿里巴巴普惠体 3.0 55 Regular" w:hAnsi="阿里巴巴普惠体 3.0 55 Regular" w:cs="阿里巴巴普惠体 3.0 55 Regular"/>
        </w:rPr>
        <w:t xml:space="preserve"> (</w:t>
      </w:r>
      <w:r w:rsidR="003C0C0C">
        <w:rPr>
          <w:rFonts w:ascii="阿里巴巴普惠体 3.0 55 Regular" w:eastAsia="阿里巴巴普惠体 3.0 55 Regular" w:hAnsi="阿里巴巴普惠体 3.0 55 Regular" w:cs="阿里巴巴普惠体 3.0 55 Regular"/>
        </w:rPr>
        <w:t xml:space="preserve">by </w:t>
      </w:r>
      <w:r w:rsidR="003C0C0C">
        <w:rPr>
          <w:rFonts w:ascii="阿里巴巴普惠体 3.0 55 Regular" w:eastAsia="阿里巴巴普惠体 3.0 55 Regular" w:hAnsi="阿里巴巴普惠体 3.0 55 Regular" w:cs="阿里巴巴普惠体 3.0 55 Regular" w:hint="eastAsia"/>
        </w:rPr>
        <w:t>Backup</w:t>
      </w:r>
      <w:r w:rsidR="003C0C0C">
        <w:rPr>
          <w:rFonts w:ascii="阿里巴巴普惠体 3.0 55 Regular" w:eastAsia="阿里巴巴普惠体 3.0 55 Regular" w:hAnsi="阿里巴巴普惠体 3.0 55 Regular" w:cs="阿里巴巴普惠体 3.0 55 Regular"/>
        </w:rPr>
        <w:t xml:space="preserve"> </w:t>
      </w:r>
      <w:r w:rsidR="003C0C0C">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Count the total storage amount taken by data sources of all data types to perform full backup, incremental backup, differential backup and log backup based on the backup type.</w:t>
      </w:r>
    </w:p>
    <w:p w14:paraId="6268902E"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Backup task information.</w:t>
      </w:r>
    </w:p>
    <w:p w14:paraId="6070191D"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478056A9" w14:textId="22B55C03"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2189652B" w14:textId="00A1891E"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94" w:name="_Ref100650948"/>
      <w:bookmarkStart w:id="1295" w:name="_Ref107407736"/>
      <w:bookmarkEnd w:id="1294"/>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6</w:t>
      </w:r>
      <w:r w:rsidR="001C27AE" w:rsidRPr="007E081C">
        <w:rPr>
          <w:rFonts w:ascii="阿里巴巴普惠体 3.0 55 Regular" w:eastAsia="阿里巴巴普惠体 3.0 55 Regular" w:hAnsi="阿里巴巴普惠体 3.0 55 Regular" w:cs="阿里巴巴普惠体 3.0 55 Regular"/>
        </w:rPr>
        <w:fldChar w:fldCharType="end"/>
      </w:r>
      <w:bookmarkEnd w:id="1295"/>
      <w:r w:rsidRPr="007E081C">
        <w:rPr>
          <w:rFonts w:ascii="阿里巴巴普惠体 3.0 55 Regular" w:eastAsia="阿里巴巴普惠体 3.0 55 Regular" w:hAnsi="阿里巴巴普惠体 3.0 55 Regular" w:cs="阿里巴巴普惠体 3.0 55 Regular"/>
        </w:rPr>
        <w:t xml:space="preserve"> Statistics of Backup Task</w:t>
      </w:r>
    </w:p>
    <w:p w14:paraId="2EFAD8F2" w14:textId="1486FA74" w:rsidR="00812338" w:rsidRPr="007E081C" w:rsidRDefault="00662A0C" w:rsidP="00870B63">
      <w:pPr>
        <w:pStyle w:val="eCT1"/>
        <w:numPr>
          <w:ilvl w:val="0"/>
          <w:numId w:val="0"/>
        </w:numPr>
        <w:spacing w:line="360" w:lineRule="auto"/>
        <w:ind w:left="2126"/>
        <w:contextualSpacing/>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45D3C3C" wp14:editId="7BEB4890">
            <wp:extent cx="4015525" cy="2293481"/>
            <wp:effectExtent l="0" t="0" r="4445"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4030046" cy="2301775"/>
                    </a:xfrm>
                    <a:prstGeom prst="rect">
                      <a:avLst/>
                    </a:prstGeom>
                  </pic:spPr>
                </pic:pic>
              </a:graphicData>
            </a:graphic>
          </wp:inline>
        </w:drawing>
      </w:r>
      <w:r w:rsidR="00EE5B03" w:rsidRPr="007E081C">
        <w:rPr>
          <w:rFonts w:ascii="阿里巴巴普惠体 3.0 55 Regular" w:eastAsia="阿里巴巴普惠体 3.0 55 Regular" w:hAnsi="阿里巴巴普惠体 3.0 55 Regular" w:cs="阿里巴巴普惠体 3.0 55 Regular"/>
        </w:rPr>
        <w:t xml:space="preserve"> </w:t>
      </w:r>
    </w:p>
    <w:p w14:paraId="1942DDA7" w14:textId="77777777" w:rsidR="00662A0C" w:rsidRPr="007E081C" w:rsidRDefault="00662A0C" w:rsidP="00870B63">
      <w:pPr>
        <w:pStyle w:val="eCT1"/>
        <w:numPr>
          <w:ilvl w:val="0"/>
          <w:numId w:val="0"/>
        </w:numPr>
        <w:spacing w:line="360" w:lineRule="auto"/>
        <w:ind w:left="2126"/>
        <w:contextualSpacing/>
        <w:rPr>
          <w:rFonts w:ascii="阿里巴巴普惠体 3.0 55 Regular" w:eastAsia="阿里巴巴普惠体 3.0 55 Regular" w:hAnsi="阿里巴巴普惠体 3.0 55 Regular" w:cs="阿里巴巴普惠体 3.0 55 Regular"/>
        </w:rPr>
      </w:pPr>
    </w:p>
    <w:p w14:paraId="686189D6"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296" w:name="_Toc104813505"/>
      <w:bookmarkStart w:id="1297" w:name="_Toc159931870"/>
      <w:bookmarkEnd w:id="1296"/>
      <w:r w:rsidRPr="007E081C">
        <w:rPr>
          <w:rFonts w:ascii="阿里巴巴普惠体 3.0 55 Regular" w:eastAsia="阿里巴巴普惠体 3.0 55 Regular" w:hAnsi="阿里巴巴普惠体 3.0 55 Regular" w:cs="阿里巴巴普惠体 3.0 55 Regular"/>
        </w:rPr>
        <w:t>Statistics of data object backup growth</w:t>
      </w:r>
      <w:bookmarkEnd w:id="1297"/>
    </w:p>
    <w:p w14:paraId="00F1D35A"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Statistics of data object backup growth is to count the growth of backup data of data object (including expired data) within one month before the current time point and observe the data growth trend.</w:t>
      </w:r>
    </w:p>
    <w:p w14:paraId="5845D9CB" w14:textId="603CF8F0"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_Ref107407809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Chart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7</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system displays three data statistical charts and one data table according to information of backup tasks in the current system. The details are as follows:</w:t>
      </w:r>
    </w:p>
    <w:p w14:paraId="0AC12022" w14:textId="247141CE"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FD779F">
        <w:rPr>
          <w:rFonts w:ascii="阿里巴巴普惠体 3.0 55 Regular" w:eastAsia="阿里巴巴普惠体 3.0 55 Regular" w:hAnsi="阿里巴巴普惠体 3.0 55 Regular" w:cs="阿里巴巴普惠体 3.0 55 Regular" w:hint="eastAsia"/>
        </w:rPr>
        <w:t>Capacity</w:t>
      </w:r>
      <w:r w:rsidRPr="007E081C">
        <w:rPr>
          <w:rFonts w:ascii="阿里巴巴普惠体 3.0 55 Regular" w:eastAsia="阿里巴巴普惠体 3.0 55 Regular" w:hAnsi="阿里巴巴普惠体 3.0 55 Regular" w:cs="阿里巴巴普惠体 3.0 55 Regular"/>
        </w:rPr>
        <w:t xml:space="preserve"> (</w:t>
      </w:r>
      <w:r w:rsidR="00FD779F">
        <w:rPr>
          <w:rFonts w:ascii="阿里巴巴普惠体 3.0 55 Regular" w:eastAsia="阿里巴巴普惠体 3.0 55 Regular" w:hAnsi="阿里巴巴普惠体 3.0 55 Regular" w:cs="阿里巴巴普惠体 3.0 55 Regular"/>
        </w:rPr>
        <w:t>by W</w:t>
      </w:r>
      <w:r w:rsidRPr="007E081C">
        <w:rPr>
          <w:rFonts w:ascii="阿里巴巴普惠体 3.0 55 Regular" w:eastAsia="阿里巴巴普惠体 3.0 55 Regular" w:hAnsi="阿里巴巴普惠体 3.0 55 Regular" w:cs="阿里巴巴普惠体 3.0 55 Regular"/>
        </w:rPr>
        <w:t xml:space="preserve">eek): After you set </w:t>
      </w:r>
      <w:r w:rsidRPr="0097759C">
        <w:rPr>
          <w:rFonts w:ascii="阿里巴巴普惠体 3.0 55 Regular" w:eastAsia="阿里巴巴普惠体 3.0 55 Regular" w:hAnsi="阿里巴巴普惠体 3.0 55 Regular" w:cs="阿里巴巴普惠体 3.0 55 Regular"/>
          <w:b/>
          <w:bCs/>
        </w:rPr>
        <w:t>Time Interval</w:t>
      </w:r>
      <w:r w:rsidRPr="007E081C">
        <w:rPr>
          <w:rFonts w:ascii="阿里巴巴普惠体 3.0 55 Regular" w:eastAsia="阿里巴巴普惠体 3.0 55 Regular" w:hAnsi="阿里巴巴普惠体 3.0 55 Regular" w:cs="阿里巴巴普惠体 3.0 55 Regular"/>
        </w:rPr>
        <w:t xml:space="preserve"> in the upper right corner of the page, the total backup data volume within this time interval will be counted and displayed based on statistics in a week.</w:t>
      </w:r>
    </w:p>
    <w:p w14:paraId="2DFA800F" w14:textId="086A81AB" w:rsidR="00812338" w:rsidRPr="007E081C" w:rsidRDefault="00812338" w:rsidP="00FD779F">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set </w:t>
      </w:r>
      <w:r w:rsidRPr="0097759C">
        <w:rPr>
          <w:rFonts w:ascii="阿里巴巴普惠体 3.0 55 Regular" w:eastAsia="阿里巴巴普惠体 3.0 55 Regular" w:hAnsi="阿里巴巴普惠体 3.0 55 Regular" w:cs="阿里巴巴普惠体 3.0 55 Regular"/>
          <w:b/>
          <w:bCs/>
        </w:rPr>
        <w:t>Time Interval</w:t>
      </w:r>
      <w:r w:rsidRPr="007E081C">
        <w:rPr>
          <w:rFonts w:ascii="阿里巴巴普惠体 3.0 55 Regular" w:eastAsia="阿里巴巴普惠体 3.0 55 Regular" w:hAnsi="阿里巴巴普惠体 3.0 55 Regular" w:cs="阿里巴巴普惠体 3.0 55 Regular"/>
        </w:rPr>
        <w:t xml:space="preserve"> to </w:t>
      </w:r>
      <w:r w:rsidRPr="0097759C">
        <w:rPr>
          <w:rFonts w:ascii="阿里巴巴普惠体 3.0 55 Regular" w:eastAsia="阿里巴巴普惠体 3.0 55 Regular" w:hAnsi="阿里巴巴普惠体 3.0 55 Regular" w:cs="阿里巴巴普惠体 3.0 55 Regular"/>
          <w:b/>
          <w:bCs/>
        </w:rPr>
        <w:t>2022-03-29 – 2022-04-12</w:t>
      </w:r>
      <w:r w:rsidRPr="007E081C">
        <w:rPr>
          <w:rFonts w:ascii="阿里巴巴普惠体 3.0 55 Regular" w:eastAsia="阿里巴巴普惠体 3.0 55 Regular" w:hAnsi="阿里巴巴普惠体 3.0 55 Regular" w:cs="阿里巴巴普惠体 3.0 55 Regular"/>
        </w:rPr>
        <w:t>. The statistical chart of backup data volume (according to statistics in a week) shows the data volume from Monday to Sunday. The data volume on Monday contains the total data volume from 4, April to 11, April 4, while that on Friday contains the total data volume from 1, April to 8, April. If no data for Wednesday appears on the statistical chart, it indicates that there were no backup tasks on March 30 and April 6.</w:t>
      </w:r>
    </w:p>
    <w:p w14:paraId="7E0F92C4" w14:textId="227FC5B2"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FD779F">
        <w:rPr>
          <w:rFonts w:ascii="阿里巴巴普惠体 3.0 55 Regular" w:eastAsia="阿里巴巴普惠体 3.0 55 Regular" w:hAnsi="阿里巴巴普惠体 3.0 55 Regular" w:cs="阿里巴巴普惠体 3.0 55 Regular" w:hint="eastAsia"/>
        </w:rPr>
        <w:t>Capacity</w:t>
      </w:r>
      <w:r w:rsidRPr="007E081C">
        <w:rPr>
          <w:rFonts w:ascii="阿里巴巴普惠体 3.0 55 Regular" w:eastAsia="阿里巴巴普惠体 3.0 55 Regular" w:hAnsi="阿里巴巴普惠体 3.0 55 Regular" w:cs="阿里巴巴普惠体 3.0 55 Regular"/>
        </w:rPr>
        <w:t xml:space="preserve"> (</w:t>
      </w:r>
      <w:r w:rsidR="00FD779F">
        <w:rPr>
          <w:rFonts w:ascii="阿里巴巴普惠体 3.0 55 Regular" w:eastAsia="阿里巴巴普惠体 3.0 55 Regular" w:hAnsi="阿里巴巴普惠体 3.0 55 Regular" w:cs="阿里巴巴普惠体 3.0 55 Regular" w:hint="eastAsia"/>
        </w:rPr>
        <w:t>b</w:t>
      </w:r>
      <w:r w:rsidR="00FD779F">
        <w:rPr>
          <w:rFonts w:ascii="阿里巴巴普惠体 3.0 55 Regular" w:eastAsia="阿里巴巴普惠体 3.0 55 Regular" w:hAnsi="阿里巴巴普惠体 3.0 55 Regular" w:cs="阿里巴巴普惠体 3.0 55 Regular"/>
        </w:rPr>
        <w:t xml:space="preserve">y </w:t>
      </w:r>
      <w:r w:rsidR="00FD779F">
        <w:rPr>
          <w:rFonts w:ascii="阿里巴巴普惠体 3.0 55 Regular" w:eastAsia="阿里巴巴普惠体 3.0 55 Regular" w:hAnsi="阿里巴巴普惠体 3.0 55 Regular" w:cs="阿里巴巴普惠体 3.0 55 Regular" w:hint="eastAsia"/>
        </w:rPr>
        <w:t>Data</w:t>
      </w:r>
      <w:r w:rsidR="00FD779F">
        <w:rPr>
          <w:rFonts w:ascii="阿里巴巴普惠体 3.0 55 Regular" w:eastAsia="阿里巴巴普惠体 3.0 55 Regular" w:hAnsi="阿里巴巴普惠体 3.0 55 Regular" w:cs="阿里巴巴普惠体 3.0 55 Regular"/>
        </w:rPr>
        <w:t xml:space="preserve"> </w:t>
      </w:r>
      <w:r w:rsidR="00FD779F">
        <w:rPr>
          <w:rFonts w:ascii="阿里巴巴普惠体 3.0 55 Regular" w:eastAsia="阿里巴巴普惠体 3.0 55 Regular" w:hAnsi="阿里巴巴普惠体 3.0 55 Regular" w:cs="阿里巴巴普惠体 3.0 55 Regular" w:hint="eastAsia"/>
        </w:rPr>
        <w:t>Object</w:t>
      </w:r>
      <w:r w:rsidR="00FD779F">
        <w:rPr>
          <w:rFonts w:ascii="阿里巴巴普惠体 3.0 55 Regular" w:eastAsia="阿里巴巴普惠体 3.0 55 Regular" w:hAnsi="阿里巴巴普惠体 3.0 55 Regular" w:cs="阿里巴巴普惠体 3.0 55 Regular"/>
        </w:rPr>
        <w:t xml:space="preserve"> </w:t>
      </w:r>
      <w:r w:rsidR="00FD779F">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shows the total backup data size within a specific duration, categorized by data object type.</w:t>
      </w:r>
    </w:p>
    <w:p w14:paraId="367E68CF" w14:textId="598FA6EA" w:rsidR="00812338" w:rsidRPr="007E081C" w:rsidRDefault="00812338" w:rsidP="003368C2">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by setting the </w:t>
      </w:r>
      <w:r w:rsidRPr="0097759C">
        <w:rPr>
          <w:rFonts w:ascii="阿里巴巴普惠体 3.0 55 Regular" w:eastAsia="阿里巴巴普惠体 3.0 55 Regular" w:hAnsi="阿里巴巴普惠体 3.0 55 Regular" w:cs="阿里巴巴普惠体 3.0 55 Regular"/>
          <w:b/>
          <w:bCs/>
        </w:rPr>
        <w:t>Time Range</w:t>
      </w:r>
      <w:r w:rsidRPr="007E081C">
        <w:rPr>
          <w:rFonts w:ascii="阿里巴巴普惠体 3.0 55 Regular" w:eastAsia="阿里巴巴普惠体 3.0 55 Regular" w:hAnsi="阿里巴巴普惠体 3.0 55 Regular" w:cs="阿里巴巴普惠体 3.0 55 Regular"/>
        </w:rPr>
        <w:t xml:space="preserve"> to </w:t>
      </w:r>
      <w:r w:rsidRPr="0097759C">
        <w:rPr>
          <w:rFonts w:ascii="阿里巴巴普惠体 3.0 55 Regular" w:eastAsia="阿里巴巴普惠体 3.0 55 Regular" w:hAnsi="阿里巴巴普惠体 3.0 55 Regular" w:cs="阿里巴巴普惠体 3.0 55 Regular"/>
          <w:b/>
          <w:bCs/>
        </w:rPr>
        <w:t>March 29, 2022 – April 12, 2022</w:t>
      </w:r>
      <w:r w:rsidRPr="007E081C">
        <w:rPr>
          <w:rFonts w:ascii="阿里巴巴普惠体 3.0 55 Regular" w:eastAsia="阿里巴巴普惠体 3.0 55 Regular" w:hAnsi="阿里巴巴普惠体 3.0 55 Regular" w:cs="阿里巴巴普惠体 3.0 55 Regular"/>
        </w:rPr>
        <w:t>, and hovering the mouse over the directory files, it will display the total backup data size of the directory files for this time range.</w:t>
      </w:r>
    </w:p>
    <w:p w14:paraId="2A878D90" w14:textId="77777777" w:rsidR="00812338" w:rsidRPr="007E081C" w:rsidRDefault="00812338" w:rsidP="003368C2">
      <w:pPr>
        <w:pStyle w:val="eCT1"/>
        <w:numPr>
          <w:ilvl w:val="0"/>
          <w:numId w:val="0"/>
        </w:numPr>
        <w:ind w:left="198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a particular type of data object is selected, all statistical charts and data tables on the page will concurrently display the backup data size information for that data object type.</w:t>
      </w:r>
    </w:p>
    <w:p w14:paraId="2D4EA847"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Backup Data Size Trend Chart shows the trend of backup data size over a period, where each point on the curve represents the backup data size at that instant.</w:t>
      </w:r>
    </w:p>
    <w:p w14:paraId="3D9A72E7" w14:textId="77777777" w:rsidR="00B41A33" w:rsidRPr="007E081C" w:rsidRDefault="00B41A33" w:rsidP="00507383">
      <w:pPr>
        <w:pStyle w:val="eCT3"/>
        <w:numPr>
          <w:ilvl w:val="0"/>
          <w:numId w:val="8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vertical axis signifies the backup data size, while the horizontal axis represents the backup time points.</w:t>
      </w:r>
    </w:p>
    <w:p w14:paraId="6936C9DA" w14:textId="77777777" w:rsidR="00B41A33" w:rsidRPr="007E081C" w:rsidRDefault="00B41A33" w:rsidP="00507383">
      <w:pPr>
        <w:pStyle w:val="eCT3"/>
        <w:numPr>
          <w:ilvl w:val="0"/>
          <w:numId w:val="87"/>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time points on the horizontal axis can be adjusted.</w:t>
      </w:r>
    </w:p>
    <w:p w14:paraId="75EAAA66" w14:textId="77777777" w:rsidR="00812338" w:rsidRPr="007E081C" w:rsidRDefault="00812338" w:rsidP="003368C2">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Position the cursor over the trend chart and scroll down using the mouse wheel, the time values on the horizontal axis will increment, like Friday 08:00, 06:00a.m., 12:00p.m., Saturday 09:00, 06:00a.m.,12:00p.m. to dates such as April 7, April 9, April 11. Scrolling up causes the time values to decrease, like April 7, April 9, April 11 to time such as Thursday 07:00, 12:00p.m., Friday 08:00, 12:00p.m., Saturday 09:00, 12:00p.m.</w:t>
      </w:r>
    </w:p>
    <w:p w14:paraId="46981513"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Displays each backup task's information within a certain period. Note that if the backup data size is below 11MB, the system logs this task's backup data size as 0.</w:t>
      </w:r>
    </w:p>
    <w:p w14:paraId="536D43DB"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21D10D1D" w14:textId="156E5544"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6BF0E23B" w14:textId="7913E009"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298" w:name="_Ref100649486"/>
      <w:bookmarkStart w:id="1299" w:name="_Ref107407809"/>
      <w:bookmarkEnd w:id="1298"/>
      <w:r w:rsidRPr="007E081C">
        <w:rPr>
          <w:rFonts w:ascii="阿里巴巴普惠体 3.0 55 Regular" w:eastAsia="阿里巴巴普惠体 3.0 55 Regular" w:hAnsi="阿里巴巴普惠体 3.0 55 Regular" w:cs="阿里巴巴普惠体 3.0 55 Regular"/>
        </w:rPr>
        <w:t xml:space="preserve">Chart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7</w:t>
      </w:r>
      <w:r w:rsidR="001C27AE" w:rsidRPr="007E081C">
        <w:rPr>
          <w:rFonts w:ascii="阿里巴巴普惠体 3.0 55 Regular" w:eastAsia="阿里巴巴普惠体 3.0 55 Regular" w:hAnsi="阿里巴巴普惠体 3.0 55 Regular" w:cs="阿里巴巴普惠体 3.0 55 Regular"/>
        </w:rPr>
        <w:fldChar w:fldCharType="end"/>
      </w:r>
      <w:bookmarkEnd w:id="1299"/>
      <w:r w:rsidRPr="007E081C">
        <w:rPr>
          <w:rFonts w:ascii="阿里巴巴普惠体 3.0 55 Regular" w:eastAsia="阿里巴巴普惠体 3.0 55 Regular" w:hAnsi="阿里巴巴普惠体 3.0 55 Regular" w:cs="阿里巴巴普惠体 3.0 55 Regular"/>
        </w:rPr>
        <w:t xml:space="preserve"> Chart of Data Object Growth Statistics</w:t>
      </w:r>
    </w:p>
    <w:p w14:paraId="1323E354" w14:textId="379CF9FA" w:rsidR="00812338" w:rsidRPr="007E081C" w:rsidRDefault="00662A0C" w:rsidP="0081233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7CAE3DAC" wp14:editId="0A3EA06D">
            <wp:extent cx="4205531" cy="2593394"/>
            <wp:effectExtent l="0" t="0" r="508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4216768" cy="2600324"/>
                    </a:xfrm>
                    <a:prstGeom prst="rect">
                      <a:avLst/>
                    </a:prstGeom>
                  </pic:spPr>
                </pic:pic>
              </a:graphicData>
            </a:graphic>
          </wp:inline>
        </w:drawing>
      </w:r>
      <w:r w:rsidR="00EE5B03" w:rsidRPr="007E081C">
        <w:rPr>
          <w:rFonts w:ascii="阿里巴巴普惠体 3.0 55 Regular" w:eastAsia="阿里巴巴普惠体 3.0 55 Regular" w:hAnsi="阿里巴巴普惠体 3.0 55 Regular" w:cs="阿里巴巴普惠体 3.0 55 Regular"/>
        </w:rPr>
        <w:t xml:space="preserve"> </w:t>
      </w:r>
    </w:p>
    <w:p w14:paraId="1C2EBF98" w14:textId="77777777" w:rsidR="00662A0C" w:rsidRPr="007E081C" w:rsidRDefault="00662A0C" w:rsidP="00662A0C">
      <w:pPr>
        <w:pStyle w:val="eCT3"/>
        <w:spacing w:before="156" w:after="156"/>
        <w:rPr>
          <w:rFonts w:ascii="阿里巴巴普惠体 3.0 55 Regular" w:eastAsia="阿里巴巴普惠体 3.0 55 Regular" w:hAnsi="阿里巴巴普惠体 3.0 55 Regular" w:cs="阿里巴巴普惠体 3.0 55 Regular"/>
        </w:rPr>
      </w:pPr>
    </w:p>
    <w:p w14:paraId="62D4C496"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00" w:name="_Toc104813506"/>
      <w:bookmarkStart w:id="1301" w:name="_Toc159931871"/>
      <w:bookmarkEnd w:id="1300"/>
      <w:r w:rsidRPr="007E081C">
        <w:rPr>
          <w:rFonts w:ascii="阿里巴巴普惠体 3.0 55 Regular" w:eastAsia="阿里巴巴普惠体 3.0 55 Regular" w:hAnsi="阿里巴巴普惠体 3.0 55 Regular" w:cs="阿里巴巴普惠体 3.0 55 Regular"/>
        </w:rPr>
        <w:t>Client growth statistics</w:t>
      </w:r>
      <w:bookmarkEnd w:id="1301"/>
    </w:p>
    <w:p w14:paraId="17869BBE" w14:textId="5D10C543"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system's data counting includes the Client data information from the day preceding the current date to the past month. For instance, if the current time is 15:00 on May 20, the system aggregates Client data from 00:00:00 on April 19 to 23:59:59 on May 19. Regardless of the Client's status, normal or abnormal, it will be included in the statistics if it's visible on the </w:t>
      </w:r>
      <w:r w:rsidRPr="0097759C">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w:t>
      </w:r>
    </w:p>
    <w:p w14:paraId="2211750F" w14:textId="0517ED0B"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_Ref107407836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8</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the system presents two data statistical charts and one data table, utilizing current client-related information. The details are outlined as follows:</w:t>
      </w:r>
    </w:p>
    <w:p w14:paraId="12C47A4C" w14:textId="1567378C"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Current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Client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Count</w:t>
      </w:r>
      <w:r>
        <w:rPr>
          <w:rFonts w:ascii="阿里巴巴普惠体 3.0 55 Regular" w:eastAsia="阿里巴巴普惠体 3.0 55 Regular" w:hAnsi="阿里巴巴普惠体 3.0 55 Regular" w:cs="阿里巴巴普惠体 3.0 55 Regular"/>
        </w:rPr>
        <w:t xml:space="preserve">(by </w:t>
      </w:r>
      <w:r>
        <w:rPr>
          <w:rFonts w:ascii="阿里巴巴普惠体 3.0 55 Regular" w:eastAsia="阿里巴巴普惠体 3.0 55 Regular" w:hAnsi="阿里巴巴普惠体 3.0 55 Regular" w:cs="阿里巴巴普惠体 3.0 55 Regular" w:hint="eastAsia"/>
        </w:rPr>
        <w:t>Client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xml:space="preserve"> : reflects the count of Clients for each type according to client types.</w:t>
      </w:r>
    </w:p>
    <w:p w14:paraId="169471C8" w14:textId="00FE63A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Client </w:t>
      </w:r>
      <w:r w:rsidR="00AC2E7D">
        <w:rPr>
          <w:rFonts w:ascii="阿里巴巴普惠体 3.0 55 Regular" w:eastAsia="阿里巴巴普惠体 3.0 55 Regular" w:hAnsi="阿里巴巴普惠体 3.0 55 Regular" w:cs="阿里巴巴普惠体 3.0 55 Regular"/>
        </w:rPr>
        <w:t>Count</w:t>
      </w:r>
      <w:r w:rsidRPr="007E081C">
        <w:rPr>
          <w:rFonts w:ascii="阿里巴巴普惠体 3.0 55 Regular" w:eastAsia="阿里巴巴普惠体 3.0 55 Regular" w:hAnsi="阿里巴巴普惠体 3.0 55 Regular" w:cs="阿里巴巴普惠体 3.0 55 Regular"/>
        </w:rPr>
        <w:t xml:space="preserve"> Trend Chart: shows the trend of Client quantity changes over a certain duration.</w:t>
      </w:r>
    </w:p>
    <w:p w14:paraId="57DDB3A9"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shows the count of clients per type based on client types.</w:t>
      </w:r>
    </w:p>
    <w:p w14:paraId="6F424876"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5CE2D08D" w14:textId="79BCCDBF"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04678A77" w14:textId="3B3E1361"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302" w:name="_Ref73180052"/>
      <w:bookmarkStart w:id="1303" w:name="_Ref107407836"/>
      <w:bookmarkEnd w:id="1302"/>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8</w:t>
      </w:r>
      <w:r w:rsidR="001C27AE" w:rsidRPr="007E081C">
        <w:rPr>
          <w:rFonts w:ascii="阿里巴巴普惠体 3.0 55 Regular" w:eastAsia="阿里巴巴普惠体 3.0 55 Regular" w:hAnsi="阿里巴巴普惠体 3.0 55 Regular" w:cs="阿里巴巴普惠体 3.0 55 Regular"/>
        </w:rPr>
        <w:fldChar w:fldCharType="end"/>
      </w:r>
      <w:bookmarkEnd w:id="1303"/>
      <w:r w:rsidRPr="007E081C">
        <w:rPr>
          <w:rFonts w:ascii="阿里巴巴普惠体 3.0 55 Regular" w:eastAsia="阿里巴巴普惠体 3.0 55 Regular" w:hAnsi="阿里巴巴普惠体 3.0 55 Regular" w:cs="阿里巴巴普惠体 3.0 55 Regular"/>
        </w:rPr>
        <w:t xml:space="preserve"> Client Growth Statistics</w:t>
      </w:r>
    </w:p>
    <w:p w14:paraId="1337B786" w14:textId="1C398EF5" w:rsidR="00812338" w:rsidRPr="007E081C" w:rsidRDefault="00662A0C" w:rsidP="00812338">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672E04C0" wp14:editId="1E886253">
            <wp:extent cx="4270845" cy="1772406"/>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4287095" cy="1779150"/>
                    </a:xfrm>
                    <a:prstGeom prst="rect">
                      <a:avLst/>
                    </a:prstGeom>
                  </pic:spPr>
                </pic:pic>
              </a:graphicData>
            </a:graphic>
          </wp:inline>
        </w:drawing>
      </w:r>
      <w:r w:rsidR="000F59CA" w:rsidRPr="007E081C">
        <w:rPr>
          <w:rFonts w:ascii="阿里巴巴普惠体 3.0 55 Regular" w:eastAsia="阿里巴巴普惠体 3.0 55 Regular" w:hAnsi="阿里巴巴普惠体 3.0 55 Regular" w:cs="阿里巴巴普惠体 3.0 55 Regular"/>
        </w:rPr>
        <w:t xml:space="preserve"> </w:t>
      </w:r>
    </w:p>
    <w:p w14:paraId="5B883D4F"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w:t>
      </w:r>
    </w:p>
    <w:p w14:paraId="14A4F14B"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04" w:name="_Toc104813507"/>
      <w:bookmarkStart w:id="1305" w:name="_Toc104813508"/>
      <w:bookmarkStart w:id="1306" w:name="_Toc159931872"/>
      <w:bookmarkEnd w:id="1304"/>
      <w:bookmarkEnd w:id="1305"/>
      <w:r w:rsidRPr="007E081C">
        <w:rPr>
          <w:rFonts w:ascii="阿里巴巴普惠体 3.0 55 Regular" w:eastAsia="阿里巴巴普惠体 3.0 55 Regular" w:hAnsi="阿里巴巴普惠体 3.0 55 Regular" w:cs="阿里巴巴普惠体 3.0 55 Regular"/>
        </w:rPr>
        <w:t>TOP10 statistics for backup data size</w:t>
      </w:r>
      <w:bookmarkEnd w:id="1306"/>
    </w:p>
    <w:p w14:paraId="16C98BD0" w14:textId="58A88355"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Statistics for the top 10 in total backup data size (including expired backup data) is supported by the system. This includes data size sorted by data object types, by quarters, and by months,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_Ref107407865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9</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4D055B91" w14:textId="6A844DE6"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(by </w:t>
      </w:r>
      <w:r>
        <w:rPr>
          <w:rFonts w:ascii="阿里巴巴普惠体 3.0 55 Regular" w:eastAsia="阿里巴巴普惠体 3.0 55 Regular" w:hAnsi="阿里巴巴普惠体 3.0 55 Regular" w:cs="阿里巴巴普惠体 3.0 55 Regular" w:hint="eastAsia"/>
        </w:rPr>
        <w:t>Data</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Object</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Type</w:t>
      </w:r>
      <w:r>
        <w:rPr>
          <w:rFonts w:ascii="阿里巴巴普惠体 3.0 55 Regular" w:eastAsia="阿里巴巴普惠体 3.0 55 Regular" w:hAnsi="阿里巴巴普惠体 3.0 55 Regular" w:cs="阿里巴巴普惠体 3.0 55 Regular"/>
        </w:rPr>
        <w:t>):</w:t>
      </w:r>
      <w:r w:rsidR="00812338" w:rsidRPr="007E081C">
        <w:rPr>
          <w:rFonts w:ascii="阿里巴巴普惠体 3.0 55 Regular" w:eastAsia="阿里巴巴普惠体 3.0 55 Regular" w:hAnsi="阿里巴巴普惠体 3.0 55 Regular" w:cs="阿里巴巴普惠体 3.0 55 Regular"/>
        </w:rPr>
        <w:t xml:space="preserve"> shows the aggregate backup data size for each type of data object within the specified time range.</w:t>
      </w:r>
    </w:p>
    <w:p w14:paraId="61969B92" w14:textId="35A192E5"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Seasonal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sidR="00812338" w:rsidRPr="007E081C">
        <w:rPr>
          <w:rFonts w:ascii="阿里巴巴普惠体 3.0 55 Regular" w:eastAsia="阿里巴巴普惠体 3.0 55 Regular" w:hAnsi="阿里巴巴普惠体 3.0 55 Regular" w:cs="阿里巴巴普惠体 3.0 55 Regular"/>
        </w:rPr>
        <w:t>: shows the total backup data size for the quarter, depending on the specified time range.</w:t>
      </w:r>
    </w:p>
    <w:p w14:paraId="69DB1E55" w14:textId="75149A18"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Backup</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Capacity</w:t>
      </w:r>
      <w:r>
        <w:rPr>
          <w:rFonts w:ascii="阿里巴巴普惠体 3.0 55 Regular" w:eastAsia="阿里巴巴普惠体 3.0 55 Regular" w:hAnsi="阿里巴巴普惠体 3.0 55 Regular" w:cs="阿里巴巴普惠体 3.0 55 Regular"/>
        </w:rPr>
        <w:t xml:space="preserve"> by </w:t>
      </w:r>
      <w:r>
        <w:rPr>
          <w:rFonts w:ascii="阿里巴巴普惠体 3.0 55 Regular" w:eastAsia="阿里巴巴普惠体 3.0 55 Regular" w:hAnsi="阿里巴巴普惠体 3.0 55 Regular" w:cs="阿里巴巴普惠体 3.0 55 Regular" w:hint="eastAsia"/>
        </w:rPr>
        <w:t>Month</w:t>
      </w:r>
      <w:r w:rsidR="00812338" w:rsidRPr="007E081C">
        <w:rPr>
          <w:rFonts w:ascii="阿里巴巴普惠体 3.0 55 Regular" w:eastAsia="阿里巴巴普惠体 3.0 55 Regular" w:hAnsi="阿里巴巴普惠体 3.0 55 Regular" w:cs="阿里巴巴普惠体 3.0 55 Regular"/>
        </w:rPr>
        <w:t>: shows the cumulative backup data size for the month, depending on the specified time range.</w:t>
      </w:r>
    </w:p>
    <w:p w14:paraId="16278B1B"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Data Table: shows the total backup data size for each data object within the current time range, and sorts them in descending order based on size. </w:t>
      </w:r>
    </w:p>
    <w:p w14:paraId="061057B0"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3C00BC5A" w14:textId="39E4696B"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03469221" w14:textId="6EFF9841"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307" w:name="_Ref100668889"/>
      <w:bookmarkStart w:id="1308" w:name="_Ref107407865"/>
      <w:bookmarkEnd w:id="1307"/>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9</w:t>
      </w:r>
      <w:r w:rsidR="001C27AE" w:rsidRPr="007E081C">
        <w:rPr>
          <w:rFonts w:ascii="阿里巴巴普惠体 3.0 55 Regular" w:eastAsia="阿里巴巴普惠体 3.0 55 Regular" w:hAnsi="阿里巴巴普惠体 3.0 55 Regular" w:cs="阿里巴巴普惠体 3.0 55 Regular"/>
        </w:rPr>
        <w:fldChar w:fldCharType="end"/>
      </w:r>
      <w:bookmarkEnd w:id="1308"/>
      <w:r w:rsidRPr="007E081C">
        <w:rPr>
          <w:rFonts w:ascii="阿里巴巴普惠体 3.0 55 Regular" w:eastAsia="阿里巴巴普惠体 3.0 55 Regular" w:hAnsi="阿里巴巴普惠体 3.0 55 Regular" w:cs="阿里巴巴普惠体 3.0 55 Regular"/>
        </w:rPr>
        <w:t xml:space="preserve"> Top 10 Statistics for Backup Data Size</w:t>
      </w:r>
    </w:p>
    <w:p w14:paraId="4560AFC4" w14:textId="0D1BF7AF" w:rsidR="00812338"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50C8488" wp14:editId="084FE405">
            <wp:extent cx="4217406" cy="1765461"/>
            <wp:effectExtent l="0" t="0" r="0" b="635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4234801" cy="1772743"/>
                    </a:xfrm>
                    <a:prstGeom prst="rect">
                      <a:avLst/>
                    </a:prstGeom>
                  </pic:spPr>
                </pic:pic>
              </a:graphicData>
            </a:graphic>
          </wp:inline>
        </w:drawing>
      </w:r>
      <w:r w:rsidR="0083246D" w:rsidRPr="007E081C">
        <w:rPr>
          <w:rFonts w:ascii="阿里巴巴普惠体 3.0 55 Regular" w:eastAsia="阿里巴巴普惠体 3.0 55 Regular" w:hAnsi="阿里巴巴普惠体 3.0 55 Regular" w:cs="阿里巴巴普惠体 3.0 55 Regular"/>
        </w:rPr>
        <w:t xml:space="preserve"> </w:t>
      </w:r>
    </w:p>
    <w:p w14:paraId="04F9B132" w14:textId="77777777" w:rsidR="00662A0C"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p>
    <w:p w14:paraId="2943B964"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09" w:name="_Toc104813509"/>
      <w:bookmarkStart w:id="1310" w:name="_Toc159931873"/>
      <w:bookmarkEnd w:id="1309"/>
      <w:r w:rsidRPr="007E081C">
        <w:rPr>
          <w:rFonts w:ascii="阿里巴巴普惠体 3.0 55 Regular" w:eastAsia="阿里巴巴普惠体 3.0 55 Regular" w:hAnsi="阿里巴巴普惠体 3.0 55 Regular" w:cs="阿里巴巴普惠体 3.0 55 Regular"/>
        </w:rPr>
        <w:t>TOP10 statistics backup time</w:t>
      </w:r>
      <w:bookmarkEnd w:id="1310"/>
    </w:p>
    <w:p w14:paraId="262BEAE0" w14:textId="6233CF96"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Statistics for the top 10 in total backup duration (including expired backup data) is supported by the system. This includes backup duration sorted by data object types, by quarters, and by months,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_Ref107407894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10</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7DDE5A07" w14:textId="614A2344"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AC2E7D">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uration (b</w:t>
      </w:r>
      <w:r w:rsidR="00AC2E7D">
        <w:rPr>
          <w:rFonts w:ascii="阿里巴巴普惠体 3.0 55 Regular" w:eastAsia="阿里巴巴普惠体 3.0 55 Regular" w:hAnsi="阿里巴巴普惠体 3.0 55 Regular" w:cs="阿里巴巴普惠体 3.0 55 Regular"/>
        </w:rPr>
        <w:t xml:space="preserve">y </w:t>
      </w:r>
      <w:r w:rsidR="00AC2E7D">
        <w:rPr>
          <w:rFonts w:ascii="阿里巴巴普惠体 3.0 55 Regular" w:eastAsia="阿里巴巴普惠体 3.0 55 Regular" w:hAnsi="阿里巴巴普惠体 3.0 55 Regular" w:cs="阿里巴巴普惠体 3.0 55 Regular" w:hint="eastAsia"/>
        </w:rPr>
        <w:t>Data</w:t>
      </w:r>
      <w:r w:rsidR="00AC2E7D">
        <w:rPr>
          <w:rFonts w:ascii="阿里巴巴普惠体 3.0 55 Regular" w:eastAsia="阿里巴巴普惠体 3.0 55 Regular" w:hAnsi="阿里巴巴普惠体 3.0 55 Regular" w:cs="阿里巴巴普惠体 3.0 55 Regular"/>
        </w:rPr>
        <w:t xml:space="preserve"> </w:t>
      </w:r>
      <w:r w:rsidR="00AC2E7D">
        <w:rPr>
          <w:rFonts w:ascii="阿里巴巴普惠体 3.0 55 Regular" w:eastAsia="阿里巴巴普惠体 3.0 55 Regular" w:hAnsi="阿里巴巴普惠体 3.0 55 Regular" w:cs="阿里巴巴普惠体 3.0 55 Regular" w:hint="eastAsia"/>
        </w:rPr>
        <w:t>Object</w:t>
      </w:r>
      <w:r w:rsidR="00AC2E7D">
        <w:rPr>
          <w:rFonts w:ascii="阿里巴巴普惠体 3.0 55 Regular" w:eastAsia="阿里巴巴普惠体 3.0 55 Regular" w:hAnsi="阿里巴巴普惠体 3.0 55 Regular" w:cs="阿里巴巴普惠体 3.0 55 Regular"/>
        </w:rPr>
        <w:t xml:space="preserve"> </w:t>
      </w:r>
      <w:r w:rsidR="00AC2E7D">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shows the total backup duration for each type of data object within the defined time range.</w:t>
      </w:r>
    </w:p>
    <w:p w14:paraId="5630C9C2" w14:textId="60C8F08C"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uration</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per</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Month</w:t>
      </w:r>
      <w:r w:rsidR="00812338" w:rsidRPr="007E081C">
        <w:rPr>
          <w:rFonts w:ascii="阿里巴巴普惠体 3.0 55 Regular" w:eastAsia="阿里巴巴普惠体 3.0 55 Regular" w:hAnsi="阿里巴巴普惠体 3.0 55 Regular" w:cs="阿里巴巴普惠体 3.0 55 Regular"/>
        </w:rPr>
        <w:t>: shows the total backup duration for that month, depending on the specified time range.</w:t>
      </w:r>
    </w:p>
    <w:p w14:paraId="28B90433" w14:textId="0532AA77"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Pr>
          <w:rFonts w:ascii="阿里巴巴普惠体 3.0 55 Regular" w:eastAsia="阿里巴巴普惠体 3.0 55 Regular" w:hAnsi="阿里巴巴普惠体 3.0 55 Regular" w:cs="阿里巴巴普惠体 3.0 55 Regular" w:hint="eastAsia"/>
        </w:rPr>
        <w:t>D</w:t>
      </w:r>
      <w:r w:rsidRPr="007E081C">
        <w:rPr>
          <w:rFonts w:ascii="阿里巴巴普惠体 3.0 55 Regular" w:eastAsia="阿里巴巴普惠体 3.0 55 Regular" w:hAnsi="阿里巴巴普惠体 3.0 55 Regular" w:cs="阿里巴巴普惠体 3.0 55 Regular"/>
        </w:rPr>
        <w:t>uration</w:t>
      </w:r>
      <w:r>
        <w:rPr>
          <w:rFonts w:ascii="阿里巴巴普惠体 3.0 55 Regular" w:eastAsia="阿里巴巴普惠体 3.0 55 Regular" w:hAnsi="阿里巴巴普惠体 3.0 55 Regular" w:cs="阿里巴巴普惠体 3.0 55 Regular"/>
        </w:rPr>
        <w:t xml:space="preserve"> per </w:t>
      </w:r>
      <w:r>
        <w:rPr>
          <w:rFonts w:ascii="阿里巴巴普惠体 3.0 55 Regular" w:eastAsia="阿里巴巴普惠体 3.0 55 Regular" w:hAnsi="阿里巴巴普惠体 3.0 55 Regular" w:cs="阿里巴巴普惠体 3.0 55 Regular" w:hint="eastAsia"/>
        </w:rPr>
        <w:t>Day</w:t>
      </w:r>
      <w:r w:rsidR="00812338" w:rsidRPr="007E081C">
        <w:rPr>
          <w:rFonts w:ascii="阿里巴巴普惠体 3.0 55 Regular" w:eastAsia="阿里巴巴普惠体 3.0 55 Regular" w:hAnsi="阿里巴巴普惠体 3.0 55 Regular" w:cs="阿里巴巴普惠体 3.0 55 Regular"/>
        </w:rPr>
        <w:t>: shows the total backup duration for all of single days depending on the specified time range.</w:t>
      </w:r>
    </w:p>
    <w:p w14:paraId="5CE2E182" w14:textId="18B4948E" w:rsidR="00812338" w:rsidRPr="007E081C" w:rsidRDefault="00812338" w:rsidP="00812338">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With a set time range of a month, the display shows the total backup duration for each day. If the set time exceeds a month, the displayed day includes the total backup duration for that day of all months. For example:, by setting the </w:t>
      </w:r>
      <w:r w:rsidRPr="0097759C">
        <w:rPr>
          <w:rFonts w:ascii="阿里巴巴普惠体 3.0 55 Regular" w:eastAsia="阿里巴巴普惠体 3.0 55 Regular" w:hAnsi="阿里巴巴普惠体 3.0 55 Regular" w:cs="阿里巴巴普惠体 3.0 55 Regular"/>
          <w:b/>
          <w:bCs/>
        </w:rPr>
        <w:t>Time Range</w:t>
      </w:r>
      <w:r w:rsidRPr="007E081C">
        <w:rPr>
          <w:rFonts w:ascii="阿里巴巴普惠体 3.0 55 Regular" w:eastAsia="阿里巴巴普惠体 3.0 55 Regular" w:hAnsi="阿里巴巴普惠体 3.0 55 Regular" w:cs="阿里巴巴普惠体 3.0 55 Regular"/>
        </w:rPr>
        <w:t xml:space="preserve"> to </w:t>
      </w:r>
      <w:r w:rsidRPr="0097759C">
        <w:rPr>
          <w:rFonts w:ascii="阿里巴巴普惠体 3.0 55 Regular" w:eastAsia="阿里巴巴普惠体 3.0 55 Regular" w:hAnsi="阿里巴巴普惠体 3.0 55 Regular" w:cs="阿里巴巴普惠体 3.0 55 Regular"/>
          <w:b/>
          <w:bCs/>
        </w:rPr>
        <w:t>February 22, 2022 – April 12, 2022,</w:t>
      </w:r>
      <w:r w:rsidRPr="007E081C">
        <w:rPr>
          <w:rFonts w:ascii="阿里巴巴普惠体 3.0 55 Regular" w:eastAsia="阿里巴巴普惠体 3.0 55 Regular" w:hAnsi="阿里巴巴普惠体 3.0 55 Regular" w:cs="阿里巴巴普惠体 3.0 55 Regular"/>
        </w:rPr>
        <w:t xml:space="preserve"> the backup duration labeled </w:t>
      </w:r>
      <w:r w:rsidRPr="0097759C">
        <w:rPr>
          <w:rFonts w:ascii="阿里巴巴普惠体 3.0 55 Regular" w:eastAsia="阿里巴巴普惠体 3.0 55 Regular" w:hAnsi="阿里巴巴普惠体 3.0 55 Regular" w:cs="阿里巴巴普惠体 3.0 55 Regular"/>
          <w:b/>
          <w:bCs/>
        </w:rPr>
        <w:t>1st day</w:t>
      </w:r>
      <w:r w:rsidRPr="007E081C">
        <w:rPr>
          <w:rFonts w:ascii="阿里巴巴普惠体 3.0 55 Regular" w:eastAsia="阿里巴巴普惠体 3.0 55 Regular" w:hAnsi="阿里巴巴普惠体 3.0 55 Regular" w:cs="阿里巴巴普惠体 3.0 55 Regular"/>
        </w:rPr>
        <w:t xml:space="preserve"> aggregates the backup durations for the first day of both March and April.</w:t>
      </w:r>
    </w:p>
    <w:p w14:paraId="06F20EEC"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shows the total backup durations for each data object within the current time range, and sorts them in descending order based on durations.</w:t>
      </w:r>
    </w:p>
    <w:p w14:paraId="0F332D48"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395CE9D0" w14:textId="6A8EA345"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3C82B56B" w14:textId="3BE99BEC"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311" w:name="_Ref100671421"/>
      <w:bookmarkStart w:id="1312" w:name="_Ref107407894"/>
      <w:bookmarkEnd w:id="1311"/>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10</w:t>
      </w:r>
      <w:r w:rsidR="001C27AE" w:rsidRPr="007E081C">
        <w:rPr>
          <w:rFonts w:ascii="阿里巴巴普惠体 3.0 55 Regular" w:eastAsia="阿里巴巴普惠体 3.0 55 Regular" w:hAnsi="阿里巴巴普惠体 3.0 55 Regular" w:cs="阿里巴巴普惠体 3.0 55 Regular"/>
        </w:rPr>
        <w:fldChar w:fldCharType="end"/>
      </w:r>
      <w:bookmarkEnd w:id="1312"/>
      <w:r w:rsidRPr="007E081C">
        <w:rPr>
          <w:rFonts w:ascii="阿里巴巴普惠体 3.0 55 Regular" w:eastAsia="阿里巴巴普惠体 3.0 55 Regular" w:hAnsi="阿里巴巴普惠体 3.0 55 Regular" w:cs="阿里巴巴普惠体 3.0 55 Regular"/>
        </w:rPr>
        <w:t xml:space="preserve"> Top 10 Backup Time Statistics</w:t>
      </w:r>
    </w:p>
    <w:p w14:paraId="7D769013" w14:textId="5075BC8E" w:rsidR="00812338"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90743F6" wp14:editId="48232BB0">
            <wp:extent cx="4217406" cy="1854318"/>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4235295" cy="1862183"/>
                    </a:xfrm>
                    <a:prstGeom prst="rect">
                      <a:avLst/>
                    </a:prstGeom>
                  </pic:spPr>
                </pic:pic>
              </a:graphicData>
            </a:graphic>
          </wp:inline>
        </w:drawing>
      </w:r>
      <w:r w:rsidR="0083246D" w:rsidRPr="007E081C">
        <w:rPr>
          <w:rFonts w:ascii="阿里巴巴普惠体 3.0 55 Regular" w:eastAsia="阿里巴巴普惠体 3.0 55 Regular" w:hAnsi="阿里巴巴普惠体 3.0 55 Regular" w:cs="阿里巴巴普惠体 3.0 55 Regular"/>
        </w:rPr>
        <w:t xml:space="preserve">  </w:t>
      </w:r>
    </w:p>
    <w:p w14:paraId="4FCF81CE" w14:textId="77777777" w:rsidR="00662A0C"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p>
    <w:p w14:paraId="488230AC"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13" w:name="_Toc104813510"/>
      <w:bookmarkStart w:id="1314" w:name="_Toc159931874"/>
      <w:bookmarkEnd w:id="1313"/>
      <w:r w:rsidRPr="007E081C">
        <w:rPr>
          <w:rFonts w:ascii="阿里巴巴普惠体 3.0 55 Regular" w:eastAsia="阿里巴巴普惠体 3.0 55 Regular" w:hAnsi="阿里巴巴普惠体 3.0 55 Regular" w:cs="阿里巴巴普惠体 3.0 55 Regular"/>
        </w:rPr>
        <w:t>BOTTOM10 statistics for backup speed</w:t>
      </w:r>
      <w:bookmarkEnd w:id="1314"/>
    </w:p>
    <w:p w14:paraId="4592156B" w14:textId="40E45C23"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Statistics for the bottom 10 in backup speed (including expired backup data) is supported by the system. This includes statistics sorted by data object types, by quarters, and by months,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_Ref107407925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11</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104C8909" w14:textId="6738C224"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sidR="00AC2E7D">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peed (Bps</w:t>
      </w:r>
      <w:r w:rsidR="00AC2E7D">
        <w:rPr>
          <w:rFonts w:ascii="阿里巴巴普惠体 3.0 55 Regular" w:eastAsia="阿里巴巴普惠体 3.0 55 Regular" w:hAnsi="阿里巴巴普惠体 3.0 55 Regular" w:cs="阿里巴巴普惠体 3.0 55 Regular"/>
        </w:rPr>
        <w:t xml:space="preserve">, by </w:t>
      </w:r>
      <w:r w:rsidR="00AC2E7D">
        <w:rPr>
          <w:rFonts w:ascii="阿里巴巴普惠体 3.0 55 Regular" w:eastAsia="阿里巴巴普惠体 3.0 55 Regular" w:hAnsi="阿里巴巴普惠体 3.0 55 Regular" w:cs="阿里巴巴普惠体 3.0 55 Regular" w:hint="eastAsia"/>
        </w:rPr>
        <w:t>Data</w:t>
      </w:r>
      <w:r w:rsidR="00AC2E7D">
        <w:rPr>
          <w:rFonts w:ascii="阿里巴巴普惠体 3.0 55 Regular" w:eastAsia="阿里巴巴普惠体 3.0 55 Regular" w:hAnsi="阿里巴巴普惠体 3.0 55 Regular" w:cs="阿里巴巴普惠体 3.0 55 Regular"/>
        </w:rPr>
        <w:t xml:space="preserve"> </w:t>
      </w:r>
      <w:r w:rsidR="00AC2E7D">
        <w:rPr>
          <w:rFonts w:ascii="阿里巴巴普惠体 3.0 55 Regular" w:eastAsia="阿里巴巴普惠体 3.0 55 Regular" w:hAnsi="阿里巴巴普惠体 3.0 55 Regular" w:cs="阿里巴巴普惠体 3.0 55 Regular" w:hint="eastAsia"/>
        </w:rPr>
        <w:t>Object</w:t>
      </w:r>
      <w:r w:rsidR="00AC2E7D">
        <w:rPr>
          <w:rFonts w:ascii="阿里巴巴普惠体 3.0 55 Regular" w:eastAsia="阿里巴巴普惠体 3.0 55 Regular" w:hAnsi="阿里巴巴普惠体 3.0 55 Regular" w:cs="阿里巴巴普惠体 3.0 55 Regular"/>
        </w:rPr>
        <w:t xml:space="preserve"> </w:t>
      </w:r>
      <w:r w:rsidR="00AC2E7D">
        <w:rPr>
          <w:rFonts w:ascii="阿里巴巴普惠体 3.0 55 Regular" w:eastAsia="阿里巴巴普惠体 3.0 55 Regular" w:hAnsi="阿里巴巴普惠体 3.0 55 Regular" w:cs="阿里巴巴普惠体 3.0 55 Regular" w:hint="eastAsia"/>
        </w:rPr>
        <w:t>Type</w:t>
      </w:r>
      <w:r w:rsidRPr="007E081C">
        <w:rPr>
          <w:rFonts w:ascii="阿里巴巴普惠体 3.0 55 Regular" w:eastAsia="阿里巴巴普惠体 3.0 55 Regular" w:hAnsi="阿里巴巴普惠体 3.0 55 Regular" w:cs="阿里巴巴普惠体 3.0 55 Regular"/>
        </w:rPr>
        <w:t>): shows the total backup speed for each type of data object within the specified time range.</w:t>
      </w:r>
    </w:p>
    <w:p w14:paraId="6331C59B" w14:textId="2A1289A2"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Backup </w:t>
      </w:r>
      <w:r>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peed</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by</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Month</w:t>
      </w:r>
      <w:r w:rsidR="00812338" w:rsidRPr="007E081C">
        <w:rPr>
          <w:rFonts w:ascii="阿里巴巴普惠体 3.0 55 Regular" w:eastAsia="阿里巴巴普惠体 3.0 55 Regular" w:hAnsi="阿里巴巴普惠体 3.0 55 Regular" w:cs="阿里巴巴普惠体 3.0 55 Regular"/>
        </w:rPr>
        <w:t xml:space="preserve"> (Bps): shows the total backup speed for that month, depending on the specified time range.</w:t>
      </w:r>
    </w:p>
    <w:p w14:paraId="0776B303" w14:textId="5440649C"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Day</w:t>
      </w:r>
      <w:r>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rPr>
        <w:t xml:space="preserve">Backup </w:t>
      </w:r>
      <w:r>
        <w:rPr>
          <w:rFonts w:ascii="阿里巴巴普惠体 3.0 55 Regular" w:eastAsia="阿里巴巴普惠体 3.0 55 Regular" w:hAnsi="阿里巴巴普惠体 3.0 55 Regular" w:cs="阿里巴巴普惠体 3.0 55 Regular" w:hint="eastAsia"/>
        </w:rPr>
        <w:t>S</w:t>
      </w:r>
      <w:r w:rsidRPr="007E081C">
        <w:rPr>
          <w:rFonts w:ascii="阿里巴巴普惠体 3.0 55 Regular" w:eastAsia="阿里巴巴普惠体 3.0 55 Regular" w:hAnsi="阿里巴巴普惠体 3.0 55 Regular" w:cs="阿里巴巴普惠体 3.0 55 Regular"/>
        </w:rPr>
        <w:t>peed</w:t>
      </w:r>
      <w:r w:rsidR="00812338" w:rsidRPr="007E081C">
        <w:rPr>
          <w:rFonts w:ascii="阿里巴巴普惠体 3.0 55 Regular" w:eastAsia="阿里巴巴普惠体 3.0 55 Regular" w:hAnsi="阿里巴巴普惠体 3.0 55 Regular" w:cs="阿里巴巴普惠体 3.0 55 Regular"/>
        </w:rPr>
        <w:t xml:space="preserve"> (Bps): shows the total backup duration for all of single days depending on the specified time range.</w:t>
      </w:r>
    </w:p>
    <w:p w14:paraId="6FBE3C8C" w14:textId="3B7C09EE" w:rsidR="00812338" w:rsidRPr="007E081C" w:rsidRDefault="00812338" w:rsidP="00812338">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With a set time range of a month, the display shows the total backup speed for each day. If the set time exceeds a month, the displayed day includes the total backup speed for that day of all months. For example:, by setting the </w:t>
      </w:r>
      <w:r w:rsidRPr="0097759C">
        <w:rPr>
          <w:rFonts w:ascii="阿里巴巴普惠体 3.0 55 Regular" w:eastAsia="阿里巴巴普惠体 3.0 55 Regular" w:hAnsi="阿里巴巴普惠体 3.0 55 Regular" w:cs="阿里巴巴普惠体 3.0 55 Regular"/>
          <w:b/>
          <w:bCs/>
        </w:rPr>
        <w:t>Time Range</w:t>
      </w:r>
      <w:r w:rsidRPr="007E081C">
        <w:rPr>
          <w:rFonts w:ascii="阿里巴巴普惠体 3.0 55 Regular" w:eastAsia="阿里巴巴普惠体 3.0 55 Regular" w:hAnsi="阿里巴巴普惠体 3.0 55 Regular" w:cs="阿里巴巴普惠体 3.0 55 Regular"/>
        </w:rPr>
        <w:t xml:space="preserve"> to </w:t>
      </w:r>
      <w:r w:rsidRPr="0097759C">
        <w:rPr>
          <w:rFonts w:ascii="阿里巴巴普惠体 3.0 55 Regular" w:eastAsia="阿里巴巴普惠体 3.0 55 Regular" w:hAnsi="阿里巴巴普惠体 3.0 55 Regular" w:cs="阿里巴巴普惠体 3.0 55 Regular"/>
          <w:b/>
          <w:bCs/>
        </w:rPr>
        <w:t>February 22, 2022 – April 12, 2022,</w:t>
      </w:r>
      <w:r w:rsidRPr="007E081C">
        <w:rPr>
          <w:rFonts w:ascii="阿里巴巴普惠体 3.0 55 Regular" w:eastAsia="阿里巴巴普惠体 3.0 55 Regular" w:hAnsi="阿里巴巴普惠体 3.0 55 Regular" w:cs="阿里巴巴普惠体 3.0 55 Regular"/>
        </w:rPr>
        <w:t xml:space="preserve"> the backup speed labeled </w:t>
      </w:r>
      <w:r w:rsidRPr="0097759C">
        <w:rPr>
          <w:rFonts w:ascii="阿里巴巴普惠体 3.0 55 Regular" w:eastAsia="阿里巴巴普惠体 3.0 55 Regular" w:hAnsi="阿里巴巴普惠体 3.0 55 Regular" w:cs="阿里巴巴普惠体 3.0 55 Regular"/>
          <w:b/>
          <w:bCs/>
        </w:rPr>
        <w:t>1st day</w:t>
      </w:r>
      <w:r w:rsidRPr="007E081C">
        <w:rPr>
          <w:rFonts w:ascii="阿里巴巴普惠体 3.0 55 Regular" w:eastAsia="阿里巴巴普惠体 3.0 55 Regular" w:hAnsi="阿里巴巴普惠体 3.0 55 Regular" w:cs="阿里巴巴普惠体 3.0 55 Regular"/>
        </w:rPr>
        <w:t xml:space="preserve"> aggregates the backup speeds for the first day of both March and April.</w:t>
      </w:r>
    </w:p>
    <w:p w14:paraId="7025CB7B"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shows the total backup speeds for each data object within the current time range, and sorts them in ascending order based on speeds.</w:t>
      </w:r>
    </w:p>
    <w:p w14:paraId="74FC1B00"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06A4CFCE" w14:textId="76B6D54F"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7BC4CE99" w14:textId="3DBF32D1"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315" w:name="_Ref100673045"/>
      <w:bookmarkStart w:id="1316" w:name="_Ref107407925"/>
      <w:bookmarkEnd w:id="1315"/>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11</w:t>
      </w:r>
      <w:r w:rsidR="001C27AE" w:rsidRPr="007E081C">
        <w:rPr>
          <w:rFonts w:ascii="阿里巴巴普惠体 3.0 55 Regular" w:eastAsia="阿里巴巴普惠体 3.0 55 Regular" w:hAnsi="阿里巴巴普惠体 3.0 55 Regular" w:cs="阿里巴巴普惠体 3.0 55 Regular"/>
        </w:rPr>
        <w:fldChar w:fldCharType="end"/>
      </w:r>
      <w:bookmarkEnd w:id="1316"/>
      <w:r w:rsidRPr="007E081C">
        <w:rPr>
          <w:rFonts w:ascii="阿里巴巴普惠体 3.0 55 Regular" w:eastAsia="阿里巴巴普惠体 3.0 55 Regular" w:hAnsi="阿里巴巴普惠体 3.0 55 Regular" w:cs="阿里巴巴普惠体 3.0 55 Regular"/>
        </w:rPr>
        <w:t xml:space="preserve"> Bottom 10 Statistics for Backup Speed</w:t>
      </w:r>
    </w:p>
    <w:p w14:paraId="4836CFB3" w14:textId="5D7294C7" w:rsidR="00812338" w:rsidRPr="007E081C" w:rsidRDefault="00662A0C" w:rsidP="00812338">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BF56538" wp14:editId="492C6B74">
            <wp:extent cx="4205531" cy="1758971"/>
            <wp:effectExtent l="0" t="0" r="508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4224465" cy="1766890"/>
                    </a:xfrm>
                    <a:prstGeom prst="rect">
                      <a:avLst/>
                    </a:prstGeom>
                  </pic:spPr>
                </pic:pic>
              </a:graphicData>
            </a:graphic>
          </wp:inline>
        </w:drawing>
      </w:r>
      <w:r w:rsidR="0083246D" w:rsidRPr="007E081C">
        <w:rPr>
          <w:rFonts w:ascii="阿里巴巴普惠体 3.0 55 Regular" w:eastAsia="阿里巴巴普惠体 3.0 55 Regular" w:hAnsi="阿里巴巴普惠体 3.0 55 Regular" w:cs="阿里巴巴普惠体 3.0 55 Regular"/>
        </w:rPr>
        <w:t xml:space="preserve"> </w:t>
      </w:r>
    </w:p>
    <w:p w14:paraId="0FC27C33" w14:textId="77777777" w:rsidR="00662A0C" w:rsidRPr="007E081C" w:rsidRDefault="00662A0C" w:rsidP="00812338">
      <w:pPr>
        <w:pStyle w:val="eCT3"/>
        <w:spacing w:before="156" w:after="156"/>
        <w:ind w:left="2121"/>
        <w:rPr>
          <w:rFonts w:ascii="阿里巴巴普惠体 3.0 55 Regular" w:eastAsia="阿里巴巴普惠体 3.0 55 Regular" w:hAnsi="阿里巴巴普惠体 3.0 55 Regular" w:cs="阿里巴巴普惠体 3.0 55 Regular"/>
        </w:rPr>
      </w:pPr>
    </w:p>
    <w:p w14:paraId="79CAD346"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17" w:name="_Toc104813511"/>
      <w:bookmarkStart w:id="1318" w:name="_Toc159931875"/>
      <w:bookmarkEnd w:id="1317"/>
      <w:r w:rsidRPr="007E081C">
        <w:rPr>
          <w:rFonts w:ascii="阿里巴巴普惠体 3.0 55 Regular" w:eastAsia="阿里巴巴普惠体 3.0 55 Regular" w:hAnsi="阿里巴巴普惠体 3.0 55 Regular" w:cs="阿里巴巴普惠体 3.0 55 Regular"/>
        </w:rPr>
        <w:t>Statistics for job task success rate</w:t>
      </w:r>
      <w:bookmarkEnd w:id="1318"/>
    </w:p>
    <w:p w14:paraId="75182F0B" w14:textId="2E72D19A"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provides success rate statistics for job tasks, encompassing backup, replication, recovery, archiving, and so forth. The system offers statistics by task type, by quarter, and by month, as shown in </w:t>
      </w:r>
      <w:r w:rsidR="00870B63" w:rsidRPr="007E081C">
        <w:rPr>
          <w:rFonts w:ascii="阿里巴巴普惠体 3.0 55 Regular" w:eastAsia="阿里巴巴普惠体 3.0 55 Regular" w:hAnsi="阿里巴巴普惠体 3.0 55 Regular" w:cs="阿里巴巴普惠体 3.0 55 Regular"/>
        </w:rPr>
        <w:fldChar w:fldCharType="begin"/>
      </w:r>
      <w:r w:rsidR="00870B63" w:rsidRPr="007E081C">
        <w:rPr>
          <w:rFonts w:ascii="阿里巴巴普惠体 3.0 55 Regular" w:eastAsia="阿里巴巴普惠体 3.0 55 Regular" w:hAnsi="阿里巴巴普惠体 3.0 55 Regular" w:cs="阿里巴巴普惠体 3.0 55 Regular"/>
        </w:rPr>
        <w:instrText xml:space="preserve"> REF _Ref107407955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870B63" w:rsidRPr="007E081C">
        <w:rPr>
          <w:rFonts w:ascii="阿里巴巴普惠体 3.0 55 Regular" w:eastAsia="阿里巴巴普惠体 3.0 55 Regular" w:hAnsi="阿里巴巴普惠体 3.0 55 Regular" w:cs="阿里巴巴普惠体 3.0 55 Regular"/>
        </w:rPr>
      </w:r>
      <w:r w:rsidR="00870B63"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 xml:space="preserve">Figure </w:t>
      </w:r>
      <w:r w:rsidR="009D317A" w:rsidRPr="007E081C">
        <w:rPr>
          <w:rFonts w:ascii="阿里巴巴普惠体 3.0 55 Regular" w:eastAsia="阿里巴巴普惠体 3.0 55 Regular" w:hAnsi="阿里巴巴普惠体 3.0 55 Regular" w:cs="阿里巴巴普惠体 3.0 55 Regular"/>
          <w:noProof/>
        </w:rPr>
        <w:t>14</w:t>
      </w:r>
      <w:r w:rsidR="009D317A" w:rsidRPr="007E081C">
        <w:rPr>
          <w:rFonts w:ascii="阿里巴巴普惠体 3.0 55 Regular" w:eastAsia="阿里巴巴普惠体 3.0 55 Regular" w:hAnsi="阿里巴巴普惠体 3.0 55 Regular" w:cs="阿里巴巴普惠体 3.0 55 Regular"/>
          <w:noProof/>
        </w:rPr>
        <w:noBreakHyphen/>
        <w:t>12</w:t>
      </w:r>
      <w:r w:rsidR="00870B63"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BD1BAB3" w14:textId="332332F6"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S</w:t>
      </w:r>
      <w:r w:rsidR="00812338" w:rsidRPr="007E081C">
        <w:rPr>
          <w:rFonts w:ascii="阿里巴巴普惠体 3.0 55 Regular" w:eastAsia="阿里巴巴普惠体 3.0 55 Regular" w:hAnsi="阿里巴巴普惠体 3.0 55 Regular" w:cs="阿里巴巴普惠体 3.0 55 Regular"/>
        </w:rPr>
        <w:t xml:space="preserve">uccess </w:t>
      </w:r>
      <w:r>
        <w:rPr>
          <w:rFonts w:ascii="阿里巴巴普惠体 3.0 55 Regular" w:eastAsia="阿里巴巴普惠体 3.0 55 Regular" w:hAnsi="阿里巴巴普惠体 3.0 55 Regular" w:cs="阿里巴巴普惠体 3.0 55 Regular"/>
        </w:rPr>
        <w:t>R</w:t>
      </w:r>
      <w:r w:rsidR="00812338" w:rsidRPr="007E081C">
        <w:rPr>
          <w:rFonts w:ascii="阿里巴巴普惠体 3.0 55 Regular" w:eastAsia="阿里巴巴普惠体 3.0 55 Regular" w:hAnsi="阿里巴巴普惠体 3.0 55 Regular" w:cs="阿里巴巴普惠体 3.0 55 Regular"/>
        </w:rPr>
        <w:t>ate (</w:t>
      </w:r>
      <w:r>
        <w:rPr>
          <w:rFonts w:ascii="阿里巴巴普惠体 3.0 55 Regular" w:eastAsia="阿里巴巴普惠体 3.0 55 Regular" w:hAnsi="阿里巴巴普惠体 3.0 55 Regular" w:cs="阿里巴巴普惠体 3.0 55 Regular"/>
        </w:rPr>
        <w:t>by</w:t>
      </w:r>
      <w:r w:rsidR="00812338" w:rsidRPr="007E081C">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rPr>
        <w:t>T</w:t>
      </w:r>
      <w:r w:rsidR="00812338" w:rsidRPr="007E081C">
        <w:rPr>
          <w:rFonts w:ascii="阿里巴巴普惠体 3.0 55 Regular" w:eastAsia="阿里巴巴普惠体 3.0 55 Regular" w:hAnsi="阿里巴巴普惠体 3.0 55 Regular" w:cs="阿里巴巴普惠体 3.0 55 Regular"/>
        </w:rPr>
        <w:t xml:space="preserve">ask </w:t>
      </w:r>
      <w:r>
        <w:rPr>
          <w:rFonts w:ascii="阿里巴巴普惠体 3.0 55 Regular" w:eastAsia="阿里巴巴普惠体 3.0 55 Regular" w:hAnsi="阿里巴巴普惠体 3.0 55 Regular" w:cs="阿里巴巴普惠体 3.0 55 Regular"/>
        </w:rPr>
        <w:t>T</w:t>
      </w:r>
      <w:r w:rsidR="00812338" w:rsidRPr="007E081C">
        <w:rPr>
          <w:rFonts w:ascii="阿里巴巴普惠体 3.0 55 Regular" w:eastAsia="阿里巴巴普惠体 3.0 55 Regular" w:hAnsi="阿里巴巴普惠体 3.0 55 Regular" w:cs="阿里巴巴普惠体 3.0 55 Regular"/>
        </w:rPr>
        <w:t>ype): shows the overall success rate of different tasks, depending on the specified time range.</w:t>
      </w:r>
    </w:p>
    <w:p w14:paraId="77F428AF" w14:textId="24FBE953"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Seasonal</w:t>
      </w:r>
      <w:r w:rsidR="00812338" w:rsidRPr="007E081C">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S</w:t>
      </w:r>
      <w:r w:rsidR="00812338" w:rsidRPr="007E081C">
        <w:rPr>
          <w:rFonts w:ascii="阿里巴巴普惠体 3.0 55 Regular" w:eastAsia="阿里巴巴普惠体 3.0 55 Regular" w:hAnsi="阿里巴巴普惠体 3.0 55 Regular" w:cs="阿里巴巴普惠体 3.0 55 Regular"/>
        </w:rPr>
        <w:t xml:space="preserve">uccess </w:t>
      </w:r>
      <w:r>
        <w:rPr>
          <w:rFonts w:ascii="阿里巴巴普惠体 3.0 55 Regular" w:eastAsia="阿里巴巴普惠体 3.0 55 Regular" w:hAnsi="阿里巴巴普惠体 3.0 55 Regular" w:cs="阿里巴巴普惠体 3.0 55 Regular" w:hint="eastAsia"/>
        </w:rPr>
        <w:t>R</w:t>
      </w:r>
      <w:r w:rsidR="00812338" w:rsidRPr="007E081C">
        <w:rPr>
          <w:rFonts w:ascii="阿里巴巴普惠体 3.0 55 Regular" w:eastAsia="阿里巴巴普惠体 3.0 55 Regular" w:hAnsi="阿里巴巴普惠体 3.0 55 Regular" w:cs="阿里巴巴普惠体 3.0 55 Regular"/>
        </w:rPr>
        <w:t>ate: shows the overall success rate for the quarter, depending on the specified time range.</w:t>
      </w:r>
    </w:p>
    <w:p w14:paraId="6CC9C299" w14:textId="31B90D35"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Success</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Rate</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by</w:t>
      </w:r>
      <w:r>
        <w:rPr>
          <w:rFonts w:ascii="阿里巴巴普惠体 3.0 55 Regular" w:eastAsia="阿里巴巴普惠体 3.0 55 Regular" w:hAnsi="阿里巴巴普惠体 3.0 55 Regular" w:cs="阿里巴巴普惠体 3.0 55 Regular"/>
        </w:rPr>
        <w:t xml:space="preserve"> </w:t>
      </w:r>
      <w:r w:rsidR="00812338" w:rsidRPr="007E081C">
        <w:rPr>
          <w:rFonts w:ascii="阿里巴巴普惠体 3.0 55 Regular" w:eastAsia="阿里巴巴普惠体 3.0 55 Regular" w:hAnsi="阿里巴巴普惠体 3.0 55 Regular" w:cs="阿里巴巴普惠体 3.0 55 Regular"/>
        </w:rPr>
        <w:t>Month: shows the overall success rate for that month, depending on the specified time range.</w:t>
      </w:r>
    </w:p>
    <w:p w14:paraId="133B5FB2"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shows the total number of successful tasks, failed tasks, and success rate for the current time range.</w:t>
      </w:r>
    </w:p>
    <w:p w14:paraId="67D2E9BB"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215DA25F" w14:textId="29653A6B"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202ADE85" w14:textId="0D712596"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bookmarkStart w:id="1319" w:name="_Ref100675088"/>
      <w:bookmarkStart w:id="1320" w:name="_Ref107407955"/>
      <w:bookmarkEnd w:id="1319"/>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12</w:t>
      </w:r>
      <w:r w:rsidR="001C27AE" w:rsidRPr="007E081C">
        <w:rPr>
          <w:rFonts w:ascii="阿里巴巴普惠体 3.0 55 Regular" w:eastAsia="阿里巴巴普惠体 3.0 55 Regular" w:hAnsi="阿里巴巴普惠体 3.0 55 Regular" w:cs="阿里巴巴普惠体 3.0 55 Regular"/>
        </w:rPr>
        <w:fldChar w:fldCharType="end"/>
      </w:r>
      <w:bookmarkEnd w:id="1320"/>
      <w:r w:rsidRPr="007E081C">
        <w:rPr>
          <w:rFonts w:ascii="阿里巴巴普惠体 3.0 55 Regular" w:eastAsia="阿里巴巴普惠体 3.0 55 Regular" w:hAnsi="阿里巴巴普惠体 3.0 55 Regular" w:cs="阿里巴巴普惠体 3.0 55 Regular"/>
        </w:rPr>
        <w:t xml:space="preserve"> Statistics for Job Success Rate</w:t>
      </w:r>
    </w:p>
    <w:p w14:paraId="27A75D26" w14:textId="47A33B21" w:rsidR="00812338"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ED5CC54" wp14:editId="614C5A2D">
            <wp:extent cx="4223344" cy="1464899"/>
            <wp:effectExtent l="0" t="0" r="6350" b="254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4240306" cy="1470782"/>
                    </a:xfrm>
                    <a:prstGeom prst="rect">
                      <a:avLst/>
                    </a:prstGeom>
                  </pic:spPr>
                </pic:pic>
              </a:graphicData>
            </a:graphic>
          </wp:inline>
        </w:drawing>
      </w:r>
      <w:r w:rsidR="0083246D" w:rsidRPr="007E081C">
        <w:rPr>
          <w:rFonts w:ascii="阿里巴巴普惠体 3.0 55 Regular" w:eastAsia="阿里巴巴普惠体 3.0 55 Regular" w:hAnsi="阿里巴巴普惠体 3.0 55 Regular" w:cs="阿里巴巴普惠体 3.0 55 Regular"/>
        </w:rPr>
        <w:t xml:space="preserve">  </w:t>
      </w:r>
    </w:p>
    <w:p w14:paraId="5C203163" w14:textId="77777777" w:rsidR="00662A0C" w:rsidRPr="007E081C" w:rsidRDefault="00662A0C" w:rsidP="00812338">
      <w:pPr>
        <w:pStyle w:val="eCT3"/>
        <w:spacing w:before="156" w:after="156"/>
        <w:rPr>
          <w:rFonts w:ascii="阿里巴巴普惠体 3.0 55 Regular" w:eastAsia="阿里巴巴普惠体 3.0 55 Regular" w:hAnsi="阿里巴巴普惠体 3.0 55 Regular" w:cs="阿里巴巴普惠体 3.0 55 Regular"/>
        </w:rPr>
      </w:pPr>
    </w:p>
    <w:p w14:paraId="5AAD438F" w14:textId="77777777" w:rsidR="00812338" w:rsidRPr="007E081C" w:rsidRDefault="00812338" w:rsidP="003979A8">
      <w:pPr>
        <w:pStyle w:val="3"/>
        <w:spacing w:before="312" w:after="312"/>
        <w:rPr>
          <w:rFonts w:ascii="阿里巴巴普惠体 3.0 55 Regular" w:eastAsia="阿里巴巴普惠体 3.0 55 Regular" w:hAnsi="阿里巴巴普惠体 3.0 55 Regular" w:cs="阿里巴巴普惠体 3.0 55 Regular"/>
        </w:rPr>
      </w:pPr>
      <w:bookmarkStart w:id="1321" w:name="_Toc104813512"/>
      <w:bookmarkStart w:id="1322" w:name="_Toc159931876"/>
      <w:bookmarkEnd w:id="1321"/>
      <w:r w:rsidRPr="007E081C">
        <w:rPr>
          <w:rFonts w:ascii="阿里巴巴普惠体 3.0 55 Regular" w:eastAsia="阿里巴巴普惠体 3.0 55 Regular" w:hAnsi="阿里巴巴普惠体 3.0 55 Regular" w:cs="阿里巴巴普惠体 3.0 55 Regular"/>
        </w:rPr>
        <w:t>Statistics for storage pool load</w:t>
      </w:r>
      <w:bookmarkEnd w:id="1322"/>
    </w:p>
    <w:p w14:paraId="4405AD1A" w14:textId="77777777"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offers task count statistics in storage pools, including backup, replication, instant recovery, recovery, archiving, etc., thus providing insight of each storage pool's load.</w:t>
      </w:r>
    </w:p>
    <w:p w14:paraId="28CE845B" w14:textId="0AD8C3BF" w:rsidR="00812338" w:rsidRPr="007E081C" w:rsidRDefault="00812338"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system recognizes tasks with a </w:t>
      </w:r>
      <w:r w:rsidRPr="0097759C">
        <w:rPr>
          <w:rFonts w:ascii="阿里巴巴普惠体 3.0 55 Regular" w:eastAsia="阿里巴巴普惠体 3.0 55 Regular" w:hAnsi="阿里巴巴普惠体 3.0 55 Regular" w:cs="阿里巴巴普惠体 3.0 55 Regular"/>
          <w:b/>
          <w:bCs/>
        </w:rPr>
        <w:t>Storage Pool ID</w:t>
      </w:r>
      <w:r w:rsidRPr="007E081C">
        <w:rPr>
          <w:rFonts w:ascii="阿里巴巴普惠体 3.0 55 Regular" w:eastAsia="阿里巴巴普惠体 3.0 55 Regular" w:hAnsi="阿里巴巴普惠体 3.0 55 Regular" w:cs="阿里巴巴普惠体 3.0 55 Regular"/>
        </w:rPr>
        <w:t xml:space="preserve"> in the task record. Regardless of task success or failure, it will be counted in the statistics. </w:t>
      </w:r>
      <w:r w:rsidRPr="007E081C">
        <w:rPr>
          <w:rFonts w:ascii="阿里巴巴普惠体 3.0 55 Regular" w:eastAsia="阿里巴巴普惠体 3.0 55 Regular" w:hAnsi="阿里巴巴普惠体 3.0 55 Regular" w:cs="阿里巴巴普惠体 3.0 55 Regular"/>
          <w:color w:val="242424"/>
        </w:rPr>
        <w:t>Task counts are calculated based on the number of independent tasks. That is, if the task execution interval overlaps with the query time, it's counted as one.</w:t>
      </w:r>
    </w:p>
    <w:p w14:paraId="15B85C98" w14:textId="1384D30C" w:rsidR="00812338" w:rsidRPr="007E081C" w:rsidRDefault="00FD4390" w:rsidP="00812338">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example, by setting the </w:t>
      </w:r>
      <w:r w:rsidRPr="0097759C">
        <w:rPr>
          <w:rFonts w:ascii="阿里巴巴普惠体 3.0 55 Regular" w:eastAsia="阿里巴巴普惠体 3.0 55 Regular" w:hAnsi="阿里巴巴普惠体 3.0 55 Regular" w:cs="阿里巴巴普惠体 3.0 55 Regular"/>
          <w:b/>
          <w:bCs/>
        </w:rPr>
        <w:t>Time Range</w:t>
      </w:r>
      <w:r w:rsidRPr="007E081C">
        <w:rPr>
          <w:rFonts w:ascii="阿里巴巴普惠体 3.0 55 Regular" w:eastAsia="阿里巴巴普惠体 3.0 55 Regular" w:hAnsi="阿里巴巴普惠体 3.0 55 Regular" w:cs="阿里巴巴普惠体 3.0 55 Regular"/>
        </w:rPr>
        <w:t xml:space="preserve"> to </w:t>
      </w:r>
      <w:r w:rsidRPr="0097759C">
        <w:rPr>
          <w:rFonts w:ascii="阿里巴巴普惠体 3.0 55 Regular" w:eastAsia="阿里巴巴普惠体 3.0 55 Regular" w:hAnsi="阿里巴巴普惠体 3.0 55 Regular" w:cs="阿里巴巴普惠体 3.0 55 Regular"/>
          <w:b/>
          <w:bCs/>
        </w:rPr>
        <w:t>April 5, 2022 – April 7, 2022</w:t>
      </w:r>
      <w:r w:rsidRPr="007E081C">
        <w:rPr>
          <w:rFonts w:ascii="阿里巴巴普惠体 3.0 55 Regular" w:eastAsia="阿里巴巴普惠体 3.0 55 Regular" w:hAnsi="阿里巴巴普惠体 3.0 55 Regular" w:cs="阿里巴巴普惠体 3.0 55 Regular"/>
        </w:rPr>
        <w:t>. Within this period, there's backup task A using storage pool A1, running from April 5, 2022 to April 8, 2022, backup task B using storage pool B1, running from April 5, 2022 to April 6, 2022, and replication task C using storage pool C1, running on April 5, 2022. Assuming all task storage pool IDs are logged, storage pool A1, B1, and C1 each have one task during this period, totaling three tasks for April.</w:t>
      </w:r>
    </w:p>
    <w:p w14:paraId="5CC4FC46" w14:textId="43505422"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Task count (</w:t>
      </w:r>
      <w:r w:rsidR="00AC2E7D">
        <w:rPr>
          <w:rFonts w:ascii="阿里巴巴普惠体 3.0 55 Regular" w:eastAsia="阿里巴巴普惠体 3.0 55 Regular" w:hAnsi="阿里巴巴普惠体 3.0 55 Regular" w:cs="阿里巴巴普惠体 3.0 55 Regular" w:hint="eastAsia"/>
        </w:rPr>
        <w:t>by</w:t>
      </w:r>
      <w:r w:rsidRPr="007E081C">
        <w:rPr>
          <w:rFonts w:ascii="阿里巴巴普惠体 3.0 55 Regular" w:eastAsia="阿里巴巴普惠体 3.0 55 Regular" w:hAnsi="阿里巴巴普惠体 3.0 55 Regular" w:cs="阿里巴巴普惠体 3.0 55 Regular"/>
        </w:rPr>
        <w:t xml:space="preserve"> </w:t>
      </w:r>
      <w:r w:rsidR="00AC2E7D">
        <w:rPr>
          <w:rFonts w:ascii="阿里巴巴普惠体 3.0 55 Regular" w:eastAsia="阿里巴巴普惠体 3.0 55 Regular" w:hAnsi="阿里巴巴普惠体 3.0 55 Regular" w:cs="阿里巴巴普惠体 3.0 55 Regular"/>
        </w:rPr>
        <w:t>S</w:t>
      </w:r>
      <w:r w:rsidRPr="007E081C">
        <w:rPr>
          <w:rFonts w:ascii="阿里巴巴普惠体 3.0 55 Regular" w:eastAsia="阿里巴巴普惠体 3.0 55 Regular" w:hAnsi="阿里巴巴普惠体 3.0 55 Regular" w:cs="阿里巴巴普惠体 3.0 55 Regular"/>
        </w:rPr>
        <w:t xml:space="preserve">torage </w:t>
      </w:r>
      <w:r w:rsidR="00AC2E7D">
        <w:rPr>
          <w:rFonts w:ascii="阿里巴巴普惠体 3.0 55 Regular" w:eastAsia="阿里巴巴普惠体 3.0 55 Regular" w:hAnsi="阿里巴巴普惠体 3.0 55 Regular" w:cs="阿里巴巴普惠体 3.0 55 Regular"/>
        </w:rPr>
        <w:t>P</w:t>
      </w:r>
      <w:r w:rsidRPr="007E081C">
        <w:rPr>
          <w:rFonts w:ascii="阿里巴巴普惠体 3.0 55 Regular" w:eastAsia="阿里巴巴普惠体 3.0 55 Regular" w:hAnsi="阿里巴巴普惠体 3.0 55 Regular" w:cs="阿里巴巴普惠体 3.0 55 Regular"/>
        </w:rPr>
        <w:t>ool): shows the total number of tasks for each storage pool within that duration, depending on the specified time range.</w:t>
      </w:r>
    </w:p>
    <w:p w14:paraId="0C0EE718" w14:textId="2BB13275" w:rsidR="00812338" w:rsidRPr="007E081C" w:rsidRDefault="00AC2E7D"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Seasonal</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Count</w:t>
      </w:r>
      <w:r w:rsidR="00812338" w:rsidRPr="007E081C">
        <w:rPr>
          <w:rFonts w:ascii="阿里巴巴普惠体 3.0 55 Regular" w:eastAsia="阿里巴巴普惠体 3.0 55 Regular" w:hAnsi="阿里巴巴普惠体 3.0 55 Regular" w:cs="阿里巴巴普惠体 3.0 55 Regular"/>
        </w:rPr>
        <w:t>: shows the total numbers of tasks for the quarter, depending on the specified time range.</w:t>
      </w:r>
    </w:p>
    <w:p w14:paraId="32C43925" w14:textId="2252A3E1" w:rsidR="00812338" w:rsidRPr="007E081C" w:rsidRDefault="00E637B2"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hint="eastAsia"/>
        </w:rPr>
        <w:t>Task</w:t>
      </w:r>
      <w:r>
        <w:rPr>
          <w:rFonts w:ascii="阿里巴巴普惠体 3.0 55 Regular" w:eastAsia="阿里巴巴普惠体 3.0 55 Regular" w:hAnsi="阿里巴巴普惠体 3.0 55 Regular" w:cs="阿里巴巴普惠体 3.0 55 Regular"/>
        </w:rPr>
        <w:t xml:space="preserve"> </w:t>
      </w:r>
      <w:r>
        <w:rPr>
          <w:rFonts w:ascii="阿里巴巴普惠体 3.0 55 Regular" w:eastAsia="阿里巴巴普惠体 3.0 55 Regular" w:hAnsi="阿里巴巴普惠体 3.0 55 Regular" w:cs="阿里巴巴普惠体 3.0 55 Regular" w:hint="eastAsia"/>
        </w:rPr>
        <w:t>Count</w:t>
      </w:r>
      <w:r>
        <w:rPr>
          <w:rFonts w:ascii="阿里巴巴普惠体 3.0 55 Regular" w:eastAsia="阿里巴巴普惠体 3.0 55 Regular" w:hAnsi="阿里巴巴普惠体 3.0 55 Regular" w:cs="阿里巴巴普惠体 3.0 55 Regular"/>
        </w:rPr>
        <w:t xml:space="preserve"> by </w:t>
      </w:r>
      <w:r>
        <w:rPr>
          <w:rFonts w:ascii="阿里巴巴普惠体 3.0 55 Regular" w:eastAsia="阿里巴巴普惠体 3.0 55 Regular" w:hAnsi="阿里巴巴普惠体 3.0 55 Regular" w:cs="阿里巴巴普惠体 3.0 55 Regular" w:hint="eastAsia"/>
        </w:rPr>
        <w:t>Month</w:t>
      </w:r>
      <w:r w:rsidR="00812338" w:rsidRPr="007E081C">
        <w:rPr>
          <w:rFonts w:ascii="阿里巴巴普惠体 3.0 55 Regular" w:eastAsia="阿里巴巴普惠体 3.0 55 Regular" w:hAnsi="阿里巴巴普惠体 3.0 55 Regular" w:cs="阿里巴巴普惠体 3.0 55 Regular"/>
        </w:rPr>
        <w:t>: shows the total number of tasks for that month, depending on the specified time range.</w:t>
      </w:r>
    </w:p>
    <w:p w14:paraId="2CD1077A"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 Table: shows the total number of task for each storage pool for the current time range.</w:t>
      </w:r>
    </w:p>
    <w:p w14:paraId="6A188E49" w14:textId="77777777"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supports fuzzy search of data tables. Enter any statistical value in the search box at the upper right corner of the data table. Then the system will match the input value in real time. It can perform fuzzy search, and display new data table information immediately.</w:t>
      </w:r>
    </w:p>
    <w:p w14:paraId="4B1784D9" w14:textId="09EB9FFE" w:rsidR="00812338" w:rsidRPr="007E081C" w:rsidRDefault="00812338" w:rsidP="00507383">
      <w:pPr>
        <w:pStyle w:val="eCT3"/>
        <w:numPr>
          <w:ilvl w:val="0"/>
          <w:numId w:val="8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97759C">
        <w:rPr>
          <w:rFonts w:ascii="阿里巴巴普惠体 3.0 55 Regular" w:eastAsia="阿里巴巴普惠体 3.0 55 Regular" w:hAnsi="阿里巴巴普惠体 3.0 55 Regular" w:cs="阿里巴巴普惠体 3.0 55 Regular"/>
          <w:b/>
          <w:bCs/>
        </w:rPr>
        <w:t>Download</w:t>
      </w:r>
      <w:r w:rsidRPr="007E081C">
        <w:rPr>
          <w:rFonts w:ascii="阿里巴巴普惠体 3.0 55 Regular" w:eastAsia="阿里巴巴普惠体 3.0 55 Regular" w:hAnsi="阿里巴巴普惠体 3.0 55 Regular" w:cs="阿里巴巴普惠体 3.0 55 Regular"/>
        </w:rPr>
        <w:t xml:space="preserve"> in the upper right corner of the page to download the data table locally.</w:t>
      </w:r>
    </w:p>
    <w:p w14:paraId="60505C1C" w14:textId="53483FA2" w:rsidR="00870B63" w:rsidRPr="007E081C" w:rsidRDefault="00870B63" w:rsidP="00870B63">
      <w:pPr>
        <w:pStyle w:val="afff"/>
        <w:keepNex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14</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13</w:t>
      </w:r>
      <w:r w:rsidR="001C27AE"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 xml:space="preserve"> Statistics for Storage Pool Load</w:t>
      </w:r>
    </w:p>
    <w:p w14:paraId="05EA91DD" w14:textId="71C9F8F4" w:rsidR="00952F9A" w:rsidRPr="007E081C" w:rsidRDefault="00662A0C" w:rsidP="00952F9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C60A458" wp14:editId="2FBF8489">
            <wp:extent cx="4300534" cy="1803884"/>
            <wp:effectExtent l="0" t="0" r="5080" b="635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4309667" cy="1807715"/>
                    </a:xfrm>
                    <a:prstGeom prst="rect">
                      <a:avLst/>
                    </a:prstGeom>
                  </pic:spPr>
                </pic:pic>
              </a:graphicData>
            </a:graphic>
          </wp:inline>
        </w:drawing>
      </w:r>
    </w:p>
    <w:p w14:paraId="12EA9026" w14:textId="578FE292" w:rsidR="0083246D" w:rsidRPr="007E081C" w:rsidRDefault="0083246D" w:rsidP="00952F9A">
      <w:pPr>
        <w:pStyle w:val="eCT3"/>
        <w:spacing w:before="156" w:after="156"/>
        <w:rPr>
          <w:rFonts w:ascii="阿里巴巴普惠体 3.0 55 Regular" w:eastAsia="阿里巴巴普惠体 3.0 55 Regular" w:hAnsi="阿里巴巴普惠体 3.0 55 Regular" w:cs="阿里巴巴普惠体 3.0 55 Regular"/>
        </w:rPr>
      </w:pPr>
    </w:p>
    <w:p w14:paraId="1123B602" w14:textId="77777777" w:rsidR="00662A0C" w:rsidRPr="007E081C" w:rsidRDefault="00662A0C" w:rsidP="00952F9A">
      <w:pPr>
        <w:pStyle w:val="eCT3"/>
        <w:spacing w:before="156" w:after="156"/>
        <w:rPr>
          <w:rFonts w:ascii="阿里巴巴普惠体 3.0 55 Regular" w:eastAsia="阿里巴巴普惠体 3.0 55 Regular" w:hAnsi="阿里巴巴普惠体 3.0 55 Regular" w:cs="阿里巴巴普惠体 3.0 55 Regular"/>
        </w:rPr>
        <w:sectPr w:rsidR="00662A0C" w:rsidRPr="007E081C" w:rsidSect="00856780">
          <w:pgSz w:w="11906" w:h="16838"/>
          <w:pgMar w:top="1440" w:right="1800" w:bottom="1276" w:left="1800" w:header="851" w:footer="850" w:gutter="0"/>
          <w:cols w:space="425"/>
          <w:docGrid w:type="lines" w:linePitch="312"/>
        </w:sectPr>
      </w:pPr>
    </w:p>
    <w:p w14:paraId="4BA8B282" w14:textId="77777777" w:rsidR="00812338" w:rsidRPr="007E081C" w:rsidRDefault="00D20612" w:rsidP="00812338">
      <w:pPr>
        <w:pStyle w:val="1"/>
        <w:rPr>
          <w:rFonts w:ascii="阿里巴巴普惠体 3.0 55 Regular" w:eastAsia="阿里巴巴普惠体 3.0 55 Regular" w:hAnsi="阿里巴巴普惠体 3.0 55 Regular" w:cs="阿里巴巴普惠体 3.0 55 Regular"/>
        </w:rPr>
      </w:pPr>
      <w:bookmarkStart w:id="1323" w:name="_Toc159931877"/>
      <w:r w:rsidRPr="007E081C">
        <w:rPr>
          <w:rFonts w:ascii="阿里巴巴普惠体 3.0 55 Regular" w:eastAsia="阿里巴巴普惠体 3.0 55 Regular" w:hAnsi="阿里巴巴普惠体 3.0 55 Regular" w:cs="阿里巴巴普惠体 3.0 55 Regular"/>
        </w:rPr>
        <w:t>Process management</w:t>
      </w:r>
      <w:bookmarkEnd w:id="1323"/>
    </w:p>
    <w:p w14:paraId="21D5019E" w14:textId="77777777" w:rsidR="00D20612" w:rsidRPr="007E081C" w:rsidRDefault="00D20612" w:rsidP="00D20612">
      <w:pPr>
        <w:pStyle w:val="2"/>
        <w:spacing w:before="312"/>
        <w:rPr>
          <w:rFonts w:ascii="阿里巴巴普惠体 3.0 55 Regular" w:eastAsia="阿里巴巴普惠体 3.0 55 Regular" w:hAnsi="阿里巴巴普惠体 3.0 55 Regular" w:cs="阿里巴巴普惠体 3.0 55 Regular"/>
        </w:rPr>
      </w:pPr>
      <w:bookmarkStart w:id="1324" w:name="_Toc159931878"/>
      <w:r w:rsidRPr="007E081C">
        <w:rPr>
          <w:rFonts w:ascii="阿里巴巴普惠体 3.0 55 Regular" w:eastAsia="阿里巴巴普惠体 3.0 55 Regular" w:hAnsi="阿里巴巴普惠体 3.0 55 Regular" w:cs="阿里巴巴普惠体 3.0 55 Regular"/>
        </w:rPr>
        <w:t>Recovery exercise</w:t>
      </w:r>
      <w:bookmarkEnd w:id="1324"/>
    </w:p>
    <w:p w14:paraId="03ABBC74" w14:textId="60A316A6" w:rsidR="00232A69" w:rsidRPr="007E081C" w:rsidRDefault="00232A69" w:rsidP="00232A69">
      <w:pPr>
        <w:pStyle w:val="3"/>
        <w:spacing w:before="312" w:after="312"/>
        <w:rPr>
          <w:rFonts w:ascii="阿里巴巴普惠体 3.0 55 Regular" w:eastAsia="阿里巴巴普惠体 3.0 55 Regular" w:hAnsi="阿里巴巴普惠体 3.0 55 Regular" w:cs="阿里巴巴普惠体 3.0 55 Regular"/>
        </w:rPr>
      </w:pPr>
      <w:bookmarkStart w:id="1325" w:name="_Toc159931879"/>
      <w:r w:rsidRPr="007E081C">
        <w:rPr>
          <w:rFonts w:ascii="阿里巴巴普惠体 3.0 55 Regular" w:eastAsia="阿里巴巴普惠体 3.0 55 Regular" w:hAnsi="阿里巴巴普惠体 3.0 55 Regular" w:cs="阿里巴巴普惠体 3.0 55 Regular"/>
        </w:rPr>
        <w:t xml:space="preserve">Configure </w:t>
      </w:r>
      <w:r w:rsidR="004A5143" w:rsidRPr="00FB1C87">
        <w:rPr>
          <w:rFonts w:ascii="阿里巴巴普惠体 3.0 55 Regular" w:eastAsia="阿里巴巴普惠体 3.0 55 Regular" w:hAnsi="阿里巴巴普惠体 3.0 55 Regular" w:cs="阿里巴巴普惠体 3.0 55 Regular" w:hint="eastAsia"/>
          <w:bCs w:val="0"/>
          <w:lang w:eastAsia="zh-CN"/>
        </w:rPr>
        <w:t>Workflow</w:t>
      </w:r>
      <w:bookmarkEnd w:id="1325"/>
    </w:p>
    <w:p w14:paraId="6E696E80" w14:textId="3925C47E" w:rsidR="00232A69" w:rsidRPr="007E081C" w:rsidRDefault="00232A69" w:rsidP="00507383">
      <w:pPr>
        <w:pStyle w:val="eCT0"/>
        <w:numPr>
          <w:ilvl w:val="0"/>
          <w:numId w:val="3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To add the process template, navigate to </w:t>
      </w:r>
      <w:r w:rsidR="00FB1C87">
        <w:rPr>
          <w:rFonts w:ascii="阿里巴巴普惠体 3.0 55 Regular" w:eastAsia="阿里巴巴普惠体 3.0 55 Regular" w:hAnsi="阿里巴巴普惠体 3.0 55 Regular" w:cs="阿里巴巴普惠体 3.0 55 Regular" w:hint="eastAsia"/>
          <w:b/>
          <w:bCs/>
        </w:rPr>
        <w:t>Workflow</w:t>
      </w:r>
      <w:r w:rsidR="00FB1C87">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&gt; </w:t>
      </w:r>
      <w:r w:rsidR="00FB1C87">
        <w:rPr>
          <w:rFonts w:ascii="阿里巴巴普惠体 3.0 55 Regular" w:eastAsia="阿里巴巴普惠体 3.0 55 Regular" w:hAnsi="阿里巴巴普惠体 3.0 55 Regular" w:cs="阿里巴巴普惠体 3.0 55 Regular" w:hint="eastAsia"/>
          <w:b/>
          <w:bCs/>
        </w:rPr>
        <w:t>Workflow</w:t>
      </w:r>
      <w:r w:rsidR="00FB1C87">
        <w:rPr>
          <w:rFonts w:ascii="阿里巴巴普惠体 3.0 55 Regular" w:eastAsia="阿里巴巴普惠体 3.0 55 Regular" w:hAnsi="阿里巴巴普惠体 3.0 55 Regular" w:cs="阿里巴巴普惠体 3.0 55 Regular"/>
          <w:b/>
          <w:bCs/>
        </w:rPr>
        <w:t xml:space="preserve"> </w:t>
      </w:r>
      <w:r w:rsidRPr="007E081C">
        <w:rPr>
          <w:rFonts w:ascii="阿里巴巴普惠体 3.0 55 Regular" w:eastAsia="阿里巴巴普惠体 3.0 55 Regular" w:hAnsi="阿里巴巴普惠体 3.0 55 Regular" w:cs="阿里巴巴普惠体 3.0 55 Regular"/>
        </w:rPr>
        <w:t xml:space="preserve">on the frontend interface and select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4E0119F0" w14:textId="201B2C73" w:rsidR="00232A69" w:rsidRPr="007E081C" w:rsidRDefault="00232A69" w:rsidP="00507383">
      <w:pPr>
        <w:pStyle w:val="eCT0"/>
        <w:numPr>
          <w:ilvl w:val="0"/>
          <w:numId w:val="3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Enter a name and drag buttons like </w:t>
      </w:r>
      <w:r w:rsidRPr="007E081C">
        <w:rPr>
          <w:rFonts w:ascii="阿里巴巴普惠体 3.0 55 Regular" w:eastAsia="阿里巴巴普惠体 3.0 55 Regular" w:hAnsi="阿里巴巴普惠体 3.0 55 Regular" w:cs="阿里巴巴普惠体 3.0 55 Regular"/>
          <w:b/>
          <w:bCs/>
        </w:rPr>
        <w:t>Group</w:t>
      </w:r>
      <w:r w:rsidR="00FB1C87">
        <w:rPr>
          <w:rFonts w:ascii="阿里巴巴普惠体 3.0 55 Regular" w:eastAsia="阿里巴巴普惠体 3.0 55 Regular" w:hAnsi="阿里巴巴普惠体 3.0 55 Regular" w:cs="阿里巴巴普惠体 3.0 55 Regular" w:hint="eastAsia"/>
          <w:b/>
          <w:bCs/>
        </w:rPr>
        <w:t>ing</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b/>
          <w:bCs/>
        </w:rPr>
        <w:t>Start</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b/>
          <w:bCs/>
        </w:rPr>
        <w:t>End</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b/>
          <w:bCs/>
        </w:rPr>
        <w:t>Verify</w:t>
      </w:r>
      <w:r w:rsidRPr="007E081C">
        <w:rPr>
          <w:rFonts w:ascii="阿里巴巴普惠体 3.0 55 Regular" w:eastAsia="阿里巴巴普惠体 3.0 55 Regular" w:hAnsi="阿里巴巴普惠体 3.0 55 Regular" w:cs="阿里巴巴普惠体 3.0 55 Regular"/>
        </w:rPr>
        <w:t xml:space="preserve">, </w:t>
      </w:r>
      <w:r w:rsidR="00FB1C87" w:rsidRPr="00FB1C87">
        <w:rPr>
          <w:rFonts w:ascii="阿里巴巴普惠体 3.0 55 Regular" w:eastAsia="阿里巴巴普惠体 3.0 55 Regular" w:hAnsi="阿里巴巴普惠体 3.0 55 Regular" w:cs="阿里巴巴普惠体 3.0 55 Regular" w:hint="eastAsia"/>
          <w:b/>
          <w:bCs/>
        </w:rPr>
        <w:t>Instant</w:t>
      </w:r>
      <w:r w:rsidR="00FB1C87">
        <w:rPr>
          <w:rFonts w:ascii="阿里巴巴普惠体 3.0 55 Regular" w:eastAsia="阿里巴巴普惠体 3.0 55 Regular" w:hAnsi="阿里巴巴普惠体 3.0 55 Regular" w:cs="阿里巴巴普惠体 3.0 55 Regular"/>
        </w:rPr>
        <w:t xml:space="preserve"> </w:t>
      </w:r>
      <w:r w:rsidR="00FB1C87" w:rsidRPr="00FB1C87">
        <w:rPr>
          <w:rFonts w:ascii="阿里巴巴普惠体 3.0 55 Regular" w:eastAsia="阿里巴巴普惠体 3.0 55 Regular" w:hAnsi="阿里巴巴普惠体 3.0 55 Regular" w:cs="阿里巴巴普惠体 3.0 55 Regular" w:hint="eastAsia"/>
          <w:b/>
          <w:bCs/>
        </w:rPr>
        <w:t>Recovery</w:t>
      </w:r>
      <w:r w:rsidR="00FB1C87">
        <w:rPr>
          <w:rFonts w:ascii="阿里巴巴普惠体 3.0 55 Regular" w:eastAsia="阿里巴巴普惠体 3.0 55 Regular" w:hAnsi="阿里巴巴普惠体 3.0 55 Regular" w:cs="阿里巴巴普惠体 3.0 55 Regular"/>
        </w:rPr>
        <w:t xml:space="preserve"> </w:t>
      </w:r>
      <w:r w:rsidR="00FB1C87" w:rsidRPr="00FB1C87">
        <w:rPr>
          <w:rFonts w:ascii="阿里巴巴普惠体 3.0 55 Regular" w:eastAsia="阿里巴巴普惠体 3.0 55 Regular" w:hAnsi="阿里巴巴普惠体 3.0 55 Regular" w:cs="阿里巴巴普惠体 3.0 55 Regular" w:hint="eastAsia"/>
        </w:rPr>
        <w:t>and</w:t>
      </w:r>
      <w:r w:rsidRPr="007E081C">
        <w:rPr>
          <w:rFonts w:ascii="阿里巴巴普惠体 3.0 55 Regular" w:eastAsia="阿里巴巴普惠体 3.0 55 Regular" w:hAnsi="阿里巴巴普惠体 3.0 55 Regular" w:cs="阿里巴巴普惠体 3.0 55 Regular"/>
          <w:b/>
          <w:bCs/>
        </w:rPr>
        <w:t xml:space="preserve"> </w:t>
      </w:r>
      <w:r w:rsidR="00FB1C87">
        <w:rPr>
          <w:rFonts w:ascii="阿里巴巴普惠体 3.0 55 Regular" w:eastAsia="阿里巴巴普惠体 3.0 55 Regular" w:hAnsi="阿里巴巴普惠体 3.0 55 Regular" w:cs="阿里巴巴普惠体 3.0 55 Regular"/>
          <w:b/>
          <w:bCs/>
        </w:rPr>
        <w:t>Unmount</w:t>
      </w:r>
      <w:r w:rsidRPr="007E081C">
        <w:rPr>
          <w:rFonts w:ascii="阿里巴巴普惠体 3.0 55 Regular" w:eastAsia="阿里巴巴普惠体 3.0 55 Regular" w:hAnsi="阿里巴巴普惠体 3.0 55 Regular" w:cs="阿里巴巴普惠体 3.0 55 Regular"/>
        </w:rPr>
        <w:t xml:space="preserve"> to the canvas, and connect them to set the running order.</w:t>
      </w:r>
    </w:p>
    <w:p w14:paraId="0A09A5F5" w14:textId="77777777" w:rsidR="00232A69" w:rsidRPr="007E081C" w:rsidRDefault="00232A69" w:rsidP="00507383">
      <w:pPr>
        <w:pStyle w:val="eCT0"/>
        <w:numPr>
          <w:ilvl w:val="0"/>
          <w:numId w:val="35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required process steps are obtained.</w:t>
      </w:r>
    </w:p>
    <w:p w14:paraId="2F305E7A" w14:textId="16B06DFA" w:rsidR="00232A69" w:rsidRPr="007E081C" w:rsidRDefault="00F538CC" w:rsidP="003D2732">
      <w:pPr>
        <w:pStyle w:val="eCT3"/>
        <w:spacing w:before="156" w:after="156"/>
        <w:rPr>
          <w:rFonts w:ascii="阿里巴巴普惠体 3.0 55 Regular" w:eastAsia="阿里巴巴普惠体 3.0 55 Regular" w:hAnsi="阿里巴巴普惠体 3.0 55 Regular" w:cs="阿里巴巴普惠体 3.0 55 Regular"/>
          <w:lang w:val="en-GB"/>
        </w:rPr>
      </w:pPr>
      <w:r w:rsidRPr="007E081C">
        <w:rPr>
          <w:rFonts w:ascii="阿里巴巴普惠体 3.0 55 Regular" w:eastAsia="阿里巴巴普惠体 3.0 55 Regular" w:hAnsi="阿里巴巴普惠体 3.0 55 Regular" w:cs="阿里巴巴普惠体 3.0 55 Regular"/>
          <w:noProof/>
          <w:lang w:val="en-GB"/>
        </w:rPr>
        <w:drawing>
          <wp:inline distT="0" distB="0" distL="0" distR="0" wp14:anchorId="0977CAA5" wp14:editId="22A5050D">
            <wp:extent cx="4068965" cy="2417081"/>
            <wp:effectExtent l="0" t="0" r="8255" b="254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4089225" cy="2429116"/>
                    </a:xfrm>
                    <a:prstGeom prst="rect">
                      <a:avLst/>
                    </a:prstGeom>
                  </pic:spPr>
                </pic:pic>
              </a:graphicData>
            </a:graphic>
          </wp:inline>
        </w:drawing>
      </w:r>
    </w:p>
    <w:p w14:paraId="6DA54A2E" w14:textId="77777777" w:rsidR="00232A69" w:rsidRPr="007E081C" w:rsidRDefault="00232A69" w:rsidP="003D2732">
      <w:pPr>
        <w:pStyle w:val="eCT3"/>
        <w:spacing w:before="156" w:after="156"/>
        <w:rPr>
          <w:rFonts w:ascii="阿里巴巴普惠体 3.0 55 Regular" w:eastAsia="阿里巴巴普惠体 3.0 55 Regular" w:hAnsi="阿里巴巴普惠体 3.0 55 Regular" w:cs="阿里巴巴普惠体 3.0 55 Regular"/>
        </w:rPr>
      </w:pPr>
    </w:p>
    <w:p w14:paraId="791BBB12" w14:textId="73A337FE" w:rsidR="00232A69" w:rsidRPr="007E081C" w:rsidRDefault="00232A69" w:rsidP="00232A69">
      <w:pPr>
        <w:pStyle w:val="3"/>
        <w:spacing w:before="312" w:after="312"/>
        <w:rPr>
          <w:rFonts w:ascii="阿里巴巴普惠体 3.0 55 Regular" w:eastAsia="阿里巴巴普惠体 3.0 55 Regular" w:hAnsi="阿里巴巴普惠体 3.0 55 Regular" w:cs="阿里巴巴普惠体 3.0 55 Regular"/>
        </w:rPr>
      </w:pPr>
      <w:bookmarkStart w:id="1326" w:name="_Toc159931880"/>
      <w:r w:rsidRPr="007E081C">
        <w:rPr>
          <w:rFonts w:ascii="阿里巴巴普惠体 3.0 55 Regular" w:eastAsia="阿里巴巴普惠体 3.0 55 Regular" w:hAnsi="阿里巴巴普惠体 3.0 55 Regular" w:cs="阿里巴巴普惠体 3.0 55 Regular"/>
        </w:rPr>
        <w:t xml:space="preserve">Configure </w:t>
      </w:r>
      <w:r w:rsidR="00FB1C87" w:rsidRPr="0051592A">
        <w:rPr>
          <w:rFonts w:ascii="阿里巴巴普惠体 3.0 55 Regular" w:eastAsia="阿里巴巴普惠体 3.0 55 Regular" w:hAnsi="阿里巴巴普惠体 3.0 55 Regular" w:cs="阿里巴巴普惠体 3.0 55 Regular"/>
          <w:bCs w:val="0"/>
        </w:rPr>
        <w:t>Workflow</w:t>
      </w:r>
      <w:r w:rsidR="00FB1C87">
        <w:rPr>
          <w:rFonts w:ascii="阿里巴巴普惠体 3.0 55 Regular" w:eastAsia="阿里巴巴普惠体 3.0 55 Regular" w:hAnsi="阿里巴巴普惠体 3.0 55 Regular" w:cs="阿里巴巴普惠体 3.0 55 Regular"/>
          <w:b/>
        </w:rPr>
        <w:t xml:space="preserve"> </w:t>
      </w:r>
      <w:r w:rsidR="00FB1C87" w:rsidRPr="0051592A">
        <w:rPr>
          <w:rFonts w:ascii="阿里巴巴普惠体 3.0 55 Regular" w:eastAsia="阿里巴巴普惠体 3.0 55 Regular" w:hAnsi="阿里巴巴普惠体 3.0 55 Regular" w:cs="阿里巴巴普惠体 3.0 55 Regular" w:hint="eastAsia"/>
          <w:bCs w:val="0"/>
          <w:lang w:eastAsia="zh-CN"/>
        </w:rPr>
        <w:t>Implementation</w:t>
      </w:r>
      <w:bookmarkEnd w:id="1326"/>
    </w:p>
    <w:p w14:paraId="37E4A530" w14:textId="7331A103" w:rsidR="00232A69" w:rsidRPr="007E081C" w:rsidRDefault="00232A69"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on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sidRPr="007E081C">
        <w:rPr>
          <w:rFonts w:ascii="阿里巴巴普惠体 3.0 55 Regular" w:eastAsia="阿里巴巴普惠体 3.0 55 Regular" w:hAnsi="阿里巴巴普惠体 3.0 55 Regular" w:cs="阿里巴巴普惠体 3.0 55 Regular"/>
        </w:rPr>
        <w:t xml:space="preserve">&gt;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 xml:space="preserve"> on the frontend interface to view the existing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w:t>
      </w:r>
    </w:p>
    <w:p w14:paraId="4997A787" w14:textId="5BB64211" w:rsidR="00232A69" w:rsidRPr="007E081C" w:rsidRDefault="00232A69"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To create a new</w:t>
      </w:r>
      <w:r w:rsidRPr="007E081C">
        <w:rPr>
          <w:rFonts w:ascii="阿里巴巴普惠体 3.0 55 Regular" w:eastAsia="阿里巴巴普惠体 3.0 55 Regular" w:hAnsi="阿里巴巴普惠体 3.0 55 Regular" w:cs="阿里巴巴普惠体 3.0 55 Regular"/>
          <w:b/>
          <w:bCs/>
        </w:rPr>
        <w:t xml:space="preserve">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 xml:space="preserve">, navigate to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sidRPr="007E081C">
        <w:rPr>
          <w:rFonts w:ascii="阿里巴巴普惠体 3.0 55 Regular" w:eastAsia="阿里巴巴普惠体 3.0 55 Regular" w:hAnsi="阿里巴巴普惠体 3.0 55 Regular" w:cs="阿里巴巴普惠体 3.0 55 Regular"/>
        </w:rPr>
        <w:t xml:space="preserve">&gt; </w:t>
      </w:r>
      <w:r w:rsidR="0051592A">
        <w:rPr>
          <w:rFonts w:ascii="阿里巴巴普惠体 3.0 55 Regular" w:eastAsia="阿里巴巴普惠体 3.0 55 Regular" w:hAnsi="阿里巴巴普惠体 3.0 55 Regular" w:cs="阿里巴巴普惠体 3.0 55 Regular" w:hint="eastAsia"/>
          <w:b/>
          <w:bCs/>
        </w:rPr>
        <w:t>Workflow</w:t>
      </w:r>
      <w:r w:rsidR="0051592A">
        <w:rPr>
          <w:rFonts w:ascii="阿里巴巴普惠体 3.0 55 Regular" w:eastAsia="阿里巴巴普惠体 3.0 55 Regular" w:hAnsi="阿里巴巴普惠体 3.0 55 Regular" w:cs="阿里巴巴普惠体 3.0 55 Regular"/>
          <w:b/>
          <w:bCs/>
        </w:rPr>
        <w:t xml:space="preserve"> </w:t>
      </w:r>
      <w:r w:rsidR="0051592A">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 xml:space="preserve"> on the frontend interface, and click </w:t>
      </w:r>
      <w:r w:rsidRPr="007E081C">
        <w:rPr>
          <w:rFonts w:ascii="阿里巴巴普惠体 3.0 55 Regular" w:eastAsia="阿里巴巴普惠体 3.0 55 Regular" w:hAnsi="阿里巴巴普惠体 3.0 55 Regular" w:cs="阿里巴巴普惠体 3.0 55 Regular"/>
          <w:b/>
          <w:bCs/>
        </w:rPr>
        <w:t>Add</w:t>
      </w:r>
      <w:r w:rsidRPr="007E081C">
        <w:rPr>
          <w:rFonts w:ascii="阿里巴巴普惠体 3.0 55 Regular" w:eastAsia="阿里巴巴普惠体 3.0 55 Regular" w:hAnsi="阿里巴巴普惠体 3.0 55 Regular" w:cs="阿里巴巴普惠体 3.0 55 Regular"/>
        </w:rPr>
        <w:t>.</w:t>
      </w:r>
    </w:p>
    <w:p w14:paraId="5A02CFFE" w14:textId="2E4F7D56" w:rsidR="00232A69" w:rsidRPr="007E081C" w:rsidRDefault="00F538CC" w:rsidP="003D273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A88155F" wp14:editId="1DF60A51">
            <wp:extent cx="4163967" cy="2625916"/>
            <wp:effectExtent l="0" t="0" r="8255" b="317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pic:nvPicPr>
                  <pic:blipFill>
                    <a:blip r:embed="rId373">
                      <a:extLst>
                        <a:ext uri="{28A0092B-C50C-407E-A947-70E740481C1C}">
                          <a14:useLocalDpi xmlns:a14="http://schemas.microsoft.com/office/drawing/2010/main" val="0"/>
                        </a:ext>
                      </a:extLst>
                    </a:blip>
                    <a:stretch>
                      <a:fillRect/>
                    </a:stretch>
                  </pic:blipFill>
                  <pic:spPr>
                    <a:xfrm>
                      <a:off x="0" y="0"/>
                      <a:ext cx="4169337" cy="2629302"/>
                    </a:xfrm>
                    <a:prstGeom prst="rect">
                      <a:avLst/>
                    </a:prstGeom>
                  </pic:spPr>
                </pic:pic>
              </a:graphicData>
            </a:graphic>
          </wp:inline>
        </w:drawing>
      </w:r>
    </w:p>
    <w:p w14:paraId="38F216F8" w14:textId="7E43A8DE" w:rsidR="00232A69" w:rsidRPr="007E081C" w:rsidRDefault="00232A69" w:rsidP="003D2732">
      <w:pPr>
        <w:pStyle w:val="eCT3"/>
        <w:spacing w:before="156" w:after="156"/>
        <w:rPr>
          <w:rFonts w:ascii="阿里巴巴普惠体 3.0 55 Regular" w:eastAsia="阿里巴巴普惠体 3.0 55 Regular" w:hAnsi="阿里巴巴普惠体 3.0 55 Regular" w:cs="阿里巴巴普惠体 3.0 55 Regular"/>
        </w:rPr>
      </w:pPr>
    </w:p>
    <w:p w14:paraId="3A67FDD0" w14:textId="439D6271" w:rsidR="00232A69" w:rsidRPr="007E081C" w:rsidRDefault="00232A69"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w:t>
      </w:r>
      <w:r w:rsidRPr="007E081C">
        <w:rPr>
          <w:rFonts w:ascii="阿里巴巴普惠体 3.0 55 Regular" w:eastAsia="阿里巴巴普惠体 3.0 55 Regular" w:hAnsi="阿里巴巴普惠体 3.0 55 Regular" w:cs="阿里巴巴普惠体 3.0 55 Regular"/>
          <w:b/>
          <w:bCs/>
        </w:rPr>
        <w:t xml:space="preserve">Execution </w:t>
      </w:r>
      <w:r w:rsidR="00BD7670">
        <w:rPr>
          <w:rFonts w:ascii="阿里巴巴普惠体 3.0 55 Regular" w:eastAsia="阿里巴巴普惠体 3.0 55 Regular" w:hAnsi="阿里巴巴普惠体 3.0 55 Regular" w:cs="阿里巴巴普惠体 3.0 55 Regular" w:hint="eastAsia"/>
          <w:b/>
          <w:bCs/>
        </w:rPr>
        <w:t>Mode</w:t>
      </w:r>
      <w:r w:rsidRPr="007E081C">
        <w:rPr>
          <w:rFonts w:ascii="阿里巴巴普惠体 3.0 55 Regular" w:eastAsia="阿里巴巴普惠体 3.0 55 Regular" w:hAnsi="阿里巴巴普惠体 3.0 55 Regular" w:cs="阿里巴巴普惠体 3.0 55 Regular"/>
        </w:rPr>
        <w:t xml:space="preserve">&gt; </w:t>
      </w:r>
      <w:r w:rsidRPr="007E081C">
        <w:rPr>
          <w:rFonts w:ascii="阿里巴巴普惠体 3.0 55 Regular" w:eastAsia="阿里巴巴普惠体 3.0 55 Regular" w:hAnsi="阿里巴巴普惠体 3.0 55 Regular" w:cs="阿里巴巴普惠体 3.0 55 Regular"/>
          <w:b/>
          <w:bCs/>
        </w:rPr>
        <w:t>Automatic</w:t>
      </w:r>
      <w:r w:rsidRPr="007E081C">
        <w:rPr>
          <w:rFonts w:ascii="阿里巴巴普惠体 3.0 55 Regular" w:eastAsia="阿里巴巴普惠体 3.0 55 Regular" w:hAnsi="阿里巴巴普惠体 3.0 55 Regular" w:cs="阿里巴巴普惠体 3.0 55 Regular"/>
        </w:rPr>
        <w:t xml:space="preserve"> and set up the automatic execution cycle to facilitate regular exercises.</w:t>
      </w:r>
    </w:p>
    <w:p w14:paraId="4280E69C" w14:textId="4DD1A4EC" w:rsidR="00F560AE" w:rsidRPr="007E081C" w:rsidRDefault="00F538CC" w:rsidP="003D273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7687AB8F" wp14:editId="13303150">
            <wp:extent cx="4009588" cy="3292728"/>
            <wp:effectExtent l="0" t="0" r="0" b="317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pic:nvPicPr>
                  <pic:blipFill>
                    <a:blip r:embed="rId374">
                      <a:extLst>
                        <a:ext uri="{28A0092B-C50C-407E-A947-70E740481C1C}">
                          <a14:useLocalDpi xmlns:a14="http://schemas.microsoft.com/office/drawing/2010/main" val="0"/>
                        </a:ext>
                      </a:extLst>
                    </a:blip>
                    <a:stretch>
                      <a:fillRect/>
                    </a:stretch>
                  </pic:blipFill>
                  <pic:spPr>
                    <a:xfrm>
                      <a:off x="0" y="0"/>
                      <a:ext cx="4023134" cy="3303852"/>
                    </a:xfrm>
                    <a:prstGeom prst="rect">
                      <a:avLst/>
                    </a:prstGeom>
                  </pic:spPr>
                </pic:pic>
              </a:graphicData>
            </a:graphic>
          </wp:inline>
        </w:drawing>
      </w:r>
    </w:p>
    <w:p w14:paraId="7EB0C606" w14:textId="77777777" w:rsidR="00F538CC" w:rsidRPr="007E081C" w:rsidRDefault="00F538CC" w:rsidP="003D2732">
      <w:pPr>
        <w:pStyle w:val="eCT3"/>
        <w:spacing w:before="156" w:after="156"/>
        <w:rPr>
          <w:rFonts w:ascii="阿里巴巴普惠体 3.0 55 Regular" w:eastAsia="阿里巴巴普惠体 3.0 55 Regular" w:hAnsi="阿里巴巴普惠体 3.0 55 Regular" w:cs="阿里巴巴普惠体 3.0 55 Regular"/>
        </w:rPr>
      </w:pPr>
    </w:p>
    <w:p w14:paraId="661BC48A" w14:textId="77777777" w:rsidR="00F560AE" w:rsidRPr="007E081C" w:rsidRDefault="00F560AE"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the established </w:t>
      </w:r>
      <w:r w:rsidRPr="007E081C">
        <w:rPr>
          <w:rFonts w:ascii="阿里巴巴普惠体 3.0 55 Regular" w:eastAsia="阿里巴巴普惠体 3.0 55 Regular" w:hAnsi="阿里巴巴普惠体 3.0 55 Regular" w:cs="阿里巴巴普惠体 3.0 55 Regular"/>
          <w:b/>
          <w:bCs/>
        </w:rPr>
        <w:t>Recovery Exercise</w:t>
      </w:r>
      <w:r w:rsidRPr="007E081C">
        <w:rPr>
          <w:rFonts w:ascii="阿里巴巴普惠体 3.0 55 Regular" w:eastAsia="阿里巴巴普惠体 3.0 55 Regular" w:hAnsi="阿里巴巴普惠体 3.0 55 Regular" w:cs="阿里巴巴普惠体 3.0 55 Regular"/>
        </w:rPr>
        <w:t xml:space="preserve">, </w:t>
      </w:r>
      <w:r w:rsidRPr="007E081C">
        <w:rPr>
          <w:rFonts w:ascii="阿里巴巴普惠体 3.0 55 Regular" w:eastAsia="阿里巴巴普惠体 3.0 55 Regular" w:hAnsi="阿里巴巴普惠体 3.0 55 Regular" w:cs="阿里巴巴普惠体 3.0 55 Regular"/>
          <w:b/>
          <w:bCs/>
        </w:rPr>
        <w:t>Configuration</w:t>
      </w:r>
      <w:r w:rsidRPr="007E081C">
        <w:rPr>
          <w:rFonts w:ascii="阿里巴巴普惠体 3.0 55 Regular" w:eastAsia="阿里巴巴普惠体 3.0 55 Regular" w:hAnsi="阿里巴巴普惠体 3.0 55 Regular" w:cs="阿里巴巴普惠体 3.0 55 Regular"/>
        </w:rPr>
        <w:t xml:space="preserve"> can be selected.</w:t>
      </w:r>
    </w:p>
    <w:p w14:paraId="58D6C686" w14:textId="77777777" w:rsidR="003D2732" w:rsidRPr="007E081C" w:rsidRDefault="00F560AE"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Pr="007E081C">
        <w:rPr>
          <w:rFonts w:ascii="阿里巴巴普惠体 3.0 55 Regular" w:eastAsia="阿里巴巴普惠体 3.0 55 Regular" w:hAnsi="阿里巴巴普惠体 3.0 55 Regular" w:cs="阿里巴巴普惠体 3.0 55 Regular"/>
          <w:b/>
          <w:bCs/>
        </w:rPr>
        <w:t>Unmount</w:t>
      </w:r>
      <w:r w:rsidRPr="007E081C">
        <w:rPr>
          <w:rFonts w:ascii="阿里巴巴普惠体 3.0 55 Regular" w:eastAsia="阿里巴巴普惠体 3.0 55 Regular" w:hAnsi="阿里巴巴普惠体 3.0 55 Regular" w:cs="阿里巴巴普惠体 3.0 55 Regular"/>
        </w:rPr>
        <w:t xml:space="preserve"> button for the configuration of unload parameters.</w:t>
      </w:r>
    </w:p>
    <w:p w14:paraId="428AE36A" w14:textId="16096864" w:rsidR="00F560AE" w:rsidRPr="007E081C" w:rsidRDefault="00F538CC" w:rsidP="00F560AE">
      <w:pPr>
        <w:ind w:leftChars="810"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25FDF201" wp14:editId="43109145">
            <wp:extent cx="4227771" cy="1663419"/>
            <wp:effectExtent l="0" t="0" r="190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4242378" cy="1669166"/>
                    </a:xfrm>
                    <a:prstGeom prst="rect">
                      <a:avLst/>
                    </a:prstGeom>
                  </pic:spPr>
                </pic:pic>
              </a:graphicData>
            </a:graphic>
          </wp:inline>
        </w:drawing>
      </w:r>
    </w:p>
    <w:p w14:paraId="01F68FEF" w14:textId="77777777" w:rsidR="00F538CC" w:rsidRPr="007E081C" w:rsidRDefault="00F538CC" w:rsidP="00F560AE">
      <w:pPr>
        <w:ind w:leftChars="810" w:left="1701"/>
        <w:rPr>
          <w:rFonts w:ascii="阿里巴巴普惠体 3.0 55 Regular" w:eastAsia="阿里巴巴普惠体 3.0 55 Regular" w:hAnsi="阿里巴巴普惠体 3.0 55 Regular" w:cs="阿里巴巴普惠体 3.0 55 Regular"/>
        </w:rPr>
      </w:pPr>
    </w:p>
    <w:p w14:paraId="65432017" w14:textId="2C22881B" w:rsidR="00F560AE" w:rsidRPr="007E081C" w:rsidRDefault="00F560AE" w:rsidP="00507383">
      <w:pPr>
        <w:pStyle w:val="eCT0"/>
        <w:numPr>
          <w:ilvl w:val="0"/>
          <w:numId w:val="360"/>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the </w:t>
      </w:r>
      <w:r w:rsidR="00F538CC" w:rsidRPr="007E081C">
        <w:rPr>
          <w:rFonts w:ascii="阿里巴巴普惠体 3.0 55 Regular" w:eastAsia="阿里巴巴普惠体 3.0 55 Regular" w:hAnsi="阿里巴巴普惠体 3.0 55 Regular" w:cs="阿里巴巴普惠体 3.0 55 Regular"/>
          <w:b/>
          <w:bCs/>
        </w:rPr>
        <w:t>Instant</w:t>
      </w:r>
      <w:r w:rsidRPr="007E081C">
        <w:rPr>
          <w:rFonts w:ascii="阿里巴巴普惠体 3.0 55 Regular" w:eastAsia="阿里巴巴普惠体 3.0 55 Regular" w:hAnsi="阿里巴巴普惠体 3.0 55 Regular" w:cs="阿里巴巴普惠体 3.0 55 Regular"/>
          <w:b/>
          <w:bCs/>
        </w:rPr>
        <w:t xml:space="preserve"> Recovery</w:t>
      </w:r>
      <w:r w:rsidRPr="007E081C">
        <w:rPr>
          <w:rFonts w:ascii="阿里巴巴普惠体 3.0 55 Regular" w:eastAsia="阿里巴巴普惠体 3.0 55 Regular" w:hAnsi="阿里巴巴普惠体 3.0 55 Regular" w:cs="阿里巴巴普惠体 3.0 55 Regular"/>
        </w:rPr>
        <w:t xml:space="preserve"> button to set up the </w:t>
      </w:r>
      <w:r w:rsidR="00F538CC" w:rsidRPr="007E081C">
        <w:rPr>
          <w:rFonts w:ascii="阿里巴巴普惠体 3.0 55 Regular" w:eastAsia="阿里巴巴普惠体 3.0 55 Regular" w:hAnsi="阿里巴巴普惠体 3.0 55 Regular" w:cs="阿里巴巴普惠体 3.0 55 Regular" w:hint="eastAsia"/>
        </w:rPr>
        <w:t>i</w:t>
      </w:r>
      <w:r w:rsidR="00F538CC" w:rsidRPr="007E081C">
        <w:rPr>
          <w:rFonts w:ascii="阿里巴巴普惠体 3.0 55 Regular" w:eastAsia="阿里巴巴普惠体 3.0 55 Regular" w:hAnsi="阿里巴巴普惠体 3.0 55 Regular" w:cs="阿里巴巴普惠体 3.0 55 Regular"/>
        </w:rPr>
        <w:t>nstant</w:t>
      </w:r>
      <w:r w:rsidRPr="007E081C">
        <w:rPr>
          <w:rFonts w:ascii="阿里巴巴普惠体 3.0 55 Regular" w:eastAsia="阿里巴巴普惠体 3.0 55 Regular" w:hAnsi="阿里巴巴普惠体 3.0 55 Regular" w:cs="阿里巴巴普惠体 3.0 55 Regular"/>
        </w:rPr>
        <w:t xml:space="preserve"> recovery parameters.</w:t>
      </w:r>
    </w:p>
    <w:p w14:paraId="5B32F03D" w14:textId="77777777" w:rsidR="00F560AE" w:rsidRPr="007E081C" w:rsidRDefault="00F560AE" w:rsidP="00F560AE">
      <w:pPr>
        <w:ind w:leftChars="810" w:left="1701"/>
        <w:rPr>
          <w:rFonts w:ascii="阿里巴巴普惠体 3.0 55 Regular" w:eastAsia="阿里巴巴普惠体 3.0 55 Regular" w:hAnsi="阿里巴巴普惠体 3.0 55 Regular" w:cs="阿里巴巴普惠体 3.0 55 Regular"/>
          <w:lang w:val="en-GB"/>
        </w:rPr>
      </w:pPr>
    </w:p>
    <w:p w14:paraId="4C3744DA" w14:textId="657BF980" w:rsidR="003D2732" w:rsidRPr="007E081C" w:rsidRDefault="00F538CC" w:rsidP="00F560AE">
      <w:pPr>
        <w:ind w:leftChars="810" w:left="170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601F929E" wp14:editId="368836A4">
            <wp:extent cx="4377723" cy="2496662"/>
            <wp:effectExtent l="0" t="0" r="381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4397299" cy="2507826"/>
                    </a:xfrm>
                    <a:prstGeom prst="rect">
                      <a:avLst/>
                    </a:prstGeom>
                  </pic:spPr>
                </pic:pic>
              </a:graphicData>
            </a:graphic>
          </wp:inline>
        </w:drawing>
      </w:r>
    </w:p>
    <w:p w14:paraId="7F594039" w14:textId="77777777" w:rsidR="00232A69" w:rsidRPr="007E081C" w:rsidRDefault="00232A69" w:rsidP="00812338">
      <w:pPr>
        <w:rPr>
          <w:rFonts w:ascii="阿里巴巴普惠体 3.0 55 Regular" w:eastAsia="阿里巴巴普惠体 3.0 55 Regular" w:hAnsi="阿里巴巴普惠体 3.0 55 Regular" w:cs="阿里巴巴普惠体 3.0 55 Regular"/>
          <w:lang w:eastAsia="en-US"/>
        </w:rPr>
      </w:pPr>
    </w:p>
    <w:p w14:paraId="1E01D387" w14:textId="7399498E" w:rsidR="00232A69" w:rsidRPr="007E081C" w:rsidRDefault="00232A69" w:rsidP="00232A69">
      <w:pPr>
        <w:pStyle w:val="3"/>
        <w:spacing w:before="312" w:after="312"/>
        <w:rPr>
          <w:rFonts w:ascii="阿里巴巴普惠体 3.0 55 Regular" w:eastAsia="阿里巴巴普惠体 3.0 55 Regular" w:hAnsi="阿里巴巴普惠体 3.0 55 Regular" w:cs="阿里巴巴普惠体 3.0 55 Regular"/>
        </w:rPr>
      </w:pPr>
      <w:bookmarkStart w:id="1327" w:name="_Toc159931881"/>
      <w:r w:rsidRPr="007E081C">
        <w:rPr>
          <w:rFonts w:ascii="阿里巴巴普惠体 3.0 55 Regular" w:eastAsia="阿里巴巴普惠体 3.0 55 Regular" w:hAnsi="阿里巴巴普惠体 3.0 55 Regular" w:cs="阿里巴巴普惠体 3.0 55 Regular"/>
        </w:rPr>
        <w:t xml:space="preserve">View the completion status of </w:t>
      </w:r>
      <w:r w:rsidR="00BD7670" w:rsidRPr="0051592A">
        <w:rPr>
          <w:rFonts w:ascii="阿里巴巴普惠体 3.0 55 Regular" w:eastAsia="阿里巴巴普惠体 3.0 55 Regular" w:hAnsi="阿里巴巴普惠体 3.0 55 Regular" w:cs="阿里巴巴普惠体 3.0 55 Regular"/>
          <w:bCs w:val="0"/>
        </w:rPr>
        <w:t>Workflow</w:t>
      </w:r>
      <w:r w:rsidR="00BD7670">
        <w:rPr>
          <w:rFonts w:ascii="阿里巴巴普惠体 3.0 55 Regular" w:eastAsia="阿里巴巴普惠体 3.0 55 Regular" w:hAnsi="阿里巴巴普惠体 3.0 55 Regular" w:cs="阿里巴巴普惠体 3.0 55 Regular"/>
          <w:b/>
        </w:rPr>
        <w:t xml:space="preserve"> </w:t>
      </w:r>
      <w:r w:rsidRPr="007E081C">
        <w:rPr>
          <w:rFonts w:ascii="阿里巴巴普惠体 3.0 55 Regular" w:eastAsia="阿里巴巴普惠体 3.0 55 Regular" w:hAnsi="阿里巴巴普惠体 3.0 55 Regular" w:cs="阿里巴巴普惠体 3.0 55 Regular"/>
        </w:rPr>
        <w:t>jobs</w:t>
      </w:r>
      <w:bookmarkEnd w:id="1327"/>
    </w:p>
    <w:p w14:paraId="471CAF98" w14:textId="0B186A63" w:rsidR="00232A69" w:rsidRPr="007E081C" w:rsidRDefault="0051623C" w:rsidP="00507383">
      <w:pPr>
        <w:pStyle w:val="eCT0"/>
        <w:numPr>
          <w:ilvl w:val="0"/>
          <w:numId w:val="3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the</w:t>
      </w:r>
      <w:r w:rsidRPr="007E081C">
        <w:rPr>
          <w:rFonts w:ascii="阿里巴巴普惠体 3.0 55 Regular" w:eastAsia="阿里巴巴普惠体 3.0 55 Regular" w:hAnsi="阿里巴巴普惠体 3.0 55 Regular" w:cs="阿里巴巴普惠体 3.0 55 Regular"/>
          <w:b/>
          <w:bCs/>
        </w:rPr>
        <w:t xml:space="preserve"> Task </w:t>
      </w:r>
      <w:r w:rsidRPr="007E081C">
        <w:rPr>
          <w:rFonts w:ascii="阿里巴巴普惠体 3.0 55 Regular" w:eastAsia="阿里巴巴普惠体 3.0 55 Regular" w:hAnsi="阿里巴巴普惠体 3.0 55 Regular" w:cs="阿里巴巴普惠体 3.0 55 Regular"/>
        </w:rPr>
        <w:t>section on the frontend interface, the execution of recovery exercise jobs can be viewed.</w:t>
      </w:r>
    </w:p>
    <w:p w14:paraId="328933FC" w14:textId="77777777" w:rsidR="00232A69" w:rsidRPr="007E081C" w:rsidRDefault="00232A69" w:rsidP="00812338">
      <w:pPr>
        <w:rPr>
          <w:rFonts w:ascii="阿里巴巴普惠体 3.0 55 Regular" w:eastAsia="阿里巴巴普惠体 3.0 55 Regular" w:hAnsi="阿里巴巴普惠体 3.0 55 Regular" w:cs="阿里巴巴普惠体 3.0 55 Regular"/>
        </w:rPr>
      </w:pPr>
    </w:p>
    <w:p w14:paraId="02E815C4" w14:textId="77777777" w:rsidR="0051623C" w:rsidRPr="007E081C" w:rsidRDefault="0051623C" w:rsidP="00507383">
      <w:pPr>
        <w:pStyle w:val="eCT0"/>
        <w:numPr>
          <w:ilvl w:val="0"/>
          <w:numId w:val="3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on the </w:t>
      </w:r>
      <w:r w:rsidRPr="007E081C">
        <w:rPr>
          <w:rFonts w:ascii="阿里巴巴普惠体 3.0 55 Regular" w:eastAsia="阿里巴巴普惠体 3.0 55 Regular" w:hAnsi="阿里巴巴普惠体 3.0 55 Regular" w:cs="阿里巴巴普惠体 3.0 55 Regular"/>
          <w:b/>
          <w:bCs/>
        </w:rPr>
        <w:t>Sub-task</w:t>
      </w:r>
      <w:r w:rsidRPr="007E081C">
        <w:rPr>
          <w:rFonts w:ascii="阿里巴巴普惠体 3.0 55 Regular" w:eastAsia="阿里巴巴普惠体 3.0 55 Regular" w:hAnsi="阿里巴巴普惠体 3.0 55 Regular" w:cs="阿里巴巴普惠体 3.0 55 Regular"/>
        </w:rPr>
        <w:t xml:space="preserve"> of the job, each sub-task's execution can be viewed.</w:t>
      </w:r>
    </w:p>
    <w:p w14:paraId="1C97A7B1" w14:textId="2E7A70E9" w:rsidR="0051623C" w:rsidRPr="007E081C" w:rsidRDefault="00F538CC" w:rsidP="0051623C">
      <w:pPr>
        <w:ind w:leftChars="807" w:left="1695"/>
        <w:rPr>
          <w:rFonts w:ascii="阿里巴巴普惠体 3.0 55 Regular" w:eastAsia="阿里巴巴普惠体 3.0 55 Regular" w:hAnsi="阿里巴巴普惠体 3.0 55 Regular" w:cs="阿里巴巴普惠体 3.0 55 Regular"/>
          <w:lang w:val="en-GB"/>
        </w:rPr>
      </w:pPr>
      <w:r w:rsidRPr="007E081C">
        <w:rPr>
          <w:rFonts w:ascii="阿里巴巴普惠体 3.0 55 Regular" w:eastAsia="阿里巴巴普惠体 3.0 55 Regular" w:hAnsi="阿里巴巴普惠体 3.0 55 Regular" w:cs="阿里巴巴普惠体 3.0 55 Regular"/>
          <w:noProof/>
          <w:lang w:val="en-GB"/>
        </w:rPr>
        <w:drawing>
          <wp:inline distT="0" distB="0" distL="0" distR="0" wp14:anchorId="2A4A789B" wp14:editId="3A316ED3">
            <wp:extent cx="4148488" cy="1544320"/>
            <wp:effectExtent l="0" t="0" r="444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pic:nvPicPr>
                  <pic:blipFill>
                    <a:blip r:embed="rId377">
                      <a:extLst>
                        <a:ext uri="{28A0092B-C50C-407E-A947-70E740481C1C}">
                          <a14:useLocalDpi xmlns:a14="http://schemas.microsoft.com/office/drawing/2010/main" val="0"/>
                        </a:ext>
                      </a:extLst>
                    </a:blip>
                    <a:stretch>
                      <a:fillRect/>
                    </a:stretch>
                  </pic:blipFill>
                  <pic:spPr>
                    <a:xfrm>
                      <a:off x="0" y="0"/>
                      <a:ext cx="4160064" cy="1548629"/>
                    </a:xfrm>
                    <a:prstGeom prst="rect">
                      <a:avLst/>
                    </a:prstGeom>
                  </pic:spPr>
                </pic:pic>
              </a:graphicData>
            </a:graphic>
          </wp:inline>
        </w:drawing>
      </w:r>
    </w:p>
    <w:p w14:paraId="01090095" w14:textId="77777777" w:rsidR="0051623C" w:rsidRPr="007E081C" w:rsidRDefault="0051623C" w:rsidP="0051623C">
      <w:pPr>
        <w:ind w:leftChars="807" w:left="1695"/>
        <w:rPr>
          <w:rFonts w:ascii="阿里巴巴普惠体 3.0 55 Regular" w:eastAsia="阿里巴巴普惠体 3.0 55 Regular" w:hAnsi="阿里巴巴普惠体 3.0 55 Regular" w:cs="阿里巴巴普惠体 3.0 55 Regular"/>
          <w:lang w:eastAsia="en-US"/>
        </w:rPr>
      </w:pPr>
    </w:p>
    <w:p w14:paraId="5167FEFD" w14:textId="70984682" w:rsidR="0051623C" w:rsidRPr="007E081C" w:rsidRDefault="0051623C" w:rsidP="00507383">
      <w:pPr>
        <w:pStyle w:val="eCT0"/>
        <w:numPr>
          <w:ilvl w:val="0"/>
          <w:numId w:val="3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selecting the </w:t>
      </w:r>
      <w:r w:rsidRPr="007E081C">
        <w:rPr>
          <w:rFonts w:ascii="阿里巴巴普惠体 3.0 55 Regular" w:eastAsia="阿里巴巴普惠体 3.0 55 Regular" w:hAnsi="阿里巴巴普惠体 3.0 55 Regular" w:cs="阿里巴巴普惠体 3.0 55 Regular"/>
          <w:b/>
          <w:bCs/>
        </w:rPr>
        <w:t xml:space="preserve">Recovery </w:t>
      </w:r>
      <w:r w:rsidR="00BD7670">
        <w:rPr>
          <w:rFonts w:ascii="阿里巴巴普惠体 3.0 55 Regular" w:eastAsia="阿里巴巴普惠体 3.0 55 Regular" w:hAnsi="阿里巴巴普惠体 3.0 55 Regular" w:cs="阿里巴巴普惠体 3.0 55 Regular" w:hint="eastAsia"/>
          <w:b/>
          <w:bCs/>
        </w:rPr>
        <w:t>rehearsal</w:t>
      </w:r>
      <w:r w:rsidR="00BD7670">
        <w:rPr>
          <w:rFonts w:ascii="阿里巴巴普惠体 3.0 55 Regular" w:eastAsia="阿里巴巴普惠体 3.0 55 Regular" w:hAnsi="阿里巴巴普惠体 3.0 55 Regular" w:cs="阿里巴巴普惠体 3.0 55 Regular"/>
          <w:b/>
          <w:bCs/>
        </w:rPr>
        <w:t xml:space="preserve"> e</w:t>
      </w:r>
      <w:r w:rsidRPr="007E081C">
        <w:rPr>
          <w:rFonts w:ascii="阿里巴巴普惠体 3.0 55 Regular" w:eastAsia="阿里巴巴普惠体 3.0 55 Regular" w:hAnsi="阿里巴巴普惠体 3.0 55 Regular" w:cs="阿里巴巴普惠体 3.0 55 Regular"/>
          <w:b/>
          <w:bCs/>
        </w:rPr>
        <w:t xml:space="preserve">xecution </w:t>
      </w:r>
      <w:r w:rsidR="00BD7670">
        <w:rPr>
          <w:rFonts w:ascii="阿里巴巴普惠体 3.0 55 Regular" w:eastAsia="阿里巴巴普惠体 3.0 55 Regular" w:hAnsi="阿里巴巴普惠体 3.0 55 Regular" w:cs="阿里巴巴普惠体 3.0 55 Regular"/>
          <w:b/>
          <w:bCs/>
        </w:rPr>
        <w:t>s</w:t>
      </w:r>
      <w:r w:rsidRPr="007E081C">
        <w:rPr>
          <w:rFonts w:ascii="阿里巴巴普惠体 3.0 55 Regular" w:eastAsia="阿里巴巴普惠体 3.0 55 Regular" w:hAnsi="阿里巴巴普惠体 3.0 55 Regular" w:cs="阿里巴巴普惠体 3.0 55 Regular"/>
          <w:b/>
          <w:bCs/>
        </w:rPr>
        <w:t>tatus</w:t>
      </w:r>
      <w:r w:rsidRPr="007E081C">
        <w:rPr>
          <w:rFonts w:ascii="阿里巴巴普惠体 3.0 55 Regular" w:eastAsia="阿里巴巴普惠体 3.0 55 Regular" w:hAnsi="阿里巴巴普惠体 3.0 55 Regular" w:cs="阿里巴巴普惠体 3.0 55 Regular"/>
        </w:rPr>
        <w:t xml:space="preserve"> of the job, the execution status graph of the sub-task can be viewed.</w:t>
      </w:r>
    </w:p>
    <w:p w14:paraId="42573E86" w14:textId="51A34473" w:rsidR="0051623C" w:rsidRPr="007E081C" w:rsidRDefault="0051623C" w:rsidP="00507383">
      <w:pPr>
        <w:pStyle w:val="eCT0"/>
        <w:numPr>
          <w:ilvl w:val="0"/>
          <w:numId w:val="3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By clicking on the </w:t>
      </w:r>
      <w:r w:rsidR="00BD7670">
        <w:rPr>
          <w:rFonts w:ascii="阿里巴巴普惠体 3.0 55 Regular" w:eastAsia="阿里巴巴普惠体 3.0 55 Regular" w:hAnsi="阿里巴巴普惠体 3.0 55 Regular" w:cs="阿里巴巴普惠体 3.0 55 Regular" w:hint="eastAsia"/>
          <w:b/>
          <w:bCs/>
        </w:rPr>
        <w:t>Validation</w:t>
      </w:r>
      <w:r w:rsidRPr="007E081C">
        <w:rPr>
          <w:rFonts w:ascii="阿里巴巴普惠体 3.0 55 Regular" w:eastAsia="阿里巴巴普惠体 3.0 55 Regular" w:hAnsi="阿里巴巴普惠体 3.0 55 Regular" w:cs="阿里巴巴普惠体 3.0 55 Regular"/>
          <w:b/>
          <w:bCs/>
        </w:rPr>
        <w:t xml:space="preserve"> Report </w:t>
      </w:r>
      <w:r w:rsidRPr="007E081C">
        <w:rPr>
          <w:rFonts w:ascii="阿里巴巴普惠体 3.0 55 Regular" w:eastAsia="阿里巴巴普惠体 3.0 55 Regular" w:hAnsi="阿里巴巴普惠体 3.0 55 Regular" w:cs="阿里巴巴普惠体 3.0 55 Regular"/>
        </w:rPr>
        <w:t>of the job, the job verification report results can be viewed.</w:t>
      </w:r>
    </w:p>
    <w:p w14:paraId="487F1C13" w14:textId="5A03B451" w:rsidR="00232A69" w:rsidRPr="007E081C" w:rsidRDefault="00232A69" w:rsidP="00507383">
      <w:pPr>
        <w:pStyle w:val="eCT0"/>
        <w:numPr>
          <w:ilvl w:val="0"/>
          <w:numId w:val="36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For each </w:t>
      </w:r>
      <w:r w:rsidR="00BD7670" w:rsidRPr="00BD7670">
        <w:rPr>
          <w:rFonts w:ascii="阿里巴巴普惠体 3.0 55 Regular" w:eastAsia="阿里巴巴普惠体 3.0 55 Regular" w:hAnsi="阿里巴巴普惠体 3.0 55 Regular" w:cs="阿里巴巴普惠体 3.0 55 Regular" w:hint="eastAsia"/>
          <w:b/>
          <w:bCs/>
        </w:rPr>
        <w:t>Workflow</w:t>
      </w:r>
      <w:r w:rsidR="00BD7670" w:rsidRPr="00BD7670">
        <w:rPr>
          <w:rFonts w:ascii="阿里巴巴普惠体 3.0 55 Regular" w:eastAsia="阿里巴巴普惠体 3.0 55 Regular" w:hAnsi="阿里巴巴普惠体 3.0 55 Regular" w:cs="阿里巴巴普惠体 3.0 55 Regular"/>
          <w:b/>
          <w:bCs/>
        </w:rPr>
        <w:t xml:space="preserve"> </w:t>
      </w:r>
      <w:r w:rsidR="00BD7670" w:rsidRPr="00BD7670">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 xml:space="preserve">, the execution of every job can be viewed in the </w:t>
      </w:r>
      <w:r w:rsidR="00BD7670" w:rsidRPr="00BD7670">
        <w:rPr>
          <w:rFonts w:ascii="阿里巴巴普惠体 3.0 55 Regular" w:eastAsia="阿里巴巴普惠体 3.0 55 Regular" w:hAnsi="阿里巴巴普惠体 3.0 55 Regular" w:cs="阿里巴巴普惠体 3.0 55 Regular" w:hint="eastAsia"/>
          <w:b/>
          <w:bCs/>
        </w:rPr>
        <w:t>Workflow</w:t>
      </w:r>
      <w:r w:rsidR="00BD7670" w:rsidRPr="00BD7670">
        <w:rPr>
          <w:rFonts w:ascii="阿里巴巴普惠体 3.0 55 Regular" w:eastAsia="阿里巴巴普惠体 3.0 55 Regular" w:hAnsi="阿里巴巴普惠体 3.0 55 Regular" w:cs="阿里巴巴普惠体 3.0 55 Regular"/>
          <w:b/>
          <w:bCs/>
        </w:rPr>
        <w:t xml:space="preserve"> </w:t>
      </w:r>
      <w:r w:rsidR="00BD7670" w:rsidRPr="00BD7670">
        <w:rPr>
          <w:rFonts w:ascii="阿里巴巴普惠体 3.0 55 Regular" w:eastAsia="阿里巴巴普惠体 3.0 55 Regular" w:hAnsi="阿里巴巴普惠体 3.0 55 Regular" w:cs="阿里巴巴普惠体 3.0 55 Regular" w:hint="eastAsia"/>
          <w:b/>
          <w:bCs/>
        </w:rPr>
        <w:t>Implementation</w:t>
      </w:r>
      <w:r w:rsidRPr="007E081C">
        <w:rPr>
          <w:rFonts w:ascii="阿里巴巴普惠体 3.0 55 Regular" w:eastAsia="阿里巴巴普惠体 3.0 55 Regular" w:hAnsi="阿里巴巴普惠体 3.0 55 Regular" w:cs="阿里巴巴普惠体 3.0 55 Regular"/>
        </w:rPr>
        <w:t xml:space="preserve"> menu.</w:t>
      </w:r>
    </w:p>
    <w:p w14:paraId="3890BEA6" w14:textId="00638266" w:rsidR="00232A69" w:rsidRPr="007E081C" w:rsidRDefault="002526C0" w:rsidP="0051623C">
      <w:pPr>
        <w:ind w:leftChars="810" w:left="1701"/>
        <w:rPr>
          <w:rFonts w:ascii="阿里巴巴普惠体 3.0 55 Regular" w:eastAsia="阿里巴巴普惠体 3.0 55 Regular" w:hAnsi="阿里巴巴普惠体 3.0 55 Regular" w:cs="阿里巴巴普惠体 3.0 55 Regular"/>
          <w:noProof/>
          <w:lang w:val="en-GB"/>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048E4213" wp14:editId="1933AF30">
            <wp:extent cx="4254867" cy="452841"/>
            <wp:effectExtent l="0" t="0" r="0" b="444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425633" cy="471015"/>
                    </a:xfrm>
                    <a:prstGeom prst="rect">
                      <a:avLst/>
                    </a:prstGeom>
                  </pic:spPr>
                </pic:pic>
              </a:graphicData>
            </a:graphic>
          </wp:inline>
        </w:drawing>
      </w:r>
    </w:p>
    <w:p w14:paraId="470F24BE" w14:textId="77777777" w:rsidR="002526C0" w:rsidRPr="007E081C" w:rsidRDefault="002526C0" w:rsidP="0051623C">
      <w:pPr>
        <w:ind w:leftChars="810" w:left="1701"/>
        <w:rPr>
          <w:rFonts w:ascii="阿里巴巴普惠体 3.0 55 Regular" w:eastAsia="阿里巴巴普惠体 3.0 55 Regular" w:hAnsi="阿里巴巴普惠体 3.0 55 Regular" w:cs="阿里巴巴普惠体 3.0 55 Regular"/>
          <w:noProof/>
          <w:lang w:val="en-GB"/>
        </w:rPr>
      </w:pPr>
    </w:p>
    <w:p w14:paraId="4F64F0A6" w14:textId="46BB094E" w:rsidR="002526C0" w:rsidRPr="007E081C" w:rsidRDefault="002526C0" w:rsidP="0051623C">
      <w:pPr>
        <w:ind w:leftChars="810" w:left="1701"/>
        <w:rPr>
          <w:rFonts w:ascii="阿里巴巴普惠体 3.0 55 Regular" w:eastAsia="阿里巴巴普惠体 3.0 55 Regular" w:hAnsi="阿里巴巴普惠体 3.0 55 Regular" w:cs="阿里巴巴普惠体 3.0 55 Regular"/>
          <w:lang w:val="en-GB"/>
        </w:rPr>
        <w:sectPr w:rsidR="002526C0" w:rsidRPr="007E081C" w:rsidSect="00856780">
          <w:pgSz w:w="11906" w:h="16838"/>
          <w:pgMar w:top="1440" w:right="1800" w:bottom="1276" w:left="1800" w:header="851" w:footer="850" w:gutter="0"/>
          <w:cols w:space="425"/>
          <w:docGrid w:type="lines" w:linePitch="312"/>
        </w:sectPr>
      </w:pPr>
    </w:p>
    <w:p w14:paraId="6E70F1C9" w14:textId="77777777" w:rsidR="0011441C" w:rsidRPr="007E081C" w:rsidRDefault="00120691" w:rsidP="00120691">
      <w:pPr>
        <w:pStyle w:val="1"/>
        <w:rPr>
          <w:rFonts w:ascii="阿里巴巴普惠体 3.0 55 Regular" w:eastAsia="阿里巴巴普惠体 3.0 55 Regular" w:hAnsi="阿里巴巴普惠体 3.0 55 Regular" w:cs="阿里巴巴普惠体 3.0 55 Regular"/>
        </w:rPr>
      </w:pPr>
      <w:bookmarkStart w:id="1328" w:name="_Toc159931882"/>
      <w:r w:rsidRPr="007E081C">
        <w:rPr>
          <w:rFonts w:ascii="阿里巴巴普惠体 3.0 55 Regular" w:eastAsia="阿里巴巴普惠体 3.0 55 Regular" w:hAnsi="阿里巴巴普惠体 3.0 55 Regular" w:cs="阿里巴巴普惠体 3.0 55 Regular"/>
        </w:rPr>
        <w:t>Appendix</w:t>
      </w:r>
      <w:bookmarkEnd w:id="1328"/>
    </w:p>
    <w:p w14:paraId="7DF891EB" w14:textId="77777777" w:rsidR="002135B1" w:rsidRPr="007E081C" w:rsidRDefault="002135B1" w:rsidP="001F7B60">
      <w:pPr>
        <w:pStyle w:val="2"/>
        <w:spacing w:before="312"/>
        <w:rPr>
          <w:rFonts w:ascii="阿里巴巴普惠体 3.0 55 Regular" w:eastAsia="阿里巴巴普惠体 3.0 55 Regular" w:hAnsi="阿里巴巴普惠体 3.0 55 Regular" w:cs="阿里巴巴普惠体 3.0 55 Regular"/>
        </w:rPr>
      </w:pPr>
      <w:bookmarkStart w:id="1329" w:name="_Toc159931883"/>
      <w:r w:rsidRPr="007E081C">
        <w:rPr>
          <w:rFonts w:ascii="阿里巴巴普惠体 3.0 55 Regular" w:eastAsia="阿里巴巴普惠体 3.0 55 Regular" w:hAnsi="阿里巴巴普惠体 3.0 55 Regular" w:cs="阿里巴巴普惠体 3.0 55 Regular"/>
        </w:rPr>
        <w:t>Display explanation of data set page</w:t>
      </w:r>
      <w:bookmarkEnd w:id="1329"/>
    </w:p>
    <w:p w14:paraId="4402E5C6" w14:textId="0DE905E0" w:rsidR="0067168A" w:rsidRPr="007E081C" w:rsidRDefault="0067168A" w:rsidP="006716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data set page is displayed as shown in </w:t>
      </w:r>
      <w:r w:rsidRPr="007E081C">
        <w:rPr>
          <w:rFonts w:ascii="阿里巴巴普惠体 3.0 55 Regular" w:eastAsia="阿里巴巴普惠体 3.0 55 Regular" w:hAnsi="阿里巴巴普惠体 3.0 55 Regular" w:cs="阿里巴巴普惠体 3.0 55 Regular"/>
        </w:rPr>
        <w:fldChar w:fldCharType="begin"/>
      </w:r>
      <w:r w:rsidRPr="007E081C">
        <w:rPr>
          <w:rFonts w:ascii="阿里巴巴普惠体 3.0 55 Regular" w:eastAsia="阿里巴巴普惠体 3.0 55 Regular" w:hAnsi="阿里巴巴普惠体 3.0 55 Regular" w:cs="阿里巴巴普惠体 3.0 55 Regular"/>
        </w:rPr>
        <w:instrText xml:space="preserve"> REF _Ref61268010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Pr="007E081C">
        <w:rPr>
          <w:rFonts w:ascii="阿里巴巴普惠体 3.0 55 Regular" w:eastAsia="阿里巴巴普惠体 3.0 55 Regular" w:hAnsi="阿里巴巴普惠体 3.0 55 Regular" w:cs="阿里巴巴普惠体 3.0 55 Regular"/>
        </w:rPr>
      </w:r>
      <w:r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16</w:t>
      </w:r>
      <w:r w:rsidR="009D317A" w:rsidRPr="007E081C">
        <w:rPr>
          <w:rFonts w:ascii="阿里巴巴普惠体 3.0 55 Regular" w:eastAsia="阿里巴巴普惠体 3.0 55 Regular" w:hAnsi="阿里巴巴普惠体 3.0 55 Regular" w:cs="阿里巴巴普惠体 3.0 55 Regular"/>
        </w:rPr>
        <w:noBreakHyphen/>
        <w:t>1</w:t>
      </w:r>
      <w:r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E35AB15" w14:textId="77777777" w:rsidR="0067168A" w:rsidRPr="007E081C" w:rsidRDefault="0067168A" w:rsidP="0067168A">
      <w:pPr>
        <w:pStyle w:val="eCTf4"/>
        <w:rPr>
          <w:rFonts w:ascii="阿里巴巴普惠体 3.0 55 Regular" w:eastAsia="阿里巴巴普惠体 3.0 55 Regular" w:hAnsi="阿里巴巴普惠体 3.0 55 Regular" w:cs="阿里巴巴普惠体 3.0 55 Regular"/>
        </w:rPr>
      </w:pPr>
      <w:bookmarkStart w:id="1330" w:name="_Ref61268010"/>
      <w:r w:rsidRPr="007E081C">
        <w:rPr>
          <w:rFonts w:ascii="阿里巴巴普惠体 3.0 55 Regular" w:eastAsia="阿里巴巴普惠体 3.0 55 Regular" w:hAnsi="阿里巴巴普惠体 3.0 55 Regular" w:cs="阿里巴巴普惠体 3.0 55 Regular"/>
        </w:rPr>
        <w:t>Figure 16</w:t>
      </w:r>
      <w:r w:rsidRPr="007E081C">
        <w:rPr>
          <w:rFonts w:ascii="阿里巴巴普惠体 3.0 55 Regular" w:eastAsia="阿里巴巴普惠体 3.0 55 Regular" w:hAnsi="阿里巴巴普惠体 3.0 55 Regular" w:cs="阿里巴巴普惠体 3.0 55 Regular"/>
        </w:rPr>
        <w:noBreakHyphen/>
        <w:t>1</w:t>
      </w:r>
      <w:bookmarkEnd w:id="1330"/>
      <w:r w:rsidRPr="007E081C">
        <w:rPr>
          <w:rFonts w:ascii="阿里巴巴普惠体 3.0 55 Regular" w:eastAsia="阿里巴巴普惠体 3.0 55 Regular" w:hAnsi="阿里巴巴普惠体 3.0 55 Regular" w:cs="阿里巴巴普惠体 3.0 55 Regular"/>
        </w:rPr>
        <w:t xml:space="preserve"> Data Set Page</w:t>
      </w:r>
    </w:p>
    <w:p w14:paraId="2BF1096A" w14:textId="77C476A4" w:rsidR="0067168A" w:rsidRPr="007E081C" w:rsidRDefault="00D77979" w:rsidP="0067168A">
      <w:pPr>
        <w:pStyle w:val="eCTf3"/>
        <w:spacing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drawing>
          <wp:inline distT="0" distB="0" distL="0" distR="0" wp14:anchorId="470868B7" wp14:editId="5EBA9E2F">
            <wp:extent cx="4016349" cy="2291050"/>
            <wp:effectExtent l="0" t="0" r="381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pic:nvPicPr>
                  <pic:blipFill>
                    <a:blip r:embed="rId379">
                      <a:extLst>
                        <a:ext uri="{28A0092B-C50C-407E-A947-70E740481C1C}">
                          <a14:useLocalDpi xmlns:a14="http://schemas.microsoft.com/office/drawing/2010/main" val="0"/>
                        </a:ext>
                      </a:extLst>
                    </a:blip>
                    <a:stretch>
                      <a:fillRect/>
                    </a:stretch>
                  </pic:blipFill>
                  <pic:spPr>
                    <a:xfrm>
                      <a:off x="0" y="0"/>
                      <a:ext cx="4033520" cy="2300845"/>
                    </a:xfrm>
                    <a:prstGeom prst="rect">
                      <a:avLst/>
                    </a:prstGeom>
                  </pic:spPr>
                </pic:pic>
              </a:graphicData>
            </a:graphic>
          </wp:inline>
        </w:drawing>
      </w:r>
    </w:p>
    <w:p w14:paraId="5902F79B" w14:textId="77777777" w:rsidR="0067168A" w:rsidRPr="007E081C" w:rsidRDefault="0067168A" w:rsidP="0067168A">
      <w:pPr>
        <w:pStyle w:val="eCT3"/>
        <w:spacing w:before="156" w:after="156"/>
        <w:rPr>
          <w:rFonts w:ascii="阿里巴巴普惠体 3.0 55 Regular" w:eastAsia="阿里巴巴普惠体 3.0 55 Regular" w:hAnsi="阿里巴巴普惠体 3.0 55 Regular" w:cs="阿里巴巴普惠体 3.0 55 Regular"/>
        </w:rPr>
      </w:pPr>
    </w:p>
    <w:p w14:paraId="61E1D5D1" w14:textId="77777777" w:rsidR="0067168A" w:rsidRPr="007E081C" w:rsidRDefault="0067168A" w:rsidP="006716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If </w:t>
      </w:r>
      <w:r w:rsidRPr="007E081C">
        <w:rPr>
          <w:rFonts w:ascii="阿里巴巴普惠体 3.0 55 Regular" w:eastAsia="阿里巴巴普惠体 3.0 55 Regular" w:hAnsi="阿里巴巴普惠体 3.0 55 Regular" w:cs="阿里巴巴普惠体 3.0 55 Regular"/>
          <w:b/>
          <w:bCs/>
        </w:rPr>
        <w:t>Show Logs</w:t>
      </w:r>
      <w:r w:rsidRPr="007E081C">
        <w:rPr>
          <w:rFonts w:ascii="阿里巴巴普惠体 3.0 55 Regular" w:eastAsia="阿里巴巴普惠体 3.0 55 Regular" w:hAnsi="阿里巴巴普惠体 3.0 55 Regular" w:cs="阿里巴巴普惠体 3.0 55 Regular"/>
        </w:rPr>
        <w:t xml:space="preserve"> is checked, backup log information will appear in the data tree. Here you can execute local replication, remote replication, archiving, or set expiration for the backup log data.</w:t>
      </w:r>
    </w:p>
    <w:p w14:paraId="2FD48AF8" w14:textId="77777777" w:rsidR="00A7084A" w:rsidRPr="007E081C" w:rsidRDefault="00614127" w:rsidP="006716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Input a specific time range in the search box to pull data set details from that period. Please be noted that parent data of the data set, not within this time period, will still be displayed if the data set is within this time.</w:t>
      </w:r>
    </w:p>
    <w:p w14:paraId="07E40FFC" w14:textId="77777777" w:rsidR="00614127" w:rsidRPr="007E081C" w:rsidRDefault="00A7084A" w:rsidP="0067168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backup S data generation time is outside the query time period but the sub-level mounted data generation time is within it, backup S will be displayed as parent data on the page.</w:t>
      </w:r>
    </w:p>
    <w:p w14:paraId="5345D963" w14:textId="6F2F526D" w:rsidR="00C93EF5" w:rsidRPr="007E081C" w:rsidRDefault="00C93EF5"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style explanation of data set page structure tree is shown in </w:t>
      </w:r>
      <w:r w:rsidR="00BA6822" w:rsidRPr="007E081C">
        <w:rPr>
          <w:rFonts w:ascii="阿里巴巴普惠体 3.0 55 Regular" w:eastAsia="阿里巴巴普惠体 3.0 55 Regular" w:hAnsi="阿里巴巴普惠体 3.0 55 Regular" w:cs="阿里巴巴普惠体 3.0 55 Regular"/>
        </w:rPr>
        <w:fldChar w:fldCharType="begin"/>
      </w:r>
      <w:r w:rsidR="00BA6822" w:rsidRPr="007E081C">
        <w:rPr>
          <w:rFonts w:ascii="阿里巴巴普惠体 3.0 55 Regular" w:eastAsia="阿里巴巴普惠体 3.0 55 Regular" w:hAnsi="阿里巴巴普惠体 3.0 55 Regular" w:cs="阿里巴巴普惠体 3.0 55 Regular"/>
        </w:rPr>
        <w:instrText xml:space="preserve"> REF _Ref60934077 \h </w:instrText>
      </w:r>
      <w:r w:rsidR="0056759C" w:rsidRPr="007E081C">
        <w:rPr>
          <w:rFonts w:ascii="阿里巴巴普惠体 3.0 55 Regular" w:eastAsia="阿里巴巴普惠体 3.0 55 Regular" w:hAnsi="阿里巴巴普惠体 3.0 55 Regular" w:cs="阿里巴巴普惠体 3.0 55 Regular"/>
        </w:rPr>
        <w:instrText xml:space="preserve"> \* MERGEFORMAT </w:instrText>
      </w:r>
      <w:r w:rsidR="00BA6822" w:rsidRPr="007E081C">
        <w:rPr>
          <w:rFonts w:ascii="阿里巴巴普惠体 3.0 55 Regular" w:eastAsia="阿里巴巴普惠体 3.0 55 Regular" w:hAnsi="阿里巴巴普惠体 3.0 55 Regular" w:cs="阿里巴巴普惠体 3.0 55 Regular"/>
        </w:rPr>
      </w:r>
      <w:r w:rsidR="00BA6822"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rPr>
        <w:t>Figure 16</w:t>
      </w:r>
      <w:r w:rsidR="009D317A" w:rsidRPr="007E081C">
        <w:rPr>
          <w:rFonts w:ascii="阿里巴巴普惠体 3.0 55 Regular" w:eastAsia="阿里巴巴普惠体 3.0 55 Regular" w:hAnsi="阿里巴巴普惠体 3.0 55 Regular" w:cs="阿里巴巴普惠体 3.0 55 Regular"/>
        </w:rPr>
        <w:noBreakHyphen/>
        <w:t>3</w:t>
      </w:r>
      <w:r w:rsidR="00BA6822" w:rsidRPr="007E081C">
        <w:rPr>
          <w:rFonts w:ascii="阿里巴巴普惠体 3.0 55 Regular" w:eastAsia="阿里巴巴普惠体 3.0 55 Regular" w:hAnsi="阿里巴巴普惠体 3.0 55 Regular" w:cs="阿里巴巴普惠体 3.0 55 Regular"/>
        </w:rPr>
        <w:fldChar w:fldCharType="end"/>
      </w:r>
      <w:r w:rsidRPr="007E081C">
        <w:rPr>
          <w:rFonts w:ascii="阿里巴巴普惠体 3.0 55 Regular" w:eastAsia="阿里巴巴普惠体 3.0 55 Regular" w:hAnsi="阿里巴巴普惠体 3.0 55 Regular" w:cs="阿里巴巴普惠体 3.0 55 Regular"/>
        </w:rPr>
        <w:t>.</w:t>
      </w:r>
    </w:p>
    <w:p w14:paraId="39B19690" w14:textId="4C646CFB" w:rsidR="00BA6822" w:rsidRPr="007E081C" w:rsidRDefault="00BA6822" w:rsidP="00BA6822">
      <w:pPr>
        <w:pStyle w:val="eCTf4"/>
        <w:rPr>
          <w:rFonts w:ascii="阿里巴巴普惠体 3.0 55 Regular" w:eastAsia="阿里巴巴普惠体 3.0 55 Regular" w:hAnsi="阿里巴巴普惠体 3.0 55 Regular" w:cs="阿里巴巴普惠体 3.0 55 Regular"/>
        </w:rPr>
      </w:pPr>
      <w:bookmarkStart w:id="1331" w:name="_Ref60934077"/>
      <w:r w:rsidRPr="007E081C">
        <w:rPr>
          <w:rFonts w:ascii="阿里巴巴普惠体 3.0 55 Regular" w:eastAsia="阿里巴巴普惠体 3.0 55 Regular" w:hAnsi="阿里巴巴普惠体 3.0 55 Regular" w:cs="阿里巴巴普惠体 3.0 55 Regular"/>
        </w:rPr>
        <w:t>Figure 16</w:t>
      </w:r>
      <w:r w:rsidRPr="007E081C">
        <w:rPr>
          <w:rFonts w:ascii="阿里巴巴普惠体 3.0 55 Regular" w:eastAsia="阿里巴巴普惠体 3.0 55 Regular" w:hAnsi="阿里巴巴普惠体 3.0 55 Regular" w:cs="阿里巴巴普惠体 3.0 55 Regular"/>
        </w:rPr>
        <w:noBreakHyphen/>
        <w:t>3</w:t>
      </w:r>
      <w:bookmarkEnd w:id="1331"/>
      <w:r w:rsidRPr="007E081C">
        <w:rPr>
          <w:rFonts w:ascii="阿里巴巴普惠体 3.0 55 Regular" w:eastAsia="阿里巴巴普惠体 3.0 55 Regular" w:hAnsi="阿里巴巴普惠体 3.0 55 Regular" w:cs="阿里巴巴普惠体 3.0 55 Regular"/>
        </w:rPr>
        <w:t>Data Set Structure Tree Diagram</w:t>
      </w:r>
    </w:p>
    <w:p w14:paraId="6423F0B4" w14:textId="384D1421" w:rsidR="00C93EF5" w:rsidRPr="007E081C" w:rsidRDefault="00CA5BA2"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23004C2" wp14:editId="60614D65">
            <wp:extent cx="4569460" cy="3037871"/>
            <wp:effectExtent l="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pic:nvPicPr>
                  <pic:blipFill>
                    <a:blip r:embed="rId380">
                      <a:extLst>
                        <a:ext uri="{28A0092B-C50C-407E-A947-70E740481C1C}">
                          <a14:useLocalDpi xmlns:a14="http://schemas.microsoft.com/office/drawing/2010/main" val="0"/>
                        </a:ext>
                      </a:extLst>
                    </a:blip>
                    <a:stretch>
                      <a:fillRect/>
                    </a:stretch>
                  </pic:blipFill>
                  <pic:spPr>
                    <a:xfrm>
                      <a:off x="0" y="0"/>
                      <a:ext cx="4585810" cy="3048741"/>
                    </a:xfrm>
                    <a:prstGeom prst="rect">
                      <a:avLst/>
                    </a:prstGeom>
                  </pic:spPr>
                </pic:pic>
              </a:graphicData>
            </a:graphic>
          </wp:inline>
        </w:drawing>
      </w:r>
    </w:p>
    <w:p w14:paraId="000A1620" w14:textId="77777777" w:rsidR="0024399C" w:rsidRPr="007E081C" w:rsidRDefault="0024399C" w:rsidP="00C93EF5">
      <w:pPr>
        <w:pStyle w:val="eCT3"/>
        <w:spacing w:before="156" w:after="156"/>
        <w:rPr>
          <w:rFonts w:ascii="阿里巴巴普惠体 3.0 55 Regular" w:eastAsia="阿里巴巴普惠体 3.0 55 Regular" w:hAnsi="阿里巴巴普惠体 3.0 55 Regular" w:cs="阿里巴巴普惠体 3.0 55 Regular"/>
        </w:rPr>
      </w:pPr>
    </w:p>
    <w:p w14:paraId="51D603D4" w14:textId="37DC80EB" w:rsidR="00C93EF5" w:rsidRPr="007E081C" w:rsidRDefault="00BA6822"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The structure tree style of remote replication data set is shown in </w:t>
      </w:r>
      <w:r w:rsidR="009D317A" w:rsidRPr="007E081C">
        <w:rPr>
          <w:rFonts w:ascii="阿里巴巴普惠体 3.0 55 Regular" w:eastAsia="阿里巴巴普惠体 3.0 55 Regular" w:hAnsi="阿里巴巴普惠体 3.0 55 Regular" w:cs="阿里巴巴普惠体 3.0 55 Regular" w:hint="eastAsia"/>
        </w:rPr>
        <w:t>the</w:t>
      </w:r>
      <w:r w:rsidR="009D317A" w:rsidRPr="007E081C">
        <w:rPr>
          <w:rFonts w:ascii="阿里巴巴普惠体 3.0 55 Regular" w:eastAsia="阿里巴巴普惠体 3.0 55 Regular" w:hAnsi="阿里巴巴普惠体 3.0 55 Regular" w:cs="阿里巴巴普惠体 3.0 55 Regular"/>
        </w:rPr>
        <w:t xml:space="preserve"> following figure</w:t>
      </w:r>
      <w:r w:rsidRPr="007E081C">
        <w:rPr>
          <w:rFonts w:ascii="阿里巴巴普惠体 3.0 55 Regular" w:eastAsia="阿里巴巴普惠体 3.0 55 Regular" w:hAnsi="阿里巴巴普惠体 3.0 55 Regular" w:cs="阿里巴巴普惠体 3.0 55 Regular"/>
        </w:rPr>
        <w:t>.</w:t>
      </w:r>
    </w:p>
    <w:p w14:paraId="29E4E560" w14:textId="1EB84A04" w:rsidR="00C93EF5" w:rsidRPr="007E081C" w:rsidRDefault="0024399C"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1EFC3D18" wp14:editId="35E9DE9C">
            <wp:extent cx="4455160" cy="2906635"/>
            <wp:effectExtent l="0" t="0" r="2540" b="825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pic:nvPicPr>
                  <pic:blipFill>
                    <a:blip r:embed="rId381">
                      <a:extLst>
                        <a:ext uri="{28A0092B-C50C-407E-A947-70E740481C1C}">
                          <a14:useLocalDpi xmlns:a14="http://schemas.microsoft.com/office/drawing/2010/main" val="0"/>
                        </a:ext>
                      </a:extLst>
                    </a:blip>
                    <a:stretch>
                      <a:fillRect/>
                    </a:stretch>
                  </pic:blipFill>
                  <pic:spPr>
                    <a:xfrm>
                      <a:off x="0" y="0"/>
                      <a:ext cx="4470030" cy="2916337"/>
                    </a:xfrm>
                    <a:prstGeom prst="rect">
                      <a:avLst/>
                    </a:prstGeom>
                  </pic:spPr>
                </pic:pic>
              </a:graphicData>
            </a:graphic>
          </wp:inline>
        </w:drawing>
      </w:r>
    </w:p>
    <w:p w14:paraId="43E042A9" w14:textId="77777777" w:rsidR="0024399C" w:rsidRPr="007E081C" w:rsidRDefault="0024399C" w:rsidP="00C93EF5">
      <w:pPr>
        <w:pStyle w:val="eCT3"/>
        <w:spacing w:before="156" w:after="156"/>
        <w:rPr>
          <w:rFonts w:ascii="阿里巴巴普惠体 3.0 55 Regular" w:eastAsia="阿里巴巴普惠体 3.0 55 Regular" w:hAnsi="阿里巴巴普惠体 3.0 55 Regular" w:cs="阿里巴巴普惠体 3.0 55 Regular"/>
        </w:rPr>
      </w:pPr>
    </w:p>
    <w:p w14:paraId="4D4069D1" w14:textId="77777777" w:rsidR="00D16588" w:rsidRPr="007E081C" w:rsidRDefault="00D16588"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be noted that, if unexpired snapshot data exist under immediate recovery data, even if this immediate recovery data is unloaded, it will persist in visibility on the data set page. This data, however, will appear grayed out and inaccessible.</w:t>
      </w:r>
    </w:p>
    <w:p w14:paraId="3B285DE1" w14:textId="77777777" w:rsidR="00D01591" w:rsidRPr="007E081C" w:rsidRDefault="00B56E28"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dataset formats generally fall into the following two categories:</w:t>
      </w:r>
    </w:p>
    <w:p w14:paraId="16A64A3F" w14:textId="77777777" w:rsidR="00B56E28" w:rsidRPr="007E081C" w:rsidRDefault="00B56E28"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Operation type (storage pool name) - operation time</w:t>
      </w:r>
    </w:p>
    <w:p w14:paraId="047B0DA2" w14:textId="77777777" w:rsidR="00B56E28" w:rsidRPr="007E081C" w:rsidRDefault="00B56E28"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Operation type (Client name) - operation time</w:t>
      </w:r>
    </w:p>
    <w:p w14:paraId="7FC6C2E9" w14:textId="77777777" w:rsidR="00B56E28" w:rsidRPr="007E081C" w:rsidRDefault="00B56E28"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be noted that only the operation time for backup, instant recovery, snapshot, and remote replication data will be displayed.</w:t>
      </w:r>
    </w:p>
    <w:p w14:paraId="0730544B" w14:textId="77777777" w:rsidR="00D01591" w:rsidRPr="007E081C" w:rsidRDefault="00D01591" w:rsidP="00C93EF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detailed display formats for each data type are as follows:</w:t>
      </w:r>
    </w:p>
    <w:p w14:paraId="641E673C" w14:textId="77777777" w:rsidR="00D01591" w:rsidRPr="007E081C" w:rsidRDefault="00D01591"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data: backup F/S (local storage pool) - snapshot generation time</w:t>
      </w:r>
    </w:p>
    <w:p w14:paraId="7D6B4627"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replication data: local replication (name of the replication storage pool)</w:t>
      </w:r>
    </w:p>
    <w:p w14:paraId="176F52D0" w14:textId="77777777" w:rsidR="00D01591" w:rsidRPr="007E081C" w:rsidRDefault="0032122F"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backup data: instant recovery (Client name) - immediate data recovery time</w:t>
      </w:r>
    </w:p>
    <w:p w14:paraId="24C8A6CB" w14:textId="77777777" w:rsidR="00D01591" w:rsidRPr="007E081C" w:rsidRDefault="00D01591" w:rsidP="003D3E47">
      <w:pPr>
        <w:pStyle w:val="eCT"/>
        <w:numPr>
          <w:ilvl w:val="1"/>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data: snapshot (snapshot name)</w:t>
      </w:r>
    </w:p>
    <w:p w14:paraId="40B37A2F" w14:textId="77777777" w:rsidR="00D01591" w:rsidRPr="007E081C" w:rsidRDefault="0032122F" w:rsidP="003D3E47">
      <w:pPr>
        <w:pStyle w:val="eCT"/>
        <w:numPr>
          <w:ilvl w:val="2"/>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Instant recovery of instant data: instant recovery (Client name) - immediate data recovery time</w:t>
      </w:r>
    </w:p>
    <w:p w14:paraId="40633F01" w14:textId="77777777" w:rsidR="00D01591" w:rsidRPr="007E081C" w:rsidRDefault="00D01591" w:rsidP="003D3E47">
      <w:pPr>
        <w:pStyle w:val="eCT"/>
        <w:numPr>
          <w:ilvl w:val="2"/>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Archived snapshot data: archive (archive pool)</w:t>
      </w:r>
    </w:p>
    <w:p w14:paraId="3A74F2B7" w14:textId="77777777" w:rsidR="00D01591" w:rsidRPr="007E081C" w:rsidRDefault="00D01591" w:rsidP="003D3E47">
      <w:pPr>
        <w:pStyle w:val="eCT"/>
        <w:numPr>
          <w:ilvl w:val="3"/>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Download the archived snapshot data: download (local storage pool)</w:t>
      </w:r>
    </w:p>
    <w:p w14:paraId="339018CB" w14:textId="77777777" w:rsidR="00C179B4" w:rsidRPr="007E081C" w:rsidRDefault="00C179B4" w:rsidP="00C179B4">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Unload snapshot data: unmount (client name) - immediate data recovery time</w:t>
      </w:r>
    </w:p>
    <w:p w14:paraId="3A13F412"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Fine-grained recovery: fine-grained recovery (Client)</w:t>
      </w:r>
    </w:p>
    <w:p w14:paraId="2A872597"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Recovery preparation data: recovery preparation (Client)</w:t>
      </w:r>
    </w:p>
    <w:p w14:paraId="1DB9DD89"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Archived backup data: archive (archive pool)</w:t>
      </w:r>
    </w:p>
    <w:p w14:paraId="7E7495C6" w14:textId="77777777" w:rsidR="00D01591" w:rsidRPr="007E081C" w:rsidRDefault="00D01591" w:rsidP="003D3E47">
      <w:pPr>
        <w:pStyle w:val="eCT"/>
        <w:numPr>
          <w:ilvl w:val="1"/>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Download archive data: download (local storage pool)</w:t>
      </w:r>
    </w:p>
    <w:p w14:paraId="59A2D84C" w14:textId="77777777" w:rsidR="00D01591" w:rsidRPr="007E081C" w:rsidRDefault="00D01591"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logs: backup logs (local storage pool) - snapshot generation time</w:t>
      </w:r>
    </w:p>
    <w:p w14:paraId="5750AFC1"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Local replication logs: local replication logs (replication storage pool)</w:t>
      </w:r>
    </w:p>
    <w:p w14:paraId="4D735847" w14:textId="77777777" w:rsidR="00D01591" w:rsidRPr="007E081C" w:rsidRDefault="00D01591" w:rsidP="00D01591">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logs: archive logs (archive storage pool)</w:t>
      </w:r>
    </w:p>
    <w:p w14:paraId="5D0E7B7A" w14:textId="77777777" w:rsidR="00D01591" w:rsidRPr="007E081C" w:rsidRDefault="00D01591" w:rsidP="003D3E47">
      <w:pPr>
        <w:pStyle w:val="eCT"/>
        <w:numPr>
          <w:ilvl w:val="1"/>
          <w:numId w:val="9"/>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Download archive logs: download the archive log (local storage pool)</w:t>
      </w:r>
    </w:p>
    <w:p w14:paraId="0FA3CF70" w14:textId="77777777" w:rsidR="00D01591" w:rsidRPr="007E081C" w:rsidRDefault="007654D5"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data: remote replication (local storage pool) - generation time of replicated snapshot</w:t>
      </w:r>
    </w:p>
    <w:p w14:paraId="1A59C68B" w14:textId="77777777" w:rsidR="007654D5" w:rsidRPr="007E081C" w:rsidRDefault="007654D5"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Remote replication log data: remote replication loge - generation time replicated snapshot</w:t>
      </w:r>
    </w:p>
    <w:p w14:paraId="476636AF" w14:textId="3B608119" w:rsidR="00614127" w:rsidRPr="007E081C" w:rsidRDefault="00B950F1" w:rsidP="0061412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Pr>
          <w:noProof/>
        </w:rPr>
        <w:drawing>
          <wp:inline distT="0" distB="0" distL="0" distR="0" wp14:anchorId="0045633B" wp14:editId="00FC80A4">
            <wp:extent cx="865707" cy="310923"/>
            <wp:effectExtent l="0" t="0" r="0" b="0"/>
            <wp:docPr id="455248977" name="图片 45524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a:extLst>
                        <a:ext uri="{28A0092B-C50C-407E-A947-70E740481C1C}">
                          <a14:useLocalDpi xmlns:a14="http://schemas.microsoft.com/office/drawing/2010/main" val="0"/>
                        </a:ext>
                      </a:extLst>
                    </a:blip>
                    <a:stretch>
                      <a:fillRect/>
                    </a:stretch>
                  </pic:blipFill>
                  <pic:spPr>
                    <a:xfrm>
                      <a:off x="0" y="0"/>
                      <a:ext cx="865707" cy="310923"/>
                    </a:xfrm>
                    <a:prstGeom prst="rect">
                      <a:avLst/>
                    </a:prstGeom>
                  </pic:spPr>
                </pic:pic>
              </a:graphicData>
            </a:graphic>
          </wp:inline>
        </w:drawing>
      </w:r>
    </w:p>
    <w:p w14:paraId="374CBC9E" w14:textId="77777777" w:rsidR="00614127" w:rsidRPr="007E081C" w:rsidRDefault="00614127" w:rsidP="0061412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note, if in-use children nodes are still present under unloaded or expired data, this data will be grayed out and inaccessible, but will continue to be displayed on the page.</w:t>
      </w:r>
    </w:p>
    <w:p w14:paraId="15ECBDE3" w14:textId="77777777" w:rsidR="00614127" w:rsidRPr="007E081C" w:rsidRDefault="00614127" w:rsidP="00614127">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Parent node data will cease to display on the page only when no in-use child node data is under it.</w:t>
      </w:r>
    </w:p>
    <w:p w14:paraId="363D61B1" w14:textId="77777777" w:rsidR="00120691" w:rsidRPr="007E081C" w:rsidRDefault="002135B1" w:rsidP="001F7B60">
      <w:pPr>
        <w:pStyle w:val="2"/>
        <w:spacing w:before="312"/>
        <w:rPr>
          <w:rFonts w:ascii="阿里巴巴普惠体 3.0 55 Regular" w:eastAsia="阿里巴巴普惠体 3.0 55 Regular" w:hAnsi="阿里巴巴普惠体 3.0 55 Regular" w:cs="阿里巴巴普惠体 3.0 55 Regular"/>
        </w:rPr>
      </w:pPr>
      <w:bookmarkStart w:id="1332" w:name="_Toc159931884"/>
      <w:r w:rsidRPr="007E081C">
        <w:rPr>
          <w:rFonts w:ascii="阿里巴巴普惠体 3.0 55 Regular" w:eastAsia="阿里巴巴普惠体 3.0 55 Regular" w:hAnsi="阿里巴巴普惠体 3.0 55 Regular" w:cs="阿里巴巴普惠体 3.0 55 Regular"/>
        </w:rPr>
        <w:t>Oracle configuration file description:</w:t>
      </w:r>
      <w:bookmarkEnd w:id="1332"/>
    </w:p>
    <w:p w14:paraId="6BD98DED" w14:textId="77777777" w:rsidR="00120691" w:rsidRPr="007E081C" w:rsidRDefault="00120691" w:rsidP="001F7B60">
      <w:pPr>
        <w:pStyle w:val="3"/>
        <w:spacing w:before="312" w:after="312"/>
        <w:rPr>
          <w:rFonts w:ascii="阿里巴巴普惠体 3.0 55 Regular" w:eastAsia="阿里巴巴普惠体 3.0 55 Regular" w:hAnsi="阿里巴巴普惠体 3.0 55 Regular" w:cs="阿里巴巴普惠体 3.0 55 Regular"/>
        </w:rPr>
      </w:pPr>
      <w:bookmarkStart w:id="1333" w:name="_Toc159931885"/>
      <w:r w:rsidRPr="007E081C">
        <w:rPr>
          <w:rFonts w:ascii="阿里巴巴普惠体 3.0 55 Regular" w:eastAsia="阿里巴巴普惠体 3.0 55 Regular" w:hAnsi="阿里巴巴普惠体 3.0 55 Regular" w:cs="阿里巴巴普惠体 3.0 55 Regular"/>
        </w:rPr>
        <w:t>configini file</w:t>
      </w:r>
      <w:bookmarkStart w:id="1334" w:name="_Hlk37230300"/>
      <w:bookmarkEnd w:id="1333"/>
    </w:p>
    <w:p w14:paraId="1426BA02" w14:textId="77777777" w:rsidR="00120691" w:rsidRPr="007E081C" w:rsidRDefault="00120691" w:rsidP="00120691">
      <w:pPr>
        <w:pStyle w:val="eCT3"/>
        <w:spacing w:before="156" w:after="156"/>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File location: /opt/obclient/ect/configini</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871726" w:rsidRPr="007E081C" w14:paraId="2C4BDDB9" w14:textId="77777777" w:rsidTr="00C008E7">
        <w:tc>
          <w:tcPr>
            <w:tcW w:w="8522" w:type="dxa"/>
            <w:shd w:val="clear" w:color="auto" w:fill="auto"/>
          </w:tcPr>
          <w:p w14:paraId="2CBA8A69" w14:textId="3D9E0C9E"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xml:space="preserve">/*** adg backup needs to provide the user, password and tns***/ of the </w:t>
            </w:r>
            <w:r w:rsidR="00091769">
              <w:rPr>
                <w:rFonts w:ascii="阿里巴巴普惠体 3.0 55 Regular" w:eastAsia="阿里巴巴普惠体 3.0 55 Regular" w:hAnsi="阿里巴巴普惠体 3.0 55 Regular" w:cs="阿里巴巴普惠体 3.0 55 Regular"/>
                <w:i/>
              </w:rPr>
              <w:t>primary database</w:t>
            </w:r>
          </w:p>
          <w:p w14:paraId="0B5CB404" w14:textId="77777777" w:rsidR="00DD4F8C" w:rsidRPr="007E081C" w:rsidRDefault="00DD4F8C" w:rsidP="00DD4F8C">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 [ORACLE]</w:t>
            </w:r>
          </w:p>
          <w:p w14:paraId="7E72B712" w14:textId="77777777" w:rsidR="00DD4F8C" w:rsidRPr="007E081C" w:rsidRDefault="00DD4F8C" w:rsidP="00C008E7">
            <w:pPr>
              <w:ind w:firstLineChars="50" w:firstLine="1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bCs/>
              </w:rPr>
              <w:t>adg_user=  //</w:t>
            </w:r>
            <w:r w:rsidRPr="007E081C">
              <w:rPr>
                <w:rFonts w:ascii="阿里巴巴普惠体 3.0 55 Regular" w:eastAsia="阿里巴巴普惠体 3.0 55 Regular" w:hAnsi="阿里巴巴普惠体 3.0 55 Regular" w:cs="阿里巴巴普惠体 3.0 55 Regular"/>
              </w:rPr>
              <w:t>ADG backup requires the user of the primary database to be provided, which can be either a sys user or a non-sys user.</w:t>
            </w:r>
          </w:p>
          <w:p w14:paraId="11E62188" w14:textId="77777777" w:rsidR="00DD4F8C" w:rsidRPr="007E081C" w:rsidRDefault="00DD4F8C" w:rsidP="00C008E7">
            <w:pPr>
              <w:ind w:firstLineChars="50" w:firstLine="1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adg_password</w:t>
            </w:r>
            <w:r w:rsidRPr="007E081C">
              <w:rPr>
                <w:rFonts w:ascii="阿里巴巴普惠体 3.0 55 Regular" w:eastAsia="阿里巴巴普惠体 3.0 55 Regular" w:hAnsi="阿里巴巴普惠体 3.0 55 Regular" w:cs="阿里巴巴普惠体 3.0 55 Regular"/>
              </w:rPr>
              <w:t>=  //password</w:t>
            </w:r>
          </w:p>
          <w:p w14:paraId="44A118C7" w14:textId="77777777" w:rsidR="00DD4F8C" w:rsidRPr="007E081C" w:rsidRDefault="00DD4F8C" w:rsidP="00C008E7">
            <w:pPr>
              <w:ind w:firstLineChars="50" w:firstLine="105"/>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bCs/>
              </w:rPr>
              <w:t>adg_tns=</w:t>
            </w:r>
            <w:r w:rsidRPr="007E081C">
              <w:rPr>
                <w:rFonts w:ascii="阿里巴巴普惠体 3.0 55 Regular" w:eastAsia="阿里巴巴普惠体 3.0 55 Regular" w:hAnsi="阿里巴巴普惠体 3.0 55 Regular" w:cs="阿里巴巴普惠体 3.0 55 Regular"/>
              </w:rPr>
              <w:t xml:space="preserve">  //Non-sys users need to provide the TNS to connect to the primary database</w:t>
            </w:r>
          </w:p>
          <w:p w14:paraId="734050DF"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056B7F44"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w:t>
            </w:r>
          </w:p>
          <w:p w14:paraId="07FDF7BF"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Control the size of the backup set</w:t>
            </w:r>
          </w:p>
          <w:p w14:paraId="35161C06"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Example:</w:t>
            </w:r>
          </w:p>
          <w:p w14:paraId="2C3DF084"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1. run {</w:t>
            </w:r>
          </w:p>
          <w:p w14:paraId="5F40C5BA"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allocate channel ch1 type disk;</w:t>
            </w:r>
          </w:p>
          <w:p w14:paraId="52EE5F3D"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allocate channel ch2 type disk;</w:t>
            </w:r>
          </w:p>
          <w:p w14:paraId="1DC88BDE"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"backup datafile 3,4,5,6 filesperset 3;"</w:t>
            </w:r>
          </w:p>
          <w:p w14:paraId="31AA7BEC"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release channel ch1;</w:t>
            </w:r>
          </w:p>
          <w:p w14:paraId="7460D004"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release channel ch2;</w:t>
            </w:r>
          </w:p>
          <w:p w14:paraId="41192E00"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w:t>
            </w:r>
          </w:p>
          <w:p w14:paraId="7E069C46"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The average computes to 4(number of files)/2(number of channels) = 2, less than filesperset 3, thereby producing 2 backup sets, each containing 2 data files</w:t>
            </w:r>
          </w:p>
          <w:p w14:paraId="5EA6274F"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p>
          <w:p w14:paraId="273EE189"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2. run {</w:t>
            </w:r>
          </w:p>
          <w:p w14:paraId="325F0476"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allocate channel ch1 type disk;</w:t>
            </w:r>
          </w:p>
          <w:p w14:paraId="023AE57C"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allocate channel ch2 type disk;</w:t>
            </w:r>
          </w:p>
          <w:p w14:paraId="28826585"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"backup datafile 3,4,5,6 filesperset 1;"</w:t>
            </w:r>
          </w:p>
          <w:p w14:paraId="2D7D5DE3"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release channel ch1;</w:t>
            </w:r>
          </w:p>
          <w:p w14:paraId="3D878B48"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release channel ch2;</w:t>
            </w:r>
          </w:p>
          <w:p w14:paraId="13F71D61"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w:t>
            </w:r>
          </w:p>
          <w:p w14:paraId="0A2ECC03"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This will generate 4 backup sets, each containing 1 data file</w:t>
            </w:r>
          </w:p>
          <w:p w14:paraId="4055444A"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p>
          <w:p w14:paraId="2229A360"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w:t>
            </w:r>
          </w:p>
          <w:p w14:paraId="326D6135"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[ORACLE] </w:t>
            </w:r>
          </w:p>
          <w:p w14:paraId="29370519"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filesperset= </w:t>
            </w:r>
          </w:p>
          <w:p w14:paraId="3ECB5790"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19EB1418"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ASM system account ***/</w:t>
            </w:r>
          </w:p>
          <w:p w14:paraId="6A6E9BF5"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 [ORACLE] </w:t>
            </w:r>
          </w:p>
          <w:p w14:paraId="3061EB88"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asmuser=grid</w:t>
            </w:r>
          </w:p>
          <w:p w14:paraId="37959EF7"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02004C6A"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60803A73"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Determining whether to activate the automatic backup control file during the backup to address the failure of the automatic backup control file ORA-00245 while processing backup data (generally unnecessary) ***/</w:t>
            </w:r>
          </w:p>
          <w:p w14:paraId="324F339C"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[ORACLE] </w:t>
            </w:r>
          </w:p>
          <w:p w14:paraId="237BAC62"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cdm_autobackup_controfile=FALSE  </w:t>
            </w:r>
          </w:p>
          <w:p w14:paraId="5A90F4BB"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06098E91"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Absolute path of the configuration file for setting environment variables specified by su - oracle (if not specified: bash_profile or profile (Useful when the production environment configuration file cannot be altered, as it allows for an alternative configuration file) ***/</w:t>
            </w:r>
          </w:p>
          <w:p w14:paraId="37AF01FB"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4FEBC197"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profile= #  </w:t>
            </w:r>
          </w:p>
          <w:p w14:paraId="226E9BAB"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0856B27C"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0109FDD7"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w:t>
            </w:r>
          </w:p>
          <w:p w14:paraId="775BDCD2"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Address the time discrepancy between the master and client</w:t>
            </w:r>
          </w:p>
          <w:p w14:paraId="1A335B94" w14:textId="77777777" w:rsidR="00DD4F8C" w:rsidRPr="007E081C" w:rsidRDefault="00DD4F8C" w:rsidP="00507383">
            <w:pPr>
              <w:pStyle w:val="af4"/>
              <w:numPr>
                <w:ilvl w:val="0"/>
                <w:numId w:val="42"/>
              </w:numPr>
              <w:ind w:firstLineChars="0"/>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means the master's time is ahead of the client. For example:  If the master reads 5 o'clock and the client reads 4 o'clock, this parameter should be set to +01:00:00 relative to the master</w:t>
            </w:r>
          </w:p>
          <w:p w14:paraId="3F4D0260" w14:textId="77777777" w:rsidR="00DD4F8C" w:rsidRPr="007E081C" w:rsidRDefault="00DD4F8C" w:rsidP="00507383">
            <w:pPr>
              <w:pStyle w:val="af4"/>
              <w:numPr>
                <w:ilvl w:val="0"/>
                <w:numId w:val="42"/>
              </w:numPr>
              <w:ind w:firstLineChars="0"/>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means the master's time lags behind the client. For example: If the master reads 3 o'clock and the client reads 4 o'clock, this parameter should be set to -01:00:00 relative to the master</w:t>
            </w:r>
          </w:p>
          <w:p w14:paraId="0860ECE7" w14:textId="77777777" w:rsidR="00DD4F8C" w:rsidRPr="007E081C" w:rsidRDefault="00DD4F8C" w:rsidP="00DD4F8C">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xml:space="preserve"> ***/</w:t>
            </w:r>
          </w:p>
          <w:p w14:paraId="096D0D19"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379C2DE2" w14:textId="77777777" w:rsidR="00DD4F8C" w:rsidRPr="007E081C" w:rsidRDefault="00DD4F8C" w:rsidP="00DD4F8C">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master_client_time_different = +00:00:00 </w:t>
            </w:r>
          </w:p>
          <w:p w14:paraId="7D98FA9C"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70D325C2"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6F5C83AD" w14:textId="77777777" w:rsidR="00DD4F8C" w:rsidRPr="007E081C" w:rsidRDefault="00AF6763" w:rsidP="003A5968">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/***Parameters required for Oracle NFS mount ***/</w:t>
            </w:r>
          </w:p>
          <w:p w14:paraId="4B347BF5" w14:textId="77777777" w:rsidR="00DD4F8C" w:rsidRPr="007E081C" w:rsidRDefault="00DD4F8C" w:rsidP="003A5968">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37844670" w14:textId="77777777" w:rsidR="00DD4F8C" w:rsidRPr="007E081C" w:rsidRDefault="00DD4F8C" w:rsidP="003A5968">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nfs_options = </w:t>
            </w:r>
          </w:p>
          <w:p w14:paraId="688F07C2"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52298BD8" w14:textId="77777777" w:rsidR="00DD4F8C" w:rsidRPr="007E081C" w:rsidRDefault="00DD4F8C" w:rsidP="003A5968">
            <w:pPr>
              <w:rPr>
                <w:rFonts w:ascii="阿里巴巴普惠体 3.0 55 Regular" w:eastAsia="阿里巴巴普惠体 3.0 55 Regular" w:hAnsi="阿里巴巴普惠体 3.0 55 Regular" w:cs="阿里巴巴普惠体 3.0 55 Regular"/>
                <w:i/>
                <w:iCs/>
              </w:rPr>
            </w:pPr>
          </w:p>
          <w:p w14:paraId="1EE6CCAA" w14:textId="77777777" w:rsidR="003A5968" w:rsidRPr="007E081C" w:rsidRDefault="003A5968" w:rsidP="003A5968">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When logging in with non-system authentication in Oracle, the username and password with sysdba permissions are required***/</w:t>
            </w:r>
          </w:p>
          <w:p w14:paraId="17465E84" w14:textId="77777777" w:rsidR="00871726" w:rsidRPr="007E081C" w:rsidRDefault="00871726"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01A4AFBF" w14:textId="77777777" w:rsidR="00871726" w:rsidRPr="007E081C" w:rsidRDefault="00871726"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backup_user =  </w:t>
            </w:r>
          </w:p>
          <w:p w14:paraId="25F6D1EF" w14:textId="77777777" w:rsidR="00871726" w:rsidRPr="007E081C" w:rsidRDefault="00871726"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xml:space="preserve">backup_password = </w:t>
            </w:r>
          </w:p>
          <w:p w14:paraId="08E0835D" w14:textId="77777777" w:rsidR="008C12BA" w:rsidRPr="007E081C" w:rsidRDefault="008C12BA" w:rsidP="00871726">
            <w:pPr>
              <w:rPr>
                <w:rFonts w:ascii="阿里巴巴普惠体 3.0 55 Regular" w:eastAsia="阿里巴巴普惠体 3.0 55 Regular" w:hAnsi="阿里巴巴普惠体 3.0 55 Regular" w:cs="阿里巴巴普惠体 3.0 55 Regular"/>
              </w:rPr>
            </w:pPr>
          </w:p>
          <w:p w14:paraId="281C34FB" w14:textId="77777777" w:rsidR="00AF6763" w:rsidRPr="007E081C" w:rsidRDefault="00AF6763" w:rsidP="00871726">
            <w:pPr>
              <w:rPr>
                <w:rFonts w:ascii="阿里巴巴普惠体 3.0 55 Regular" w:eastAsia="阿里巴巴普惠体 3.0 55 Regular" w:hAnsi="阿里巴巴普惠体 3.0 55 Regular" w:cs="阿里巴巴普惠体 3.0 55 Regular"/>
              </w:rPr>
            </w:pPr>
          </w:p>
          <w:p w14:paraId="5D294721" w14:textId="77777777" w:rsidR="00AF6763" w:rsidRPr="007E081C" w:rsidRDefault="00AF6763" w:rsidP="00871726">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Regarding full and incremental backups, "yes" indicates that both data and archive logs are backed up, "no" implies only data backup without archive logs ."Yes" is the suggested setting ***/</w:t>
            </w:r>
          </w:p>
          <w:p w14:paraId="139A9931" w14:textId="77777777" w:rsidR="00AF6763" w:rsidRPr="007E081C" w:rsidRDefault="00AF6763" w:rsidP="00AF6763">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2CF3A0A7" w14:textId="77777777" w:rsidR="008C12BA" w:rsidRPr="007E081C" w:rsidRDefault="008C12BA"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backupfull_archivelog = yes</w:t>
            </w:r>
          </w:p>
          <w:p w14:paraId="1966F4D2" w14:textId="77777777" w:rsidR="00DD4F8C" w:rsidRPr="007E081C" w:rsidRDefault="00DD4F8C"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backupsynth_archivelog = yes</w:t>
            </w:r>
          </w:p>
          <w:p w14:paraId="1DCAE113" w14:textId="77777777" w:rsidR="00AF6763" w:rsidRPr="007E081C" w:rsidRDefault="00AF6763" w:rsidP="00871726">
            <w:pPr>
              <w:rPr>
                <w:rFonts w:ascii="阿里巴巴普惠体 3.0 55 Regular" w:eastAsia="阿里巴巴普惠体 3.0 55 Regular" w:hAnsi="阿里巴巴普惠体 3.0 55 Regular" w:cs="阿里巴巴普惠体 3.0 55 Regular"/>
                <w:color w:val="FF0000"/>
              </w:rPr>
            </w:pPr>
          </w:p>
          <w:p w14:paraId="0B296601" w14:textId="77777777" w:rsidR="0079150B" w:rsidRPr="007E081C" w:rsidRDefault="0079150B" w:rsidP="00871726">
            <w:pPr>
              <w:rPr>
                <w:rFonts w:ascii="阿里巴巴普惠体 3.0 55 Regular" w:eastAsia="阿里巴巴普惠体 3.0 55 Regular" w:hAnsi="阿里巴巴普惠体 3.0 55 Regular" w:cs="阿里巴巴普惠体 3.0 55 Regular"/>
                <w:color w:val="FF0000"/>
              </w:rPr>
            </w:pPr>
          </w:p>
          <w:p w14:paraId="4E3AEE82" w14:textId="77777777" w:rsidR="0079150B" w:rsidRPr="007E081C" w:rsidRDefault="0079150B" w:rsidP="00871726">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***/Decide whether to mandatorily delete archive logs</w:t>
            </w:r>
          </w:p>
          <w:p w14:paraId="45DCC944" w14:textId="77777777" w:rsidR="00AF6763" w:rsidRPr="007E081C" w:rsidRDefault="00AF6763" w:rsidP="00871726">
            <w:pPr>
              <w:rPr>
                <w:rFonts w:ascii="阿里巴巴普惠体 3.0 55 Regular" w:eastAsia="阿里巴巴普惠体 3.0 55 Regular" w:hAnsi="阿里巴巴普惠体 3.0 55 Regular" w:cs="阿里巴巴普惠体 3.0 55 Regular"/>
                <w:color w:val="FF0000"/>
              </w:rPr>
            </w:pPr>
            <w:r w:rsidRPr="007E081C">
              <w:rPr>
                <w:rFonts w:ascii="阿里巴巴普惠体 3.0 55 Regular" w:eastAsia="阿里巴巴普惠体 3.0 55 Regular" w:hAnsi="阿里巴巴普惠体 3.0 55 Regular" w:cs="阿里巴巴普惠体 3.0 55 Regular"/>
                <w:b/>
              </w:rPr>
              <w:t>[ORACLE]</w:t>
            </w:r>
          </w:p>
          <w:p w14:paraId="42221FF4" w14:textId="77777777" w:rsidR="00871726" w:rsidRPr="007E081C" w:rsidRDefault="00DD4F8C"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delete_archivelog_force = no</w:t>
            </w:r>
          </w:p>
          <w:p w14:paraId="32309CD9" w14:textId="77777777" w:rsidR="003A5968" w:rsidRPr="007E081C" w:rsidRDefault="003A5968" w:rsidP="00871726">
            <w:pPr>
              <w:rPr>
                <w:rFonts w:ascii="阿里巴巴普惠体 3.0 55 Regular" w:eastAsia="阿里巴巴普惠体 3.0 55 Regular" w:hAnsi="阿里巴巴普惠体 3.0 55 Regular" w:cs="阿里巴巴普惠体 3.0 55 Regular"/>
              </w:rPr>
            </w:pPr>
          </w:p>
          <w:p w14:paraId="0DFDF612" w14:textId="77777777" w:rsidR="00871726" w:rsidRPr="007E081C" w:rsidRDefault="00871726" w:rsidP="00871726">
            <w:pPr>
              <w:rPr>
                <w:rFonts w:ascii="阿里巴巴普惠体 3.0 55 Regular" w:eastAsia="阿里巴巴普惠体 3.0 55 Regular" w:hAnsi="阿里巴巴普惠体 3.0 55 Regular" w:cs="阿里巴巴普惠体 3.0 55 Regular"/>
              </w:rPr>
            </w:pPr>
          </w:p>
          <w:p w14:paraId="62D5BDB8" w14:textId="77777777" w:rsidR="00450E04" w:rsidRPr="007E081C" w:rsidRDefault="00450E04" w:rsidP="00871726">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 Number of NBU data source recovery channels ***/</w:t>
            </w:r>
          </w:p>
          <w:p w14:paraId="3CDC29FD" w14:textId="77777777" w:rsidR="00871726" w:rsidRPr="007E081C" w:rsidRDefault="00871726"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6543A932" w14:textId="77777777" w:rsidR="00871726" w:rsidRPr="007E081C" w:rsidRDefault="00871726" w:rsidP="00871726">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nbu_restore_channels=4</w:t>
            </w:r>
          </w:p>
          <w:p w14:paraId="6FBEDEA5" w14:textId="77777777" w:rsidR="0071298F" w:rsidRPr="007E081C" w:rsidRDefault="0071298F" w:rsidP="00871726">
            <w:pPr>
              <w:rPr>
                <w:rFonts w:ascii="阿里巴巴普惠体 3.0 55 Regular" w:eastAsia="阿里巴巴普惠体 3.0 55 Regular" w:hAnsi="阿里巴巴普惠体 3.0 55 Regular" w:cs="阿里巴巴普惠体 3.0 55 Regular"/>
              </w:rPr>
            </w:pPr>
          </w:p>
          <w:p w14:paraId="087046F9" w14:textId="77777777" w:rsidR="008E14B5" w:rsidRPr="007E081C" w:rsidRDefault="008E14B5" w:rsidP="00871726">
            <w:pPr>
              <w:rPr>
                <w:rFonts w:ascii="阿里巴巴普惠体 3.0 55 Regular" w:eastAsia="阿里巴巴普惠体 3.0 55 Regular" w:hAnsi="阿里巴巴普惠体 3.0 55 Regular" w:cs="阿里巴巴普惠体 3.0 55 Regular"/>
              </w:rPr>
            </w:pPr>
          </w:p>
          <w:p w14:paraId="565F68A4" w14:textId="77777777" w:rsidR="008E14B5" w:rsidRPr="007E081C" w:rsidRDefault="008E14B5" w:rsidP="00871726">
            <w:pPr>
              <w:rPr>
                <w:rFonts w:ascii="阿里巴巴普惠体 3.0 55 Regular" w:eastAsia="阿里巴巴普惠体 3.0 55 Regular" w:hAnsi="阿里巴巴普惠体 3.0 55 Regular" w:cs="阿里巴巴普惠体 3.0 55 Regular"/>
                <w:i/>
                <w:iCs/>
              </w:rPr>
            </w:pPr>
            <w:r w:rsidRPr="007E081C">
              <w:rPr>
                <w:rFonts w:ascii="阿里巴巴普惠体 3.0 55 Regular" w:eastAsia="阿里巴巴普惠体 3.0 55 Regular" w:hAnsi="阿里巴巴普惠体 3.0 55 Regular" w:cs="阿里巴巴普惠体 3.0 55 Regular"/>
                <w:i/>
              </w:rPr>
              <w:t>/****Used during the execution of Oracle U2L operations, it concerns the proportion of system memory occupied when creating a database***/</w:t>
            </w:r>
          </w:p>
          <w:p w14:paraId="253E3F89" w14:textId="77777777" w:rsidR="008E14B5" w:rsidRPr="007E081C" w:rsidRDefault="008E14B5"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[ORACLE]</w:t>
            </w:r>
          </w:p>
          <w:p w14:paraId="60182A15" w14:textId="77777777" w:rsidR="008E14B5" w:rsidRPr="007E081C" w:rsidRDefault="008E14B5"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u2lsga=20</w:t>
            </w:r>
          </w:p>
          <w:p w14:paraId="1A135421" w14:textId="77777777" w:rsidR="005B16CB" w:rsidRPr="007E081C" w:rsidRDefault="005B16CB" w:rsidP="00871726">
            <w:pPr>
              <w:rPr>
                <w:rFonts w:ascii="阿里巴巴普惠体 3.0 55 Regular" w:eastAsia="阿里巴巴普惠体 3.0 55 Regular" w:hAnsi="阿里巴巴普惠体 3.0 55 Regular" w:cs="阿里巴巴普惠体 3.0 55 Regular"/>
                <w:b/>
                <w:bCs/>
              </w:rPr>
            </w:pPr>
          </w:p>
          <w:p w14:paraId="728F2A10" w14:textId="77777777" w:rsidR="005B16CB" w:rsidRPr="007E081C" w:rsidRDefault="005B16CB" w:rsidP="00871726">
            <w:pPr>
              <w:rPr>
                <w:rFonts w:ascii="阿里巴巴普惠体 3.0 55 Regular" w:eastAsia="阿里巴巴普惠体 3.0 55 Regular" w:hAnsi="阿里巴巴普惠体 3.0 55 Regular" w:cs="阿里巴巴普惠体 3.0 55 Regular"/>
                <w:b/>
                <w:bCs/>
              </w:rPr>
            </w:pPr>
          </w:p>
          <w:p w14:paraId="794D8ADD" w14:textId="77777777" w:rsidR="005B16CB" w:rsidRPr="007E081C" w:rsidRDefault="005B16CB"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 Set this parameter to "Yes" for SUSE BMR backup, otherwise set it to "No"***/</w:t>
            </w:r>
          </w:p>
          <w:p w14:paraId="2ED54595" w14:textId="77777777" w:rsidR="005B16CB" w:rsidRPr="007E081C" w:rsidRDefault="005B16CB"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[BMR]</w:t>
            </w:r>
          </w:p>
          <w:p w14:paraId="46DB445D" w14:textId="77777777" w:rsidR="005B16CB" w:rsidRPr="007E081C" w:rsidRDefault="005B16CB" w:rsidP="00871726">
            <w:pP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set_ebiso=yes</w:t>
            </w:r>
          </w:p>
          <w:p w14:paraId="64DA7874" w14:textId="77777777" w:rsidR="005B16CB" w:rsidRPr="007E081C" w:rsidRDefault="005B16CB" w:rsidP="00521E5F">
            <w:pPr>
              <w:rPr>
                <w:rFonts w:ascii="阿里巴巴普惠体 3.0 55 Regular" w:eastAsia="阿里巴巴普惠体 3.0 55 Regular" w:hAnsi="阿里巴巴普惠体 3.0 55 Regular" w:cs="阿里巴巴普惠体 3.0 55 Regular"/>
              </w:rPr>
            </w:pPr>
          </w:p>
        </w:tc>
      </w:tr>
      <w:bookmarkEnd w:id="1334"/>
    </w:tbl>
    <w:p w14:paraId="7585C50A" w14:textId="77777777" w:rsidR="00120691" w:rsidRPr="007E081C" w:rsidRDefault="00120691" w:rsidP="00120691">
      <w:pPr>
        <w:pStyle w:val="eCT3"/>
        <w:spacing w:before="156" w:after="156"/>
        <w:rPr>
          <w:rFonts w:ascii="阿里巴巴普惠体 3.0 55 Regular" w:eastAsia="阿里巴巴普惠体 3.0 55 Regular" w:hAnsi="阿里巴巴普惠体 3.0 55 Regular" w:cs="阿里巴巴普惠体 3.0 55 Regular"/>
        </w:rPr>
      </w:pPr>
    </w:p>
    <w:p w14:paraId="27E511BC" w14:textId="77777777" w:rsidR="000F0DC0" w:rsidRPr="007E081C" w:rsidRDefault="000F0DC0" w:rsidP="001F7B60">
      <w:pPr>
        <w:pStyle w:val="3"/>
        <w:spacing w:before="312" w:after="312"/>
        <w:rPr>
          <w:rFonts w:ascii="阿里巴巴普惠体 3.0 55 Regular" w:eastAsia="阿里巴巴普惠体 3.0 55 Regular" w:hAnsi="阿里巴巴普惠体 3.0 55 Regular" w:cs="阿里巴巴普惠体 3.0 55 Regular"/>
        </w:rPr>
      </w:pPr>
      <w:bookmarkStart w:id="1335" w:name="_Toc159931886"/>
      <w:r w:rsidRPr="007E081C">
        <w:rPr>
          <w:rFonts w:ascii="阿里巴巴普惠体 3.0 55 Regular" w:eastAsia="阿里巴巴普惠体 3.0 55 Regular" w:hAnsi="阿里巴巴普惠体 3.0 55 Regular" w:cs="阿里巴巴普惠体 3.0 55 Regular"/>
        </w:rPr>
        <w:t>mount.ini file</w:t>
      </w:r>
      <w:bookmarkEnd w:id="1335"/>
    </w:p>
    <w:p w14:paraId="19E631F1" w14:textId="77777777" w:rsidR="000F0DC0" w:rsidRPr="007E081C" w:rsidRDefault="000F0DC0" w:rsidP="000F0D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This configuration file is utilized during cdm instant recovery and launching new instances.</w:t>
      </w:r>
    </w:p>
    <w:p w14:paraId="2F169975" w14:textId="77777777" w:rsidR="000F0DC0" w:rsidRPr="007E081C" w:rsidRDefault="000F0DC0" w:rsidP="000F0DC0">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 location: /opt/obclient/ect/mount.ini</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0F0DC0" w:rsidRPr="007E081C" w14:paraId="4951F035" w14:textId="77777777" w:rsidTr="00C008E7">
        <w:tc>
          <w:tcPr>
            <w:tcW w:w="8522" w:type="dxa"/>
            <w:shd w:val="clear" w:color="auto" w:fill="auto"/>
          </w:tcPr>
          <w:p w14:paraId="1109EC1B"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[GLOBAL]</w:t>
            </w:r>
          </w:p>
          <w:p w14:paraId="44B3900A"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redosize=50M  //When launching new instances, set the size of the redo file</w:t>
            </w:r>
          </w:p>
          <w:p w14:paraId="37A9AD5E"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tempsize=50M  // When launching new instances, set the size of the default temporary file</w:t>
            </w:r>
          </w:p>
          <w:p w14:paraId="036CD1E8"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listener=REUE  // Whether listening is enabled</w:t>
            </w:r>
          </w:p>
          <w:p w14:paraId="00BD7432"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p>
          <w:p w14:paraId="7F1F5D81"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[GLOBAL_PFILE]</w:t>
            </w:r>
          </w:p>
          <w:p w14:paraId="715318AB"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w:t>
            </w:r>
          </w:p>
          <w:p w14:paraId="1BE658C7"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*.open_cursors=350 //This is a configuration parameter in the pfile file. The pfile file cam be also modified through </w:t>
            </w:r>
            <w:r w:rsidRPr="007E081C">
              <w:rPr>
                <w:rFonts w:ascii="阿里巴巴普惠体 3.0 55 Regular" w:eastAsia="阿里巴巴普惠体 3.0 55 Regular" w:hAnsi="阿里巴巴普惠体 3.0 55 Regular" w:cs="阿里巴巴普惠体 3.0 55 Regular"/>
                <w:b/>
                <w:bCs/>
              </w:rPr>
              <w:t>Custom Parameters</w:t>
            </w:r>
            <w:r w:rsidRPr="007E081C">
              <w:rPr>
                <w:rFonts w:ascii="阿里巴巴普惠体 3.0 55 Regular" w:eastAsia="阿里巴巴普惠体 3.0 55 Regular" w:hAnsi="阿里巴巴普惠体 3.0 55 Regular" w:cs="阿里巴巴普惠体 3.0 55 Regular"/>
              </w:rPr>
              <w:t xml:space="preserve"> on the web page, and the weight of these changes is higher than this configuration file</w:t>
            </w:r>
          </w:p>
          <w:p w14:paraId="6EE8791F"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p>
          <w:p w14:paraId="677B8841"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[orcl03] //Launching specified instances. When orcl03 is active, the configuration information that is read will not use the [GLOBAL] configuration</w:t>
            </w:r>
          </w:p>
          <w:p w14:paraId="09271855"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redosize=100M  //When launching new instances, set the size of the redo file</w:t>
            </w:r>
          </w:p>
          <w:p w14:paraId="3BDD2BE0"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tempsize=100M  // When launching new instances, set the size of the default temporary file</w:t>
            </w:r>
          </w:p>
          <w:p w14:paraId="2EE916A7"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listener=TURE  // Whether listening is enabled</w:t>
            </w:r>
          </w:p>
          <w:p w14:paraId="3F16DC2F"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p>
          <w:p w14:paraId="6B09D6E8"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[orcl03_PFILE]</w:t>
            </w:r>
          </w:p>
          <w:p w14:paraId="73866855"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For example:</w:t>
            </w:r>
          </w:p>
          <w:p w14:paraId="065D6E02" w14:textId="77777777" w:rsidR="000F0DC0" w:rsidRPr="007E081C" w:rsidRDefault="000F0DC0" w:rsidP="000F0DC0">
            <w:p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*.open_cursors=350 //This is a configuration parameter in the pfile file. The pfile file cam be also modified through </w:t>
            </w:r>
            <w:r w:rsidRPr="007E081C">
              <w:rPr>
                <w:rFonts w:ascii="阿里巴巴普惠体 3.0 55 Regular" w:eastAsia="阿里巴巴普惠体 3.0 55 Regular" w:hAnsi="阿里巴巴普惠体 3.0 55 Regular" w:cs="阿里巴巴普惠体 3.0 55 Regular"/>
                <w:b/>
                <w:bCs/>
              </w:rPr>
              <w:t>Custom Parameters</w:t>
            </w:r>
            <w:r w:rsidRPr="007E081C">
              <w:rPr>
                <w:rFonts w:ascii="阿里巴巴普惠体 3.0 55 Regular" w:eastAsia="阿里巴巴普惠体 3.0 55 Regular" w:hAnsi="阿里巴巴普惠体 3.0 55 Regular" w:cs="阿里巴巴普惠体 3.0 55 Regular"/>
              </w:rPr>
              <w:t xml:space="preserve"> on the web page, and the weight of these changes is higher than this configuration file</w:t>
            </w:r>
          </w:p>
        </w:tc>
      </w:tr>
    </w:tbl>
    <w:p w14:paraId="677904E8" w14:textId="77777777" w:rsidR="000F0DC0" w:rsidRPr="007E081C" w:rsidRDefault="000F0DC0" w:rsidP="000F0DC0">
      <w:pPr>
        <w:pStyle w:val="eCT3"/>
        <w:spacing w:before="156" w:after="156"/>
        <w:rPr>
          <w:rFonts w:ascii="阿里巴巴普惠体 3.0 55 Regular" w:eastAsia="阿里巴巴普惠体 3.0 55 Regular" w:hAnsi="阿里巴巴普惠体 3.0 55 Regular" w:cs="阿里巴巴普惠体 3.0 55 Regular"/>
          <w:b/>
          <w:bCs/>
        </w:rPr>
      </w:pPr>
    </w:p>
    <w:p w14:paraId="28BE2873" w14:textId="6D6CD10A" w:rsidR="00565A4A" w:rsidRPr="007E081C" w:rsidRDefault="00C5239C" w:rsidP="00565A4A">
      <w:pPr>
        <w:pStyle w:val="2"/>
        <w:spacing w:before="312"/>
        <w:rPr>
          <w:rFonts w:ascii="阿里巴巴普惠体 3.0 55 Regular" w:eastAsia="阿里巴巴普惠体 3.0 55 Regular" w:hAnsi="阿里巴巴普惠体 3.0 55 Regular" w:cs="阿里巴巴普惠体 3.0 55 Regular"/>
        </w:rPr>
      </w:pPr>
      <w:bookmarkStart w:id="1336" w:name="_Toc40283534"/>
      <w:bookmarkStart w:id="1337" w:name="_Toc159931887"/>
      <w:r>
        <w:rPr>
          <w:rFonts w:ascii="阿里巴巴普惠体 3.0 55 Regular" w:eastAsia="阿里巴巴普惠体 3.0 55 Regular" w:hAnsi="阿里巴巴普惠体 3.0 55 Regular" w:cs="阿里巴巴普惠体 3.0 55 Regular"/>
        </w:rPr>
        <w:t>C</w:t>
      </w:r>
      <w:r w:rsidR="00565A4A" w:rsidRPr="007E081C">
        <w:rPr>
          <w:rFonts w:ascii="阿里巴巴普惠体 3.0 55 Regular" w:eastAsia="阿里巴巴普惠体 3.0 55 Regular" w:hAnsi="阿里巴巴普惠体 3.0 55 Regular" w:cs="阿里巴巴普惠体 3.0 55 Regular"/>
        </w:rPr>
        <w:t>ustom script before and after</w:t>
      </w:r>
      <w:bookmarkEnd w:id="1336"/>
      <w:r>
        <w:rPr>
          <w:rFonts w:ascii="阿里巴巴普惠体 3.0 55 Regular" w:eastAsia="阿里巴巴普惠体 3.0 55 Regular" w:hAnsi="阿里巴巴普惠体 3.0 55 Regular" w:cs="阿里巴巴普惠体 3.0 55 Regular"/>
        </w:rPr>
        <w:t xml:space="preserve"> backup and restore</w:t>
      </w:r>
      <w:bookmarkEnd w:id="1337"/>
    </w:p>
    <w:p w14:paraId="22229A66"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facilitates the execution of custom scripts before and after operations like full backup, incremental backup, log backup, data recovery, instant data recovery, and data unloading.</w:t>
      </w:r>
    </w:p>
    <w:p w14:paraId="2489EDA2" w14:textId="77777777" w:rsidR="002F6277" w:rsidRPr="007E081C" w:rsidRDefault="002F6277" w:rsidP="002F627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During task execution, the system writes the current task ID and execution results into the custom script, allowing access to this information.</w:t>
      </w:r>
    </w:p>
    <w:p w14:paraId="5A6E2AA1"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38" w:name="_Toc40283535"/>
      <w:bookmarkStart w:id="1339" w:name="_Toc159931888"/>
      <w:r w:rsidRPr="007E081C">
        <w:rPr>
          <w:rFonts w:ascii="阿里巴巴普惠体 3.0 55 Regular" w:eastAsia="阿里巴巴普惠体 3.0 55 Regular" w:hAnsi="阿里巴巴普惠体 3.0 55 Regular" w:cs="阿里巴巴普惠体 3.0 55 Regular"/>
        </w:rPr>
        <w:t>Supported data objects</w:t>
      </w:r>
      <w:bookmarkEnd w:id="1338"/>
      <w:bookmarkEnd w:id="1339"/>
    </w:p>
    <w:p w14:paraId="4F6646F7" w14:textId="77777777" w:rsidR="00565A4A" w:rsidRPr="007E081C" w:rsidRDefault="00EE0D72"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MySQL, and directory file CDM backup are supported.</w:t>
      </w:r>
    </w:p>
    <w:p w14:paraId="21BD61D3"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40" w:name="_Toc40283536"/>
      <w:bookmarkStart w:id="1341" w:name="_Toc159931889"/>
      <w:r w:rsidRPr="007E081C">
        <w:rPr>
          <w:rFonts w:ascii="阿里巴巴普惠体 3.0 55 Regular" w:eastAsia="阿里巴巴普惠体 3.0 55 Regular" w:hAnsi="阿里巴巴普惠体 3.0 55 Regular" w:cs="阿里巴巴普惠体 3.0 55 Regular"/>
        </w:rPr>
        <w:t>Script storage path</w:t>
      </w:r>
      <w:bookmarkEnd w:id="1340"/>
      <w:bookmarkEnd w:id="1341"/>
    </w:p>
    <w:p w14:paraId="795EAB4C"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locate the custom scripts in the "/opt/obclient/script/" directory on the Client.</w:t>
      </w:r>
    </w:p>
    <w:p w14:paraId="3FDE8609"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42" w:name="_Toc40283537"/>
      <w:bookmarkStart w:id="1343" w:name="_Toc159931890"/>
      <w:r w:rsidRPr="007E081C">
        <w:rPr>
          <w:rFonts w:ascii="阿里巴巴普惠体 3.0 55 Regular" w:eastAsia="阿里巴巴普惠体 3.0 55 Regular" w:hAnsi="阿里巴巴普惠体 3.0 55 Regular" w:cs="阿里巴巴普惠体 3.0 55 Regular"/>
        </w:rPr>
        <w:t>Supported file types</w:t>
      </w:r>
      <w:bookmarkEnd w:id="1342"/>
      <w:bookmarkEnd w:id="1343"/>
    </w:p>
    <w:p w14:paraId="56C8D1D2" w14:textId="607C2A22"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Windows operating system supports .</w:t>
      </w:r>
      <w:r w:rsidRPr="00636FA4">
        <w:rPr>
          <w:rFonts w:ascii="阿里巴巴普惠体 3.0 55 Regular" w:eastAsia="阿里巴巴普惠体 3.0 55 Regular" w:hAnsi="阿里巴巴普惠体 3.0 55 Regular" w:cs="阿里巴巴普惠体 3.0 55 Regular"/>
          <w:b/>
          <w:bCs/>
        </w:rPr>
        <w:t>bat</w:t>
      </w:r>
      <w:r w:rsidRPr="007E081C">
        <w:rPr>
          <w:rFonts w:ascii="阿里巴巴普惠体 3.0 55 Regular" w:eastAsia="阿里巴巴普惠体 3.0 55 Regular" w:hAnsi="阿里巴巴普惠体 3.0 55 Regular" w:cs="阿里巴巴普惠体 3.0 55 Regular"/>
        </w:rPr>
        <w:t xml:space="preserve"> type files, while Linux and Unix operating systems support various types of script files.</w:t>
      </w:r>
    </w:p>
    <w:p w14:paraId="71265B39"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44" w:name="_Toc40283538"/>
      <w:bookmarkStart w:id="1345" w:name="_Toc159931891"/>
      <w:r w:rsidRPr="007E081C">
        <w:rPr>
          <w:rFonts w:ascii="阿里巴巴普惠体 3.0 55 Regular" w:eastAsia="阿里巴巴普惠体 3.0 55 Regular" w:hAnsi="阿里巴巴普惠体 3.0 55 Regular" w:cs="阿里巴巴普惠体 3.0 55 Regular"/>
        </w:rPr>
        <w:t>Script permissions</w:t>
      </w:r>
      <w:bookmarkEnd w:id="1344"/>
      <w:bookmarkEnd w:id="1345"/>
    </w:p>
    <w:p w14:paraId="67869629"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grant executable permissions to the script.</w:t>
      </w:r>
    </w:p>
    <w:p w14:paraId="313B97DC"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chmod +x </w:t>
      </w:r>
      <w:r w:rsidRPr="007E081C">
        <w:rPr>
          <w:rFonts w:ascii="阿里巴巴普惠体 3.0 55 Regular" w:eastAsia="阿里巴巴普惠体 3.0 55 Regular" w:hAnsi="阿里巴巴普惠体 3.0 55 Regular" w:cs="阿里巴巴普惠体 3.0 55 Regular"/>
          <w:i/>
        </w:rPr>
        <w:t>file</w:t>
      </w:r>
    </w:p>
    <w:p w14:paraId="563D9B27"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46" w:name="_Toc40283539"/>
      <w:bookmarkStart w:id="1347" w:name="_Toc159931892"/>
      <w:r w:rsidRPr="007E081C">
        <w:rPr>
          <w:rFonts w:ascii="阿里巴巴普惠体 3.0 55 Regular" w:eastAsia="阿里巴巴普惠体 3.0 55 Regular" w:hAnsi="阿里巴巴普惠体 3.0 55 Regular" w:cs="阿里巴巴普惠体 3.0 55 Regular"/>
        </w:rPr>
        <w:t>Script naming rules</w:t>
      </w:r>
      <w:bookmarkEnd w:id="1346"/>
      <w:bookmarkEnd w:id="1347"/>
    </w:p>
    <w:p w14:paraId="147604E8"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script naming rules are as follows:</w:t>
      </w:r>
    </w:p>
    <w:p w14:paraId="0EA6F4AD"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Script before disk mounting: action_preAddDisk_object, such as, fbackup_preAddDisk_oracle.</w:t>
      </w:r>
    </w:p>
    <w:p w14:paraId="360553C2"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Script after disk mounting: action_postAddDisk_object, for instance, mount_postAddDisk_mysql.</w:t>
      </w:r>
    </w:p>
    <w:p w14:paraId="056B1B30"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Script before disk unmounting: action_preDelDisk_object, for instance, umount_preDelDisk_mysql.</w:t>
      </w:r>
    </w:p>
    <w:p w14:paraId="78FEAE84"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Script after disk unmounting: action_postDelDisk_object, for instance, umount_postDelDisk_mysql.</w:t>
      </w:r>
    </w:p>
    <w:p w14:paraId="5D79F2FD" w14:textId="77777777" w:rsidR="00565A4A" w:rsidRPr="007E081C" w:rsidRDefault="00565A4A" w:rsidP="00565A4A">
      <w:pPr>
        <w:pStyle w:val="eCT1"/>
        <w:numPr>
          <w:ilvl w:val="0"/>
          <w:numId w:val="0"/>
        </w:numPr>
        <w:ind w:left="1985" w:hanging="284"/>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In which,</w:t>
      </w:r>
    </w:p>
    <w:p w14:paraId="2A6BC9A0"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action: represents the type of data operation with types listed below. Use lowercase for all.</w:t>
      </w:r>
    </w:p>
    <w:p w14:paraId="0422C051"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fbackup: full backup</w:t>
      </w:r>
    </w:p>
    <w:p w14:paraId="443897F3"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ibackup: incremental backup</w:t>
      </w:r>
    </w:p>
    <w:p w14:paraId="4A2A2BC7"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log: log backup</w:t>
      </w:r>
    </w:p>
    <w:p w14:paraId="4EDE5DB7"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mount: instant recovery</w:t>
      </w:r>
    </w:p>
    <w:p w14:paraId="43BE08F3"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umount: unmount</w:t>
      </w:r>
    </w:p>
    <w:p w14:paraId="6C6A3974"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restore: recovery</w:t>
      </w:r>
    </w:p>
    <w:p w14:paraId="422AF58D" w14:textId="77777777" w:rsidR="00565A4A" w:rsidRPr="007E081C" w:rsidRDefault="00565A4A" w:rsidP="005F30F5">
      <w:pPr>
        <w:pStyle w:val="eCT1"/>
        <w:tabs>
          <w:tab w:val="clear" w:pos="1140"/>
          <w:tab w:val="left" w:pos="1985"/>
        </w:tabs>
        <w:ind w:left="1985" w:firstLine="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object: represents the data object, including the following data objects. Use lowercase letters for all data objects except for open data sources.</w:t>
      </w:r>
    </w:p>
    <w:p w14:paraId="051AF6F8"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Oracle</w:t>
      </w:r>
    </w:p>
    <w:p w14:paraId="76814C47"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 MySQL</w:t>
      </w:r>
    </w:p>
    <w:p w14:paraId="595824DF" w14:textId="77777777" w:rsidR="00565A4A" w:rsidRPr="007E081C" w:rsidRDefault="00565A4A" w:rsidP="00565A4A">
      <w:pPr>
        <w:pStyle w:val="eCT"/>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 directory files</w:t>
      </w:r>
    </w:p>
    <w:p w14:paraId="258B5A34" w14:textId="77777777" w:rsidR="00565A4A" w:rsidRPr="007E081C" w:rsidRDefault="00565A4A" w:rsidP="00565A4A">
      <w:pPr>
        <w:pStyle w:val="3"/>
        <w:spacing w:before="312" w:after="312"/>
        <w:rPr>
          <w:rFonts w:ascii="阿里巴巴普惠体 3.0 55 Regular" w:eastAsia="阿里巴巴普惠体 3.0 55 Regular" w:hAnsi="阿里巴巴普惠体 3.0 55 Regular" w:cs="阿里巴巴普惠体 3.0 55 Regular"/>
        </w:rPr>
      </w:pPr>
      <w:bookmarkStart w:id="1348" w:name="_Toc40283540"/>
      <w:bookmarkStart w:id="1349" w:name="_Toc159931893"/>
      <w:r w:rsidRPr="007E081C">
        <w:rPr>
          <w:rFonts w:ascii="阿里巴巴普惠体 3.0 55 Regular" w:eastAsia="阿里巴巴普惠体 3.0 55 Regular" w:hAnsi="阿里巴巴普惠体 3.0 55 Regular" w:cs="阿里巴巴普惠体 3.0 55 Regular"/>
        </w:rPr>
        <w:t>Script execution rules</w:t>
      </w:r>
      <w:bookmarkEnd w:id="1348"/>
      <w:bookmarkEnd w:id="1349"/>
    </w:p>
    <w:p w14:paraId="6E103289" w14:textId="77777777" w:rsidR="00565A4A" w:rsidRPr="007E081C" w:rsidRDefault="00565A4A" w:rsidP="00565A4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executes scripts following a certain sequence. If a script isn't available, it will skip it and move forward to the next one:</w:t>
      </w:r>
    </w:p>
    <w:p w14:paraId="7E6FB411" w14:textId="77777777" w:rsidR="00565A4A" w:rsidRPr="007E081C" w:rsidRDefault="00565A4A" w:rsidP="00507383">
      <w:pPr>
        <w:pStyle w:val="eCT3"/>
        <w:numPr>
          <w:ilvl w:val="3"/>
          <w:numId w:val="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i/>
        </w:rPr>
        <w:t>action</w:t>
      </w:r>
      <w:r w:rsidRPr="007E081C">
        <w:rPr>
          <w:rFonts w:ascii="阿里巴巴普惠体 3.0 55 Regular" w:eastAsia="阿里巴巴普惠体 3.0 55 Regular" w:hAnsi="阿里巴巴普惠体 3.0 55 Regular" w:cs="阿里巴巴普惠体 3.0 55 Regular"/>
        </w:rPr>
        <w:t>_preAddDisk_</w:t>
      </w:r>
      <w:r w:rsidRPr="007E081C">
        <w:rPr>
          <w:rFonts w:ascii="阿里巴巴普惠体 3.0 55 Regular" w:eastAsia="阿里巴巴普惠体 3.0 55 Regular" w:hAnsi="阿里巴巴普惠体 3.0 55 Regular" w:cs="阿里巴巴普惠体 3.0 55 Regular"/>
          <w:i/>
        </w:rPr>
        <w:t>object</w:t>
      </w:r>
      <w:r w:rsidRPr="007E081C">
        <w:rPr>
          <w:rFonts w:ascii="阿里巴巴普惠体 3.0 55 Regular" w:eastAsia="阿里巴巴普惠体 3.0 55 Regular" w:hAnsi="阿里巴巴普惠体 3.0 55 Regular" w:cs="阿里巴巴普惠体 3.0 55 Regular"/>
        </w:rPr>
        <w:t>: This script will initiate prior to the disk load.</w:t>
      </w:r>
    </w:p>
    <w:p w14:paraId="1E5BEB96" w14:textId="77777777" w:rsidR="00565A4A" w:rsidRPr="007E081C" w:rsidRDefault="00565A4A" w:rsidP="00507383">
      <w:pPr>
        <w:pStyle w:val="eCT3"/>
        <w:numPr>
          <w:ilvl w:val="3"/>
          <w:numId w:val="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i/>
        </w:rPr>
        <w:t>action_</w:t>
      </w:r>
      <w:r w:rsidRPr="007E081C">
        <w:rPr>
          <w:rFonts w:ascii="阿里巴巴普惠体 3.0 55 Regular" w:eastAsia="阿里巴巴普惠体 3.0 55 Regular" w:hAnsi="阿里巴巴普惠体 3.0 55 Regular" w:cs="阿里巴巴普惠体 3.0 55 Regular"/>
        </w:rPr>
        <w:t>postAddDisk_</w:t>
      </w:r>
      <w:r w:rsidRPr="007E081C">
        <w:rPr>
          <w:rFonts w:ascii="阿里巴巴普惠体 3.0 55 Regular" w:eastAsia="阿里巴巴普惠体 3.0 55 Regular" w:hAnsi="阿里巴巴普惠体 3.0 55 Regular" w:cs="阿里巴巴普惠体 3.0 55 Regular"/>
          <w:i/>
        </w:rPr>
        <w:t>object</w:t>
      </w:r>
      <w:r w:rsidRPr="007E081C">
        <w:rPr>
          <w:rFonts w:ascii="阿里巴巴普惠体 3.0 55 Regular" w:eastAsia="阿里巴巴普惠体 3.0 55 Regular" w:hAnsi="阿里巴巴普惠体 3.0 55 Regular" w:cs="阿里巴巴普惠体 3.0 55 Regular"/>
        </w:rPr>
        <w:t>: This script will initiate post disk load, prior to initiating the next operation task.</w:t>
      </w:r>
    </w:p>
    <w:p w14:paraId="47699343" w14:textId="77777777" w:rsidR="00565A4A" w:rsidRPr="007E081C" w:rsidRDefault="00565A4A" w:rsidP="00507383">
      <w:pPr>
        <w:pStyle w:val="eCT3"/>
        <w:numPr>
          <w:ilvl w:val="3"/>
          <w:numId w:val="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i/>
        </w:rPr>
        <w:t>action_</w:t>
      </w:r>
      <w:r w:rsidRPr="007E081C">
        <w:rPr>
          <w:rFonts w:ascii="阿里巴巴普惠体 3.0 55 Regular" w:eastAsia="阿里巴巴普惠体 3.0 55 Regular" w:hAnsi="阿里巴巴普惠体 3.0 55 Regular" w:cs="阿里巴巴普惠体 3.0 55 Regular"/>
        </w:rPr>
        <w:t>preDelDisk_</w:t>
      </w:r>
      <w:r w:rsidRPr="007E081C">
        <w:rPr>
          <w:rFonts w:ascii="阿里巴巴普惠体 3.0 55 Regular" w:eastAsia="阿里巴巴普惠体 3.0 55 Regular" w:hAnsi="阿里巴巴普惠体 3.0 55 Regular" w:cs="阿里巴巴普惠体 3.0 55 Regular"/>
          <w:i/>
        </w:rPr>
        <w:t>object</w:t>
      </w:r>
      <w:r w:rsidRPr="007E081C">
        <w:rPr>
          <w:rFonts w:ascii="阿里巴巴普惠体 3.0 55 Regular" w:eastAsia="阿里巴巴普惠体 3.0 55 Regular" w:hAnsi="阿里巴巴普惠体 3.0 55 Regular" w:cs="阿里巴巴普惠体 3.0 55 Regular"/>
        </w:rPr>
        <w:t>: This script executes after the operation task is completed, and before the disk is unloaded.</w:t>
      </w:r>
    </w:p>
    <w:p w14:paraId="38434CE7" w14:textId="77777777" w:rsidR="00565A4A" w:rsidRPr="007E081C" w:rsidRDefault="00565A4A" w:rsidP="00507383">
      <w:pPr>
        <w:pStyle w:val="eCT3"/>
        <w:numPr>
          <w:ilvl w:val="3"/>
          <w:numId w:val="56"/>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i/>
        </w:rPr>
        <w:t>action_</w:t>
      </w:r>
      <w:r w:rsidRPr="007E081C">
        <w:rPr>
          <w:rFonts w:ascii="阿里巴巴普惠体 3.0 55 Regular" w:eastAsia="阿里巴巴普惠体 3.0 55 Regular" w:hAnsi="阿里巴巴普惠体 3.0 55 Regular" w:cs="阿里巴巴普惠体 3.0 55 Regular"/>
        </w:rPr>
        <w:t>postDelDisk_</w:t>
      </w:r>
      <w:r w:rsidRPr="007E081C">
        <w:rPr>
          <w:rFonts w:ascii="阿里巴巴普惠体 3.0 55 Regular" w:eastAsia="阿里巴巴普惠体 3.0 55 Regular" w:hAnsi="阿里巴巴普惠体 3.0 55 Regular" w:cs="阿里巴巴普惠体 3.0 55 Regular"/>
          <w:i/>
        </w:rPr>
        <w:t>object</w:t>
      </w:r>
      <w:r w:rsidRPr="007E081C">
        <w:rPr>
          <w:rFonts w:ascii="阿里巴巴普惠体 3.0 55 Regular" w:eastAsia="阿里巴巴普惠体 3.0 55 Regular" w:hAnsi="阿里巴巴普惠体 3.0 55 Regular" w:cs="阿里巴巴普惠体 3.0 55 Regular"/>
        </w:rPr>
        <w:t>: This script runs after disk unloading.</w:t>
      </w:r>
    </w:p>
    <w:p w14:paraId="08EA1269" w14:textId="77777777" w:rsidR="007025DA" w:rsidRPr="007E081C" w:rsidRDefault="000305D2" w:rsidP="007025DA">
      <w:pPr>
        <w:pStyle w:val="2"/>
        <w:spacing w:before="312"/>
        <w:rPr>
          <w:rFonts w:ascii="阿里巴巴普惠体 3.0 55 Regular" w:eastAsia="阿里巴巴普惠体 3.0 55 Regular" w:hAnsi="阿里巴巴普惠体 3.0 55 Regular" w:cs="阿里巴巴普惠体 3.0 55 Regular"/>
        </w:rPr>
      </w:pPr>
      <w:bookmarkStart w:id="1350" w:name="_Toc159931894"/>
      <w:r w:rsidRPr="007E081C">
        <w:rPr>
          <w:rFonts w:ascii="阿里巴巴普惠体 3.0 55 Regular" w:eastAsia="阿里巴巴普惠体 3.0 55 Regular" w:hAnsi="阿里巴巴普惠体 3.0 55 Regular" w:cs="阿里巴巴普惠体 3.0 55 Regular"/>
        </w:rPr>
        <w:t>System logs</w:t>
      </w:r>
      <w:bookmarkEnd w:id="1350"/>
    </w:p>
    <w:p w14:paraId="16D10D7B" w14:textId="77777777" w:rsidR="000305D2" w:rsidRPr="007E081C" w:rsidRDefault="000305D2" w:rsidP="000305D2">
      <w:pPr>
        <w:pStyle w:val="3"/>
        <w:spacing w:before="312" w:after="312"/>
        <w:rPr>
          <w:rFonts w:ascii="阿里巴巴普惠体 3.0 55 Regular" w:eastAsia="阿里巴巴普惠体 3.0 55 Regular" w:hAnsi="阿里巴巴普惠体 3.0 55 Regular" w:cs="阿里巴巴普惠体 3.0 55 Regular"/>
        </w:rPr>
      </w:pPr>
      <w:bookmarkStart w:id="1351" w:name="_Toc159931895"/>
      <w:r w:rsidRPr="007E081C">
        <w:rPr>
          <w:rFonts w:ascii="阿里巴巴普惠体 3.0 55 Regular" w:eastAsia="阿里巴巴普惠体 3.0 55 Regular" w:hAnsi="阿里巴巴普惠体 3.0 55 Regular" w:cs="阿里巴巴普惠体 3.0 55 Regular"/>
        </w:rPr>
        <w:t>Director</w:t>
      </w:r>
      <w:bookmarkEnd w:id="1351"/>
    </w:p>
    <w:p w14:paraId="6CFED829" w14:textId="77777777" w:rsidR="00A277E7" w:rsidRPr="007E081C" w:rsidRDefault="001D05A5" w:rsidP="000305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log storage path: /usr/local/cdm/ecbackup/log/director, /usr/local/cdm/ecbackup/log/workflow</w:t>
      </w:r>
    </w:p>
    <w:p w14:paraId="07B78ABE" w14:textId="77777777" w:rsidR="000305D2" w:rsidRPr="007E081C" w:rsidRDefault="00AB06ED" w:rsidP="000305D2">
      <w:pPr>
        <w:pStyle w:val="3"/>
        <w:spacing w:before="312" w:after="312"/>
        <w:rPr>
          <w:rFonts w:ascii="阿里巴巴普惠体 3.0 55 Regular" w:eastAsia="阿里巴巴普惠体 3.0 55 Regular" w:hAnsi="阿里巴巴普惠体 3.0 55 Regular" w:cs="阿里巴巴普惠体 3.0 55 Regular"/>
        </w:rPr>
      </w:pPr>
      <w:bookmarkStart w:id="1352" w:name="_Toc159931896"/>
      <w:r w:rsidRPr="007E081C">
        <w:rPr>
          <w:rFonts w:ascii="阿里巴巴普惠体 3.0 55 Regular" w:eastAsia="阿里巴巴普惠体 3.0 55 Regular" w:hAnsi="阿里巴巴普惠体 3.0 55 Regular" w:cs="阿里巴巴普惠体 3.0 55 Regular"/>
        </w:rPr>
        <w:t>Controller</w:t>
      </w:r>
      <w:bookmarkEnd w:id="1352"/>
    </w:p>
    <w:p w14:paraId="27525997" w14:textId="77777777" w:rsidR="000305D2" w:rsidRPr="007E081C" w:rsidRDefault="001D05A5" w:rsidP="000305D2">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log storage path: /usr/local/cdm/ecbackup/log/storage_server, /usr/local/cdm/ecbackup/log/storage-engine</w:t>
      </w:r>
    </w:p>
    <w:p w14:paraId="1D43C309" w14:textId="77777777" w:rsidR="000305D2" w:rsidRPr="007E081C" w:rsidRDefault="000305D2" w:rsidP="000305D2">
      <w:pPr>
        <w:pStyle w:val="3"/>
        <w:spacing w:before="312" w:after="312"/>
        <w:rPr>
          <w:rFonts w:ascii="阿里巴巴普惠体 3.0 55 Regular" w:eastAsia="阿里巴巴普惠体 3.0 55 Regular" w:hAnsi="阿里巴巴普惠体 3.0 55 Regular" w:cs="阿里巴巴普惠体 3.0 55 Regular"/>
        </w:rPr>
      </w:pPr>
      <w:bookmarkStart w:id="1353" w:name="_Toc159931897"/>
      <w:r w:rsidRPr="007E081C">
        <w:rPr>
          <w:rFonts w:ascii="阿里巴巴普惠体 3.0 55 Regular" w:eastAsia="阿里巴巴普惠体 3.0 55 Regular" w:hAnsi="阿里巴巴普惠体 3.0 55 Regular" w:cs="阿里巴巴普惠体 3.0 55 Regular"/>
        </w:rPr>
        <w:t>Client</w:t>
      </w:r>
      <w:bookmarkEnd w:id="1353"/>
    </w:p>
    <w:p w14:paraId="4B9DE731" w14:textId="77777777" w:rsidR="001D05A5" w:rsidRPr="007E081C" w:rsidRDefault="001D05A5" w:rsidP="001D05A5">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log storage path:/opt/obclient/log/current date's directory&gt;/task id.log</w:t>
      </w:r>
    </w:p>
    <w:p w14:paraId="03BB221D" w14:textId="77777777" w:rsidR="004535FD" w:rsidRPr="007E081C" w:rsidRDefault="004535FD" w:rsidP="004535FD">
      <w:pPr>
        <w:pStyle w:val="3"/>
        <w:spacing w:before="312" w:after="312"/>
        <w:rPr>
          <w:rFonts w:ascii="阿里巴巴普惠体 3.0 55 Regular" w:eastAsia="阿里巴巴普惠体 3.0 55 Regular" w:hAnsi="阿里巴巴普惠体 3.0 55 Regular" w:cs="阿里巴巴普惠体 3.0 55 Regular"/>
        </w:rPr>
      </w:pPr>
      <w:bookmarkStart w:id="1354" w:name="_Toc159931898"/>
      <w:r w:rsidRPr="007E081C">
        <w:rPr>
          <w:rFonts w:ascii="阿里巴巴普惠体 3.0 55 Regular" w:eastAsia="阿里巴巴普惠体 3.0 55 Regular" w:hAnsi="阿里巴巴普惠体 3.0 55 Regular" w:cs="阿里巴巴普惠体 3.0 55 Regular"/>
        </w:rPr>
        <w:t>SubEngine</w:t>
      </w:r>
      <w:bookmarkEnd w:id="1354"/>
    </w:p>
    <w:p w14:paraId="3D1867CF" w14:textId="77777777" w:rsidR="009E4413" w:rsidRPr="007E081C" w:rsidRDefault="004535FD" w:rsidP="009E4413">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log storage path: /usr/local/cdm/ecbackup/log</w:t>
      </w:r>
    </w:p>
    <w:p w14:paraId="6C534FA8" w14:textId="77777777" w:rsidR="004535FD" w:rsidRPr="007E081C" w:rsidRDefault="004535FD" w:rsidP="004535FD">
      <w:pPr>
        <w:pStyle w:val="3"/>
        <w:spacing w:before="312" w:after="312"/>
        <w:rPr>
          <w:rFonts w:ascii="阿里巴巴普惠体 3.0 55 Regular" w:eastAsia="阿里巴巴普惠体 3.0 55 Regular" w:hAnsi="阿里巴巴普惠体 3.0 55 Regular" w:cs="阿里巴巴普惠体 3.0 55 Regular"/>
        </w:rPr>
      </w:pPr>
      <w:bookmarkStart w:id="1355" w:name="_Toc159931899"/>
      <w:r w:rsidRPr="007E081C">
        <w:rPr>
          <w:rFonts w:ascii="阿里巴巴普惠体 3.0 55 Regular" w:eastAsia="阿里巴巴普惠体 3.0 55 Regular" w:hAnsi="阿里巴巴普惠体 3.0 55 Regular" w:cs="阿里巴巴普惠体 3.0 55 Regular"/>
        </w:rPr>
        <w:t>SC-light</w:t>
      </w:r>
      <w:bookmarkEnd w:id="1355"/>
    </w:p>
    <w:p w14:paraId="5323C99B" w14:textId="77777777" w:rsidR="004535FD" w:rsidRPr="007E081C" w:rsidRDefault="004535FD" w:rsidP="004535F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log storage path: /usr/local/cdm/ecbackup/log</w:t>
      </w:r>
    </w:p>
    <w:p w14:paraId="1EFA169A" w14:textId="10C54B02" w:rsidR="00E8548B" w:rsidRPr="007E081C" w:rsidRDefault="005D5B45" w:rsidP="007C0EFD">
      <w:pPr>
        <w:pStyle w:val="2"/>
        <w:spacing w:before="312"/>
        <w:rPr>
          <w:rFonts w:ascii="阿里巴巴普惠体 3.0 55 Regular" w:eastAsia="阿里巴巴普惠体 3.0 55 Regular" w:hAnsi="阿里巴巴普惠体 3.0 55 Regular" w:cs="阿里巴巴普惠体 3.0 55 Regular"/>
        </w:rPr>
      </w:pPr>
      <w:bookmarkStart w:id="1356" w:name="_Ref56611448"/>
      <w:bookmarkStart w:id="1357" w:name="_Ref56611453"/>
      <w:bookmarkStart w:id="1358" w:name="_Toc159931900"/>
      <w:r w:rsidRPr="007E081C">
        <w:rPr>
          <w:rFonts w:ascii="阿里巴巴普惠体 3.0 55 Regular" w:eastAsia="阿里巴巴普惠体 3.0 55 Regular" w:hAnsi="阿里巴巴普惠体 3.0 55 Regular" w:cs="阿里巴巴普惠体 3.0 55 Regular"/>
        </w:rPr>
        <w:t>List of storage pools supported by each data source</w:t>
      </w:r>
      <w:bookmarkEnd w:id="1356"/>
      <w:bookmarkEnd w:id="1357"/>
      <w:bookmarkEnd w:id="1358"/>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417"/>
        <w:gridCol w:w="1418"/>
        <w:gridCol w:w="1417"/>
        <w:gridCol w:w="1418"/>
      </w:tblGrid>
      <w:tr w:rsidR="00EA0DE1" w:rsidRPr="007E081C" w14:paraId="69F727FB" w14:textId="77777777" w:rsidTr="00C008E7">
        <w:trPr>
          <w:trHeight w:val="489"/>
          <w:tblHeader/>
        </w:trPr>
        <w:tc>
          <w:tcPr>
            <w:tcW w:w="1418" w:type="dxa"/>
            <w:vMerge w:val="restart"/>
            <w:shd w:val="clear" w:color="auto" w:fill="BFBFBF"/>
          </w:tcPr>
          <w:p w14:paraId="7B41DCDF"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Data source type</w:t>
            </w:r>
          </w:p>
        </w:tc>
        <w:tc>
          <w:tcPr>
            <w:tcW w:w="1701" w:type="dxa"/>
            <w:vMerge w:val="restart"/>
            <w:shd w:val="clear" w:color="auto" w:fill="BFBFBF"/>
          </w:tcPr>
          <w:p w14:paraId="28C3496E"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Data source name</w:t>
            </w:r>
          </w:p>
        </w:tc>
        <w:tc>
          <w:tcPr>
            <w:tcW w:w="1417" w:type="dxa"/>
            <w:vMerge w:val="restart"/>
            <w:shd w:val="clear" w:color="auto" w:fill="BFBFBF"/>
          </w:tcPr>
          <w:p w14:paraId="66E4C285"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Backup pool type</w:t>
            </w:r>
          </w:p>
        </w:tc>
        <w:tc>
          <w:tcPr>
            <w:tcW w:w="1418" w:type="dxa"/>
            <w:vMerge w:val="restart"/>
            <w:shd w:val="clear" w:color="auto" w:fill="BFBFBF"/>
          </w:tcPr>
          <w:p w14:paraId="7107660B"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Local replication pool type</w:t>
            </w:r>
          </w:p>
        </w:tc>
        <w:tc>
          <w:tcPr>
            <w:tcW w:w="2835" w:type="dxa"/>
            <w:gridSpan w:val="2"/>
            <w:shd w:val="clear" w:color="auto" w:fill="BFBFBF"/>
          </w:tcPr>
          <w:p w14:paraId="43E2AC42"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r w:rsidRPr="007E081C">
              <w:rPr>
                <w:rFonts w:ascii="阿里巴巴普惠体 3.0 55 Regular" w:eastAsia="阿里巴巴普惠体 3.0 55 Regular" w:hAnsi="阿里巴巴普惠体 3.0 55 Regular" w:cs="阿里巴巴普惠体 3.0 55 Regular"/>
                <w:b/>
              </w:rPr>
              <w:t>Archive pool type</w:t>
            </w:r>
          </w:p>
        </w:tc>
      </w:tr>
      <w:tr w:rsidR="00EA0DE1" w:rsidRPr="007E081C" w14:paraId="5D4310BE" w14:textId="77777777" w:rsidTr="00C008E7">
        <w:trPr>
          <w:trHeight w:val="427"/>
          <w:tblHeader/>
        </w:trPr>
        <w:tc>
          <w:tcPr>
            <w:tcW w:w="1418" w:type="dxa"/>
            <w:vMerge/>
            <w:shd w:val="clear" w:color="auto" w:fill="BFBFBF"/>
          </w:tcPr>
          <w:p w14:paraId="49C5B760"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rPr>
            </w:pPr>
          </w:p>
        </w:tc>
        <w:tc>
          <w:tcPr>
            <w:tcW w:w="1701" w:type="dxa"/>
            <w:vMerge/>
            <w:shd w:val="clear" w:color="auto" w:fill="BFBFBF"/>
          </w:tcPr>
          <w:p w14:paraId="4118CCFE" w14:textId="77777777" w:rsidR="00EA0DE1" w:rsidRPr="007E081C" w:rsidRDefault="00EA0DE1" w:rsidP="00C008E7">
            <w:pPr>
              <w:pStyle w:val="eCT3"/>
              <w:spacing w:before="156" w:after="156"/>
              <w:ind w:left="0"/>
              <w:rPr>
                <w:rFonts w:ascii="阿里巴巴普惠体 3.0 55 Regular" w:eastAsia="阿里巴巴普惠体 3.0 55 Regular" w:hAnsi="阿里巴巴普惠体 3.0 55 Regular" w:cs="阿里巴巴普惠体 3.0 55 Regular"/>
                <w:b/>
              </w:rPr>
            </w:pPr>
          </w:p>
        </w:tc>
        <w:tc>
          <w:tcPr>
            <w:tcW w:w="1417" w:type="dxa"/>
            <w:vMerge/>
            <w:shd w:val="clear" w:color="auto" w:fill="BFBFBF"/>
          </w:tcPr>
          <w:p w14:paraId="6F7D146C" w14:textId="77777777" w:rsidR="00EA0DE1" w:rsidRPr="007E081C" w:rsidRDefault="00EA0DE1" w:rsidP="00C008E7">
            <w:pPr>
              <w:pStyle w:val="eCT3"/>
              <w:spacing w:before="156" w:after="156"/>
              <w:ind w:left="0"/>
              <w:rPr>
                <w:rFonts w:ascii="阿里巴巴普惠体 3.0 55 Regular" w:eastAsia="阿里巴巴普惠体 3.0 55 Regular" w:hAnsi="阿里巴巴普惠体 3.0 55 Regular" w:cs="阿里巴巴普惠体 3.0 55 Regular"/>
                <w:b/>
              </w:rPr>
            </w:pPr>
          </w:p>
        </w:tc>
        <w:tc>
          <w:tcPr>
            <w:tcW w:w="1418" w:type="dxa"/>
            <w:vMerge/>
            <w:shd w:val="clear" w:color="auto" w:fill="BFBFBF"/>
          </w:tcPr>
          <w:p w14:paraId="2C855F82" w14:textId="77777777" w:rsidR="00EA0DE1" w:rsidRPr="007E081C" w:rsidRDefault="00EA0DE1" w:rsidP="00C008E7">
            <w:pPr>
              <w:pStyle w:val="eCT3"/>
              <w:spacing w:before="156" w:after="156"/>
              <w:ind w:left="0"/>
              <w:rPr>
                <w:rFonts w:ascii="阿里巴巴普惠体 3.0 55 Regular" w:eastAsia="阿里巴巴普惠体 3.0 55 Regular" w:hAnsi="阿里巴巴普惠体 3.0 55 Regular" w:cs="阿里巴巴普惠体 3.0 55 Regular"/>
                <w:b/>
              </w:rPr>
            </w:pPr>
          </w:p>
        </w:tc>
        <w:tc>
          <w:tcPr>
            <w:tcW w:w="1417" w:type="dxa"/>
            <w:shd w:val="clear" w:color="auto" w:fill="BFBFBF"/>
          </w:tcPr>
          <w:p w14:paraId="13ADC3D7"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Policy level</w:t>
            </w:r>
          </w:p>
        </w:tc>
        <w:tc>
          <w:tcPr>
            <w:tcW w:w="1418" w:type="dxa"/>
            <w:shd w:val="clear" w:color="auto" w:fill="BFBFBF"/>
          </w:tcPr>
          <w:p w14:paraId="0C3EB8C5" w14:textId="77777777" w:rsidR="00EA0DE1" w:rsidRPr="007E081C" w:rsidRDefault="00EA0DE1" w:rsidP="00C008E7">
            <w:pPr>
              <w:pStyle w:val="eCT3"/>
              <w:spacing w:before="156" w:after="156"/>
              <w:ind w:left="0"/>
              <w:jc w:val="center"/>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Pool level</w:t>
            </w:r>
          </w:p>
        </w:tc>
      </w:tr>
      <w:tr w:rsidR="002E71E8" w:rsidRPr="007E081C" w14:paraId="55951BFC" w14:textId="77777777" w:rsidTr="00C008E7">
        <w:tc>
          <w:tcPr>
            <w:tcW w:w="1418" w:type="dxa"/>
            <w:vMerge w:val="restart"/>
            <w:shd w:val="clear" w:color="auto" w:fill="auto"/>
            <w:vAlign w:val="center"/>
          </w:tcPr>
          <w:p w14:paraId="70E6252F"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Database</w:t>
            </w:r>
          </w:p>
        </w:tc>
        <w:tc>
          <w:tcPr>
            <w:tcW w:w="1701" w:type="dxa"/>
            <w:shd w:val="clear" w:color="auto" w:fill="auto"/>
            <w:vAlign w:val="center"/>
          </w:tcPr>
          <w:p w14:paraId="482D65F3"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(native format)</w:t>
            </w:r>
          </w:p>
        </w:tc>
        <w:tc>
          <w:tcPr>
            <w:tcW w:w="1417" w:type="dxa"/>
            <w:shd w:val="clear" w:color="auto" w:fill="auto"/>
            <w:vAlign w:val="center"/>
          </w:tcPr>
          <w:p w14:paraId="10ACE815"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54502812"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221E2E75"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7AE8F1E7"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31FDE5D7" w14:textId="77777777" w:rsidTr="00C008E7">
        <w:tc>
          <w:tcPr>
            <w:tcW w:w="1418" w:type="dxa"/>
            <w:vMerge/>
            <w:shd w:val="clear" w:color="auto" w:fill="auto"/>
            <w:vAlign w:val="center"/>
          </w:tcPr>
          <w:p w14:paraId="545F7022"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6C5D9D2B"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Oracle (non-native format)</w:t>
            </w:r>
          </w:p>
        </w:tc>
        <w:tc>
          <w:tcPr>
            <w:tcW w:w="1417" w:type="dxa"/>
            <w:shd w:val="clear" w:color="auto" w:fill="auto"/>
            <w:vAlign w:val="center"/>
          </w:tcPr>
          <w:p w14:paraId="5E636C23"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8" w:type="dxa"/>
            <w:shd w:val="clear" w:color="auto" w:fill="auto"/>
            <w:vAlign w:val="center"/>
          </w:tcPr>
          <w:p w14:paraId="27385BC0"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7" w:type="dxa"/>
            <w:shd w:val="clear" w:color="auto" w:fill="auto"/>
            <w:vAlign w:val="center"/>
          </w:tcPr>
          <w:p w14:paraId="382490D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6DD57BDE"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65464AB4" w14:textId="77777777" w:rsidTr="00C008E7">
        <w:tc>
          <w:tcPr>
            <w:tcW w:w="1418" w:type="dxa"/>
            <w:vMerge/>
            <w:shd w:val="clear" w:color="auto" w:fill="auto"/>
            <w:vAlign w:val="center"/>
          </w:tcPr>
          <w:p w14:paraId="74673C0C"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37779B7C"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 (native format)</w:t>
            </w:r>
          </w:p>
        </w:tc>
        <w:tc>
          <w:tcPr>
            <w:tcW w:w="1417" w:type="dxa"/>
            <w:shd w:val="clear" w:color="auto" w:fill="auto"/>
            <w:vAlign w:val="center"/>
          </w:tcPr>
          <w:p w14:paraId="0294B91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1E8D876A"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3690C21B"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6A73530F"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6D68E0F3" w14:textId="77777777" w:rsidTr="00C008E7">
        <w:tc>
          <w:tcPr>
            <w:tcW w:w="1418" w:type="dxa"/>
            <w:vMerge/>
            <w:shd w:val="clear" w:color="auto" w:fill="auto"/>
            <w:vAlign w:val="center"/>
          </w:tcPr>
          <w:p w14:paraId="54ACB694"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00E527C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MySQL (non-native format)</w:t>
            </w:r>
          </w:p>
        </w:tc>
        <w:tc>
          <w:tcPr>
            <w:tcW w:w="1417" w:type="dxa"/>
            <w:shd w:val="clear" w:color="auto" w:fill="auto"/>
            <w:vAlign w:val="center"/>
          </w:tcPr>
          <w:p w14:paraId="7233D93A"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4A218167"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026E310D"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585C7106"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6183A0ED" w14:textId="77777777" w:rsidTr="00C008E7">
        <w:tc>
          <w:tcPr>
            <w:tcW w:w="1418" w:type="dxa"/>
            <w:vMerge/>
            <w:shd w:val="clear" w:color="auto" w:fill="auto"/>
            <w:vAlign w:val="center"/>
          </w:tcPr>
          <w:p w14:paraId="6B8ABF17"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44D1B617"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TeleDB (native format)</w:t>
            </w:r>
          </w:p>
        </w:tc>
        <w:tc>
          <w:tcPr>
            <w:tcW w:w="1417" w:type="dxa"/>
            <w:shd w:val="clear" w:color="auto" w:fill="auto"/>
            <w:vAlign w:val="center"/>
          </w:tcPr>
          <w:p w14:paraId="3C435703"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7E6DF2F1"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5B0DF41F"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415B2ABE"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7D075727" w14:textId="77777777" w:rsidTr="00C008E7">
        <w:tc>
          <w:tcPr>
            <w:tcW w:w="1418" w:type="dxa"/>
            <w:vMerge/>
            <w:shd w:val="clear" w:color="auto" w:fill="auto"/>
            <w:vAlign w:val="center"/>
          </w:tcPr>
          <w:p w14:paraId="11C17F24"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47372FCA"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TelePG (native format)</w:t>
            </w:r>
          </w:p>
        </w:tc>
        <w:tc>
          <w:tcPr>
            <w:tcW w:w="1417" w:type="dxa"/>
            <w:shd w:val="clear" w:color="auto" w:fill="auto"/>
            <w:vAlign w:val="center"/>
          </w:tcPr>
          <w:p w14:paraId="2B313C90"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1AED3489"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1905258B"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757DFAB1"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45BB196F" w14:textId="77777777" w:rsidTr="00C008E7">
        <w:tc>
          <w:tcPr>
            <w:tcW w:w="1418" w:type="dxa"/>
            <w:vMerge/>
            <w:shd w:val="clear" w:color="auto" w:fill="auto"/>
            <w:vAlign w:val="center"/>
          </w:tcPr>
          <w:p w14:paraId="1DA760F1"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393EB513"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PostgreSQL (native format)</w:t>
            </w:r>
          </w:p>
        </w:tc>
        <w:tc>
          <w:tcPr>
            <w:tcW w:w="1417" w:type="dxa"/>
            <w:shd w:val="clear" w:color="auto" w:fill="auto"/>
            <w:vAlign w:val="center"/>
          </w:tcPr>
          <w:p w14:paraId="35B5643B"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0AD30C7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5D9213AF"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480A1457"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7A034722" w14:textId="77777777" w:rsidTr="00C008E7">
        <w:tc>
          <w:tcPr>
            <w:tcW w:w="1418" w:type="dxa"/>
            <w:vMerge/>
            <w:shd w:val="clear" w:color="auto" w:fill="auto"/>
            <w:vAlign w:val="center"/>
          </w:tcPr>
          <w:p w14:paraId="35CB8A45"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5C8455D4"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DB2 (native format)</w:t>
            </w:r>
          </w:p>
        </w:tc>
        <w:tc>
          <w:tcPr>
            <w:tcW w:w="1417" w:type="dxa"/>
            <w:shd w:val="clear" w:color="auto" w:fill="auto"/>
            <w:vAlign w:val="center"/>
          </w:tcPr>
          <w:p w14:paraId="5BDD7AE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5AC10EC4"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3B60520A"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7938257E"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604042A4" w14:textId="77777777" w:rsidTr="00C008E7">
        <w:tc>
          <w:tcPr>
            <w:tcW w:w="1418" w:type="dxa"/>
            <w:vMerge/>
            <w:shd w:val="clear" w:color="auto" w:fill="auto"/>
            <w:vAlign w:val="center"/>
          </w:tcPr>
          <w:p w14:paraId="6ACCE700"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51C6CA62"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HIVE (non-native format)</w:t>
            </w:r>
          </w:p>
        </w:tc>
        <w:tc>
          <w:tcPr>
            <w:tcW w:w="1417" w:type="dxa"/>
            <w:shd w:val="clear" w:color="auto" w:fill="auto"/>
            <w:vAlign w:val="center"/>
          </w:tcPr>
          <w:p w14:paraId="524EF44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39FE5076"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6C61A4B1"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78F814BB"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6B8C431E" w14:textId="77777777" w:rsidTr="00C008E7">
        <w:tc>
          <w:tcPr>
            <w:tcW w:w="1418" w:type="dxa"/>
            <w:vMerge/>
            <w:shd w:val="clear" w:color="auto" w:fill="auto"/>
            <w:vAlign w:val="center"/>
          </w:tcPr>
          <w:p w14:paraId="1C497F66"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4AA91C29"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HBASE (non-native format)</w:t>
            </w:r>
          </w:p>
        </w:tc>
        <w:tc>
          <w:tcPr>
            <w:tcW w:w="1417" w:type="dxa"/>
            <w:shd w:val="clear" w:color="auto" w:fill="auto"/>
            <w:vAlign w:val="center"/>
          </w:tcPr>
          <w:p w14:paraId="54AA1BE6"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1CFD1994"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34CB0022"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6AD0E91F"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E71E8" w:rsidRPr="007E081C" w14:paraId="500B8A01" w14:textId="77777777" w:rsidTr="00C008E7">
        <w:tc>
          <w:tcPr>
            <w:tcW w:w="1418" w:type="dxa"/>
            <w:vMerge/>
            <w:shd w:val="clear" w:color="auto" w:fill="auto"/>
            <w:vAlign w:val="center"/>
          </w:tcPr>
          <w:p w14:paraId="7EF7D5A6" w14:textId="77777777" w:rsidR="002E71E8" w:rsidRPr="007E081C" w:rsidRDefault="002E71E8"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04CC35F9"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494949"/>
              </w:rPr>
              <w:t>GaussDB</w:t>
            </w:r>
            <w:r w:rsidRPr="007E081C">
              <w:rPr>
                <w:rFonts w:ascii="阿里巴巴普惠体 3.0 55 Regular" w:eastAsia="阿里巴巴普惠体 3.0 55 Regular" w:hAnsi="阿里巴巴普惠体 3.0 55 Regular" w:cs="阿里巴巴普惠体 3.0 55 Regular"/>
              </w:rPr>
              <w:t xml:space="preserve"> (native format)</w:t>
            </w:r>
          </w:p>
        </w:tc>
        <w:tc>
          <w:tcPr>
            <w:tcW w:w="1417" w:type="dxa"/>
            <w:shd w:val="clear" w:color="auto" w:fill="auto"/>
            <w:vAlign w:val="center"/>
          </w:tcPr>
          <w:p w14:paraId="293F3DE4"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7A3622A6"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09DC3DCF"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613BD948" w14:textId="77777777" w:rsidR="002E71E8" w:rsidRPr="007E081C" w:rsidRDefault="002E71E8"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1C591A" w:rsidRPr="007E081C" w14:paraId="372DD485" w14:textId="77777777" w:rsidTr="00C008E7">
        <w:tc>
          <w:tcPr>
            <w:tcW w:w="1418" w:type="dxa"/>
            <w:vMerge w:val="restart"/>
            <w:shd w:val="clear" w:color="auto" w:fill="auto"/>
            <w:vAlign w:val="center"/>
          </w:tcPr>
          <w:p w14:paraId="65BA22F3" w14:textId="77777777" w:rsidR="001C591A" w:rsidRPr="007E081C" w:rsidRDefault="001C591A"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Virtual platform</w:t>
            </w:r>
          </w:p>
        </w:tc>
        <w:tc>
          <w:tcPr>
            <w:tcW w:w="1701" w:type="dxa"/>
            <w:shd w:val="clear" w:color="auto" w:fill="auto"/>
            <w:vAlign w:val="center"/>
          </w:tcPr>
          <w:p w14:paraId="30DBB545"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VMware (native format)</w:t>
            </w:r>
          </w:p>
        </w:tc>
        <w:tc>
          <w:tcPr>
            <w:tcW w:w="1417" w:type="dxa"/>
            <w:shd w:val="clear" w:color="auto" w:fill="auto"/>
            <w:vAlign w:val="center"/>
          </w:tcPr>
          <w:p w14:paraId="77C5EE9B"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7F5FA8A4"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13D590FE"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03282C08"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077F1A52" w14:textId="77777777" w:rsidTr="00C008E7">
        <w:tc>
          <w:tcPr>
            <w:tcW w:w="1418" w:type="dxa"/>
            <w:vMerge/>
            <w:shd w:val="clear" w:color="auto" w:fill="auto"/>
            <w:vAlign w:val="center"/>
          </w:tcPr>
          <w:p w14:paraId="743ED333"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2939370D"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VMware (non-native format)</w:t>
            </w:r>
          </w:p>
        </w:tc>
        <w:tc>
          <w:tcPr>
            <w:tcW w:w="1417" w:type="dxa"/>
            <w:shd w:val="clear" w:color="auto" w:fill="auto"/>
            <w:vAlign w:val="center"/>
          </w:tcPr>
          <w:p w14:paraId="1301BA61"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4457C7BF"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7696C02D"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10577DBB"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0DE53312" w14:textId="77777777" w:rsidTr="00C008E7">
        <w:tc>
          <w:tcPr>
            <w:tcW w:w="1418" w:type="dxa"/>
            <w:vMerge/>
            <w:shd w:val="clear" w:color="auto" w:fill="auto"/>
            <w:vAlign w:val="center"/>
          </w:tcPr>
          <w:p w14:paraId="322175C9"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48B06A20"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Nutanix (non-native format)</w:t>
            </w:r>
          </w:p>
        </w:tc>
        <w:tc>
          <w:tcPr>
            <w:tcW w:w="1417" w:type="dxa"/>
            <w:shd w:val="clear" w:color="auto" w:fill="auto"/>
            <w:vAlign w:val="center"/>
          </w:tcPr>
          <w:p w14:paraId="32E419C1"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73BCC991"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2C8DB251"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52FEA3F8"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D371AB" w:rsidRPr="007E081C" w14:paraId="2FFFD716" w14:textId="77777777" w:rsidTr="00C008E7">
        <w:tc>
          <w:tcPr>
            <w:tcW w:w="1418" w:type="dxa"/>
            <w:vMerge/>
            <w:shd w:val="clear" w:color="auto" w:fill="auto"/>
            <w:vAlign w:val="center"/>
          </w:tcPr>
          <w:p w14:paraId="2CE4E214" w14:textId="77777777" w:rsidR="00D371AB" w:rsidRPr="007E081C" w:rsidRDefault="00D371AB"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vMerge w:val="restart"/>
            <w:shd w:val="clear" w:color="auto" w:fill="auto"/>
            <w:vAlign w:val="center"/>
          </w:tcPr>
          <w:p w14:paraId="63C1D701"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Huawei FusionCompute (non-native format)</w:t>
            </w:r>
          </w:p>
        </w:tc>
        <w:tc>
          <w:tcPr>
            <w:tcW w:w="1417" w:type="dxa"/>
            <w:shd w:val="clear" w:color="auto" w:fill="auto"/>
            <w:vAlign w:val="center"/>
          </w:tcPr>
          <w:p w14:paraId="1E6234FB"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38973F13"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1D5B9718"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5DC0295E"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D371AB" w:rsidRPr="007E081C" w14:paraId="75DDA301" w14:textId="77777777" w:rsidTr="00C008E7">
        <w:tc>
          <w:tcPr>
            <w:tcW w:w="1418" w:type="dxa"/>
            <w:vMerge/>
            <w:shd w:val="clear" w:color="auto" w:fill="auto"/>
            <w:vAlign w:val="center"/>
          </w:tcPr>
          <w:p w14:paraId="04EB3BF7" w14:textId="77777777" w:rsidR="00D371AB" w:rsidRPr="007E081C" w:rsidRDefault="00D371AB"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vMerge/>
            <w:shd w:val="clear" w:color="auto" w:fill="auto"/>
            <w:vAlign w:val="center"/>
          </w:tcPr>
          <w:p w14:paraId="4F682575"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p>
        </w:tc>
        <w:tc>
          <w:tcPr>
            <w:tcW w:w="1417" w:type="dxa"/>
            <w:shd w:val="clear" w:color="auto" w:fill="auto"/>
            <w:vAlign w:val="center"/>
          </w:tcPr>
          <w:p w14:paraId="6971D238"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4E9A8A94"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19C3409C"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72926946" w14:textId="77777777" w:rsidR="00D371AB" w:rsidRPr="007E081C" w:rsidRDefault="00D371AB"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5B4C6FFA" w14:textId="77777777" w:rsidTr="00C008E7">
        <w:tc>
          <w:tcPr>
            <w:tcW w:w="1418" w:type="dxa"/>
            <w:vMerge w:val="restart"/>
            <w:shd w:val="clear" w:color="auto" w:fill="auto"/>
            <w:vAlign w:val="center"/>
          </w:tcPr>
          <w:p w14:paraId="52C351E0"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Files</w:t>
            </w:r>
          </w:p>
        </w:tc>
        <w:tc>
          <w:tcPr>
            <w:tcW w:w="1701" w:type="dxa"/>
            <w:shd w:val="clear" w:color="auto" w:fill="auto"/>
            <w:vAlign w:val="center"/>
          </w:tcPr>
          <w:p w14:paraId="2A28E999" w14:textId="223414CF" w:rsidR="002322C2" w:rsidRPr="007E081C" w:rsidRDefault="005E7CFD" w:rsidP="00C008E7">
            <w:pPr>
              <w:pStyle w:val="eCT3"/>
              <w:spacing w:before="156" w:after="156"/>
              <w:ind w:left="0"/>
              <w:rPr>
                <w:rFonts w:ascii="阿里巴巴普惠体 3.0 55 Regular" w:eastAsia="阿里巴巴普惠体 3.0 55 Regular" w:hAnsi="阿里巴巴普惠体 3.0 55 Regular" w:cs="阿里巴巴普惠体 3.0 55 Regular"/>
              </w:rPr>
            </w:pPr>
            <w:r>
              <w:rPr>
                <w:rFonts w:ascii="阿里巴巴普惠体 3.0 55 Regular" w:eastAsia="阿里巴巴普惠体 3.0 55 Regular" w:hAnsi="阿里巴巴普惠体 3.0 55 Regular" w:cs="阿里巴巴普惠体 3.0 55 Regular"/>
              </w:rPr>
              <w:t>Document file</w:t>
            </w:r>
            <w:r w:rsidR="002322C2" w:rsidRPr="007E081C">
              <w:rPr>
                <w:rFonts w:ascii="阿里巴巴普惠体 3.0 55 Regular" w:eastAsia="阿里巴巴普惠体 3.0 55 Regular" w:hAnsi="阿里巴巴普惠体 3.0 55 Regular" w:cs="阿里巴巴普惠体 3.0 55 Regular"/>
              </w:rPr>
              <w:t>s (native format)</w:t>
            </w:r>
          </w:p>
        </w:tc>
        <w:tc>
          <w:tcPr>
            <w:tcW w:w="1417" w:type="dxa"/>
            <w:shd w:val="clear" w:color="auto" w:fill="auto"/>
            <w:vAlign w:val="center"/>
          </w:tcPr>
          <w:p w14:paraId="7E9669A5"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6B5FE1B0"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58621BCA"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46D10227"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49CB5471" w14:textId="77777777" w:rsidTr="00C008E7">
        <w:tc>
          <w:tcPr>
            <w:tcW w:w="1418" w:type="dxa"/>
            <w:vMerge/>
            <w:shd w:val="clear" w:color="auto" w:fill="auto"/>
            <w:vAlign w:val="center"/>
          </w:tcPr>
          <w:p w14:paraId="1E70B38C"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64A4C0A6" w14:textId="16CB4DA1" w:rsidR="002322C2" w:rsidRPr="00B66917" w:rsidRDefault="005E7CFD" w:rsidP="00C008E7">
            <w:pPr>
              <w:pStyle w:val="eCT3"/>
              <w:spacing w:before="156" w:after="156"/>
              <w:ind w:left="0"/>
              <w:rPr>
                <w:rFonts w:ascii="阿里巴巴普惠体 3.0 55 Regular" w:eastAsia="阿里巴巴普惠体 3.0 55 Regular" w:hAnsi="阿里巴巴普惠体 3.0 55 Regular" w:cs="阿里巴巴普惠体 3.0 55 Regular"/>
                <w:lang w:val="fr-CA"/>
              </w:rPr>
            </w:pPr>
            <w:r w:rsidRPr="00B66917">
              <w:rPr>
                <w:rFonts w:ascii="阿里巴巴普惠体 3.0 55 Regular" w:eastAsia="阿里巴巴普惠体 3.0 55 Regular" w:hAnsi="阿里巴巴普惠体 3.0 55 Regular" w:cs="阿里巴巴普惠体 3.0 55 Regular"/>
                <w:lang w:val="fr-CA"/>
              </w:rPr>
              <w:t>Document file</w:t>
            </w:r>
            <w:r w:rsidR="002322C2" w:rsidRPr="00B66917">
              <w:rPr>
                <w:rFonts w:ascii="阿里巴巴普惠体 3.0 55 Regular" w:eastAsia="阿里巴巴普惠体 3.0 55 Regular" w:hAnsi="阿里巴巴普惠体 3.0 55 Regular" w:cs="阿里巴巴普惠体 3.0 55 Regular"/>
                <w:lang w:val="fr-CA"/>
              </w:rPr>
              <w:t>s (non-native format)</w:t>
            </w:r>
          </w:p>
        </w:tc>
        <w:tc>
          <w:tcPr>
            <w:tcW w:w="1417" w:type="dxa"/>
            <w:shd w:val="clear" w:color="auto" w:fill="auto"/>
            <w:vAlign w:val="center"/>
          </w:tcPr>
          <w:p w14:paraId="1F7F8263"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8" w:type="dxa"/>
            <w:shd w:val="clear" w:color="auto" w:fill="auto"/>
            <w:vAlign w:val="center"/>
          </w:tcPr>
          <w:p w14:paraId="79B9E0E2"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7" w:type="dxa"/>
            <w:shd w:val="clear" w:color="auto" w:fill="auto"/>
            <w:vAlign w:val="center"/>
          </w:tcPr>
          <w:p w14:paraId="6AF544E5"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5E60FCB3"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01B0ED53" w14:textId="77777777" w:rsidTr="00C008E7">
        <w:tc>
          <w:tcPr>
            <w:tcW w:w="1418" w:type="dxa"/>
            <w:vMerge/>
            <w:shd w:val="clear" w:color="auto" w:fill="auto"/>
            <w:vAlign w:val="center"/>
          </w:tcPr>
          <w:p w14:paraId="18733EBB"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183A50F2"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Volume files (native format)</w:t>
            </w:r>
          </w:p>
        </w:tc>
        <w:tc>
          <w:tcPr>
            <w:tcW w:w="1417" w:type="dxa"/>
            <w:shd w:val="clear" w:color="auto" w:fill="auto"/>
            <w:vAlign w:val="center"/>
          </w:tcPr>
          <w:p w14:paraId="1040128F"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8" w:type="dxa"/>
            <w:shd w:val="clear" w:color="auto" w:fill="auto"/>
            <w:vAlign w:val="center"/>
          </w:tcPr>
          <w:p w14:paraId="0514A5BC"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Snapshot pool</w:t>
            </w:r>
          </w:p>
        </w:tc>
        <w:tc>
          <w:tcPr>
            <w:tcW w:w="1417" w:type="dxa"/>
            <w:shd w:val="clear" w:color="auto" w:fill="auto"/>
            <w:vAlign w:val="center"/>
          </w:tcPr>
          <w:p w14:paraId="0426D01A"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c>
          <w:tcPr>
            <w:tcW w:w="1418" w:type="dxa"/>
            <w:shd w:val="clear" w:color="auto" w:fill="auto"/>
            <w:vAlign w:val="center"/>
          </w:tcPr>
          <w:p w14:paraId="600A2EC4"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2322C2" w:rsidRPr="007E081C" w14:paraId="1E1F12EF" w14:textId="77777777" w:rsidTr="00C008E7">
        <w:tc>
          <w:tcPr>
            <w:tcW w:w="1418" w:type="dxa"/>
            <w:vMerge/>
            <w:shd w:val="clear" w:color="auto" w:fill="auto"/>
            <w:vAlign w:val="center"/>
          </w:tcPr>
          <w:p w14:paraId="7B8D2DA4" w14:textId="77777777" w:rsidR="002322C2" w:rsidRPr="007E081C" w:rsidRDefault="002322C2"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721CD806"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lang w:val="fr-CA"/>
              </w:rPr>
            </w:pPr>
            <w:r w:rsidRPr="007E081C">
              <w:rPr>
                <w:rFonts w:ascii="阿里巴巴普惠体 3.0 55 Regular" w:eastAsia="阿里巴巴普惠体 3.0 55 Regular" w:hAnsi="阿里巴巴普惠体 3.0 55 Regular" w:cs="阿里巴巴普惠体 3.0 55 Regular"/>
                <w:lang w:val="fr-CA"/>
              </w:rPr>
              <w:t>Object files (non-native format)</w:t>
            </w:r>
          </w:p>
        </w:tc>
        <w:tc>
          <w:tcPr>
            <w:tcW w:w="1417" w:type="dxa"/>
            <w:shd w:val="clear" w:color="auto" w:fill="auto"/>
            <w:vAlign w:val="center"/>
          </w:tcPr>
          <w:p w14:paraId="5798613A"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8" w:type="dxa"/>
            <w:shd w:val="clear" w:color="auto" w:fill="auto"/>
            <w:vAlign w:val="center"/>
          </w:tcPr>
          <w:p w14:paraId="0BD6E270"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 /tape)</w:t>
            </w:r>
          </w:p>
        </w:tc>
        <w:tc>
          <w:tcPr>
            <w:tcW w:w="1417" w:type="dxa"/>
            <w:shd w:val="clear" w:color="auto" w:fill="auto"/>
            <w:vAlign w:val="center"/>
          </w:tcPr>
          <w:p w14:paraId="4DB99989"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6443F51C" w14:textId="77777777" w:rsidR="002322C2"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1C591A" w:rsidRPr="007E081C" w14:paraId="0DD68895" w14:textId="77777777" w:rsidTr="00C008E7">
        <w:tc>
          <w:tcPr>
            <w:tcW w:w="1418" w:type="dxa"/>
            <w:vMerge w:val="restart"/>
            <w:shd w:val="clear" w:color="auto" w:fill="auto"/>
            <w:vAlign w:val="center"/>
          </w:tcPr>
          <w:p w14:paraId="2926138C" w14:textId="77777777" w:rsidR="001C591A" w:rsidRPr="007E081C" w:rsidRDefault="001C591A"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Operating system</w:t>
            </w:r>
          </w:p>
        </w:tc>
        <w:tc>
          <w:tcPr>
            <w:tcW w:w="1701" w:type="dxa"/>
            <w:shd w:val="clear" w:color="auto" w:fill="auto"/>
            <w:vAlign w:val="center"/>
          </w:tcPr>
          <w:p w14:paraId="34C8A898"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Windows (non-native format)</w:t>
            </w:r>
          </w:p>
        </w:tc>
        <w:tc>
          <w:tcPr>
            <w:tcW w:w="1417" w:type="dxa"/>
            <w:shd w:val="clear" w:color="auto" w:fill="auto"/>
            <w:vAlign w:val="center"/>
          </w:tcPr>
          <w:p w14:paraId="10F894AE"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2B6C994D" w14:textId="77777777" w:rsidR="001C591A"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0041DA65"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796409BD"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1C591A" w:rsidRPr="007E081C" w14:paraId="105095C6" w14:textId="77777777" w:rsidTr="00C008E7">
        <w:tc>
          <w:tcPr>
            <w:tcW w:w="1418" w:type="dxa"/>
            <w:vMerge/>
            <w:shd w:val="clear" w:color="auto" w:fill="auto"/>
            <w:vAlign w:val="center"/>
          </w:tcPr>
          <w:p w14:paraId="7A4273CC" w14:textId="77777777" w:rsidR="001C591A" w:rsidRPr="007E081C" w:rsidRDefault="001C591A"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626157BD"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Linux (non-native format)</w:t>
            </w:r>
          </w:p>
        </w:tc>
        <w:tc>
          <w:tcPr>
            <w:tcW w:w="1417" w:type="dxa"/>
            <w:shd w:val="clear" w:color="auto" w:fill="auto"/>
            <w:vAlign w:val="center"/>
          </w:tcPr>
          <w:p w14:paraId="4B6FC69A"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1A22CCBA" w14:textId="77777777" w:rsidR="001C591A" w:rsidRPr="007E081C" w:rsidRDefault="002322C2"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4414B9B0"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6A245EAA" w14:textId="77777777" w:rsidR="001C591A" w:rsidRPr="007E081C" w:rsidRDefault="001C591A"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667CFE" w:rsidRPr="007E081C" w14:paraId="1937306A" w14:textId="77777777" w:rsidTr="00C008E7">
        <w:tc>
          <w:tcPr>
            <w:tcW w:w="1418" w:type="dxa"/>
            <w:vMerge/>
            <w:shd w:val="clear" w:color="auto" w:fill="auto"/>
            <w:vAlign w:val="center"/>
          </w:tcPr>
          <w:p w14:paraId="7E8E83A0" w14:textId="77777777" w:rsidR="00667CFE" w:rsidRPr="007E081C" w:rsidRDefault="00667CFE"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3C5C81E5"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OpenStack (non-native format)</w:t>
            </w:r>
          </w:p>
        </w:tc>
        <w:tc>
          <w:tcPr>
            <w:tcW w:w="1417" w:type="dxa"/>
            <w:shd w:val="clear" w:color="auto" w:fill="auto"/>
            <w:vAlign w:val="center"/>
          </w:tcPr>
          <w:p w14:paraId="43EFEFE7"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66D35638"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549F925C"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08BEC278"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r w:rsidR="00667CFE" w:rsidRPr="007E081C" w14:paraId="1EC423B8" w14:textId="77777777" w:rsidTr="00C008E7">
        <w:tc>
          <w:tcPr>
            <w:tcW w:w="1418" w:type="dxa"/>
            <w:vMerge/>
            <w:shd w:val="clear" w:color="auto" w:fill="auto"/>
            <w:vAlign w:val="center"/>
          </w:tcPr>
          <w:p w14:paraId="75491C89" w14:textId="77777777" w:rsidR="00667CFE" w:rsidRPr="007E081C" w:rsidRDefault="00667CFE" w:rsidP="00C008E7">
            <w:pPr>
              <w:pStyle w:val="eCT3"/>
              <w:spacing w:before="156" w:after="156"/>
              <w:ind w:left="0"/>
              <w:jc w:val="center"/>
              <w:rPr>
                <w:rFonts w:ascii="阿里巴巴普惠体 3.0 55 Regular" w:eastAsia="阿里巴巴普惠体 3.0 55 Regular" w:hAnsi="阿里巴巴普惠体 3.0 55 Regular" w:cs="阿里巴巴普惠体 3.0 55 Regular"/>
              </w:rPr>
            </w:pPr>
          </w:p>
        </w:tc>
        <w:tc>
          <w:tcPr>
            <w:tcW w:w="1701" w:type="dxa"/>
            <w:shd w:val="clear" w:color="auto" w:fill="auto"/>
            <w:vAlign w:val="center"/>
          </w:tcPr>
          <w:p w14:paraId="10D89F4B"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HCS (non-native format)</w:t>
            </w:r>
          </w:p>
        </w:tc>
        <w:tc>
          <w:tcPr>
            <w:tcW w:w="1417" w:type="dxa"/>
            <w:shd w:val="clear" w:color="auto" w:fill="auto"/>
            <w:vAlign w:val="center"/>
          </w:tcPr>
          <w:p w14:paraId="6163CCE5"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8" w:type="dxa"/>
            <w:shd w:val="clear" w:color="auto" w:fill="auto"/>
            <w:vAlign w:val="center"/>
          </w:tcPr>
          <w:p w14:paraId="4CB8666D"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Capacity pool (file/object)</w:t>
            </w:r>
          </w:p>
        </w:tc>
        <w:tc>
          <w:tcPr>
            <w:tcW w:w="1417" w:type="dxa"/>
            <w:shd w:val="clear" w:color="auto" w:fill="auto"/>
            <w:vAlign w:val="center"/>
          </w:tcPr>
          <w:p w14:paraId="593E3964"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(NATIVE)</w:t>
            </w:r>
          </w:p>
        </w:tc>
        <w:tc>
          <w:tcPr>
            <w:tcW w:w="1418" w:type="dxa"/>
            <w:shd w:val="clear" w:color="auto" w:fill="auto"/>
            <w:vAlign w:val="center"/>
          </w:tcPr>
          <w:p w14:paraId="432C8A58" w14:textId="77777777" w:rsidR="00667CFE" w:rsidRPr="007E081C" w:rsidRDefault="00667CFE" w:rsidP="00C008E7">
            <w:pPr>
              <w:pStyle w:val="eCT3"/>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Archive pool (NAS/object/NATIVE)</w:t>
            </w:r>
          </w:p>
        </w:tc>
      </w:tr>
    </w:tbl>
    <w:p w14:paraId="659B03D6" w14:textId="77777777" w:rsidR="007C0EFD" w:rsidRPr="007E081C" w:rsidRDefault="00E8479B" w:rsidP="008E66BD">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XZ</w:t>
      </w:r>
    </w:p>
    <w:p w14:paraId="06EF1937" w14:textId="77777777" w:rsidR="00BD7FF5" w:rsidRPr="007E081C" w:rsidRDefault="00BD7FF5" w:rsidP="00BD7FF5">
      <w:pPr>
        <w:pStyle w:val="2"/>
        <w:spacing w:before="312"/>
        <w:rPr>
          <w:rFonts w:ascii="阿里巴巴普惠体 3.0 55 Regular" w:eastAsia="阿里巴巴普惠体 3.0 55 Regular" w:hAnsi="阿里巴巴普惠体 3.0 55 Regular" w:cs="阿里巴巴普惠体 3.0 55 Regular"/>
        </w:rPr>
      </w:pPr>
      <w:bookmarkStart w:id="1359" w:name="_Toc159931901"/>
      <w:r w:rsidRPr="007E081C">
        <w:rPr>
          <w:rFonts w:ascii="阿里巴巴普惠体 3.0 55 Regular" w:eastAsia="阿里巴巴普惠体 3.0 55 Regular" w:hAnsi="阿里巴巴普惠体 3.0 55 Regular" w:cs="阿里巴巴普惠体 3.0 55 Regular"/>
        </w:rPr>
        <w:t>Explanation of sparse file</w:t>
      </w:r>
      <w:bookmarkEnd w:id="1359"/>
    </w:p>
    <w:p w14:paraId="1DA6F8BF" w14:textId="77777777" w:rsidR="00BD7FF5" w:rsidRPr="007E081C" w:rsidRDefault="00BD7FF5" w:rsidP="00507383">
      <w:pPr>
        <w:pStyle w:val="eCT3"/>
        <w:numPr>
          <w:ilvl w:val="0"/>
          <w:numId w:val="36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Backup files from sources like virtual machines, cloud platforms, BMR, and cbt-light type are sparse files, maintaining consistency with the original disk and volume sizes.</w:t>
      </w:r>
    </w:p>
    <w:p w14:paraId="29A17FD8" w14:textId="77777777" w:rsidR="00BD7FF5" w:rsidRPr="007E081C" w:rsidRDefault="00BD7FF5" w:rsidP="00BD7FF5">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Example:</w:t>
      </w:r>
    </w:p>
    <w:p w14:paraId="33B24DBF" w14:textId="77777777" w:rsidR="00BD7FF5" w:rsidRPr="007E081C" w:rsidRDefault="00BD7FF5" w:rsidP="00BD7FF5">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 200GB data source may only comprise 5GB of actual data. Writing to a standard file system that supports sparse files will only consume 5GB of space, but writing to non-sparse-file-supporting storage, such as S3, tapes, will occupy the full 200GB.</w:t>
      </w:r>
    </w:p>
    <w:p w14:paraId="5A5D6EC7" w14:textId="77777777" w:rsidR="00BD7FF5" w:rsidRPr="007E081C" w:rsidRDefault="00BD7FF5" w:rsidP="00507383">
      <w:pPr>
        <w:pStyle w:val="eCT3"/>
        <w:numPr>
          <w:ilvl w:val="0"/>
          <w:numId w:val="36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When backing up sparse files to S3, or tape type storage pools, enabling compression is advisable. It significantly compresses the sparse files' void data, enhancing backup and recovery efficiency, and reducing storage space occupancy.</w:t>
      </w:r>
    </w:p>
    <w:p w14:paraId="4D6FB2B1" w14:textId="77777777" w:rsidR="00BD7FF5" w:rsidRPr="007E081C" w:rsidRDefault="00BD7FF5" w:rsidP="00BD7FF5">
      <w:pPr>
        <w:pStyle w:val="eCT3"/>
        <w:spacing w:before="156" w:after="156"/>
        <w:ind w:left="2121"/>
        <w:rPr>
          <w:rFonts w:ascii="阿里巴巴普惠体 3.0 55 Regular" w:eastAsia="阿里巴巴普惠体 3.0 55 Regular" w:hAnsi="阿里巴巴普惠体 3.0 55 Regular" w:cs="阿里巴巴普惠体 3.0 55 Regular"/>
        </w:rPr>
      </w:pPr>
    </w:p>
    <w:p w14:paraId="51270771" w14:textId="77777777" w:rsidR="00E837A3" w:rsidRPr="007E081C" w:rsidRDefault="00A85D16" w:rsidP="00E837A3">
      <w:pPr>
        <w:pStyle w:val="2"/>
        <w:spacing w:before="312"/>
        <w:rPr>
          <w:rFonts w:ascii="阿里巴巴普惠体 3.0 55 Regular" w:eastAsia="阿里巴巴普惠体 3.0 55 Regular" w:hAnsi="阿里巴巴普惠体 3.0 55 Regular" w:cs="阿里巴巴普惠体 3.0 55 Regular"/>
        </w:rPr>
      </w:pPr>
      <w:bookmarkStart w:id="1360" w:name="_Toc159931902"/>
      <w:r w:rsidRPr="007E081C">
        <w:rPr>
          <w:rFonts w:ascii="阿里巴巴普惠体 3.0 55 Regular" w:eastAsia="阿里巴巴普惠体 3.0 55 Regular" w:hAnsi="阿里巴巴普惠体 3.0 55 Regular" w:cs="阿里巴巴普惠体 3.0 55 Regular"/>
        </w:rPr>
        <w:t>Transmission network and communication protocol</w:t>
      </w:r>
      <w:bookmarkEnd w:id="1360"/>
    </w:p>
    <w:p w14:paraId="61555D67" w14:textId="77777777" w:rsidR="00A85D16" w:rsidRPr="007E081C" w:rsidRDefault="00A85D16" w:rsidP="00507383">
      <w:pPr>
        <w:pStyle w:val="eCT3"/>
        <w:numPr>
          <w:ilvl w:val="0"/>
          <w:numId w:val="33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Stream data transmission protocol, using Socket communication for TCP/IP network transmission control is supported.</w:t>
      </w:r>
    </w:p>
    <w:p w14:paraId="22ED3314" w14:textId="77777777" w:rsidR="00A85D16" w:rsidRPr="007E081C" w:rsidRDefault="00A85D16" w:rsidP="00507383">
      <w:pPr>
        <w:pStyle w:val="af4"/>
        <w:numPr>
          <w:ilvl w:val="0"/>
          <w:numId w:val="333"/>
        </w:numPr>
        <w:ind w:firstLine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Connections including IP connectivity, iSCSI/NAS/iSER/FC protocols, as well as GE/10GE/25GE/40GE, among other Ethernet networks are supported.</w:t>
      </w:r>
    </w:p>
    <w:p w14:paraId="00CD4702" w14:textId="77777777" w:rsidR="00A85D16" w:rsidRPr="007E081C" w:rsidRDefault="00A85D16" w:rsidP="00507383">
      <w:pPr>
        <w:pStyle w:val="af4"/>
        <w:numPr>
          <w:ilvl w:val="0"/>
          <w:numId w:val="333"/>
        </w:numPr>
        <w:ind w:firstLineChars="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intelligently matches the transmission protocol with the Client.</w:t>
      </w:r>
    </w:p>
    <w:p w14:paraId="5E29C8CE" w14:textId="77777777" w:rsidR="00A85D16" w:rsidRPr="007E081C" w:rsidRDefault="00A85D16" w:rsidP="00507383">
      <w:pPr>
        <w:pStyle w:val="eCT3"/>
        <w:numPr>
          <w:ilvl w:val="0"/>
          <w:numId w:val="33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frontend UI interface supports HTTPS services.</w:t>
      </w:r>
    </w:p>
    <w:p w14:paraId="04095FB5" w14:textId="535E4423" w:rsidR="00A85D16" w:rsidRPr="007E081C" w:rsidRDefault="00A85D16" w:rsidP="00507383">
      <w:pPr>
        <w:pStyle w:val="eCT3"/>
        <w:numPr>
          <w:ilvl w:val="0"/>
          <w:numId w:val="33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 xml:space="preserve">For data sources on the Linux operating system, </w:t>
      </w:r>
      <w:r w:rsidR="009D7219">
        <w:rPr>
          <w:rFonts w:ascii="阿里巴巴普惠体 3.0 55 Regular" w:eastAsia="阿里巴巴普惠体 3.0 55 Regular" w:hAnsi="阿里巴巴普惠体 3.0 55 Regular" w:cs="阿里巴巴普惠体 3.0 55 Regular"/>
          <w:color w:val="000000"/>
          <w:sz w:val="22"/>
        </w:rPr>
        <w:t>image copy</w:t>
      </w:r>
      <w:r w:rsidRPr="007E081C">
        <w:rPr>
          <w:rFonts w:ascii="阿里巴巴普惠体 3.0 55 Regular" w:eastAsia="阿里巴巴普惠体 3.0 55 Regular" w:hAnsi="阿里巴巴普惠体 3.0 55 Regular" w:cs="阿里巴巴普惠体 3.0 55 Regular"/>
          <w:color w:val="000000"/>
          <w:sz w:val="22"/>
        </w:rPr>
        <w:t>s support cross-protocol backup, recovery, and mounting operations between iSCSI/NFS protocols, and protocol switching during different backup jobs within the same backup policy.</w:t>
      </w:r>
    </w:p>
    <w:p w14:paraId="76A94BA9" w14:textId="77777777" w:rsidR="00A85D16" w:rsidRPr="007E081C" w:rsidRDefault="00A85D16" w:rsidP="00A85D16">
      <w:pPr>
        <w:pStyle w:val="eCT3"/>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color w:val="000000"/>
          <w:sz w:val="22"/>
        </w:rPr>
        <w:t>For instance, the iSCSI protocol is utilized for executing a full backup, and subsequently, the NFS protocol is employed for incremental backups. During the recovery process, the NFS protocol is utilized for data restoration, and when mounting data, the iSCSI protocol is used for mounting tasks.</w:t>
      </w:r>
    </w:p>
    <w:p w14:paraId="57C89957" w14:textId="77777777" w:rsidR="00AD5BC7" w:rsidRPr="007E081C" w:rsidRDefault="00AD5BC7" w:rsidP="00AD5BC7">
      <w:pPr>
        <w:pStyle w:val="2"/>
        <w:spacing w:before="312"/>
        <w:rPr>
          <w:rFonts w:ascii="阿里巴巴普惠体 3.0 55 Regular" w:eastAsia="阿里巴巴普惠体 3.0 55 Regular" w:hAnsi="阿里巴巴普惠体 3.0 55 Regular" w:cs="阿里巴巴普惠体 3.0 55 Regular"/>
        </w:rPr>
      </w:pPr>
      <w:bookmarkStart w:id="1361" w:name="_Toc159931903"/>
      <w:r w:rsidRPr="007E081C">
        <w:rPr>
          <w:rFonts w:ascii="阿里巴巴普惠体 3.0 55 Regular" w:eastAsia="阿里巴巴普惠体 3.0 55 Regular" w:hAnsi="阿里巴巴普惠体 3.0 55 Regular" w:cs="阿里巴巴普惠体 3.0 55 Regular"/>
        </w:rPr>
        <w:t>FAQ</w:t>
      </w:r>
      <w:bookmarkEnd w:id="1361"/>
    </w:p>
    <w:p w14:paraId="45AF7DB0" w14:textId="77777777" w:rsidR="002F4E09" w:rsidRPr="007E081C" w:rsidRDefault="000B3E14" w:rsidP="002F4E09">
      <w:pPr>
        <w:pStyle w:val="3"/>
        <w:spacing w:before="312" w:after="312"/>
        <w:rPr>
          <w:rFonts w:ascii="阿里巴巴普惠体 3.0 55 Regular" w:eastAsia="阿里巴巴普惠体 3.0 55 Regular" w:hAnsi="阿里巴巴普惠体 3.0 55 Regular" w:cs="阿里巴巴普惠体 3.0 55 Regular"/>
        </w:rPr>
      </w:pPr>
      <w:bookmarkStart w:id="1362" w:name="_Toc159931904"/>
      <w:r w:rsidRPr="007E081C">
        <w:rPr>
          <w:rFonts w:ascii="阿里巴巴普惠体 3.0 55 Regular" w:eastAsia="阿里巴巴普惠体 3.0 55 Regular" w:hAnsi="阿里巴巴普惠体 3.0 55 Regular" w:cs="阿里巴巴普惠体 3.0 55 Regular"/>
        </w:rPr>
        <w:t>How to solve the client detection anomaly problem?</w:t>
      </w:r>
      <w:bookmarkEnd w:id="1362"/>
    </w:p>
    <w:p w14:paraId="7875B608" w14:textId="77777777" w:rsidR="00AD5BC7" w:rsidRPr="007E081C" w:rsidRDefault="00656E3B" w:rsidP="00656E3B">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Problem description</w:t>
      </w:r>
    </w:p>
    <w:p w14:paraId="56D53CBA" w14:textId="340123E6" w:rsidR="004425DC" w:rsidRPr="007E081C" w:rsidRDefault="00B6669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After conducting a </w:t>
      </w:r>
      <w:r w:rsidRPr="00636FA4">
        <w:rPr>
          <w:rFonts w:ascii="阿里巴巴普惠体 3.0 55 Regular" w:eastAsia="阿里巴巴普惠体 3.0 55 Regular" w:hAnsi="阿里巴巴普惠体 3.0 55 Regular" w:cs="阿里巴巴普惠体 3.0 55 Regular"/>
          <w:b/>
          <w:bCs/>
        </w:rPr>
        <w:t>Detection</w:t>
      </w:r>
      <w:r w:rsidRPr="007E081C">
        <w:rPr>
          <w:rFonts w:ascii="阿里巴巴普惠体 3.0 55 Regular" w:eastAsia="阿里巴巴普惠体 3.0 55 Regular" w:hAnsi="阿里巴巴普惠体 3.0 55 Regular" w:cs="阿里巴巴普惠体 3.0 55 Regular"/>
        </w:rPr>
        <w:t xml:space="preserve"> on the </w:t>
      </w:r>
      <w:r w:rsidRPr="007E081C">
        <w:rPr>
          <w:rFonts w:ascii="阿里巴巴普惠体 3.0 55 Regular" w:eastAsia="阿里巴巴普惠体 3.0 55 Regular" w:hAnsi="阿里巴巴普惠体 3.0 55 Regular" w:cs="阿里巴巴普惠体 3.0 55 Regular"/>
          <w:b/>
          <w:bCs/>
        </w:rPr>
        <w:t>Client</w:t>
      </w:r>
      <w:r w:rsidRPr="007E081C">
        <w:rPr>
          <w:rFonts w:ascii="阿里巴巴普惠体 3.0 55 Regular" w:eastAsia="阿里巴巴普惠体 3.0 55 Regular" w:hAnsi="阿里巴巴普惠体 3.0 55 Regular" w:cs="阿里巴巴普惠体 3.0 55 Regular"/>
        </w:rPr>
        <w:t xml:space="preserve"> page, review the client details; the iqn value isn't displayed, and the Client's operating system is Windows Server 2019. Examine the detection task log for the message </w:t>
      </w:r>
      <w:r w:rsidRPr="00636FA4">
        <w:rPr>
          <w:rFonts w:ascii="阿里巴巴普惠体 3.0 55 Regular" w:eastAsia="阿里巴巴普惠体 3.0 55 Regular" w:hAnsi="阿里巴巴普惠体 3.0 55 Regular" w:cs="阿里巴巴普惠体 3.0 55 Regular"/>
          <w:b/>
          <w:bCs/>
        </w:rPr>
        <w:t>OLE error 0x80041013</w:t>
      </w:r>
      <w:r w:rsidRPr="007E081C">
        <w:rPr>
          <w:rFonts w:ascii="阿里巴巴普惠体 3.0 55 Regular" w:eastAsia="阿里巴巴普惠体 3.0 55 Regular" w:hAnsi="阿里巴巴普惠体 3.0 55 Regular" w:cs="阿里巴巴普惠体 3.0 55 Regular"/>
        </w:rPr>
        <w:t>.</w:t>
      </w:r>
    </w:p>
    <w:p w14:paraId="4D879418" w14:textId="489F1785" w:rsidR="00B6669A" w:rsidRPr="007E081C" w:rsidRDefault="00B6669A">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Log onto the server hosting the client and execute </w:t>
      </w:r>
      <w:r w:rsidRPr="00636FA4">
        <w:rPr>
          <w:rFonts w:ascii="阿里巴巴普惠体 3.0 55 Regular" w:eastAsia="阿里巴巴普惠体 3.0 55 Regular" w:hAnsi="阿里巴巴普惠体 3.0 55 Regular" w:cs="阿里巴巴普惠体 3.0 55 Regular"/>
          <w:b/>
          <w:bCs/>
        </w:rPr>
        <w:t xml:space="preserve">Get-WmiObject -Namespace root\wmi -Query </w:t>
      </w:r>
      <w:r w:rsidRPr="007E081C">
        <w:rPr>
          <w:rFonts w:ascii="阿里巴巴普惠体 3.0 55 Regular" w:eastAsia="阿里巴巴普惠体 3.0 55 Regular" w:hAnsi="阿里巴巴普惠体 3.0 55 Regular" w:cs="阿里巴巴普惠体 3.0 55 Regular"/>
        </w:rPr>
        <w:t>SELECT * FROM MSISCSIInitiator_MethodClass"" in the CMD window. This will return an exception if the provider fails to load.</w:t>
      </w:r>
    </w:p>
    <w:p w14:paraId="65494577" w14:textId="731C78EA" w:rsidR="00D605EA" w:rsidRPr="007E081C" w:rsidRDefault="00A84262" w:rsidP="00D605EA">
      <w:pPr>
        <w:pStyle w:val="eCT3"/>
        <w:pBdr>
          <w:top w:val="single" w:sz="4" w:space="1" w:color="auto"/>
          <w:bottom w:val="single" w:sz="4" w:space="1" w:color="auto"/>
        </w:pBdr>
        <w:spacing w:beforeLines="0" w:before="0" w:afterLines="0" w:after="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50035F2F" wp14:editId="31C1CE84">
            <wp:extent cx="589280" cy="263525"/>
            <wp:effectExtent l="0" t="0" r="0" b="0"/>
            <wp:docPr id="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89280" cy="263525"/>
                    </a:xfrm>
                    <a:prstGeom prst="rect">
                      <a:avLst/>
                    </a:prstGeom>
                    <a:noFill/>
                    <a:ln>
                      <a:noFill/>
                    </a:ln>
                  </pic:spPr>
                </pic:pic>
              </a:graphicData>
            </a:graphic>
          </wp:inline>
        </w:drawing>
      </w:r>
    </w:p>
    <w:p w14:paraId="46FAE3E3" w14:textId="77777777" w:rsidR="00D605EA" w:rsidRPr="007E081C" w:rsidRDefault="00D605EA" w:rsidP="00D605EA">
      <w:pPr>
        <w:pStyle w:val="eCT3"/>
        <w:pBdr>
          <w:top w:val="single" w:sz="4" w:space="1" w:color="auto"/>
          <w:bottom w:val="single" w:sz="4" w:space="1" w:color="auto"/>
        </w:pBdr>
        <w:spacing w:before="156" w:after="156"/>
        <w:ind w:firstLineChars="200" w:firstLine="420"/>
        <w:rPr>
          <w:rFonts w:ascii="阿里巴巴普惠体 3.0 55 Regular" w:eastAsia="阿里巴巴普惠体 3.0 55 Regular" w:hAnsi="阿里巴巴普惠体 3.0 55 Regular" w:cs="阿里巴巴普惠体 3.0 55 Regular"/>
          <w:u w:val="single"/>
        </w:rPr>
      </w:pPr>
      <w:r w:rsidRPr="007E081C">
        <w:rPr>
          <w:rFonts w:ascii="阿里巴巴普惠体 3.0 55 Regular" w:eastAsia="阿里巴巴普惠体 3.0 55 Regular" w:hAnsi="阿里巴巴普惠体 3.0 55 Regular" w:cs="阿里巴巴普惠体 3.0 55 Regular"/>
        </w:rPr>
        <w:t>For clients using different versions of Windows, the solutions in this section can still be applicable.</w:t>
      </w:r>
    </w:p>
    <w:p w14:paraId="22054665" w14:textId="77777777" w:rsidR="00D605EA" w:rsidRPr="007E081C" w:rsidRDefault="00D605EA">
      <w:pPr>
        <w:pStyle w:val="eCT3"/>
        <w:spacing w:before="156" w:after="156"/>
        <w:rPr>
          <w:rFonts w:ascii="阿里巴巴普惠体 3.0 55 Regular" w:eastAsia="阿里巴巴普惠体 3.0 55 Regular" w:hAnsi="阿里巴巴普惠体 3.0 55 Regular" w:cs="阿里巴巴普惠体 3.0 55 Regular"/>
        </w:rPr>
      </w:pPr>
    </w:p>
    <w:p w14:paraId="3F6A5CBE" w14:textId="77777777" w:rsidR="000D0BAD" w:rsidRPr="007E081C" w:rsidRDefault="003B7B97" w:rsidP="000D0BAD">
      <w:pPr>
        <w:pStyle w:val="eCT3"/>
        <w:spacing w:before="156" w:after="156"/>
        <w:ind w:left="0"/>
        <w:rPr>
          <w:rFonts w:ascii="阿里巴巴普惠体 3.0 55 Regular" w:eastAsia="阿里巴巴普惠体 3.0 55 Regular" w:hAnsi="阿里巴巴普惠体 3.0 55 Regular" w:cs="阿里巴巴普惠体 3.0 55 Regular"/>
          <w:b/>
          <w:bCs/>
        </w:rPr>
      </w:pPr>
      <w:r w:rsidRPr="007E081C">
        <w:rPr>
          <w:rFonts w:ascii="阿里巴巴普惠体 3.0 55 Regular" w:eastAsia="阿里巴巴普惠体 3.0 55 Regular" w:hAnsi="阿里巴巴普惠体 3.0 55 Regular" w:cs="阿里巴巴普惠体 3.0 55 Regular"/>
          <w:b/>
        </w:rPr>
        <w:t>Solution</w:t>
      </w:r>
    </w:p>
    <w:p w14:paraId="6E74CCDF" w14:textId="77777777" w:rsidR="000D0BAD" w:rsidRPr="007E081C" w:rsidRDefault="003B7B9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Solution I:</w:t>
      </w:r>
      <w:r w:rsidRPr="007E081C">
        <w:rPr>
          <w:rFonts w:ascii="阿里巴巴普惠体 3.0 55 Regular" w:eastAsia="阿里巴巴普惠体 3.0 55 Regular" w:hAnsi="阿里巴巴普惠体 3.0 55 Regular" w:cs="阿里巴巴普惠体 3.0 55 Regular"/>
        </w:rPr>
        <w:t xml:space="preserve"> to download the appropriate patch package for Windows Server 2019 on the client, such as the KB4469342 or KB4469041 installation package, or download the relevant hotfix installation package to upgrade the operating system. Afterward, restart the client to resolve the issue.</w:t>
      </w:r>
    </w:p>
    <w:p w14:paraId="11E47DC7" w14:textId="77777777" w:rsidR="003B7B97" w:rsidRPr="007E081C" w:rsidRDefault="003B7B97">
      <w:pPr>
        <w:pStyle w:val="eCT3"/>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b/>
        </w:rPr>
        <w:t>Solution II:</w:t>
      </w:r>
      <w:r w:rsidRPr="007E081C">
        <w:rPr>
          <w:rFonts w:ascii="阿里巴巴普惠体 3.0 55 Regular" w:eastAsia="阿里巴巴普惠体 3.0 55 Regular" w:hAnsi="阿里巴巴普惠体 3.0 55 Regular" w:cs="阿里巴巴普惠体 3.0 55 Regular"/>
        </w:rPr>
        <w:t xml:space="preserve"> Write the client's iqn value into the client's configuration file by following these steps:</w:t>
      </w:r>
    </w:p>
    <w:p w14:paraId="05B9EB07" w14:textId="77777777" w:rsidR="003B7B97" w:rsidRPr="007E081C" w:rsidRDefault="00CC7455" w:rsidP="00507383">
      <w:pPr>
        <w:pStyle w:val="eCT0"/>
        <w:numPr>
          <w:ilvl w:val="0"/>
          <w:numId w:val="2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Get the iqn value on the Client.</w:t>
      </w:r>
    </w:p>
    <w:p w14:paraId="487A13B4" w14:textId="77777777" w:rsidR="004C00B8" w:rsidRPr="007E081C" w:rsidRDefault="004C00B8" w:rsidP="00CC7455">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On the Windows service interface, ensure the Microsoft iSCSI service is in the </w:t>
      </w:r>
      <w:r w:rsidRPr="007E081C">
        <w:rPr>
          <w:rFonts w:ascii="阿里巴巴普惠体 3.0 55 Regular" w:eastAsia="阿里巴巴普惠体 3.0 55 Regular" w:hAnsi="阿里巴巴普惠体 3.0 55 Regular" w:cs="阿里巴巴普惠体 3.0 55 Regular"/>
          <w:b/>
          <w:bCs/>
        </w:rPr>
        <w:t>Running</w:t>
      </w:r>
      <w:r w:rsidRPr="007E081C">
        <w:rPr>
          <w:rFonts w:ascii="阿里巴巴普惠体 3.0 55 Regular" w:eastAsia="阿里巴巴普惠体 3.0 55 Regular" w:hAnsi="阿里巴巴普惠体 3.0 55 Regular" w:cs="阿里巴巴普惠体 3.0 55 Regular"/>
        </w:rPr>
        <w:t xml:space="preserve"> state.</w:t>
      </w:r>
    </w:p>
    <w:p w14:paraId="03E77016" w14:textId="77777777" w:rsidR="00CC7455" w:rsidRPr="007E081C" w:rsidRDefault="00CC7455" w:rsidP="00507383">
      <w:pPr>
        <w:pStyle w:val="eCT5"/>
        <w:numPr>
          <w:ilvl w:val="0"/>
          <w:numId w:val="24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iSCSI service is alreadly enabled</w:t>
      </w:r>
    </w:p>
    <w:p w14:paraId="60C39C0F" w14:textId="714741FF" w:rsidR="00CC7455" w:rsidRPr="007E081C" w:rsidRDefault="00CC7455" w:rsidP="00507383">
      <w:pPr>
        <w:pStyle w:val="eCT5"/>
        <w:numPr>
          <w:ilvl w:val="0"/>
          <w:numId w:val="24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In the Windows operating interface, navigate to the run window at the bottom left corner. Type </w:t>
      </w:r>
      <w:r w:rsidRPr="00636FA4">
        <w:rPr>
          <w:rFonts w:ascii="阿里巴巴普惠体 3.0 55 Regular" w:eastAsia="阿里巴巴普惠体 3.0 55 Regular" w:hAnsi="阿里巴巴普惠体 3.0 55 Regular" w:cs="阿里巴巴普惠体 3.0 55 Regular"/>
          <w:b/>
          <w:bCs/>
        </w:rPr>
        <w:t>iscsicpl.exe</w:t>
      </w:r>
      <w:r w:rsidRPr="007E081C">
        <w:rPr>
          <w:rFonts w:ascii="阿里巴巴普惠体 3.0 55 Regular" w:eastAsia="阿里巴巴普惠体 3.0 55 Regular" w:hAnsi="阿里巴巴普惠体 3.0 55 Regular" w:cs="阿里巴巴普惠体 3.0 55 Regular"/>
        </w:rPr>
        <w:t xml:space="preserve"> and press Enter. This opens the </w:t>
      </w:r>
      <w:r w:rsidRPr="007E081C">
        <w:rPr>
          <w:rFonts w:ascii="阿里巴巴普惠体 3.0 55 Regular" w:eastAsia="阿里巴巴普惠体 3.0 55 Regular" w:hAnsi="阿里巴巴普惠体 3.0 55 Regular" w:cs="阿里巴巴普惠体 3.0 55 Regular"/>
          <w:b/>
          <w:bCs/>
        </w:rPr>
        <w:t xml:space="preserve">iSCSI Initiator Properties </w:t>
      </w:r>
      <w:r w:rsidRPr="007E081C">
        <w:rPr>
          <w:rFonts w:ascii="阿里巴巴普惠体 3.0 55 Regular" w:eastAsia="阿里巴巴普惠体 3.0 55 Regular" w:hAnsi="阿里巴巴普惠体 3.0 55 Regular" w:cs="阿里巴巴普惠体 3.0 55 Regular"/>
        </w:rPr>
        <w:t>page.</w:t>
      </w:r>
    </w:p>
    <w:p w14:paraId="4B46E1C3" w14:textId="4F23F405" w:rsidR="00CC7455" w:rsidRPr="007E081C" w:rsidRDefault="00005702" w:rsidP="00CC7455">
      <w:pPr>
        <w:pStyle w:val="eCT5"/>
        <w:spacing w:before="156" w:after="156"/>
        <w:ind w:left="212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31553710" wp14:editId="33AFC0E4">
            <wp:extent cx="3914775" cy="5657850"/>
            <wp:effectExtent l="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pic:nvPicPr>
                  <pic:blipFill>
                    <a:blip r:embed="rId383">
                      <a:extLst>
                        <a:ext uri="{28A0092B-C50C-407E-A947-70E740481C1C}">
                          <a14:useLocalDpi xmlns:a14="http://schemas.microsoft.com/office/drawing/2010/main" val="0"/>
                        </a:ext>
                      </a:extLst>
                    </a:blip>
                    <a:stretch>
                      <a:fillRect/>
                    </a:stretch>
                  </pic:blipFill>
                  <pic:spPr>
                    <a:xfrm>
                      <a:off x="0" y="0"/>
                      <a:ext cx="3914775" cy="5657850"/>
                    </a:xfrm>
                    <a:prstGeom prst="rect">
                      <a:avLst/>
                    </a:prstGeom>
                  </pic:spPr>
                </pic:pic>
              </a:graphicData>
            </a:graphic>
          </wp:inline>
        </w:drawing>
      </w:r>
    </w:p>
    <w:p w14:paraId="794FC868" w14:textId="77777777" w:rsidR="00CC7455" w:rsidRPr="007E081C" w:rsidRDefault="00CC7455" w:rsidP="00CC7455">
      <w:pPr>
        <w:pStyle w:val="eCT5"/>
        <w:spacing w:before="156" w:after="156"/>
        <w:ind w:left="2121"/>
        <w:rPr>
          <w:rFonts w:ascii="阿里巴巴普惠体 3.0 55 Regular" w:eastAsia="阿里巴巴普惠体 3.0 55 Regular" w:hAnsi="阿里巴巴普惠体 3.0 55 Regular" w:cs="阿里巴巴普惠体 3.0 55 Regular"/>
        </w:rPr>
      </w:pPr>
    </w:p>
    <w:p w14:paraId="04C8446E" w14:textId="77777777" w:rsidR="00CC7455" w:rsidRPr="007E081C" w:rsidRDefault="00CC7455" w:rsidP="00507383">
      <w:pPr>
        <w:pStyle w:val="eCT5"/>
        <w:numPr>
          <w:ilvl w:val="0"/>
          <w:numId w:val="242"/>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7E081C">
        <w:rPr>
          <w:rFonts w:ascii="阿里巴巴普惠体 3.0 55 Regular" w:eastAsia="阿里巴巴普惠体 3.0 55 Regular" w:hAnsi="阿里巴巴普惠体 3.0 55 Regular" w:cs="阿里巴巴普惠体 3.0 55 Regular"/>
          <w:b/>
          <w:bCs/>
        </w:rPr>
        <w:t>Configuration</w:t>
      </w:r>
      <w:r w:rsidRPr="007E081C">
        <w:rPr>
          <w:rFonts w:ascii="阿里巴巴普惠体 3.0 55 Regular" w:eastAsia="阿里巴巴普惠体 3.0 55 Regular" w:hAnsi="阿里巴巴普惠体 3.0 55 Regular" w:cs="阿里巴巴普惠体 3.0 55 Regular"/>
        </w:rPr>
        <w:t xml:space="preserve"> tab, and get the iqn value.</w:t>
      </w:r>
    </w:p>
    <w:p w14:paraId="11F5F32D" w14:textId="77777777" w:rsidR="00B06C46" w:rsidRPr="007E081C" w:rsidRDefault="004C00B8" w:rsidP="00507383">
      <w:pPr>
        <w:pStyle w:val="eCT5"/>
        <w:numPr>
          <w:ilvl w:val="0"/>
          <w:numId w:val="243"/>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If the iSCSI service is not enabled</w:t>
      </w:r>
    </w:p>
    <w:p w14:paraId="237EB634" w14:textId="77777777" w:rsidR="00B06C46" w:rsidRPr="007E081C" w:rsidRDefault="004C00B8" w:rsidP="00507383">
      <w:pPr>
        <w:pStyle w:val="eCT5"/>
        <w:numPr>
          <w:ilvl w:val="0"/>
          <w:numId w:val="2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Navigate to </w:t>
      </w:r>
      <w:r w:rsidRPr="007E081C">
        <w:rPr>
          <w:rFonts w:ascii="阿里巴巴普惠体 3.0 55 Regular" w:eastAsia="阿里巴巴普惠体 3.0 55 Regular" w:hAnsi="阿里巴巴普惠体 3.0 55 Regular" w:cs="阿里巴巴普惠体 3.0 55 Regular"/>
          <w:b/>
          <w:bCs/>
        </w:rPr>
        <w:t>Control Panel</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System and Security</w:t>
      </w:r>
      <w:r w:rsidRPr="007E081C">
        <w:rPr>
          <w:rFonts w:ascii="阿里巴巴普惠体 3.0 55 Regular" w:eastAsia="阿里巴巴普惠体 3.0 55 Regular" w:hAnsi="阿里巴巴普惠体 3.0 55 Regular" w:cs="阿里巴巴普惠体 3.0 55 Regular"/>
        </w:rPr>
        <w:t xml:space="preserve"> &gt; </w:t>
      </w:r>
      <w:r w:rsidRPr="007E081C">
        <w:rPr>
          <w:rFonts w:ascii="阿里巴巴普惠体 3.0 55 Regular" w:eastAsia="阿里巴巴普惠体 3.0 55 Regular" w:hAnsi="阿里巴巴普惠体 3.0 55 Regular" w:cs="阿里巴巴普惠体 3.0 55 Regular"/>
          <w:b/>
          <w:bCs/>
        </w:rPr>
        <w:t>Administrative Tool</w:t>
      </w:r>
      <w:r w:rsidRPr="007E081C">
        <w:rPr>
          <w:rFonts w:ascii="阿里巴巴普惠体 3.0 55 Regular" w:eastAsia="阿里巴巴普惠体 3.0 55 Regular" w:hAnsi="阿里巴巴普惠体 3.0 55 Regular" w:cs="阿里巴巴普惠体 3.0 55 Regular"/>
        </w:rPr>
        <w:t xml:space="preserve">, then double-click </w:t>
      </w:r>
      <w:r w:rsidRPr="007E081C">
        <w:rPr>
          <w:rFonts w:ascii="阿里巴巴普惠体 3.0 55 Regular" w:eastAsia="阿里巴巴普惠体 3.0 55 Regular" w:hAnsi="阿里巴巴普惠体 3.0 55 Regular" w:cs="阿里巴巴普惠体 3.0 55 Regular"/>
          <w:b/>
          <w:bCs/>
        </w:rPr>
        <w:t>iSCSI Initiator</w:t>
      </w:r>
      <w:r w:rsidRPr="007E081C">
        <w:rPr>
          <w:rFonts w:ascii="阿里巴巴普惠体 3.0 55 Regular" w:eastAsia="阿里巴巴普惠体 3.0 55 Regular" w:hAnsi="阿里巴巴普惠体 3.0 55 Regular" w:cs="阿里巴巴普惠体 3.0 55 Regular"/>
        </w:rPr>
        <w:t>.</w:t>
      </w:r>
    </w:p>
    <w:p w14:paraId="4F20ACDA" w14:textId="77777777" w:rsidR="004C00B8" w:rsidRPr="007E081C" w:rsidRDefault="004C00B8" w:rsidP="00B06C46">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The system pops up the following prompt:</w:t>
      </w:r>
    </w:p>
    <w:p w14:paraId="3393F75F" w14:textId="797BF96C" w:rsidR="00B06C46" w:rsidRPr="007E081C" w:rsidRDefault="00B06C46" w:rsidP="00B06C46">
      <w:pPr>
        <w:pStyle w:val="afff"/>
        <w:keepNext/>
        <w:rPr>
          <w:rFonts w:ascii="阿里巴巴普惠体 3.0 55 Regular" w:eastAsia="阿里巴巴普惠体 3.0 55 Regular" w:hAnsi="阿里巴巴普惠体 3.0 55 Regular" w:cs="阿里巴巴普惠体 3.0 55 Regular"/>
        </w:rPr>
      </w:pPr>
      <w:bookmarkStart w:id="1363" w:name="_Ref120796458"/>
      <w:r w:rsidRPr="007E081C">
        <w:rPr>
          <w:rFonts w:ascii="阿里巴巴普惠体 3.0 55 Regular" w:eastAsia="阿里巴巴普惠体 3.0 55 Regular" w:hAnsi="阿里巴巴普惠体 3.0 55 Regular" w:cs="阿里巴巴普惠体 3.0 55 Regular"/>
        </w:rPr>
        <w:t xml:space="preserve">Figure </w:t>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STYLEREF 1 \s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16</w:t>
      </w:r>
      <w:r w:rsidR="001C27AE" w:rsidRPr="007E081C">
        <w:rPr>
          <w:rFonts w:ascii="阿里巴巴普惠体 3.0 55 Regular" w:eastAsia="阿里巴巴普惠体 3.0 55 Regular" w:hAnsi="阿里巴巴普惠体 3.0 55 Regular" w:cs="阿里巴巴普惠体 3.0 55 Regular"/>
        </w:rPr>
        <w:fldChar w:fldCharType="end"/>
      </w:r>
      <w:r w:rsidR="001C27AE" w:rsidRPr="007E081C">
        <w:rPr>
          <w:rFonts w:ascii="阿里巴巴普惠体 3.0 55 Regular" w:eastAsia="阿里巴巴普惠体 3.0 55 Regular" w:hAnsi="阿里巴巴普惠体 3.0 55 Regular" w:cs="阿里巴巴普惠体 3.0 55 Regular"/>
        </w:rPr>
        <w:noBreakHyphen/>
      </w:r>
      <w:r w:rsidR="001C27AE" w:rsidRPr="007E081C">
        <w:rPr>
          <w:rFonts w:ascii="阿里巴巴普惠体 3.0 55 Regular" w:eastAsia="阿里巴巴普惠体 3.0 55 Regular" w:hAnsi="阿里巴巴普惠体 3.0 55 Regular" w:cs="阿里巴巴普惠体 3.0 55 Regular"/>
        </w:rPr>
        <w:fldChar w:fldCharType="begin"/>
      </w:r>
      <w:r w:rsidR="001C27AE" w:rsidRPr="007E081C">
        <w:rPr>
          <w:rFonts w:ascii="阿里巴巴普惠体 3.0 55 Regular" w:eastAsia="阿里巴巴普惠体 3.0 55 Regular" w:hAnsi="阿里巴巴普惠体 3.0 55 Regular" w:cs="阿里巴巴普惠体 3.0 55 Regular"/>
        </w:rPr>
        <w:instrText xml:space="preserve"> SEQ 图表 \* ARABIC \s 1 </w:instrText>
      </w:r>
      <w:r w:rsidR="001C27AE" w:rsidRPr="007E081C">
        <w:rPr>
          <w:rFonts w:ascii="阿里巴巴普惠体 3.0 55 Regular" w:eastAsia="阿里巴巴普惠体 3.0 55 Regular" w:hAnsi="阿里巴巴普惠体 3.0 55 Regular" w:cs="阿里巴巴普惠体 3.0 55 Regular"/>
        </w:rPr>
        <w:fldChar w:fldCharType="separate"/>
      </w:r>
      <w:r w:rsidR="009D317A" w:rsidRPr="007E081C">
        <w:rPr>
          <w:rFonts w:ascii="阿里巴巴普惠体 3.0 55 Regular" w:eastAsia="阿里巴巴普惠体 3.0 55 Regular" w:hAnsi="阿里巴巴普惠体 3.0 55 Regular" w:cs="阿里巴巴普惠体 3.0 55 Regular"/>
          <w:noProof/>
        </w:rPr>
        <w:t>1</w:t>
      </w:r>
      <w:r w:rsidR="001C27AE" w:rsidRPr="007E081C">
        <w:rPr>
          <w:rFonts w:ascii="阿里巴巴普惠体 3.0 55 Regular" w:eastAsia="阿里巴巴普惠体 3.0 55 Regular" w:hAnsi="阿里巴巴普惠体 3.0 55 Regular" w:cs="阿里巴巴普惠体 3.0 55 Regular"/>
        </w:rPr>
        <w:fldChar w:fldCharType="end"/>
      </w:r>
      <w:bookmarkEnd w:id="1363"/>
      <w:r w:rsidRPr="007E081C">
        <w:rPr>
          <w:rFonts w:ascii="阿里巴巴普惠体 3.0 55 Regular" w:eastAsia="阿里巴巴普惠体 3.0 55 Regular" w:hAnsi="阿里巴巴普惠体 3.0 55 Regular" w:cs="阿里巴巴普惠体 3.0 55 Regular"/>
        </w:rPr>
        <w:t xml:space="preserve"> Initiate iSCSI service</w:t>
      </w:r>
    </w:p>
    <w:p w14:paraId="4E85B8A0" w14:textId="76840952" w:rsidR="00B06C46" w:rsidRPr="007E081C" w:rsidRDefault="00005702" w:rsidP="004C00B8">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noProof/>
        </w:rPr>
        <w:drawing>
          <wp:inline distT="0" distB="0" distL="0" distR="0" wp14:anchorId="4266948A" wp14:editId="395E884F">
            <wp:extent cx="3857625" cy="1552575"/>
            <wp:effectExtent l="0" t="0" r="952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pic:nvPicPr>
                  <pic:blipFill>
                    <a:blip r:embed="rId384">
                      <a:extLst>
                        <a:ext uri="{28A0092B-C50C-407E-A947-70E740481C1C}">
                          <a14:useLocalDpi xmlns:a14="http://schemas.microsoft.com/office/drawing/2010/main" val="0"/>
                        </a:ext>
                      </a:extLst>
                    </a:blip>
                    <a:stretch>
                      <a:fillRect/>
                    </a:stretch>
                  </pic:blipFill>
                  <pic:spPr>
                    <a:xfrm>
                      <a:off x="0" y="0"/>
                      <a:ext cx="3857625" cy="1552575"/>
                    </a:xfrm>
                    <a:prstGeom prst="rect">
                      <a:avLst/>
                    </a:prstGeom>
                  </pic:spPr>
                </pic:pic>
              </a:graphicData>
            </a:graphic>
          </wp:inline>
        </w:drawing>
      </w:r>
    </w:p>
    <w:p w14:paraId="7B08A60B" w14:textId="77777777" w:rsidR="00B06C46" w:rsidRPr="007E081C" w:rsidRDefault="00B06C46" w:rsidP="004C00B8">
      <w:pPr>
        <w:pStyle w:val="eCT5"/>
        <w:spacing w:before="156" w:after="156"/>
        <w:rPr>
          <w:rFonts w:ascii="阿里巴巴普惠体 3.0 55 Regular" w:eastAsia="阿里巴巴普惠体 3.0 55 Regular" w:hAnsi="阿里巴巴普惠体 3.0 55 Regular" w:cs="阿里巴巴普惠体 3.0 55 Regular"/>
        </w:rPr>
      </w:pPr>
    </w:p>
    <w:p w14:paraId="15D6DE9F" w14:textId="77777777" w:rsidR="004C00B8" w:rsidRPr="007E081C" w:rsidRDefault="00B06C46" w:rsidP="00507383">
      <w:pPr>
        <w:pStyle w:val="eCT5"/>
        <w:numPr>
          <w:ilvl w:val="0"/>
          <w:numId w:val="2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Click </w:t>
      </w:r>
      <w:r w:rsidRPr="007E081C">
        <w:rPr>
          <w:rFonts w:ascii="阿里巴巴普惠体 3.0 55 Regular" w:eastAsia="阿里巴巴普惠体 3.0 55 Regular" w:hAnsi="阿里巴巴普惠体 3.0 55 Regular" w:cs="阿里巴巴普惠体 3.0 55 Regular"/>
          <w:b/>
          <w:bCs/>
        </w:rPr>
        <w:t>Yes</w:t>
      </w:r>
      <w:r w:rsidRPr="007E081C">
        <w:rPr>
          <w:rFonts w:ascii="阿里巴巴普惠体 3.0 55 Regular" w:eastAsia="阿里巴巴普惠体 3.0 55 Regular" w:hAnsi="阿里巴巴普惠体 3.0 55 Regular" w:cs="阿里巴巴普惠体 3.0 55 Regular"/>
        </w:rPr>
        <w:t xml:space="preserve"> to start the iSCSI service.</w:t>
      </w:r>
    </w:p>
    <w:p w14:paraId="6F273F84" w14:textId="77777777" w:rsidR="00B06C46" w:rsidRPr="007E081C" w:rsidRDefault="00B06C46" w:rsidP="00B06C46">
      <w:pPr>
        <w:pStyle w:val="eCT5"/>
        <w:spacing w:before="156" w:after="156"/>
        <w:ind w:left="2061"/>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At this point, the </w:t>
      </w:r>
      <w:r w:rsidRPr="007E081C">
        <w:rPr>
          <w:rFonts w:ascii="阿里巴巴普惠体 3.0 55 Regular" w:eastAsia="阿里巴巴普惠体 3.0 55 Regular" w:hAnsi="阿里巴巴普惠体 3.0 55 Regular" w:cs="阿里巴巴普惠体 3.0 55 Regular"/>
          <w:b/>
          <w:bCs/>
        </w:rPr>
        <w:t>iSCSI Initiator Properties</w:t>
      </w:r>
      <w:r w:rsidRPr="007E081C">
        <w:rPr>
          <w:rFonts w:ascii="阿里巴巴普惠体 3.0 55 Regular" w:eastAsia="阿里巴巴普惠体 3.0 55 Regular" w:hAnsi="阿里巴巴普惠体 3.0 55 Regular" w:cs="阿里巴巴普惠体 3.0 55 Regular"/>
        </w:rPr>
        <w:t xml:space="preserve"> page appears.</w:t>
      </w:r>
    </w:p>
    <w:p w14:paraId="4FBCAF47" w14:textId="77777777" w:rsidR="00B06C46" w:rsidRPr="007E081C" w:rsidRDefault="00B06C46" w:rsidP="00507383">
      <w:pPr>
        <w:pStyle w:val="eCT5"/>
        <w:numPr>
          <w:ilvl w:val="0"/>
          <w:numId w:val="244"/>
        </w:numPr>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 xml:space="preserve">Select the </w:t>
      </w:r>
      <w:r w:rsidRPr="007E081C">
        <w:rPr>
          <w:rFonts w:ascii="阿里巴巴普惠体 3.0 55 Regular" w:eastAsia="阿里巴巴普惠体 3.0 55 Regular" w:hAnsi="阿里巴巴普惠体 3.0 55 Regular" w:cs="阿里巴巴普惠体 3.0 55 Regular"/>
          <w:b/>
          <w:bCs/>
        </w:rPr>
        <w:t>Configuration</w:t>
      </w:r>
      <w:r w:rsidRPr="007E081C">
        <w:rPr>
          <w:rFonts w:ascii="阿里巴巴普惠体 3.0 55 Regular" w:eastAsia="阿里巴巴普惠体 3.0 55 Regular" w:hAnsi="阿里巴巴普惠体 3.0 55 Regular" w:cs="阿里巴巴普惠体 3.0 55 Regular"/>
        </w:rPr>
        <w:t xml:space="preserve"> tab, and get the iqn value.</w:t>
      </w:r>
    </w:p>
    <w:p w14:paraId="149D083E" w14:textId="77777777" w:rsidR="004C00B8" w:rsidRPr="007E081C" w:rsidRDefault="00177EBF" w:rsidP="00507383">
      <w:pPr>
        <w:pStyle w:val="eCT0"/>
        <w:numPr>
          <w:ilvl w:val="0"/>
          <w:numId w:val="2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Modify the configuration file located at /opt/obclient/etc/config.ini on the Client, and add iqn under [OBCLIENT] node.</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5"/>
      </w:tblGrid>
      <w:tr w:rsidR="00177EBF" w:rsidRPr="007E081C" w14:paraId="4E60080E" w14:textId="77777777" w:rsidTr="00C008E7">
        <w:tc>
          <w:tcPr>
            <w:tcW w:w="8522" w:type="dxa"/>
            <w:shd w:val="clear" w:color="auto" w:fill="auto"/>
          </w:tcPr>
          <w:p w14:paraId="6751F701" w14:textId="77777777" w:rsidR="00177EBF" w:rsidRPr="007E081C" w:rsidRDefault="00177EB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[OBCLIENT]</w:t>
            </w:r>
          </w:p>
          <w:p w14:paraId="4E7DE250" w14:textId="77777777" w:rsidR="00177EBF" w:rsidRPr="007E081C" w:rsidRDefault="00177EBF" w:rsidP="00C008E7">
            <w:pPr>
              <w:pStyle w:val="eCT5"/>
              <w:shd w:val="clear" w:color="auto" w:fill="auto"/>
              <w:spacing w:before="156" w:after="156"/>
              <w:ind w:left="0"/>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iqn = iqn.1991-05.com.microsoft:desktop-5mg3l12</w:t>
            </w:r>
          </w:p>
        </w:tc>
      </w:tr>
    </w:tbl>
    <w:p w14:paraId="5521D7A1" w14:textId="77777777" w:rsidR="00177EBF" w:rsidRPr="007E081C" w:rsidRDefault="00177EBF" w:rsidP="00177EBF">
      <w:pPr>
        <w:pStyle w:val="eCT5"/>
        <w:spacing w:before="156" w:after="156"/>
        <w:rPr>
          <w:rFonts w:ascii="阿里巴巴普惠体 3.0 55 Regular" w:eastAsia="阿里巴巴普惠体 3.0 55 Regular" w:hAnsi="阿里巴巴普惠体 3.0 55 Regular" w:cs="阿里巴巴普惠体 3.0 55 Regular"/>
        </w:rPr>
      </w:pPr>
    </w:p>
    <w:p w14:paraId="0E5A0D77" w14:textId="77777777" w:rsidR="00177EBF" w:rsidRPr="007E081C" w:rsidRDefault="00177EBF" w:rsidP="00177EBF">
      <w:pPr>
        <w:pStyle w:val="eCT5"/>
        <w:spacing w:before="156" w:after="156"/>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Please enter the actual iqn value of the Client.</w:t>
      </w:r>
    </w:p>
    <w:p w14:paraId="2FC336C5" w14:textId="77777777" w:rsidR="00177EBF" w:rsidRPr="007E081C" w:rsidRDefault="00B60778" w:rsidP="00507383">
      <w:pPr>
        <w:pStyle w:val="eCT0"/>
        <w:numPr>
          <w:ilvl w:val="0"/>
          <w:numId w:val="241"/>
        </w:numPr>
        <w:rPr>
          <w:rFonts w:ascii="阿里巴巴普惠体 3.0 55 Regular" w:eastAsia="阿里巴巴普惠体 3.0 55 Regular" w:hAnsi="阿里巴巴普惠体 3.0 55 Regular" w:cs="阿里巴巴普惠体 3.0 55 Regular"/>
        </w:rPr>
      </w:pPr>
      <w:r w:rsidRPr="007E081C">
        <w:rPr>
          <w:rFonts w:ascii="阿里巴巴普惠体 3.0 55 Regular" w:eastAsia="阿里巴巴普惠体 3.0 55 Regular" w:hAnsi="阿里巴巴普惠体 3.0 55 Regular" w:cs="阿里巴巴普惠体 3.0 55 Regular"/>
        </w:rPr>
        <w:t>After the configuration is complete, restart the Client.</w:t>
      </w:r>
    </w:p>
    <w:p w14:paraId="6F18E14E" w14:textId="77777777" w:rsidR="003B7B97" w:rsidRPr="007E081C" w:rsidRDefault="003B7B97">
      <w:pPr>
        <w:pStyle w:val="eCT3"/>
        <w:spacing w:before="156" w:after="156"/>
        <w:rPr>
          <w:rFonts w:ascii="阿里巴巴普惠体 3.0 55 Regular" w:eastAsia="阿里巴巴普惠体 3.0 55 Regular" w:hAnsi="阿里巴巴普惠体 3.0 55 Regular" w:cs="阿里巴巴普惠体 3.0 55 Regular"/>
        </w:rPr>
      </w:pPr>
    </w:p>
    <w:sectPr w:rsidR="003B7B97" w:rsidRPr="007E081C" w:rsidSect="00856780">
      <w:pgSz w:w="11906" w:h="16838"/>
      <w:pgMar w:top="1440" w:right="1800" w:bottom="1276" w:left="1800"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36AF0" w14:textId="77777777" w:rsidR="00856780" w:rsidRDefault="00856780">
      <w:pPr>
        <w:spacing w:after="240"/>
        <w:ind w:firstLine="420"/>
      </w:pPr>
      <w:r>
        <w:separator/>
      </w:r>
    </w:p>
    <w:p w14:paraId="0B0A2D6B" w14:textId="77777777" w:rsidR="00856780" w:rsidRDefault="00856780"/>
  </w:endnote>
  <w:endnote w:type="continuationSeparator" w:id="0">
    <w:p w14:paraId="77614341" w14:textId="77777777" w:rsidR="00856780" w:rsidRDefault="00856780">
      <w:pPr>
        <w:spacing w:after="240"/>
        <w:ind w:firstLine="420"/>
      </w:pPr>
      <w:r>
        <w:continuationSeparator/>
      </w:r>
    </w:p>
    <w:p w14:paraId="695E0CF2" w14:textId="77777777" w:rsidR="00856780" w:rsidRDefault="00856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阿里巴巴普惠体 2.0 55 Regular">
    <w:altName w:val="宋体"/>
    <w:charset w:val="86"/>
    <w:family w:val="roman"/>
    <w:pitch w:val="variable"/>
    <w:sig w:usb0="A00002FF" w:usb1="7ACF7CFB" w:usb2="0000001E" w:usb3="00000000" w:csb0="0004009F" w:csb1="00000000"/>
  </w:font>
  <w:font w:name="阿里巴巴普惠体 3.0 55 Regular">
    <w:altName w:val="宋体"/>
    <w:charset w:val="86"/>
    <w:family w:val="roman"/>
    <w:pitch w:val="variable"/>
    <w:sig w:usb0="A00002FF" w:usb1="7ACF7CFB" w:usb2="0000001E"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C7C64A69-1BE6-4C2C-93EF-4D224B8777CC}"/>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阿里巴巴普惠体 3.0 115 Black">
    <w:altName w:val="宋体"/>
    <w:charset w:val="86"/>
    <w:family w:val="roman"/>
    <w:pitch w:val="variable"/>
    <w:sig w:usb0="A00002FF" w:usb1="5ACF7CFB" w:usb2="0000001E" w:usb3="00000000" w:csb0="0004009F" w:csb1="00000000"/>
  </w:font>
  <w:font w:name="阿里巴巴普惠体 3.0 45 Light">
    <w:altName w:val="宋体"/>
    <w:panose1 w:val="00020600040101010101"/>
    <w:charset w:val="86"/>
    <w:family w:val="roman"/>
    <w:pitch w:val="variable"/>
    <w:sig w:usb0="A00002FF" w:usb1="7ACF7CFB" w:usb2="0000001E" w:usb3="00000000" w:csb0="0004009F" w:csb1="00000000"/>
  </w:font>
  <w:font w:name="阿里巴巴普惠体 3.0 95 ExtraBold">
    <w:altName w:val="宋体"/>
    <w:charset w:val="86"/>
    <w:family w:val="roman"/>
    <w:pitch w:val="variable"/>
    <w:sig w:usb0="A00002FF" w:usb1="7ACF7CFB" w:usb2="0000001E" w:usb3="00000000" w:csb0="0004009F" w:csb1="00000000"/>
  </w:font>
  <w:font w:name="阿里巴巴普惠体 3.0 75 SemiBold">
    <w:altName w:val="宋体"/>
    <w:charset w:val="86"/>
    <w:family w:val="roman"/>
    <w:pitch w:val="variable"/>
    <w:sig w:usb0="A00002FF" w:usb1="7ACF7CFB" w:usb2="0000001E" w:usb3="00000000" w:csb0="0004009F" w:csb1="00000000"/>
  </w:font>
  <w:font w:name="阿里巴巴普惠体 3.0 65 Medium">
    <w:altName w:val="宋体"/>
    <w:charset w:val="86"/>
    <w:family w:val="roman"/>
    <w:pitch w:val="variable"/>
    <w:sig w:usb0="A00002FF" w:usb1="7ACF7CFB" w:usb2="0000001E"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5765" w14:textId="1E07D3F2" w:rsidR="004E016A" w:rsidRPr="00C008E7" w:rsidRDefault="00A84262" w:rsidP="00F01D78">
    <w:pPr>
      <w:pStyle w:val="aa"/>
      <w:spacing w:after="240"/>
      <w:jc w:val="center"/>
      <w:rPr>
        <w:caps/>
        <w:color w:val="5B9BD5"/>
      </w:rPr>
    </w:pPr>
    <w:r>
      <w:rPr>
        <w:noProof/>
      </w:rPr>
      <w:drawing>
        <wp:anchor distT="0" distB="0" distL="114300" distR="114300" simplePos="0" relativeHeight="251656192" behindDoc="1" locked="0" layoutInCell="1" allowOverlap="1" wp14:anchorId="2DDC8032" wp14:editId="4AE7146F">
          <wp:simplePos x="0" y="0"/>
          <wp:positionH relativeFrom="margin">
            <wp:posOffset>-387350</wp:posOffset>
          </wp:positionH>
          <wp:positionV relativeFrom="paragraph">
            <wp:posOffset>-368300</wp:posOffset>
          </wp:positionV>
          <wp:extent cx="6035040" cy="381635"/>
          <wp:effectExtent l="0" t="0" r="0" b="0"/>
          <wp:wrapNone/>
          <wp:docPr id="5"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6A" w:rsidRPr="00C008E7">
      <w:rPr>
        <w:caps/>
        <w:color w:val="5B9BD5"/>
      </w:rPr>
      <w:fldChar w:fldCharType="begin"/>
    </w:r>
    <w:r w:rsidR="004E016A" w:rsidRPr="00C008E7">
      <w:rPr>
        <w:caps/>
        <w:color w:val="5B9BD5"/>
      </w:rPr>
      <w:instrText>PAGE   \* MERGEFORMAT</w:instrText>
    </w:r>
    <w:r w:rsidR="004E016A" w:rsidRPr="00C008E7">
      <w:rPr>
        <w:caps/>
        <w:color w:val="5B9BD5"/>
      </w:rPr>
      <w:fldChar w:fldCharType="separate"/>
    </w:r>
    <w:r w:rsidR="004E016A" w:rsidRPr="00C008E7">
      <w:rPr>
        <w:caps/>
        <w:color w:val="5B9BD5"/>
      </w:rPr>
      <w:t>2</w:t>
    </w:r>
    <w:r w:rsidR="004E016A" w:rsidRPr="00C008E7">
      <w:rPr>
        <w:caps/>
        <w:color w:val="5B9BD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9009" w14:textId="3A6B7534" w:rsidR="004E016A" w:rsidRPr="007A4D4C" w:rsidRDefault="00A84262" w:rsidP="00F01D78">
    <w:pPr>
      <w:pStyle w:val="aa"/>
      <w:spacing w:after="240"/>
      <w:jc w:val="center"/>
      <w:rPr>
        <w:rFonts w:ascii="Times New Roman" w:hAnsi="Times New Roman" w:cs="Times New Roman"/>
        <w:caps/>
      </w:rPr>
    </w:pPr>
    <w:r>
      <w:rPr>
        <w:noProof/>
      </w:rPr>
      <w:drawing>
        <wp:anchor distT="0" distB="0" distL="114300" distR="114300" simplePos="0" relativeHeight="251660288" behindDoc="1" locked="0" layoutInCell="1" allowOverlap="1" wp14:anchorId="42C5742C" wp14:editId="4694180D">
          <wp:simplePos x="0" y="0"/>
          <wp:positionH relativeFrom="margin">
            <wp:posOffset>-381000</wp:posOffset>
          </wp:positionH>
          <wp:positionV relativeFrom="paragraph">
            <wp:posOffset>147955</wp:posOffset>
          </wp:positionV>
          <wp:extent cx="6035040" cy="381635"/>
          <wp:effectExtent l="0" t="0" r="0" b="0"/>
          <wp:wrapNone/>
          <wp:docPr id="3"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16A" w:rsidRPr="007A4D4C">
      <w:rPr>
        <w:rFonts w:ascii="Times New Roman" w:hAnsi="Times New Roman" w:cs="Times New Roman"/>
        <w:caps/>
      </w:rPr>
      <w:fldChar w:fldCharType="begin"/>
    </w:r>
    <w:r w:rsidR="004E016A" w:rsidRPr="007A4D4C">
      <w:rPr>
        <w:rFonts w:ascii="Times New Roman" w:hAnsi="Times New Roman" w:cs="Times New Roman"/>
        <w:caps/>
      </w:rPr>
      <w:instrText>PAGE   \* MERGEFORMAT</w:instrText>
    </w:r>
    <w:r w:rsidR="004E016A" w:rsidRPr="007A4D4C">
      <w:rPr>
        <w:rFonts w:ascii="Times New Roman" w:hAnsi="Times New Roman" w:cs="Times New Roman"/>
        <w:caps/>
      </w:rPr>
      <w:fldChar w:fldCharType="separate"/>
    </w:r>
    <w:r w:rsidR="00B214E8" w:rsidRPr="00B214E8">
      <w:rPr>
        <w:rFonts w:ascii="Times New Roman" w:hAnsi="Times New Roman" w:cs="Times New Roman"/>
        <w:caps/>
      </w:rPr>
      <w:t>124</w:t>
    </w:r>
    <w:r w:rsidR="004E016A" w:rsidRPr="007A4D4C">
      <w:rPr>
        <w:rFonts w:ascii="Times New Roman" w:hAnsi="Times New Roman" w:cs="Times New Roman"/>
        <w:cap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A46A" w14:textId="626F0A31" w:rsidR="004E016A" w:rsidRPr="00C008E7" w:rsidRDefault="00A84262" w:rsidP="00F01D78">
    <w:pPr>
      <w:pStyle w:val="aa"/>
      <w:spacing w:after="240"/>
      <w:jc w:val="center"/>
      <w:rPr>
        <w:caps/>
        <w:color w:val="5B9BD5"/>
      </w:rPr>
    </w:pPr>
    <w:r>
      <w:rPr>
        <w:noProof/>
      </w:rPr>
      <w:drawing>
        <wp:anchor distT="0" distB="0" distL="114300" distR="114300" simplePos="0" relativeHeight="251658240" behindDoc="1" locked="0" layoutInCell="1" allowOverlap="1" wp14:anchorId="1626F4E0" wp14:editId="160F424C">
          <wp:simplePos x="0" y="0"/>
          <wp:positionH relativeFrom="margin">
            <wp:posOffset>-387350</wp:posOffset>
          </wp:positionH>
          <wp:positionV relativeFrom="paragraph">
            <wp:posOffset>-368300</wp:posOffset>
          </wp:positionV>
          <wp:extent cx="6035040" cy="381635"/>
          <wp:effectExtent l="0" t="0" r="0" b="0"/>
          <wp:wrapNone/>
          <wp:docPr id="1"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6A" w:rsidRPr="00C008E7">
      <w:rPr>
        <w:caps/>
        <w:color w:val="5B9BD5"/>
      </w:rPr>
      <w:fldChar w:fldCharType="begin"/>
    </w:r>
    <w:r w:rsidR="004E016A" w:rsidRPr="00C008E7">
      <w:rPr>
        <w:caps/>
        <w:color w:val="5B9BD5"/>
      </w:rPr>
      <w:instrText>PAGE   \* MERGEFORMAT</w:instrText>
    </w:r>
    <w:r w:rsidR="004E016A" w:rsidRPr="00C008E7">
      <w:rPr>
        <w:caps/>
        <w:color w:val="5B9BD5"/>
      </w:rPr>
      <w:fldChar w:fldCharType="separate"/>
    </w:r>
    <w:r w:rsidR="004E016A" w:rsidRPr="00C008E7">
      <w:rPr>
        <w:caps/>
        <w:color w:val="5B9BD5"/>
      </w:rPr>
      <w:t>2</w:t>
    </w:r>
    <w:r w:rsidR="004E016A" w:rsidRPr="00C008E7">
      <w:rPr>
        <w:caps/>
        <w:color w:val="5B9BD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E8E6" w14:textId="77777777" w:rsidR="00856780" w:rsidRDefault="00856780">
      <w:pPr>
        <w:spacing w:after="240"/>
        <w:ind w:firstLine="420"/>
      </w:pPr>
      <w:bookmarkStart w:id="0" w:name="_Hlk12435057"/>
      <w:bookmarkEnd w:id="0"/>
      <w:r>
        <w:separator/>
      </w:r>
    </w:p>
    <w:p w14:paraId="7F329AD0" w14:textId="77777777" w:rsidR="00856780" w:rsidRDefault="00856780"/>
  </w:footnote>
  <w:footnote w:type="continuationSeparator" w:id="0">
    <w:p w14:paraId="2A636A2C" w14:textId="77777777" w:rsidR="00856780" w:rsidRDefault="00856780">
      <w:pPr>
        <w:spacing w:after="240"/>
        <w:ind w:firstLine="420"/>
      </w:pPr>
      <w:r>
        <w:continuationSeparator/>
      </w:r>
    </w:p>
    <w:p w14:paraId="42ECF64C" w14:textId="77777777" w:rsidR="00856780" w:rsidRDefault="00856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AAAF" w14:textId="4BA8B330" w:rsidR="004E016A" w:rsidRPr="00C32542" w:rsidRDefault="00A84262" w:rsidP="00C32542">
    <w:pPr>
      <w:pStyle w:val="ac"/>
    </w:pPr>
    <w:r>
      <w:rPr>
        <w:noProof/>
      </w:rPr>
      <w:drawing>
        <wp:anchor distT="0" distB="0" distL="114300" distR="114300" simplePos="0" relativeHeight="251655168" behindDoc="0" locked="0" layoutInCell="1" allowOverlap="1" wp14:anchorId="6AC54B09" wp14:editId="23173067">
          <wp:simplePos x="0" y="0"/>
          <wp:positionH relativeFrom="page">
            <wp:posOffset>-1905</wp:posOffset>
          </wp:positionH>
          <wp:positionV relativeFrom="paragraph">
            <wp:posOffset>-527050</wp:posOffset>
          </wp:positionV>
          <wp:extent cx="7604760" cy="215900"/>
          <wp:effectExtent l="0" t="0" r="0" b="0"/>
          <wp:wrapNone/>
          <wp:docPr id="6" name="图片 850" descr="C:\Users\marco\AppData\Local\Microsoft\Windows\INetCache\Content.Word\微信图片_201805240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0" descr="C:\Users\marco\AppData\Local\Microsoft\Windows\INetCache\Content.Word\微信图片_201805240944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215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CEDB" w14:textId="183EBA5F" w:rsidR="004E016A" w:rsidRPr="00F453F9" w:rsidRDefault="00A84262" w:rsidP="00C008E7">
    <w:pPr>
      <w:pStyle w:val="ac"/>
      <w:tabs>
        <w:tab w:val="clear" w:pos="4153"/>
      </w:tabs>
      <w:jc w:val="both"/>
      <w:rPr>
        <w:rFonts w:ascii="阿里巴巴普惠体 3.0 55 Regular" w:eastAsia="阿里巴巴普惠体 3.0 55 Regular" w:hAnsi="阿里巴巴普惠体 3.0 55 Regular" w:cs="阿里巴巴普惠体 3.0 55 Regular"/>
      </w:rPr>
    </w:pPr>
    <w:r w:rsidRPr="00F453F9">
      <w:rPr>
        <w:rFonts w:ascii="阿里巴巴普惠体 3.0 55 Regular" w:eastAsia="阿里巴巴普惠体 3.0 55 Regular" w:hAnsi="阿里巴巴普惠体 3.0 55 Regular" w:cs="阿里巴巴普惠体 3.0 55 Regular"/>
        <w:noProof/>
      </w:rPr>
      <w:drawing>
        <wp:anchor distT="0" distB="0" distL="114300" distR="114300" simplePos="0" relativeHeight="251657216" behindDoc="0" locked="0" layoutInCell="1" allowOverlap="1" wp14:anchorId="7F2ED59A" wp14:editId="1FA501B2">
          <wp:simplePos x="0" y="0"/>
          <wp:positionH relativeFrom="page">
            <wp:posOffset>6350</wp:posOffset>
          </wp:positionH>
          <wp:positionV relativeFrom="paragraph">
            <wp:posOffset>-527050</wp:posOffset>
          </wp:positionV>
          <wp:extent cx="7604760" cy="215900"/>
          <wp:effectExtent l="0" t="0" r="0" b="0"/>
          <wp:wrapNone/>
          <wp:docPr id="4" name="图片 853" descr="C:\Users\marco\AppData\Local\Microsoft\Windows\INetCache\Content.Word\微信图片_201805240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3" descr="C:\Users\marco\AppData\Local\Microsoft\Windows\INetCache\Content.Word\微信图片_201805240944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16A" w:rsidRPr="00F453F9">
      <w:rPr>
        <w:rFonts w:ascii="阿里巴巴普惠体 3.0 55 Regular" w:eastAsia="阿里巴巴普惠体 3.0 55 Regular" w:hAnsi="阿里巴巴普惠体 3.0 55 Regular" w:cs="阿里巴巴普惠体 3.0 55 Regular"/>
      </w:rPr>
      <w:t>ecBackup V412SP2</w:t>
    </w:r>
    <w:r w:rsidR="00C008E7" w:rsidRPr="00F453F9">
      <w:rPr>
        <w:rFonts w:ascii="阿里巴巴普惠体 3.0 55 Regular" w:eastAsia="阿里巴巴普惠体 3.0 55 Regular" w:hAnsi="阿里巴巴普惠体 3.0 55 Regular" w:cs="阿里巴巴普惠体 3.0 55 Regular"/>
      </w:rPr>
      <w:tab/>
    </w:r>
    <w:r w:rsidR="004E016A" w:rsidRPr="00F453F9">
      <w:rPr>
        <w:rFonts w:ascii="阿里巴巴普惠体 3.0 55 Regular" w:eastAsia="阿里巴巴普惠体 3.0 55 Regular" w:hAnsi="阿里巴巴普惠体 3.0 55 Regular" w:cs="阿里巴巴普惠体 3.0 55 Regular"/>
      </w:rPr>
      <w:t xml:space="preserve"> Table of Contents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4C4B" w14:textId="3CA86650" w:rsidR="004E016A" w:rsidRPr="00F453F9" w:rsidRDefault="00A84262" w:rsidP="00C008E7">
    <w:pPr>
      <w:pStyle w:val="ac"/>
      <w:tabs>
        <w:tab w:val="clear" w:pos="4153"/>
      </w:tabs>
      <w:jc w:val="both"/>
      <w:rPr>
        <w:rFonts w:ascii="阿里巴巴普惠体 3.0 55 Regular" w:eastAsia="阿里巴巴普惠体 3.0 55 Regular" w:hAnsi="阿里巴巴普惠体 3.0 55 Regular" w:cs="阿里巴巴普惠体 3.0 55 Regular"/>
      </w:rPr>
    </w:pPr>
    <w:r w:rsidRPr="00F453F9">
      <w:rPr>
        <w:rFonts w:ascii="阿里巴巴普惠体 3.0 55 Regular" w:eastAsia="阿里巴巴普惠体 3.0 55 Regular" w:hAnsi="阿里巴巴普惠体 3.0 55 Regular" w:cs="阿里巴巴普惠体 3.0 55 Regular"/>
        <w:noProof/>
      </w:rPr>
      <w:drawing>
        <wp:anchor distT="0" distB="0" distL="114300" distR="114300" simplePos="0" relativeHeight="251659264" behindDoc="0" locked="0" layoutInCell="1" allowOverlap="1" wp14:anchorId="2C06A64F" wp14:editId="08D3B5B7">
          <wp:simplePos x="0" y="0"/>
          <wp:positionH relativeFrom="page">
            <wp:posOffset>6350</wp:posOffset>
          </wp:positionH>
          <wp:positionV relativeFrom="paragraph">
            <wp:posOffset>-527050</wp:posOffset>
          </wp:positionV>
          <wp:extent cx="7604760" cy="215900"/>
          <wp:effectExtent l="0" t="0" r="0" b="0"/>
          <wp:wrapNone/>
          <wp:docPr id="2" name="图片 855" descr="C:\Users\marco\AppData\Local\Microsoft\Windows\INetCache\Content.Word\微信图片_201805240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5" descr="C:\Users\marco\AppData\Local\Microsoft\Windows\INetCache\Content.Word\微信图片_201805240944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16A" w:rsidRPr="00F453F9">
      <w:rPr>
        <w:rFonts w:ascii="阿里巴巴普惠体 3.0 55 Regular" w:eastAsia="阿里巴巴普惠体 3.0 55 Regular" w:hAnsi="阿里巴巴普惠体 3.0 55 Regular" w:cs="阿里巴巴普惠体 3.0 55 Regular"/>
      </w:rPr>
      <w:t>ecBackup V412SP2</w:t>
    </w:r>
    <w:r w:rsidR="00C008E7" w:rsidRPr="00F453F9">
      <w:rPr>
        <w:rFonts w:ascii="阿里巴巴普惠体 3.0 55 Regular" w:eastAsia="阿里巴巴普惠体 3.0 55 Regular" w:hAnsi="阿里巴巴普惠体 3.0 55 Regular" w:cs="阿里巴巴普惠体 3.0 55 Regular"/>
      </w:rPr>
      <w:tab/>
    </w:r>
    <w:r w:rsidR="004E016A" w:rsidRPr="00F453F9">
      <w:rPr>
        <w:rFonts w:ascii="阿里巴巴普惠体 3.0 55 Regular" w:eastAsia="阿里巴巴普惠体 3.0 55 Regular" w:hAnsi="阿里巴巴普惠体 3.0 55 Regular" w:cs="阿里巴巴普惠体 3.0 55 Regular"/>
      </w:rPr>
      <w:fldChar w:fldCharType="begin"/>
    </w:r>
    <w:r w:rsidR="004E016A" w:rsidRPr="00F453F9">
      <w:rPr>
        <w:rFonts w:ascii="阿里巴巴普惠体 3.0 55 Regular" w:eastAsia="阿里巴巴普惠体 3.0 55 Regular" w:hAnsi="阿里巴巴普惠体 3.0 55 Regular" w:cs="阿里巴巴普惠体 3.0 55 Regular"/>
      </w:rPr>
      <w:instrText xml:space="preserve"> STYLEREF  "标题 1"  \* MERGEFORMAT </w:instrText>
    </w:r>
    <w:r w:rsidR="004E016A" w:rsidRPr="00F453F9">
      <w:rPr>
        <w:rFonts w:ascii="阿里巴巴普惠体 3.0 55 Regular" w:eastAsia="阿里巴巴普惠体 3.0 55 Regular" w:hAnsi="阿里巴巴普惠体 3.0 55 Regular" w:cs="阿里巴巴普惠体 3.0 55 Regular"/>
      </w:rPr>
      <w:fldChar w:fldCharType="separate"/>
    </w:r>
    <w:r w:rsidR="008A5968">
      <w:rPr>
        <w:rFonts w:ascii="阿里巴巴普惠体 3.0 55 Regular" w:eastAsia="阿里巴巴普惠体 3.0 55 Regular" w:hAnsi="阿里巴巴普惠体 3.0 55 Regular" w:cs="阿里巴巴普惠体 3.0 55 Regular"/>
        <w:noProof/>
      </w:rPr>
      <w:t>Introduction</w:t>
    </w:r>
    <w:r w:rsidR="004E016A" w:rsidRPr="00F453F9">
      <w:rPr>
        <w:rFonts w:ascii="阿里巴巴普惠体 3.0 55 Regular" w:eastAsia="阿里巴巴普惠体 3.0 55 Regular" w:hAnsi="阿里巴巴普惠体 3.0 55 Regular" w:cs="阿里巴巴普惠体 3.0 55 Regula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9052" w14:textId="77777777" w:rsidR="004E016A" w:rsidRPr="00FE47F3" w:rsidRDefault="004E016A" w:rsidP="00FE47F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A07C1"/>
    <w:multiLevelType w:val="singleLevel"/>
    <w:tmpl w:val="C89A07C1"/>
    <w:lvl w:ilvl="0">
      <w:start w:val="1"/>
      <w:numFmt w:val="bullet"/>
      <w:lvlText w:val=""/>
      <w:lvlJc w:val="left"/>
      <w:pPr>
        <w:ind w:left="420" w:hanging="420"/>
      </w:pPr>
      <w:rPr>
        <w:rFonts w:ascii="Wingdings" w:hAnsi="Wingdings" w:hint="default"/>
      </w:rPr>
    </w:lvl>
  </w:abstractNum>
  <w:abstractNum w:abstractNumId="1" w15:restartNumberingAfterBreak="0">
    <w:nsid w:val="00CD686D"/>
    <w:multiLevelType w:val="hybridMultilevel"/>
    <w:tmpl w:val="B1A8F26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 w15:restartNumberingAfterBreak="0">
    <w:nsid w:val="00EA4689"/>
    <w:multiLevelType w:val="hybridMultilevel"/>
    <w:tmpl w:val="6B42488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3" w15:restartNumberingAfterBreak="0">
    <w:nsid w:val="01542B6A"/>
    <w:multiLevelType w:val="hybridMultilevel"/>
    <w:tmpl w:val="8116AD3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4" w15:restartNumberingAfterBreak="0">
    <w:nsid w:val="015B3BF0"/>
    <w:multiLevelType w:val="multilevel"/>
    <w:tmpl w:val="015B3BF0"/>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5" w15:restartNumberingAfterBreak="0">
    <w:nsid w:val="04CC3958"/>
    <w:multiLevelType w:val="hybridMultilevel"/>
    <w:tmpl w:val="31C6E72E"/>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6" w15:restartNumberingAfterBreak="0">
    <w:nsid w:val="051771E1"/>
    <w:multiLevelType w:val="hybridMultilevel"/>
    <w:tmpl w:val="DDF6AE50"/>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7" w15:restartNumberingAfterBreak="0">
    <w:nsid w:val="067E3879"/>
    <w:multiLevelType w:val="hybridMultilevel"/>
    <w:tmpl w:val="6700001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8" w15:restartNumberingAfterBreak="0">
    <w:nsid w:val="06993AF9"/>
    <w:multiLevelType w:val="hybridMultilevel"/>
    <w:tmpl w:val="5B3678F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9" w15:restartNumberingAfterBreak="0">
    <w:nsid w:val="06CF6C0D"/>
    <w:multiLevelType w:val="multilevel"/>
    <w:tmpl w:val="06CF6C0D"/>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0" w15:restartNumberingAfterBreak="0">
    <w:nsid w:val="07B56DB8"/>
    <w:multiLevelType w:val="multilevel"/>
    <w:tmpl w:val="10EC6AE0"/>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15:restartNumberingAfterBreak="0">
    <w:nsid w:val="08C775D9"/>
    <w:multiLevelType w:val="multilevel"/>
    <w:tmpl w:val="2D82487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 w15:restartNumberingAfterBreak="0">
    <w:nsid w:val="09355A87"/>
    <w:multiLevelType w:val="hybridMultilevel"/>
    <w:tmpl w:val="89F2991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3" w15:restartNumberingAfterBreak="0">
    <w:nsid w:val="093F7383"/>
    <w:multiLevelType w:val="multilevel"/>
    <w:tmpl w:val="2384F32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09D30FFA"/>
    <w:multiLevelType w:val="hybridMultilevel"/>
    <w:tmpl w:val="26A8865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5" w15:restartNumberingAfterBreak="0">
    <w:nsid w:val="0A050374"/>
    <w:multiLevelType w:val="hybridMultilevel"/>
    <w:tmpl w:val="41BE7D2A"/>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6" w15:restartNumberingAfterBreak="0">
    <w:nsid w:val="0A0632EE"/>
    <w:multiLevelType w:val="multilevel"/>
    <w:tmpl w:val="23BC591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 w15:restartNumberingAfterBreak="0">
    <w:nsid w:val="0A145ED3"/>
    <w:multiLevelType w:val="multilevel"/>
    <w:tmpl w:val="36E694F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 w15:restartNumberingAfterBreak="0">
    <w:nsid w:val="0A6D1B42"/>
    <w:multiLevelType w:val="hybridMultilevel"/>
    <w:tmpl w:val="A4166B6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9" w15:restartNumberingAfterBreak="0">
    <w:nsid w:val="0A6D30A9"/>
    <w:multiLevelType w:val="multilevel"/>
    <w:tmpl w:val="87347DD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 w15:restartNumberingAfterBreak="0">
    <w:nsid w:val="0AB26DFA"/>
    <w:multiLevelType w:val="multilevel"/>
    <w:tmpl w:val="2DC8D61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 w15:restartNumberingAfterBreak="0">
    <w:nsid w:val="0B6E1C62"/>
    <w:multiLevelType w:val="multilevel"/>
    <w:tmpl w:val="CAF0DC4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 w15:restartNumberingAfterBreak="0">
    <w:nsid w:val="0BA209BA"/>
    <w:multiLevelType w:val="multilevel"/>
    <w:tmpl w:val="863293D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 w15:restartNumberingAfterBreak="0">
    <w:nsid w:val="0C6B23B0"/>
    <w:multiLevelType w:val="hybridMultilevel"/>
    <w:tmpl w:val="FF8428F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4" w15:restartNumberingAfterBreak="0">
    <w:nsid w:val="0E0D3743"/>
    <w:multiLevelType w:val="multilevel"/>
    <w:tmpl w:val="B644D042"/>
    <w:lvl w:ilvl="0">
      <w:start w:val="1"/>
      <w:numFmt w:val="decimal"/>
      <w:lvlText w:val="Step %1"/>
      <w:lvlJc w:val="left"/>
      <w:pPr>
        <w:ind w:left="1680"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color w:val="000000"/>
        <w:spacing w:val="0"/>
        <w:sz w:val="21"/>
        <w:szCs w:val="21"/>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25" w15:restartNumberingAfterBreak="0">
    <w:nsid w:val="0F113646"/>
    <w:multiLevelType w:val="multilevel"/>
    <w:tmpl w:val="0F113646"/>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6" w15:restartNumberingAfterBreak="0">
    <w:nsid w:val="0F4E5D2B"/>
    <w:multiLevelType w:val="hybridMultilevel"/>
    <w:tmpl w:val="1680A48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 w15:restartNumberingAfterBreak="0">
    <w:nsid w:val="0F87579B"/>
    <w:multiLevelType w:val="multilevel"/>
    <w:tmpl w:val="B38ED98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 w15:restartNumberingAfterBreak="0">
    <w:nsid w:val="0FF5616E"/>
    <w:multiLevelType w:val="multilevel"/>
    <w:tmpl w:val="21A4ECCE"/>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9" w15:restartNumberingAfterBreak="0">
    <w:nsid w:val="109420DD"/>
    <w:multiLevelType w:val="multilevel"/>
    <w:tmpl w:val="E83AB39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0" w15:restartNumberingAfterBreak="0">
    <w:nsid w:val="109B4BEA"/>
    <w:multiLevelType w:val="multilevel"/>
    <w:tmpl w:val="109B4BEA"/>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31" w15:restartNumberingAfterBreak="0">
    <w:nsid w:val="10CB6501"/>
    <w:multiLevelType w:val="multilevel"/>
    <w:tmpl w:val="E3D4D3C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2" w15:restartNumberingAfterBreak="0">
    <w:nsid w:val="113E268F"/>
    <w:multiLevelType w:val="hybridMultilevel"/>
    <w:tmpl w:val="15082BA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33" w15:restartNumberingAfterBreak="0">
    <w:nsid w:val="11A9217B"/>
    <w:multiLevelType w:val="multilevel"/>
    <w:tmpl w:val="4784E22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4" w15:restartNumberingAfterBreak="0">
    <w:nsid w:val="11C868D9"/>
    <w:multiLevelType w:val="hybridMultilevel"/>
    <w:tmpl w:val="2CF8A4D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35" w15:restartNumberingAfterBreak="0">
    <w:nsid w:val="13061267"/>
    <w:multiLevelType w:val="multilevel"/>
    <w:tmpl w:val="13061267"/>
    <w:lvl w:ilvl="0">
      <w:start w:val="1"/>
      <w:numFmt w:val="bullet"/>
      <w:lvlText w:val="-"/>
      <w:lvlJc w:val="left"/>
      <w:pPr>
        <w:ind w:left="2121" w:hanging="420"/>
      </w:pPr>
      <w:rPr>
        <w:rFonts w:ascii="宋体" w:eastAsia="宋体" w:hAnsi="宋体" w:hint="eastAsia"/>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36" w15:restartNumberingAfterBreak="0">
    <w:nsid w:val="136D60D4"/>
    <w:multiLevelType w:val="hybridMultilevel"/>
    <w:tmpl w:val="D136A05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37" w15:restartNumberingAfterBreak="0">
    <w:nsid w:val="13BB13A7"/>
    <w:multiLevelType w:val="multilevel"/>
    <w:tmpl w:val="8F6C8EF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8" w15:restartNumberingAfterBreak="0">
    <w:nsid w:val="150D43EC"/>
    <w:multiLevelType w:val="multilevel"/>
    <w:tmpl w:val="C20005A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9" w15:restartNumberingAfterBreak="0">
    <w:nsid w:val="158C4641"/>
    <w:multiLevelType w:val="hybridMultilevel"/>
    <w:tmpl w:val="FC5AD0F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40" w15:restartNumberingAfterBreak="0">
    <w:nsid w:val="15B14A2D"/>
    <w:multiLevelType w:val="hybridMultilevel"/>
    <w:tmpl w:val="B76C5446"/>
    <w:lvl w:ilvl="0" w:tplc="52AC1604">
      <w:start w:val="1"/>
      <w:numFmt w:val="bullet"/>
      <w:lvlText w:val="-"/>
      <w:lvlJc w:val="left"/>
      <w:pPr>
        <w:ind w:left="2121" w:hanging="420"/>
      </w:pPr>
      <w:rPr>
        <w:rFonts w:ascii="宋体" w:eastAsia="宋体" w:hAnsi="宋体" w:hint="eastAsia"/>
      </w:rPr>
    </w:lvl>
    <w:lvl w:ilvl="1" w:tplc="52AC1604">
      <w:start w:val="1"/>
      <w:numFmt w:val="bullet"/>
      <w:lvlText w:val="-"/>
      <w:lvlJc w:val="left"/>
      <w:pPr>
        <w:ind w:left="2541" w:hanging="420"/>
      </w:pPr>
      <w:rPr>
        <w:rFonts w:ascii="宋体" w:eastAsia="宋体" w:hAnsi="宋体" w:hint="eastAsia"/>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41" w15:restartNumberingAfterBreak="0">
    <w:nsid w:val="15D83D3F"/>
    <w:multiLevelType w:val="hybridMultilevel"/>
    <w:tmpl w:val="A628BEB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42" w15:restartNumberingAfterBreak="0">
    <w:nsid w:val="16296643"/>
    <w:multiLevelType w:val="multilevel"/>
    <w:tmpl w:val="F7F61B0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3" w15:restartNumberingAfterBreak="0">
    <w:nsid w:val="16992C2B"/>
    <w:multiLevelType w:val="hybridMultilevel"/>
    <w:tmpl w:val="66DA3086"/>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44" w15:restartNumberingAfterBreak="0">
    <w:nsid w:val="16CC4B5A"/>
    <w:multiLevelType w:val="hybridMultilevel"/>
    <w:tmpl w:val="10D4185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45" w15:restartNumberingAfterBreak="0">
    <w:nsid w:val="16F908AB"/>
    <w:multiLevelType w:val="multilevel"/>
    <w:tmpl w:val="F4DA17F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6" w15:restartNumberingAfterBreak="0">
    <w:nsid w:val="174E5093"/>
    <w:multiLevelType w:val="multilevel"/>
    <w:tmpl w:val="174E5093"/>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47" w15:restartNumberingAfterBreak="0">
    <w:nsid w:val="17E14008"/>
    <w:multiLevelType w:val="multilevel"/>
    <w:tmpl w:val="3752BF4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8" w15:restartNumberingAfterBreak="0">
    <w:nsid w:val="181E7C80"/>
    <w:multiLevelType w:val="multilevel"/>
    <w:tmpl w:val="65D4F7C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9" w15:restartNumberingAfterBreak="0">
    <w:nsid w:val="18855669"/>
    <w:multiLevelType w:val="hybridMultilevel"/>
    <w:tmpl w:val="7CD0BFE4"/>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50" w15:restartNumberingAfterBreak="0">
    <w:nsid w:val="1AF27792"/>
    <w:multiLevelType w:val="multilevel"/>
    <w:tmpl w:val="2CCC070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1" w15:restartNumberingAfterBreak="0">
    <w:nsid w:val="1C534450"/>
    <w:multiLevelType w:val="hybridMultilevel"/>
    <w:tmpl w:val="C748C71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52" w15:restartNumberingAfterBreak="0">
    <w:nsid w:val="1C5C2197"/>
    <w:multiLevelType w:val="multilevel"/>
    <w:tmpl w:val="B18E3D2E"/>
    <w:lvl w:ilvl="0">
      <w:start w:val="1"/>
      <w:numFmt w:val="bullet"/>
      <w:lvlText w:val=""/>
      <w:lvlJc w:val="left"/>
      <w:pPr>
        <w:tabs>
          <w:tab w:val="num" w:pos="1140"/>
        </w:tabs>
        <w:ind w:left="1140" w:hanging="360"/>
      </w:pPr>
      <w:rPr>
        <w:rFonts w:ascii="Wingdings" w:hAnsi="Wingdings" w:hint="default"/>
        <w:sz w:val="20"/>
      </w:rPr>
    </w:lvl>
    <w:lvl w:ilvl="1">
      <w:start w:val="1"/>
      <w:numFmt w:val="bullet"/>
      <w:pStyle w:val="a"/>
      <w:lvlText w:val=""/>
      <w:lvlJc w:val="left"/>
      <w:pPr>
        <w:tabs>
          <w:tab w:val="num" w:pos="1860"/>
        </w:tabs>
        <w:ind w:left="1860" w:hanging="360"/>
      </w:pPr>
      <w:rPr>
        <w:rFonts w:ascii="Wingdings" w:hAnsi="Wingdings" w:hint="default"/>
        <w:sz w:val="20"/>
      </w:rPr>
    </w:lvl>
    <w:lvl w:ilvl="2">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53" w15:restartNumberingAfterBreak="0">
    <w:nsid w:val="1C7C6ADD"/>
    <w:multiLevelType w:val="hybridMultilevel"/>
    <w:tmpl w:val="C608C57E"/>
    <w:lvl w:ilvl="0" w:tplc="83F00766">
      <w:start w:val="1"/>
      <w:numFmt w:val="decimal"/>
      <w:pStyle w:val="a0"/>
      <w:lvlText w:val="表%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4" w15:restartNumberingAfterBreak="0">
    <w:nsid w:val="1CF33D01"/>
    <w:multiLevelType w:val="multilevel"/>
    <w:tmpl w:val="1CF33D01"/>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55" w15:restartNumberingAfterBreak="0">
    <w:nsid w:val="1D3077B5"/>
    <w:multiLevelType w:val="hybridMultilevel"/>
    <w:tmpl w:val="74EAD8D0"/>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56" w15:restartNumberingAfterBreak="0">
    <w:nsid w:val="1D673241"/>
    <w:multiLevelType w:val="hybridMultilevel"/>
    <w:tmpl w:val="C9207E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1D8B190D"/>
    <w:multiLevelType w:val="hybridMultilevel"/>
    <w:tmpl w:val="747420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1DB42C0E"/>
    <w:multiLevelType w:val="multilevel"/>
    <w:tmpl w:val="95A41A1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9" w15:restartNumberingAfterBreak="0">
    <w:nsid w:val="1DEE5FB3"/>
    <w:multiLevelType w:val="hybridMultilevel"/>
    <w:tmpl w:val="5DA4EF2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60" w15:restartNumberingAfterBreak="0">
    <w:nsid w:val="1E2246B6"/>
    <w:multiLevelType w:val="multilevel"/>
    <w:tmpl w:val="00A863B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1" w15:restartNumberingAfterBreak="0">
    <w:nsid w:val="1E3C0D2F"/>
    <w:multiLevelType w:val="hybridMultilevel"/>
    <w:tmpl w:val="E7F4002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62" w15:restartNumberingAfterBreak="0">
    <w:nsid w:val="1ED20BA6"/>
    <w:multiLevelType w:val="multilevel"/>
    <w:tmpl w:val="5296AAB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3" w15:restartNumberingAfterBreak="0">
    <w:nsid w:val="1ED877F6"/>
    <w:multiLevelType w:val="multilevel"/>
    <w:tmpl w:val="F21803D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eastAsia"/>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4" w15:restartNumberingAfterBreak="0">
    <w:nsid w:val="1EFB4C71"/>
    <w:multiLevelType w:val="hybridMultilevel"/>
    <w:tmpl w:val="98A45F4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65" w15:restartNumberingAfterBreak="0">
    <w:nsid w:val="1F0A08FB"/>
    <w:multiLevelType w:val="hybridMultilevel"/>
    <w:tmpl w:val="B8F043D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66" w15:restartNumberingAfterBreak="0">
    <w:nsid w:val="1F4E3694"/>
    <w:multiLevelType w:val="hybridMultilevel"/>
    <w:tmpl w:val="57582B0A"/>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67" w15:restartNumberingAfterBreak="0">
    <w:nsid w:val="1F843D80"/>
    <w:multiLevelType w:val="hybridMultilevel"/>
    <w:tmpl w:val="2EC495A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68" w15:restartNumberingAfterBreak="0">
    <w:nsid w:val="202C6EAF"/>
    <w:multiLevelType w:val="multilevel"/>
    <w:tmpl w:val="6CAA0F4A"/>
    <w:lvl w:ilvl="0">
      <w:start w:val="1"/>
      <w:numFmt w:val="decimal"/>
      <w:lvlText w:val="Step %1"/>
      <w:lvlJc w:val="left"/>
      <w:pPr>
        <w:ind w:left="1680"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color w:val="000000"/>
        <w:spacing w:val="0"/>
        <w:sz w:val="21"/>
        <w:szCs w:val="21"/>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69" w15:restartNumberingAfterBreak="0">
    <w:nsid w:val="205D43BC"/>
    <w:multiLevelType w:val="multilevel"/>
    <w:tmpl w:val="88BAAF72"/>
    <w:lvl w:ilvl="0">
      <w:start w:val="1"/>
      <w:numFmt w:val="decimal"/>
      <w:lvlText w:val="%1."/>
      <w:lvlJc w:val="left"/>
      <w:pPr>
        <w:ind w:left="2061" w:hanging="360"/>
      </w:pPr>
      <w:rPr>
        <w:rFonts w:hint="default"/>
      </w:rPr>
    </w:lvl>
    <w:lvl w:ilvl="1">
      <w:start w:val="1"/>
      <w:numFmt w:val="lowerLetter"/>
      <w:lvlText w:val="%2)"/>
      <w:lvlJc w:val="left"/>
      <w:pPr>
        <w:ind w:left="2541" w:hanging="420"/>
      </w:pPr>
    </w:lvl>
    <w:lvl w:ilvl="2">
      <w:start w:val="1"/>
      <w:numFmt w:val="lowerRoman"/>
      <w:lvlText w:val="%3."/>
      <w:lvlJc w:val="right"/>
      <w:pPr>
        <w:ind w:left="2961" w:hanging="420"/>
      </w:pPr>
    </w:lvl>
    <w:lvl w:ilvl="3">
      <w:start w:val="1"/>
      <w:numFmt w:val="decimal"/>
      <w:lvlText w:val="%4."/>
      <w:lvlJc w:val="left"/>
      <w:pPr>
        <w:ind w:left="3381" w:hanging="420"/>
      </w:pPr>
    </w:lvl>
    <w:lvl w:ilvl="4">
      <w:start w:val="1"/>
      <w:numFmt w:val="lowerLetter"/>
      <w:lvlText w:val="%5)"/>
      <w:lvlJc w:val="left"/>
      <w:pPr>
        <w:ind w:left="3801" w:hanging="420"/>
      </w:pPr>
    </w:lvl>
    <w:lvl w:ilvl="5">
      <w:start w:val="1"/>
      <w:numFmt w:val="lowerRoman"/>
      <w:lvlText w:val="%6."/>
      <w:lvlJc w:val="right"/>
      <w:pPr>
        <w:ind w:left="4221" w:hanging="420"/>
      </w:pPr>
    </w:lvl>
    <w:lvl w:ilvl="6">
      <w:start w:val="1"/>
      <w:numFmt w:val="decimal"/>
      <w:lvlText w:val="%7."/>
      <w:lvlJc w:val="left"/>
      <w:pPr>
        <w:ind w:left="4641" w:hanging="420"/>
      </w:pPr>
    </w:lvl>
    <w:lvl w:ilvl="7">
      <w:start w:val="1"/>
      <w:numFmt w:val="lowerLetter"/>
      <w:lvlText w:val="%8)"/>
      <w:lvlJc w:val="left"/>
      <w:pPr>
        <w:ind w:left="5061" w:hanging="420"/>
      </w:pPr>
    </w:lvl>
    <w:lvl w:ilvl="8">
      <w:start w:val="1"/>
      <w:numFmt w:val="lowerRoman"/>
      <w:lvlText w:val="%9."/>
      <w:lvlJc w:val="right"/>
      <w:pPr>
        <w:ind w:left="5481" w:hanging="420"/>
      </w:pPr>
    </w:lvl>
  </w:abstractNum>
  <w:abstractNum w:abstractNumId="70" w15:restartNumberingAfterBreak="0">
    <w:nsid w:val="206210DD"/>
    <w:multiLevelType w:val="multilevel"/>
    <w:tmpl w:val="6136AAC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1" w15:restartNumberingAfterBreak="0">
    <w:nsid w:val="20B731FD"/>
    <w:multiLevelType w:val="multilevel"/>
    <w:tmpl w:val="8A30B7DE"/>
    <w:lvl w:ilvl="0">
      <w:start w:val="1"/>
      <w:numFmt w:val="decimal"/>
      <w:lvlText w:val="第%1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1716" w:hanging="1716"/>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2" w:hanging="1152"/>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4" w:hanging="1584"/>
      </w:pPr>
      <w:rPr>
        <w:rFonts w:hint="eastAsia"/>
      </w:rPr>
    </w:lvl>
  </w:abstractNum>
  <w:abstractNum w:abstractNumId="72" w15:restartNumberingAfterBreak="0">
    <w:nsid w:val="21836368"/>
    <w:multiLevelType w:val="multilevel"/>
    <w:tmpl w:val="AD5C14B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3" w15:restartNumberingAfterBreak="0">
    <w:nsid w:val="219C1C1A"/>
    <w:multiLevelType w:val="hybridMultilevel"/>
    <w:tmpl w:val="080AEB36"/>
    <w:lvl w:ilvl="0" w:tplc="022EE66C">
      <w:start w:val="1"/>
      <w:numFmt w:val="bullet"/>
      <w:pStyle w:val="eCT"/>
      <w:lvlText w:val="-"/>
      <w:lvlJc w:val="left"/>
      <w:pPr>
        <w:ind w:left="2405" w:hanging="420"/>
      </w:pPr>
      <w:rPr>
        <w:rFonts w:ascii="宋体" w:eastAsia="宋体" w:hAnsi="宋体" w:hint="eastAsia"/>
      </w:rPr>
    </w:lvl>
    <w:lvl w:ilvl="1" w:tplc="04090003">
      <w:start w:val="1"/>
      <w:numFmt w:val="bullet"/>
      <w:lvlText w:val=""/>
      <w:lvlJc w:val="left"/>
      <w:pPr>
        <w:ind w:left="2825" w:hanging="420"/>
      </w:pPr>
      <w:rPr>
        <w:rFonts w:ascii="Wingdings" w:hAnsi="Wingdings" w:hint="default"/>
      </w:rPr>
    </w:lvl>
    <w:lvl w:ilvl="2" w:tplc="04090005">
      <w:start w:val="1"/>
      <w:numFmt w:val="bullet"/>
      <w:lvlText w:val=""/>
      <w:lvlJc w:val="left"/>
      <w:pPr>
        <w:ind w:left="3245" w:hanging="420"/>
      </w:pPr>
      <w:rPr>
        <w:rFonts w:ascii="Wingdings" w:hAnsi="Wingdings" w:hint="default"/>
      </w:rPr>
    </w:lvl>
    <w:lvl w:ilvl="3" w:tplc="04090001">
      <w:start w:val="1"/>
      <w:numFmt w:val="bullet"/>
      <w:lvlText w:val=""/>
      <w:lvlJc w:val="left"/>
      <w:pPr>
        <w:ind w:left="3665" w:hanging="420"/>
      </w:pPr>
      <w:rPr>
        <w:rFonts w:ascii="Wingdings" w:hAnsi="Wingdings" w:hint="default"/>
      </w:rPr>
    </w:lvl>
    <w:lvl w:ilvl="4" w:tplc="04090003" w:tentative="1">
      <w:start w:val="1"/>
      <w:numFmt w:val="bullet"/>
      <w:lvlText w:val=""/>
      <w:lvlJc w:val="left"/>
      <w:pPr>
        <w:ind w:left="4085" w:hanging="420"/>
      </w:pPr>
      <w:rPr>
        <w:rFonts w:ascii="Wingdings" w:hAnsi="Wingdings" w:hint="default"/>
      </w:rPr>
    </w:lvl>
    <w:lvl w:ilvl="5" w:tplc="04090005"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3" w:tentative="1">
      <w:start w:val="1"/>
      <w:numFmt w:val="bullet"/>
      <w:lvlText w:val=""/>
      <w:lvlJc w:val="left"/>
      <w:pPr>
        <w:ind w:left="5345" w:hanging="420"/>
      </w:pPr>
      <w:rPr>
        <w:rFonts w:ascii="Wingdings" w:hAnsi="Wingdings" w:hint="default"/>
      </w:rPr>
    </w:lvl>
    <w:lvl w:ilvl="8" w:tplc="04090005" w:tentative="1">
      <w:start w:val="1"/>
      <w:numFmt w:val="bullet"/>
      <w:lvlText w:val=""/>
      <w:lvlJc w:val="left"/>
      <w:pPr>
        <w:ind w:left="5765" w:hanging="420"/>
      </w:pPr>
      <w:rPr>
        <w:rFonts w:ascii="Wingdings" w:hAnsi="Wingdings" w:hint="default"/>
      </w:rPr>
    </w:lvl>
  </w:abstractNum>
  <w:abstractNum w:abstractNumId="74" w15:restartNumberingAfterBreak="0">
    <w:nsid w:val="21C07410"/>
    <w:multiLevelType w:val="multilevel"/>
    <w:tmpl w:val="079AF99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5" w15:restartNumberingAfterBreak="0">
    <w:nsid w:val="21E213BD"/>
    <w:multiLevelType w:val="hybridMultilevel"/>
    <w:tmpl w:val="BC9A122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76" w15:restartNumberingAfterBreak="0">
    <w:nsid w:val="224C6ECF"/>
    <w:multiLevelType w:val="hybridMultilevel"/>
    <w:tmpl w:val="AD1EDEB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77" w15:restartNumberingAfterBreak="0">
    <w:nsid w:val="22CF04E0"/>
    <w:multiLevelType w:val="multilevel"/>
    <w:tmpl w:val="6AE41A28"/>
    <w:lvl w:ilvl="0">
      <w:start w:val="1"/>
      <w:numFmt w:val="decimal"/>
      <w:lvlText w:val="Step %1"/>
      <w:lvlJc w:val="left"/>
      <w:pPr>
        <w:ind w:left="1412" w:hanging="420"/>
      </w:pPr>
      <w:rPr>
        <w:rFonts w:ascii="Times New Roman" w:eastAsia="宋体" w:hAnsi="Times New Roman"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8" w15:restartNumberingAfterBreak="0">
    <w:nsid w:val="2374577A"/>
    <w:multiLevelType w:val="multilevel"/>
    <w:tmpl w:val="4F0616B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9" w15:restartNumberingAfterBreak="0">
    <w:nsid w:val="248E0713"/>
    <w:multiLevelType w:val="hybridMultilevel"/>
    <w:tmpl w:val="2C6C70EA"/>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80" w15:restartNumberingAfterBreak="0">
    <w:nsid w:val="24AC0646"/>
    <w:multiLevelType w:val="hybridMultilevel"/>
    <w:tmpl w:val="A0E61C3E"/>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81" w15:restartNumberingAfterBreak="0">
    <w:nsid w:val="25A01F20"/>
    <w:multiLevelType w:val="hybridMultilevel"/>
    <w:tmpl w:val="70DC18DC"/>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82" w15:restartNumberingAfterBreak="0">
    <w:nsid w:val="25E74F1F"/>
    <w:multiLevelType w:val="hybridMultilevel"/>
    <w:tmpl w:val="FA5E97DE"/>
    <w:lvl w:ilvl="0" w:tplc="70583D74">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83" w15:restartNumberingAfterBreak="0">
    <w:nsid w:val="26D57993"/>
    <w:multiLevelType w:val="multilevel"/>
    <w:tmpl w:val="26D57993"/>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84" w15:restartNumberingAfterBreak="0">
    <w:nsid w:val="27F925DD"/>
    <w:multiLevelType w:val="multilevel"/>
    <w:tmpl w:val="1DD4D6D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5" w15:restartNumberingAfterBreak="0">
    <w:nsid w:val="28237785"/>
    <w:multiLevelType w:val="hybridMultilevel"/>
    <w:tmpl w:val="FE3CF35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86" w15:restartNumberingAfterBreak="0">
    <w:nsid w:val="286E347D"/>
    <w:multiLevelType w:val="hybridMultilevel"/>
    <w:tmpl w:val="A7F00D7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87" w15:restartNumberingAfterBreak="0">
    <w:nsid w:val="28F03DFC"/>
    <w:multiLevelType w:val="hybridMultilevel"/>
    <w:tmpl w:val="D2A81094"/>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88" w15:restartNumberingAfterBreak="0">
    <w:nsid w:val="29D86C17"/>
    <w:multiLevelType w:val="hybridMultilevel"/>
    <w:tmpl w:val="F65A984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89" w15:restartNumberingAfterBreak="0">
    <w:nsid w:val="2A1C20E0"/>
    <w:multiLevelType w:val="multilevel"/>
    <w:tmpl w:val="1FA6877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0" w15:restartNumberingAfterBreak="0">
    <w:nsid w:val="2A541F7E"/>
    <w:multiLevelType w:val="hybridMultilevel"/>
    <w:tmpl w:val="939AE866"/>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91" w15:restartNumberingAfterBreak="0">
    <w:nsid w:val="2A820590"/>
    <w:multiLevelType w:val="hybridMultilevel"/>
    <w:tmpl w:val="171CDA6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92" w15:restartNumberingAfterBreak="0">
    <w:nsid w:val="2AB76D86"/>
    <w:multiLevelType w:val="hybridMultilevel"/>
    <w:tmpl w:val="255805D4"/>
    <w:lvl w:ilvl="0" w:tplc="4186141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93" w15:restartNumberingAfterBreak="0">
    <w:nsid w:val="2AC33178"/>
    <w:multiLevelType w:val="multilevel"/>
    <w:tmpl w:val="9052065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4" w15:restartNumberingAfterBreak="0">
    <w:nsid w:val="2B230BBA"/>
    <w:multiLevelType w:val="multilevel"/>
    <w:tmpl w:val="A756145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5" w15:restartNumberingAfterBreak="0">
    <w:nsid w:val="2BB85B85"/>
    <w:multiLevelType w:val="multilevel"/>
    <w:tmpl w:val="5024CAD2"/>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6" w15:restartNumberingAfterBreak="0">
    <w:nsid w:val="2C601AE2"/>
    <w:multiLevelType w:val="hybridMultilevel"/>
    <w:tmpl w:val="C4A0B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2D055856"/>
    <w:multiLevelType w:val="multilevel"/>
    <w:tmpl w:val="9B54880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8" w15:restartNumberingAfterBreak="0">
    <w:nsid w:val="2DA83E23"/>
    <w:multiLevelType w:val="hybridMultilevel"/>
    <w:tmpl w:val="5C70CCF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99" w15:restartNumberingAfterBreak="0">
    <w:nsid w:val="2E5D5B0C"/>
    <w:multiLevelType w:val="hybridMultilevel"/>
    <w:tmpl w:val="3454C99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00" w15:restartNumberingAfterBreak="0">
    <w:nsid w:val="2F6E466D"/>
    <w:multiLevelType w:val="hybridMultilevel"/>
    <w:tmpl w:val="26D054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2F9D4537"/>
    <w:multiLevelType w:val="hybridMultilevel"/>
    <w:tmpl w:val="9FFC0172"/>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02" w15:restartNumberingAfterBreak="0">
    <w:nsid w:val="2FAC0F47"/>
    <w:multiLevelType w:val="multilevel"/>
    <w:tmpl w:val="0076EFD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3" w15:restartNumberingAfterBreak="0">
    <w:nsid w:val="2FC83EBA"/>
    <w:multiLevelType w:val="multilevel"/>
    <w:tmpl w:val="C94C0F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4" w15:restartNumberingAfterBreak="0">
    <w:nsid w:val="2FD42591"/>
    <w:multiLevelType w:val="multilevel"/>
    <w:tmpl w:val="62B074B8"/>
    <w:lvl w:ilvl="0">
      <w:start w:val="1"/>
      <w:numFmt w:val="decimal"/>
      <w:pStyle w:val="eCT0"/>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5" w15:restartNumberingAfterBreak="0">
    <w:nsid w:val="307E15A6"/>
    <w:multiLevelType w:val="multilevel"/>
    <w:tmpl w:val="C9E4BCA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6" w15:restartNumberingAfterBreak="0">
    <w:nsid w:val="308766C4"/>
    <w:multiLevelType w:val="hybridMultilevel"/>
    <w:tmpl w:val="7E1EE81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07" w15:restartNumberingAfterBreak="0">
    <w:nsid w:val="313B640A"/>
    <w:multiLevelType w:val="multilevel"/>
    <w:tmpl w:val="F04E6E90"/>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8" w15:restartNumberingAfterBreak="0">
    <w:nsid w:val="313F02EA"/>
    <w:multiLevelType w:val="multilevel"/>
    <w:tmpl w:val="86724FF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9" w15:restartNumberingAfterBreak="0">
    <w:nsid w:val="31AD7D8C"/>
    <w:multiLevelType w:val="hybridMultilevel"/>
    <w:tmpl w:val="7D4AFC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32355077"/>
    <w:multiLevelType w:val="multilevel"/>
    <w:tmpl w:val="32355077"/>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11" w15:restartNumberingAfterBreak="0">
    <w:nsid w:val="32720420"/>
    <w:multiLevelType w:val="hybridMultilevel"/>
    <w:tmpl w:val="BD060E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32C864D0"/>
    <w:multiLevelType w:val="hybridMultilevel"/>
    <w:tmpl w:val="8E8AF05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13" w15:restartNumberingAfterBreak="0">
    <w:nsid w:val="34E87505"/>
    <w:multiLevelType w:val="multilevel"/>
    <w:tmpl w:val="34E87505"/>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14" w15:restartNumberingAfterBreak="0">
    <w:nsid w:val="35565FF0"/>
    <w:multiLevelType w:val="hybridMultilevel"/>
    <w:tmpl w:val="2B5CEB2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15" w15:restartNumberingAfterBreak="0">
    <w:nsid w:val="35A073DE"/>
    <w:multiLevelType w:val="multilevel"/>
    <w:tmpl w:val="BDDC48EE"/>
    <w:lvl w:ilvl="0">
      <w:start w:val="1"/>
      <w:numFmt w:val="bullet"/>
      <w:pStyle w:val="eCT1"/>
      <w:lvlText w:val=""/>
      <w:lvlJc w:val="left"/>
      <w:pPr>
        <w:tabs>
          <w:tab w:val="left" w:pos="1140"/>
        </w:tabs>
        <w:ind w:left="1140" w:hanging="360"/>
      </w:pPr>
      <w:rPr>
        <w:rFonts w:ascii="Wingdings" w:hAnsi="Wingdings" w:hint="default"/>
        <w:sz w:val="20"/>
      </w:rPr>
    </w:lvl>
    <w:lvl w:ilvl="1">
      <w:start w:val="1"/>
      <w:numFmt w:val="bullet"/>
      <w:lvlText w:val="-"/>
      <w:lvlJc w:val="left"/>
      <w:pPr>
        <w:tabs>
          <w:tab w:val="left" w:pos="1860"/>
        </w:tabs>
        <w:ind w:left="1860" w:hanging="360"/>
      </w:pPr>
      <w:rPr>
        <w:rFonts w:ascii="宋体" w:eastAsia="宋体" w:hAnsi="宋体" w:hint="eastAsia"/>
        <w:sz w:val="20"/>
      </w:rPr>
    </w:lvl>
    <w:lvl w:ilvl="2">
      <w:start w:val="1"/>
      <w:numFmt w:val="bullet"/>
      <w:lvlText w:val=""/>
      <w:lvlJc w:val="left"/>
      <w:pPr>
        <w:ind w:left="2660" w:hanging="440"/>
      </w:pPr>
      <w:rPr>
        <w:rFonts w:ascii="Wingdings" w:hAnsi="Wingdings" w:hint="default"/>
      </w:rPr>
    </w:lvl>
    <w:lvl w:ilvl="3">
      <w:start w:val="1"/>
      <w:numFmt w:val="bullet"/>
      <w:lvlText w:val=""/>
      <w:lvlJc w:val="left"/>
      <w:pPr>
        <w:tabs>
          <w:tab w:val="left" w:pos="3300"/>
        </w:tabs>
        <w:ind w:left="3300" w:hanging="360"/>
      </w:pPr>
      <w:rPr>
        <w:rFonts w:ascii="Wingdings" w:hAnsi="Wingdings" w:hint="default"/>
        <w:sz w:val="20"/>
      </w:rPr>
    </w:lvl>
    <w:lvl w:ilvl="4">
      <w:start w:val="1"/>
      <w:numFmt w:val="bullet"/>
      <w:lvlText w:val=""/>
      <w:lvlJc w:val="left"/>
      <w:pPr>
        <w:tabs>
          <w:tab w:val="left" w:pos="4020"/>
        </w:tabs>
        <w:ind w:left="4020" w:hanging="360"/>
      </w:pPr>
      <w:rPr>
        <w:rFonts w:ascii="Wingdings" w:hAnsi="Wingdings" w:hint="default"/>
        <w:sz w:val="20"/>
      </w:rPr>
    </w:lvl>
    <w:lvl w:ilvl="5">
      <w:start w:val="1"/>
      <w:numFmt w:val="bullet"/>
      <w:lvlText w:val=""/>
      <w:lvlJc w:val="left"/>
      <w:pPr>
        <w:tabs>
          <w:tab w:val="left" w:pos="4740"/>
        </w:tabs>
        <w:ind w:left="4740" w:hanging="360"/>
      </w:pPr>
      <w:rPr>
        <w:rFonts w:ascii="Wingdings" w:hAnsi="Wingdings" w:hint="default"/>
        <w:sz w:val="20"/>
      </w:rPr>
    </w:lvl>
    <w:lvl w:ilvl="6">
      <w:start w:val="1"/>
      <w:numFmt w:val="bullet"/>
      <w:lvlText w:val=""/>
      <w:lvlJc w:val="left"/>
      <w:pPr>
        <w:tabs>
          <w:tab w:val="left" w:pos="5460"/>
        </w:tabs>
        <w:ind w:left="5460" w:hanging="360"/>
      </w:pPr>
      <w:rPr>
        <w:rFonts w:ascii="Wingdings" w:hAnsi="Wingdings" w:hint="default"/>
        <w:sz w:val="20"/>
      </w:rPr>
    </w:lvl>
    <w:lvl w:ilvl="7">
      <w:start w:val="1"/>
      <w:numFmt w:val="bullet"/>
      <w:lvlText w:val=""/>
      <w:lvlJc w:val="left"/>
      <w:pPr>
        <w:tabs>
          <w:tab w:val="left" w:pos="6180"/>
        </w:tabs>
        <w:ind w:left="6180" w:hanging="360"/>
      </w:pPr>
      <w:rPr>
        <w:rFonts w:ascii="Wingdings" w:hAnsi="Wingdings" w:hint="default"/>
        <w:sz w:val="20"/>
      </w:rPr>
    </w:lvl>
    <w:lvl w:ilvl="8">
      <w:start w:val="1"/>
      <w:numFmt w:val="bullet"/>
      <w:lvlText w:val=""/>
      <w:lvlJc w:val="left"/>
      <w:pPr>
        <w:tabs>
          <w:tab w:val="left" w:pos="6900"/>
        </w:tabs>
        <w:ind w:left="6900" w:hanging="360"/>
      </w:pPr>
      <w:rPr>
        <w:rFonts w:ascii="Wingdings" w:hAnsi="Wingdings" w:hint="default"/>
        <w:sz w:val="20"/>
      </w:rPr>
    </w:lvl>
  </w:abstractNum>
  <w:abstractNum w:abstractNumId="116" w15:restartNumberingAfterBreak="0">
    <w:nsid w:val="362D1B61"/>
    <w:multiLevelType w:val="hybridMultilevel"/>
    <w:tmpl w:val="0D82B4A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17" w15:restartNumberingAfterBreak="0">
    <w:nsid w:val="36F224B7"/>
    <w:multiLevelType w:val="multilevel"/>
    <w:tmpl w:val="84764410"/>
    <w:lvl w:ilvl="0">
      <w:start w:val="1"/>
      <w:numFmt w:val="decimal"/>
      <w:lvlText w:val="Step %1"/>
      <w:lvlJc w:val="left"/>
      <w:pPr>
        <w:ind w:left="1412" w:hanging="420"/>
      </w:pPr>
      <w:rPr>
        <w:rFonts w:ascii="阿里巴巴普惠体 2.0 55 Regular" w:eastAsia="宋体" w:hAnsi="阿里巴巴普惠体 2.0 55 Regular" w:hint="eastAsia"/>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8" w15:restartNumberingAfterBreak="0">
    <w:nsid w:val="378B1BD4"/>
    <w:multiLevelType w:val="hybridMultilevel"/>
    <w:tmpl w:val="38D4A32A"/>
    <w:lvl w:ilvl="0" w:tplc="5E265D22">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19" w15:restartNumberingAfterBreak="0">
    <w:nsid w:val="37992469"/>
    <w:multiLevelType w:val="multilevel"/>
    <w:tmpl w:val="4CBA010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0" w15:restartNumberingAfterBreak="0">
    <w:nsid w:val="3841648B"/>
    <w:multiLevelType w:val="hybridMultilevel"/>
    <w:tmpl w:val="72603C1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21" w15:restartNumberingAfterBreak="0">
    <w:nsid w:val="38740C30"/>
    <w:multiLevelType w:val="hybridMultilevel"/>
    <w:tmpl w:val="8A8248BE"/>
    <w:lvl w:ilvl="0" w:tplc="0409000B">
      <w:start w:val="1"/>
      <w:numFmt w:val="bullet"/>
      <w:lvlText w:val=""/>
      <w:lvlJc w:val="left"/>
      <w:pPr>
        <w:ind w:left="2825" w:hanging="420"/>
      </w:pPr>
      <w:rPr>
        <w:rFonts w:ascii="Wingdings" w:hAnsi="Wingdings" w:hint="default"/>
      </w:rPr>
    </w:lvl>
    <w:lvl w:ilvl="1" w:tplc="04090003" w:tentative="1">
      <w:start w:val="1"/>
      <w:numFmt w:val="bullet"/>
      <w:lvlText w:val=""/>
      <w:lvlJc w:val="left"/>
      <w:pPr>
        <w:ind w:left="3245" w:hanging="420"/>
      </w:pPr>
      <w:rPr>
        <w:rFonts w:ascii="Wingdings" w:hAnsi="Wingdings" w:hint="default"/>
      </w:rPr>
    </w:lvl>
    <w:lvl w:ilvl="2" w:tplc="04090005" w:tentative="1">
      <w:start w:val="1"/>
      <w:numFmt w:val="bullet"/>
      <w:lvlText w:val=""/>
      <w:lvlJc w:val="left"/>
      <w:pPr>
        <w:ind w:left="3665" w:hanging="420"/>
      </w:pPr>
      <w:rPr>
        <w:rFonts w:ascii="Wingdings" w:hAnsi="Wingdings" w:hint="default"/>
      </w:rPr>
    </w:lvl>
    <w:lvl w:ilvl="3" w:tplc="04090001" w:tentative="1">
      <w:start w:val="1"/>
      <w:numFmt w:val="bullet"/>
      <w:lvlText w:val=""/>
      <w:lvlJc w:val="left"/>
      <w:pPr>
        <w:ind w:left="4085" w:hanging="420"/>
      </w:pPr>
      <w:rPr>
        <w:rFonts w:ascii="Wingdings" w:hAnsi="Wingdings" w:hint="default"/>
      </w:rPr>
    </w:lvl>
    <w:lvl w:ilvl="4" w:tplc="04090003" w:tentative="1">
      <w:start w:val="1"/>
      <w:numFmt w:val="bullet"/>
      <w:lvlText w:val=""/>
      <w:lvlJc w:val="left"/>
      <w:pPr>
        <w:ind w:left="4505" w:hanging="420"/>
      </w:pPr>
      <w:rPr>
        <w:rFonts w:ascii="Wingdings" w:hAnsi="Wingdings" w:hint="default"/>
      </w:rPr>
    </w:lvl>
    <w:lvl w:ilvl="5" w:tplc="04090005" w:tentative="1">
      <w:start w:val="1"/>
      <w:numFmt w:val="bullet"/>
      <w:lvlText w:val=""/>
      <w:lvlJc w:val="left"/>
      <w:pPr>
        <w:ind w:left="4925" w:hanging="420"/>
      </w:pPr>
      <w:rPr>
        <w:rFonts w:ascii="Wingdings" w:hAnsi="Wingdings" w:hint="default"/>
      </w:rPr>
    </w:lvl>
    <w:lvl w:ilvl="6" w:tplc="04090001" w:tentative="1">
      <w:start w:val="1"/>
      <w:numFmt w:val="bullet"/>
      <w:lvlText w:val=""/>
      <w:lvlJc w:val="left"/>
      <w:pPr>
        <w:ind w:left="5345" w:hanging="420"/>
      </w:pPr>
      <w:rPr>
        <w:rFonts w:ascii="Wingdings" w:hAnsi="Wingdings" w:hint="default"/>
      </w:rPr>
    </w:lvl>
    <w:lvl w:ilvl="7" w:tplc="04090003" w:tentative="1">
      <w:start w:val="1"/>
      <w:numFmt w:val="bullet"/>
      <w:lvlText w:val=""/>
      <w:lvlJc w:val="left"/>
      <w:pPr>
        <w:ind w:left="5765" w:hanging="420"/>
      </w:pPr>
      <w:rPr>
        <w:rFonts w:ascii="Wingdings" w:hAnsi="Wingdings" w:hint="default"/>
      </w:rPr>
    </w:lvl>
    <w:lvl w:ilvl="8" w:tplc="04090005" w:tentative="1">
      <w:start w:val="1"/>
      <w:numFmt w:val="bullet"/>
      <w:lvlText w:val=""/>
      <w:lvlJc w:val="left"/>
      <w:pPr>
        <w:ind w:left="6185" w:hanging="420"/>
      </w:pPr>
      <w:rPr>
        <w:rFonts w:ascii="Wingdings" w:hAnsi="Wingdings" w:hint="default"/>
      </w:rPr>
    </w:lvl>
  </w:abstractNum>
  <w:abstractNum w:abstractNumId="122" w15:restartNumberingAfterBreak="0">
    <w:nsid w:val="391F25FC"/>
    <w:multiLevelType w:val="multilevel"/>
    <w:tmpl w:val="2D0A687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3" w15:restartNumberingAfterBreak="0">
    <w:nsid w:val="39802C91"/>
    <w:multiLevelType w:val="hybridMultilevel"/>
    <w:tmpl w:val="63F656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398266FC"/>
    <w:multiLevelType w:val="hybridMultilevel"/>
    <w:tmpl w:val="69F2C5E8"/>
    <w:lvl w:ilvl="0" w:tplc="2CD2BC5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25" w15:restartNumberingAfterBreak="0">
    <w:nsid w:val="39966B8C"/>
    <w:multiLevelType w:val="hybridMultilevel"/>
    <w:tmpl w:val="D9D8B014"/>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26" w15:restartNumberingAfterBreak="0">
    <w:nsid w:val="39CF0934"/>
    <w:multiLevelType w:val="hybridMultilevel"/>
    <w:tmpl w:val="867E31C8"/>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27" w15:restartNumberingAfterBreak="0">
    <w:nsid w:val="39DC5C34"/>
    <w:multiLevelType w:val="multilevel"/>
    <w:tmpl w:val="39DC5C34"/>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28" w15:restartNumberingAfterBreak="0">
    <w:nsid w:val="39E00CD3"/>
    <w:multiLevelType w:val="multilevel"/>
    <w:tmpl w:val="5D5E6FF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9" w15:restartNumberingAfterBreak="0">
    <w:nsid w:val="3A5B6DE2"/>
    <w:multiLevelType w:val="hybridMultilevel"/>
    <w:tmpl w:val="73AE4CF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30" w15:restartNumberingAfterBreak="0">
    <w:nsid w:val="3AD82384"/>
    <w:multiLevelType w:val="hybridMultilevel"/>
    <w:tmpl w:val="7B58552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31" w15:restartNumberingAfterBreak="0">
    <w:nsid w:val="3ADF3FC8"/>
    <w:multiLevelType w:val="multilevel"/>
    <w:tmpl w:val="5DCA87A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2" w15:restartNumberingAfterBreak="0">
    <w:nsid w:val="3AF04F84"/>
    <w:multiLevelType w:val="multilevel"/>
    <w:tmpl w:val="C94C0F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3" w15:restartNumberingAfterBreak="0">
    <w:nsid w:val="3B283DE8"/>
    <w:multiLevelType w:val="multilevel"/>
    <w:tmpl w:val="F866EE4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4" w15:restartNumberingAfterBreak="0">
    <w:nsid w:val="3B2C48EB"/>
    <w:multiLevelType w:val="hybridMultilevel"/>
    <w:tmpl w:val="92E0273A"/>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35" w15:restartNumberingAfterBreak="0">
    <w:nsid w:val="3B527FCE"/>
    <w:multiLevelType w:val="multilevel"/>
    <w:tmpl w:val="4F4C8D5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6" w15:restartNumberingAfterBreak="0">
    <w:nsid w:val="3B5A1AAB"/>
    <w:multiLevelType w:val="hybridMultilevel"/>
    <w:tmpl w:val="A7562870"/>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37" w15:restartNumberingAfterBreak="0">
    <w:nsid w:val="3B80576E"/>
    <w:multiLevelType w:val="multilevel"/>
    <w:tmpl w:val="8F1A6F22"/>
    <w:lvl w:ilvl="0">
      <w:start w:val="1"/>
      <w:numFmt w:val="decimal"/>
      <w:lvlText w:val="%1."/>
      <w:lvlJc w:val="left"/>
      <w:pPr>
        <w:ind w:left="2481" w:hanging="360"/>
      </w:pPr>
      <w:rPr>
        <w:rFonts w:hint="default"/>
      </w:rPr>
    </w:lvl>
    <w:lvl w:ilvl="1">
      <w:start w:val="1"/>
      <w:numFmt w:val="lowerLetter"/>
      <w:lvlText w:val="%2)"/>
      <w:lvlJc w:val="left"/>
      <w:pPr>
        <w:ind w:left="2961" w:hanging="420"/>
      </w:pPr>
    </w:lvl>
    <w:lvl w:ilvl="2">
      <w:start w:val="1"/>
      <w:numFmt w:val="lowerRoman"/>
      <w:lvlText w:val="%3."/>
      <w:lvlJc w:val="right"/>
      <w:pPr>
        <w:ind w:left="3381" w:hanging="420"/>
      </w:pPr>
    </w:lvl>
    <w:lvl w:ilvl="3">
      <w:start w:val="1"/>
      <w:numFmt w:val="decimal"/>
      <w:lvlText w:val="%4."/>
      <w:lvlJc w:val="left"/>
      <w:pPr>
        <w:ind w:left="3801" w:hanging="420"/>
      </w:pPr>
    </w:lvl>
    <w:lvl w:ilvl="4">
      <w:start w:val="1"/>
      <w:numFmt w:val="lowerLetter"/>
      <w:lvlText w:val="%5)"/>
      <w:lvlJc w:val="left"/>
      <w:pPr>
        <w:ind w:left="4221" w:hanging="420"/>
      </w:pPr>
    </w:lvl>
    <w:lvl w:ilvl="5">
      <w:start w:val="1"/>
      <w:numFmt w:val="lowerRoman"/>
      <w:lvlText w:val="%6."/>
      <w:lvlJc w:val="right"/>
      <w:pPr>
        <w:ind w:left="4641" w:hanging="420"/>
      </w:pPr>
    </w:lvl>
    <w:lvl w:ilvl="6">
      <w:start w:val="1"/>
      <w:numFmt w:val="decimal"/>
      <w:lvlText w:val="%7."/>
      <w:lvlJc w:val="left"/>
      <w:pPr>
        <w:ind w:left="5061" w:hanging="420"/>
      </w:pPr>
    </w:lvl>
    <w:lvl w:ilvl="7">
      <w:start w:val="1"/>
      <w:numFmt w:val="lowerLetter"/>
      <w:lvlText w:val="%8)"/>
      <w:lvlJc w:val="left"/>
      <w:pPr>
        <w:ind w:left="5481" w:hanging="420"/>
      </w:pPr>
    </w:lvl>
    <w:lvl w:ilvl="8">
      <w:start w:val="1"/>
      <w:numFmt w:val="lowerRoman"/>
      <w:lvlText w:val="%9."/>
      <w:lvlJc w:val="right"/>
      <w:pPr>
        <w:ind w:left="5901" w:hanging="420"/>
      </w:pPr>
    </w:lvl>
  </w:abstractNum>
  <w:abstractNum w:abstractNumId="138" w15:restartNumberingAfterBreak="0">
    <w:nsid w:val="3BC123B0"/>
    <w:multiLevelType w:val="hybridMultilevel"/>
    <w:tmpl w:val="AD8A2D2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39" w15:restartNumberingAfterBreak="0">
    <w:nsid w:val="3C291E7C"/>
    <w:multiLevelType w:val="multilevel"/>
    <w:tmpl w:val="282A505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0" w15:restartNumberingAfterBreak="0">
    <w:nsid w:val="3C56718F"/>
    <w:multiLevelType w:val="multilevel"/>
    <w:tmpl w:val="2384CA76"/>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1" w15:restartNumberingAfterBreak="0">
    <w:nsid w:val="3C647A1A"/>
    <w:multiLevelType w:val="multilevel"/>
    <w:tmpl w:val="24F8807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szCs w:val="21"/>
        <w:u w:val="none"/>
        <w:effect w:val="none"/>
        <w:vertAlign w:val="baseline"/>
        <w:em w:val="none"/>
        <w:lang w:val="en-GB"/>
        <w:specVanish w:val="0"/>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142" w15:restartNumberingAfterBreak="0">
    <w:nsid w:val="3CC62635"/>
    <w:multiLevelType w:val="multilevel"/>
    <w:tmpl w:val="8C0642C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3" w15:restartNumberingAfterBreak="0">
    <w:nsid w:val="3D7C73D0"/>
    <w:multiLevelType w:val="hybridMultilevel"/>
    <w:tmpl w:val="A5D8CB94"/>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44" w15:restartNumberingAfterBreak="0">
    <w:nsid w:val="3DEF42F9"/>
    <w:multiLevelType w:val="multilevel"/>
    <w:tmpl w:val="3DEF42F9"/>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45" w15:restartNumberingAfterBreak="0">
    <w:nsid w:val="3E952724"/>
    <w:multiLevelType w:val="hybridMultilevel"/>
    <w:tmpl w:val="914C7AD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46" w15:restartNumberingAfterBreak="0">
    <w:nsid w:val="3F0554EC"/>
    <w:multiLevelType w:val="hybridMultilevel"/>
    <w:tmpl w:val="78BEB4A4"/>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47" w15:restartNumberingAfterBreak="0">
    <w:nsid w:val="417D2326"/>
    <w:multiLevelType w:val="hybridMultilevel"/>
    <w:tmpl w:val="2DAC89F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48" w15:restartNumberingAfterBreak="0">
    <w:nsid w:val="41935964"/>
    <w:multiLevelType w:val="multilevel"/>
    <w:tmpl w:val="D02A7D0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9" w15:restartNumberingAfterBreak="0">
    <w:nsid w:val="42CF398C"/>
    <w:multiLevelType w:val="multilevel"/>
    <w:tmpl w:val="06B46B4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0" w15:restartNumberingAfterBreak="0">
    <w:nsid w:val="43334159"/>
    <w:multiLevelType w:val="multilevel"/>
    <w:tmpl w:val="382C71A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1" w15:restartNumberingAfterBreak="0">
    <w:nsid w:val="43671684"/>
    <w:multiLevelType w:val="hybridMultilevel"/>
    <w:tmpl w:val="46522AA0"/>
    <w:lvl w:ilvl="0" w:tplc="D2A811C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52" w15:restartNumberingAfterBreak="0">
    <w:nsid w:val="43FB28DE"/>
    <w:multiLevelType w:val="multilevel"/>
    <w:tmpl w:val="43FB28DE"/>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153" w15:restartNumberingAfterBreak="0">
    <w:nsid w:val="462B33B3"/>
    <w:multiLevelType w:val="hybridMultilevel"/>
    <w:tmpl w:val="34C25CD4"/>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54" w15:restartNumberingAfterBreak="0">
    <w:nsid w:val="466C5D60"/>
    <w:multiLevelType w:val="hybridMultilevel"/>
    <w:tmpl w:val="D0E8EC7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55" w15:restartNumberingAfterBreak="0">
    <w:nsid w:val="470314BF"/>
    <w:multiLevelType w:val="multilevel"/>
    <w:tmpl w:val="DF0C619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6" w15:restartNumberingAfterBreak="0">
    <w:nsid w:val="47402C6B"/>
    <w:multiLevelType w:val="hybridMultilevel"/>
    <w:tmpl w:val="7E2E4AA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57" w15:restartNumberingAfterBreak="0">
    <w:nsid w:val="478C177B"/>
    <w:multiLevelType w:val="multilevel"/>
    <w:tmpl w:val="41C243D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8" w15:restartNumberingAfterBreak="0">
    <w:nsid w:val="47942DAA"/>
    <w:multiLevelType w:val="hybridMultilevel"/>
    <w:tmpl w:val="406CF69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59" w15:restartNumberingAfterBreak="0">
    <w:nsid w:val="47E902BB"/>
    <w:multiLevelType w:val="multilevel"/>
    <w:tmpl w:val="7A3A8B5C"/>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color w:val="000000"/>
        <w:spacing w:val="0"/>
        <w:sz w:val="21"/>
        <w:szCs w:val="21"/>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160" w15:restartNumberingAfterBreak="0">
    <w:nsid w:val="48AD5CC6"/>
    <w:multiLevelType w:val="hybridMultilevel"/>
    <w:tmpl w:val="9DAC617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61" w15:restartNumberingAfterBreak="0">
    <w:nsid w:val="492F6744"/>
    <w:multiLevelType w:val="multilevel"/>
    <w:tmpl w:val="0B74BC2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2" w15:restartNumberingAfterBreak="0">
    <w:nsid w:val="4964392C"/>
    <w:multiLevelType w:val="hybridMultilevel"/>
    <w:tmpl w:val="1CCADD38"/>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63" w15:restartNumberingAfterBreak="0">
    <w:nsid w:val="499E63D3"/>
    <w:multiLevelType w:val="multilevel"/>
    <w:tmpl w:val="C94C0F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4" w15:restartNumberingAfterBreak="0">
    <w:nsid w:val="4A2B097B"/>
    <w:multiLevelType w:val="hybridMultilevel"/>
    <w:tmpl w:val="B9F8E8E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65" w15:restartNumberingAfterBreak="0">
    <w:nsid w:val="4AE919BF"/>
    <w:multiLevelType w:val="multilevel"/>
    <w:tmpl w:val="6E9CEDF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6" w15:restartNumberingAfterBreak="0">
    <w:nsid w:val="4B122D79"/>
    <w:multiLevelType w:val="hybridMultilevel"/>
    <w:tmpl w:val="BDF4C120"/>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67" w15:restartNumberingAfterBreak="0">
    <w:nsid w:val="4B2A4B8A"/>
    <w:multiLevelType w:val="hybridMultilevel"/>
    <w:tmpl w:val="42EA73B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68" w15:restartNumberingAfterBreak="0">
    <w:nsid w:val="4C715FCC"/>
    <w:multiLevelType w:val="multilevel"/>
    <w:tmpl w:val="61DE019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9" w15:restartNumberingAfterBreak="0">
    <w:nsid w:val="4CE24C30"/>
    <w:multiLevelType w:val="multilevel"/>
    <w:tmpl w:val="9454E5F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0" w15:restartNumberingAfterBreak="0">
    <w:nsid w:val="4E3F090D"/>
    <w:multiLevelType w:val="multilevel"/>
    <w:tmpl w:val="4A60A3C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1" w15:restartNumberingAfterBreak="0">
    <w:nsid w:val="4E833772"/>
    <w:multiLevelType w:val="multilevel"/>
    <w:tmpl w:val="C57230BE"/>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2" w15:restartNumberingAfterBreak="0">
    <w:nsid w:val="4EB9424E"/>
    <w:multiLevelType w:val="hybridMultilevel"/>
    <w:tmpl w:val="B7409F6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73" w15:restartNumberingAfterBreak="0">
    <w:nsid w:val="4F721DC9"/>
    <w:multiLevelType w:val="hybridMultilevel"/>
    <w:tmpl w:val="ADAAFB0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74" w15:restartNumberingAfterBreak="0">
    <w:nsid w:val="50160F5B"/>
    <w:multiLevelType w:val="multilevel"/>
    <w:tmpl w:val="99803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500" w:hanging="420"/>
      </w:pPr>
      <w:rPr>
        <w:rFonts w:ascii="Wingdings" w:hAnsi="Wingdings" w:hint="default"/>
      </w:rPr>
    </w:lvl>
    <w:lvl w:ilvl="2">
      <w:start w:val="1"/>
      <w:numFmt w:val="decimal"/>
      <w:lvlText w:val="%3."/>
      <w:lvlJc w:val="left"/>
      <w:pPr>
        <w:ind w:left="2061"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05E7018"/>
    <w:multiLevelType w:val="hybridMultilevel"/>
    <w:tmpl w:val="10F6EE00"/>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176" w15:restartNumberingAfterBreak="0">
    <w:nsid w:val="50A4752D"/>
    <w:multiLevelType w:val="hybridMultilevel"/>
    <w:tmpl w:val="3B0CB7F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77" w15:restartNumberingAfterBreak="0">
    <w:nsid w:val="511013C8"/>
    <w:multiLevelType w:val="hybridMultilevel"/>
    <w:tmpl w:val="0D2CAAE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78" w15:restartNumberingAfterBreak="0">
    <w:nsid w:val="51475C71"/>
    <w:multiLevelType w:val="hybridMultilevel"/>
    <w:tmpl w:val="58622C9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79" w15:restartNumberingAfterBreak="0">
    <w:nsid w:val="517C5688"/>
    <w:multiLevelType w:val="multilevel"/>
    <w:tmpl w:val="049E5F7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0" w15:restartNumberingAfterBreak="0">
    <w:nsid w:val="52317235"/>
    <w:multiLevelType w:val="multilevel"/>
    <w:tmpl w:val="6F708A6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1" w15:restartNumberingAfterBreak="0">
    <w:nsid w:val="52665BEB"/>
    <w:multiLevelType w:val="hybridMultilevel"/>
    <w:tmpl w:val="CBC25114"/>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82" w15:restartNumberingAfterBreak="0">
    <w:nsid w:val="532D36F7"/>
    <w:multiLevelType w:val="multilevel"/>
    <w:tmpl w:val="0A02708A"/>
    <w:lvl w:ilvl="0">
      <w:start w:val="1"/>
      <w:numFmt w:val="decimal"/>
      <w:lvlText w:val="Step %1"/>
      <w:lvlJc w:val="left"/>
      <w:pPr>
        <w:ind w:left="1412" w:hanging="420"/>
      </w:pPr>
      <w:rPr>
        <w:rFonts w:ascii="Times New Roman" w:eastAsia="宋体" w:hAnsi="Times New Roman"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3" w15:restartNumberingAfterBreak="0">
    <w:nsid w:val="533E3CF2"/>
    <w:multiLevelType w:val="hybridMultilevel"/>
    <w:tmpl w:val="8438D70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84" w15:restartNumberingAfterBreak="0">
    <w:nsid w:val="53CD266F"/>
    <w:multiLevelType w:val="hybridMultilevel"/>
    <w:tmpl w:val="4276F69A"/>
    <w:lvl w:ilvl="0" w:tplc="CA7465D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85" w15:restartNumberingAfterBreak="0">
    <w:nsid w:val="53DF5198"/>
    <w:multiLevelType w:val="hybridMultilevel"/>
    <w:tmpl w:val="F30A47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15:restartNumberingAfterBreak="0">
    <w:nsid w:val="54145714"/>
    <w:multiLevelType w:val="hybridMultilevel"/>
    <w:tmpl w:val="BF8E4B4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87" w15:restartNumberingAfterBreak="0">
    <w:nsid w:val="55FE4A21"/>
    <w:multiLevelType w:val="multilevel"/>
    <w:tmpl w:val="069248E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8" w15:restartNumberingAfterBreak="0">
    <w:nsid w:val="56A119DB"/>
    <w:multiLevelType w:val="multilevel"/>
    <w:tmpl w:val="E2B032A2"/>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9" w15:restartNumberingAfterBreak="0">
    <w:nsid w:val="56E14EA0"/>
    <w:multiLevelType w:val="multilevel"/>
    <w:tmpl w:val="C94C0F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0" w15:restartNumberingAfterBreak="0">
    <w:nsid w:val="571808FA"/>
    <w:multiLevelType w:val="multilevel"/>
    <w:tmpl w:val="039A647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1" w15:restartNumberingAfterBreak="0">
    <w:nsid w:val="578678B9"/>
    <w:multiLevelType w:val="hybridMultilevel"/>
    <w:tmpl w:val="452AA95C"/>
    <w:lvl w:ilvl="0" w:tplc="04090001">
      <w:start w:val="1"/>
      <w:numFmt w:val="bullet"/>
      <w:lvlText w:val=""/>
      <w:lvlJc w:val="left"/>
      <w:pPr>
        <w:ind w:left="1832" w:hanging="420"/>
      </w:pPr>
      <w:rPr>
        <w:rFonts w:ascii="Wingdings" w:hAnsi="Wingdings" w:hint="default"/>
      </w:rPr>
    </w:lvl>
    <w:lvl w:ilvl="1" w:tplc="04090003" w:tentative="1">
      <w:start w:val="1"/>
      <w:numFmt w:val="bullet"/>
      <w:lvlText w:val=""/>
      <w:lvlJc w:val="left"/>
      <w:pPr>
        <w:ind w:left="2252" w:hanging="420"/>
      </w:pPr>
      <w:rPr>
        <w:rFonts w:ascii="Wingdings" w:hAnsi="Wingdings" w:hint="default"/>
      </w:rPr>
    </w:lvl>
    <w:lvl w:ilvl="2" w:tplc="04090005" w:tentative="1">
      <w:start w:val="1"/>
      <w:numFmt w:val="bullet"/>
      <w:lvlText w:val=""/>
      <w:lvlJc w:val="left"/>
      <w:pPr>
        <w:ind w:left="2672" w:hanging="420"/>
      </w:pPr>
      <w:rPr>
        <w:rFonts w:ascii="Wingdings" w:hAnsi="Wingdings" w:hint="default"/>
      </w:rPr>
    </w:lvl>
    <w:lvl w:ilvl="3" w:tplc="04090001" w:tentative="1">
      <w:start w:val="1"/>
      <w:numFmt w:val="bullet"/>
      <w:lvlText w:val=""/>
      <w:lvlJc w:val="left"/>
      <w:pPr>
        <w:ind w:left="3092" w:hanging="420"/>
      </w:pPr>
      <w:rPr>
        <w:rFonts w:ascii="Wingdings" w:hAnsi="Wingdings" w:hint="default"/>
      </w:rPr>
    </w:lvl>
    <w:lvl w:ilvl="4" w:tplc="04090003" w:tentative="1">
      <w:start w:val="1"/>
      <w:numFmt w:val="bullet"/>
      <w:lvlText w:val=""/>
      <w:lvlJc w:val="left"/>
      <w:pPr>
        <w:ind w:left="3512" w:hanging="420"/>
      </w:pPr>
      <w:rPr>
        <w:rFonts w:ascii="Wingdings" w:hAnsi="Wingdings" w:hint="default"/>
      </w:rPr>
    </w:lvl>
    <w:lvl w:ilvl="5" w:tplc="04090005" w:tentative="1">
      <w:start w:val="1"/>
      <w:numFmt w:val="bullet"/>
      <w:lvlText w:val=""/>
      <w:lvlJc w:val="left"/>
      <w:pPr>
        <w:ind w:left="3932" w:hanging="420"/>
      </w:pPr>
      <w:rPr>
        <w:rFonts w:ascii="Wingdings" w:hAnsi="Wingdings" w:hint="default"/>
      </w:rPr>
    </w:lvl>
    <w:lvl w:ilvl="6" w:tplc="04090001" w:tentative="1">
      <w:start w:val="1"/>
      <w:numFmt w:val="bullet"/>
      <w:lvlText w:val=""/>
      <w:lvlJc w:val="left"/>
      <w:pPr>
        <w:ind w:left="4352" w:hanging="420"/>
      </w:pPr>
      <w:rPr>
        <w:rFonts w:ascii="Wingdings" w:hAnsi="Wingdings" w:hint="default"/>
      </w:rPr>
    </w:lvl>
    <w:lvl w:ilvl="7" w:tplc="04090003" w:tentative="1">
      <w:start w:val="1"/>
      <w:numFmt w:val="bullet"/>
      <w:lvlText w:val=""/>
      <w:lvlJc w:val="left"/>
      <w:pPr>
        <w:ind w:left="4772" w:hanging="420"/>
      </w:pPr>
      <w:rPr>
        <w:rFonts w:ascii="Wingdings" w:hAnsi="Wingdings" w:hint="default"/>
      </w:rPr>
    </w:lvl>
    <w:lvl w:ilvl="8" w:tplc="04090005" w:tentative="1">
      <w:start w:val="1"/>
      <w:numFmt w:val="bullet"/>
      <w:lvlText w:val=""/>
      <w:lvlJc w:val="left"/>
      <w:pPr>
        <w:ind w:left="5192" w:hanging="420"/>
      </w:pPr>
      <w:rPr>
        <w:rFonts w:ascii="Wingdings" w:hAnsi="Wingdings" w:hint="default"/>
      </w:rPr>
    </w:lvl>
  </w:abstractNum>
  <w:abstractNum w:abstractNumId="192" w15:restartNumberingAfterBreak="0">
    <w:nsid w:val="5834198F"/>
    <w:multiLevelType w:val="multilevel"/>
    <w:tmpl w:val="ED48A3D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3" w15:restartNumberingAfterBreak="0">
    <w:nsid w:val="589C23F2"/>
    <w:multiLevelType w:val="hybridMultilevel"/>
    <w:tmpl w:val="4280A6EE"/>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94" w15:restartNumberingAfterBreak="0">
    <w:nsid w:val="590B5584"/>
    <w:multiLevelType w:val="multilevel"/>
    <w:tmpl w:val="3FA0428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5" w15:restartNumberingAfterBreak="0">
    <w:nsid w:val="59821C10"/>
    <w:multiLevelType w:val="hybridMultilevel"/>
    <w:tmpl w:val="74E4CB9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96" w15:restartNumberingAfterBreak="0">
    <w:nsid w:val="59FD053B"/>
    <w:multiLevelType w:val="multilevel"/>
    <w:tmpl w:val="7046CE3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7" w15:restartNumberingAfterBreak="0">
    <w:nsid w:val="5A3565FD"/>
    <w:multiLevelType w:val="multilevel"/>
    <w:tmpl w:val="B7C2226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8" w15:restartNumberingAfterBreak="0">
    <w:nsid w:val="5AF0632D"/>
    <w:multiLevelType w:val="hybridMultilevel"/>
    <w:tmpl w:val="DFDED8B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199" w15:restartNumberingAfterBreak="0">
    <w:nsid w:val="5B272BC8"/>
    <w:multiLevelType w:val="multilevel"/>
    <w:tmpl w:val="3A844F9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0" w15:restartNumberingAfterBreak="0">
    <w:nsid w:val="5B616D2E"/>
    <w:multiLevelType w:val="multilevel"/>
    <w:tmpl w:val="1F8E073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1" w15:restartNumberingAfterBreak="0">
    <w:nsid w:val="5D734567"/>
    <w:multiLevelType w:val="hybridMultilevel"/>
    <w:tmpl w:val="64EC1FC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02" w15:restartNumberingAfterBreak="0">
    <w:nsid w:val="5D9B3E66"/>
    <w:multiLevelType w:val="multilevel"/>
    <w:tmpl w:val="4E16FE4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3" w15:restartNumberingAfterBreak="0">
    <w:nsid w:val="5E8C6DBB"/>
    <w:multiLevelType w:val="multilevel"/>
    <w:tmpl w:val="467A3FF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4" w15:restartNumberingAfterBreak="0">
    <w:nsid w:val="5F285CB6"/>
    <w:multiLevelType w:val="hybridMultilevel"/>
    <w:tmpl w:val="EA8457D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05" w15:restartNumberingAfterBreak="0">
    <w:nsid w:val="5F2B2DCA"/>
    <w:multiLevelType w:val="hybridMultilevel"/>
    <w:tmpl w:val="CCBAB19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06" w15:restartNumberingAfterBreak="0">
    <w:nsid w:val="5F4B0783"/>
    <w:multiLevelType w:val="multilevel"/>
    <w:tmpl w:val="5F4B0783"/>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07" w15:restartNumberingAfterBreak="0">
    <w:nsid w:val="60266AF4"/>
    <w:multiLevelType w:val="multilevel"/>
    <w:tmpl w:val="C2281A4A"/>
    <w:lvl w:ilvl="0">
      <w:start w:val="1"/>
      <w:numFmt w:val="bullet"/>
      <w:lvlText w:val=""/>
      <w:lvlJc w:val="left"/>
      <w:pPr>
        <w:tabs>
          <w:tab w:val="num" w:pos="1140"/>
        </w:tabs>
        <w:ind w:left="1140" w:hanging="360"/>
      </w:pPr>
      <w:rPr>
        <w:rFonts w:ascii="Wingdings" w:hAnsi="Wingdings" w:hint="default"/>
        <w:sz w:val="20"/>
        <w:szCs w:val="20"/>
      </w:rPr>
    </w:lvl>
    <w:lvl w:ilvl="1">
      <w:start w:val="1"/>
      <w:numFmt w:val="bullet"/>
      <w:lvlText w:val="-"/>
      <w:lvlJc w:val="left"/>
      <w:pPr>
        <w:tabs>
          <w:tab w:val="num" w:pos="1985"/>
        </w:tabs>
        <w:ind w:left="2404" w:hanging="419"/>
      </w:pPr>
      <w:rPr>
        <w:rFonts w:ascii="宋体" w:eastAsia="宋体" w:hAnsi="宋体" w:hint="eastAsia"/>
        <w:sz w:val="20"/>
        <w:szCs w:val="20"/>
      </w:rPr>
    </w:lvl>
    <w:lvl w:ilvl="2">
      <w:start w:val="1"/>
      <w:numFmt w:val="bullet"/>
      <w:lvlText w:val="■"/>
      <w:lvlJc w:val="left"/>
      <w:pPr>
        <w:tabs>
          <w:tab w:val="num" w:pos="2580"/>
        </w:tabs>
        <w:ind w:left="2580" w:hanging="360"/>
      </w:pPr>
      <w:rPr>
        <w:rFonts w:ascii="宋体" w:eastAsia="宋体" w:hAnsi="宋体" w:hint="eastAsia"/>
        <w:sz w:val="20"/>
        <w:szCs w:val="20"/>
      </w:rPr>
    </w:lvl>
    <w:lvl w:ilvl="3">
      <w:start w:val="1"/>
      <w:numFmt w:val="bullet"/>
      <w:lvlText w:val=""/>
      <w:lvlJc w:val="left"/>
      <w:pPr>
        <w:tabs>
          <w:tab w:val="num" w:pos="3300"/>
        </w:tabs>
        <w:ind w:left="3300" w:hanging="360"/>
      </w:pPr>
      <w:rPr>
        <w:rFonts w:ascii="Wingdings" w:hAnsi="Wingdings" w:hint="default"/>
        <w:sz w:val="20"/>
        <w:szCs w:val="20"/>
      </w:rPr>
    </w:lvl>
    <w:lvl w:ilvl="4">
      <w:start w:val="1"/>
      <w:numFmt w:val="bullet"/>
      <w:lvlText w:val=""/>
      <w:lvlJc w:val="left"/>
      <w:pPr>
        <w:tabs>
          <w:tab w:val="num" w:pos="4020"/>
        </w:tabs>
        <w:ind w:left="4020" w:hanging="360"/>
      </w:pPr>
      <w:rPr>
        <w:rFonts w:ascii="Wingdings" w:hAnsi="Wingdings" w:hint="default"/>
        <w:sz w:val="20"/>
        <w:szCs w:val="20"/>
      </w:rPr>
    </w:lvl>
    <w:lvl w:ilvl="5">
      <w:start w:val="1"/>
      <w:numFmt w:val="bullet"/>
      <w:lvlText w:val=""/>
      <w:lvlJc w:val="left"/>
      <w:pPr>
        <w:tabs>
          <w:tab w:val="num" w:pos="4740"/>
        </w:tabs>
        <w:ind w:left="4740" w:hanging="360"/>
      </w:pPr>
      <w:rPr>
        <w:rFonts w:ascii="Wingdings" w:hAnsi="Wingdings" w:hint="default"/>
        <w:sz w:val="20"/>
        <w:szCs w:val="20"/>
      </w:rPr>
    </w:lvl>
    <w:lvl w:ilvl="6">
      <w:start w:val="1"/>
      <w:numFmt w:val="bullet"/>
      <w:lvlText w:val=""/>
      <w:lvlJc w:val="left"/>
      <w:pPr>
        <w:tabs>
          <w:tab w:val="num" w:pos="5460"/>
        </w:tabs>
        <w:ind w:left="5460" w:hanging="360"/>
      </w:pPr>
      <w:rPr>
        <w:rFonts w:ascii="Wingdings" w:hAnsi="Wingdings" w:hint="default"/>
        <w:sz w:val="20"/>
        <w:szCs w:val="20"/>
      </w:rPr>
    </w:lvl>
    <w:lvl w:ilvl="7">
      <w:start w:val="1"/>
      <w:numFmt w:val="bullet"/>
      <w:lvlText w:val=""/>
      <w:lvlJc w:val="left"/>
      <w:pPr>
        <w:tabs>
          <w:tab w:val="num" w:pos="6180"/>
        </w:tabs>
        <w:ind w:left="6180" w:hanging="360"/>
      </w:pPr>
      <w:rPr>
        <w:rFonts w:ascii="Wingdings" w:hAnsi="Wingdings" w:hint="default"/>
        <w:sz w:val="20"/>
        <w:szCs w:val="20"/>
      </w:rPr>
    </w:lvl>
    <w:lvl w:ilvl="8">
      <w:start w:val="1"/>
      <w:numFmt w:val="bullet"/>
      <w:lvlText w:val=""/>
      <w:lvlJc w:val="left"/>
      <w:pPr>
        <w:tabs>
          <w:tab w:val="num" w:pos="6900"/>
        </w:tabs>
        <w:ind w:left="6900" w:hanging="360"/>
      </w:pPr>
      <w:rPr>
        <w:rFonts w:ascii="Wingdings" w:hAnsi="Wingdings" w:hint="default"/>
        <w:sz w:val="20"/>
        <w:szCs w:val="20"/>
      </w:rPr>
    </w:lvl>
  </w:abstractNum>
  <w:abstractNum w:abstractNumId="208" w15:restartNumberingAfterBreak="0">
    <w:nsid w:val="60740184"/>
    <w:multiLevelType w:val="multilevel"/>
    <w:tmpl w:val="4510CEB6"/>
    <w:lvl w:ilvl="0">
      <w:start w:val="1"/>
      <w:numFmt w:val="decimal"/>
      <w:lvlText w:val="Step %1"/>
      <w:lvlJc w:val="left"/>
      <w:pPr>
        <w:ind w:left="1412" w:hanging="420"/>
      </w:pPr>
      <w:rPr>
        <w:rFonts w:ascii="Times New Roman" w:eastAsia="宋体" w:hAnsi="Times New Roman" w:cs="Times New Roman" w:hint="default"/>
        <w:b w:val="0"/>
        <w:bCs w:val="0"/>
        <w:i w:val="0"/>
        <w:iCs w:val="0"/>
        <w:caps w:val="0"/>
        <w:smallCaps w:val="0"/>
        <w:strike w:val="0"/>
        <w:dstrike w:val="0"/>
        <w:noProof w:val="0"/>
        <w:vanish w:val="0"/>
        <w:color w:val="000000"/>
        <w:spacing w:val="0"/>
        <w:position w:val="0"/>
        <w:sz w:val="21"/>
        <w:szCs w:val="21"/>
        <w:u w:val="none"/>
        <w:effect w:val="none"/>
        <w:vertAlign w:val="baseline"/>
        <w:em w:val="none"/>
        <w:lang w:val="en-GB"/>
        <w:specVanish w:val="0"/>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209" w15:restartNumberingAfterBreak="0">
    <w:nsid w:val="60B01A9E"/>
    <w:multiLevelType w:val="multilevel"/>
    <w:tmpl w:val="0648462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0" w15:restartNumberingAfterBreak="0">
    <w:nsid w:val="60FB5AA0"/>
    <w:multiLevelType w:val="multilevel"/>
    <w:tmpl w:val="60FB5AA0"/>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11" w15:restartNumberingAfterBreak="0">
    <w:nsid w:val="610E14DD"/>
    <w:multiLevelType w:val="hybridMultilevel"/>
    <w:tmpl w:val="E53810D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12" w15:restartNumberingAfterBreak="0">
    <w:nsid w:val="614A3184"/>
    <w:multiLevelType w:val="multilevel"/>
    <w:tmpl w:val="16E8069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3" w15:restartNumberingAfterBreak="0">
    <w:nsid w:val="620E73DD"/>
    <w:multiLevelType w:val="multilevel"/>
    <w:tmpl w:val="814A749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4" w15:restartNumberingAfterBreak="0">
    <w:nsid w:val="622851C6"/>
    <w:multiLevelType w:val="hybridMultilevel"/>
    <w:tmpl w:val="AA2AC26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15" w15:restartNumberingAfterBreak="0">
    <w:nsid w:val="629A00A0"/>
    <w:multiLevelType w:val="multilevel"/>
    <w:tmpl w:val="3C804D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6" w15:restartNumberingAfterBreak="0">
    <w:nsid w:val="630177E3"/>
    <w:multiLevelType w:val="hybridMultilevel"/>
    <w:tmpl w:val="EDC8D906"/>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17" w15:restartNumberingAfterBreak="0">
    <w:nsid w:val="63B61C3F"/>
    <w:multiLevelType w:val="hybridMultilevel"/>
    <w:tmpl w:val="491E6B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8" w15:restartNumberingAfterBreak="0">
    <w:nsid w:val="646B196E"/>
    <w:multiLevelType w:val="hybridMultilevel"/>
    <w:tmpl w:val="09CC506E"/>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19" w15:restartNumberingAfterBreak="0">
    <w:nsid w:val="64C6599B"/>
    <w:multiLevelType w:val="hybridMultilevel"/>
    <w:tmpl w:val="D52EFD8A"/>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20" w15:restartNumberingAfterBreak="0">
    <w:nsid w:val="64EE54AE"/>
    <w:multiLevelType w:val="multilevel"/>
    <w:tmpl w:val="46CA293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1" w15:restartNumberingAfterBreak="0">
    <w:nsid w:val="654B370D"/>
    <w:multiLevelType w:val="multilevel"/>
    <w:tmpl w:val="A7F258A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2" w15:restartNumberingAfterBreak="0">
    <w:nsid w:val="65B06774"/>
    <w:multiLevelType w:val="hybridMultilevel"/>
    <w:tmpl w:val="315627F2"/>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23" w15:restartNumberingAfterBreak="0">
    <w:nsid w:val="65C452D3"/>
    <w:multiLevelType w:val="hybridMultilevel"/>
    <w:tmpl w:val="61C05F0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24" w15:restartNumberingAfterBreak="0">
    <w:nsid w:val="6621597A"/>
    <w:multiLevelType w:val="multilevel"/>
    <w:tmpl w:val="7E9466B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5" w15:restartNumberingAfterBreak="0">
    <w:nsid w:val="66372593"/>
    <w:multiLevelType w:val="multilevel"/>
    <w:tmpl w:val="7F6E00D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6" w15:restartNumberingAfterBreak="0">
    <w:nsid w:val="67737695"/>
    <w:multiLevelType w:val="hybridMultilevel"/>
    <w:tmpl w:val="FCD2B3AE"/>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27" w15:restartNumberingAfterBreak="0">
    <w:nsid w:val="67D47454"/>
    <w:multiLevelType w:val="hybridMultilevel"/>
    <w:tmpl w:val="79CE4A3C"/>
    <w:lvl w:ilvl="0" w:tplc="5D9CB5F8">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28" w15:restartNumberingAfterBreak="0">
    <w:nsid w:val="687A50C6"/>
    <w:multiLevelType w:val="hybridMultilevel"/>
    <w:tmpl w:val="24CE6518"/>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29" w15:restartNumberingAfterBreak="0">
    <w:nsid w:val="69D4321E"/>
    <w:multiLevelType w:val="hybridMultilevel"/>
    <w:tmpl w:val="DC704A4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30" w15:restartNumberingAfterBreak="0">
    <w:nsid w:val="6A03554E"/>
    <w:multiLevelType w:val="multilevel"/>
    <w:tmpl w:val="81F4F1A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1" w15:restartNumberingAfterBreak="0">
    <w:nsid w:val="6A2259E3"/>
    <w:multiLevelType w:val="hybridMultilevel"/>
    <w:tmpl w:val="65DAC2E8"/>
    <w:lvl w:ilvl="0" w:tplc="52AC1604">
      <w:start w:val="1"/>
      <w:numFmt w:val="bullet"/>
      <w:lvlText w:val="-"/>
      <w:lvlJc w:val="left"/>
      <w:pPr>
        <w:ind w:left="2405" w:hanging="420"/>
      </w:pPr>
      <w:rPr>
        <w:rFonts w:ascii="宋体" w:eastAsia="宋体" w:hAnsi="宋体" w:hint="eastAsia"/>
      </w:rPr>
    </w:lvl>
    <w:lvl w:ilvl="1" w:tplc="04090003" w:tentative="1">
      <w:start w:val="1"/>
      <w:numFmt w:val="bullet"/>
      <w:lvlText w:val=""/>
      <w:lvlJc w:val="left"/>
      <w:pPr>
        <w:ind w:left="2825" w:hanging="420"/>
      </w:pPr>
      <w:rPr>
        <w:rFonts w:ascii="Wingdings" w:hAnsi="Wingdings" w:hint="default"/>
      </w:rPr>
    </w:lvl>
    <w:lvl w:ilvl="2" w:tplc="04090005" w:tentative="1">
      <w:start w:val="1"/>
      <w:numFmt w:val="bullet"/>
      <w:lvlText w:val=""/>
      <w:lvlJc w:val="left"/>
      <w:pPr>
        <w:ind w:left="3245" w:hanging="420"/>
      </w:pPr>
      <w:rPr>
        <w:rFonts w:ascii="Wingdings" w:hAnsi="Wingdings" w:hint="default"/>
      </w:rPr>
    </w:lvl>
    <w:lvl w:ilvl="3" w:tplc="04090001" w:tentative="1">
      <w:start w:val="1"/>
      <w:numFmt w:val="bullet"/>
      <w:lvlText w:val=""/>
      <w:lvlJc w:val="left"/>
      <w:pPr>
        <w:ind w:left="3665" w:hanging="420"/>
      </w:pPr>
      <w:rPr>
        <w:rFonts w:ascii="Wingdings" w:hAnsi="Wingdings" w:hint="default"/>
      </w:rPr>
    </w:lvl>
    <w:lvl w:ilvl="4" w:tplc="04090003" w:tentative="1">
      <w:start w:val="1"/>
      <w:numFmt w:val="bullet"/>
      <w:lvlText w:val=""/>
      <w:lvlJc w:val="left"/>
      <w:pPr>
        <w:ind w:left="4085" w:hanging="420"/>
      </w:pPr>
      <w:rPr>
        <w:rFonts w:ascii="Wingdings" w:hAnsi="Wingdings" w:hint="default"/>
      </w:rPr>
    </w:lvl>
    <w:lvl w:ilvl="5" w:tplc="04090005"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3" w:tentative="1">
      <w:start w:val="1"/>
      <w:numFmt w:val="bullet"/>
      <w:lvlText w:val=""/>
      <w:lvlJc w:val="left"/>
      <w:pPr>
        <w:ind w:left="5345" w:hanging="420"/>
      </w:pPr>
      <w:rPr>
        <w:rFonts w:ascii="Wingdings" w:hAnsi="Wingdings" w:hint="default"/>
      </w:rPr>
    </w:lvl>
    <w:lvl w:ilvl="8" w:tplc="04090005" w:tentative="1">
      <w:start w:val="1"/>
      <w:numFmt w:val="bullet"/>
      <w:lvlText w:val=""/>
      <w:lvlJc w:val="left"/>
      <w:pPr>
        <w:ind w:left="5765" w:hanging="420"/>
      </w:pPr>
      <w:rPr>
        <w:rFonts w:ascii="Wingdings" w:hAnsi="Wingdings" w:hint="default"/>
      </w:rPr>
    </w:lvl>
  </w:abstractNum>
  <w:abstractNum w:abstractNumId="232" w15:restartNumberingAfterBreak="0">
    <w:nsid w:val="6A440643"/>
    <w:multiLevelType w:val="multilevel"/>
    <w:tmpl w:val="CB306FE2"/>
    <w:lvl w:ilvl="0">
      <w:start w:val="1"/>
      <w:numFmt w:val="decimal"/>
      <w:lvlText w:val="Step %1"/>
      <w:lvlJc w:val="left"/>
      <w:pPr>
        <w:ind w:left="1412" w:hanging="420"/>
      </w:pPr>
      <w:rPr>
        <w:rFonts w:ascii="Times New Roman" w:eastAsia="宋体" w:hAnsi="Times New Roman"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3" w15:restartNumberingAfterBreak="0">
    <w:nsid w:val="6A616650"/>
    <w:multiLevelType w:val="hybridMultilevel"/>
    <w:tmpl w:val="C986CAF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34" w15:restartNumberingAfterBreak="0">
    <w:nsid w:val="6B625621"/>
    <w:multiLevelType w:val="multilevel"/>
    <w:tmpl w:val="EF6CA27C"/>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5" w15:restartNumberingAfterBreak="0">
    <w:nsid w:val="6B9759A5"/>
    <w:multiLevelType w:val="hybridMultilevel"/>
    <w:tmpl w:val="8BBAD996"/>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36" w15:restartNumberingAfterBreak="0">
    <w:nsid w:val="6BDA68CB"/>
    <w:multiLevelType w:val="hybridMultilevel"/>
    <w:tmpl w:val="2424CFD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37" w15:restartNumberingAfterBreak="0">
    <w:nsid w:val="6C4E45A5"/>
    <w:multiLevelType w:val="multilevel"/>
    <w:tmpl w:val="D6E46926"/>
    <w:lvl w:ilvl="0">
      <w:start w:val="1"/>
      <w:numFmt w:val="decimal"/>
      <w:pStyle w:val="1"/>
      <w:lvlText w:val="Chapter %1"/>
      <w:lvlJc w:val="left"/>
      <w:pPr>
        <w:ind w:left="425" w:hanging="425"/>
      </w:pPr>
      <w:rPr>
        <w:rFonts w:ascii="阿里巴巴普惠体 3.0 55 Regular" w:eastAsia="阿里巴巴普惠体 3.0 55 Regular" w:hAnsi="阿里巴巴普惠体 3.0 55 Regular" w:cs="阿里巴巴普惠体 3.0 55 Regular" w:hint="eastAsia"/>
        <w:b w:val="0"/>
        <w:bCs w:val="0"/>
        <w:i w:val="0"/>
        <w:iCs w:val="0"/>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lang w:val="en-GB"/>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8" w15:restartNumberingAfterBreak="0">
    <w:nsid w:val="6CC03F22"/>
    <w:multiLevelType w:val="hybridMultilevel"/>
    <w:tmpl w:val="5F28F86E"/>
    <w:lvl w:ilvl="0" w:tplc="0409000B">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39" w15:restartNumberingAfterBreak="0">
    <w:nsid w:val="6CD75092"/>
    <w:multiLevelType w:val="hybridMultilevel"/>
    <w:tmpl w:val="938E405A"/>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40" w15:restartNumberingAfterBreak="0">
    <w:nsid w:val="6D3C70F5"/>
    <w:multiLevelType w:val="multilevel"/>
    <w:tmpl w:val="91E0DC32"/>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eastAsia"/>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1" w15:restartNumberingAfterBreak="0">
    <w:nsid w:val="6D923AAD"/>
    <w:multiLevelType w:val="multilevel"/>
    <w:tmpl w:val="52F4C522"/>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2" w15:restartNumberingAfterBreak="0">
    <w:nsid w:val="6EBA20E7"/>
    <w:multiLevelType w:val="hybridMultilevel"/>
    <w:tmpl w:val="904059F4"/>
    <w:lvl w:ilvl="0" w:tplc="52AC1604">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43" w15:restartNumberingAfterBreak="0">
    <w:nsid w:val="6ED06654"/>
    <w:multiLevelType w:val="hybridMultilevel"/>
    <w:tmpl w:val="DD188898"/>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44" w15:restartNumberingAfterBreak="0">
    <w:nsid w:val="6EF04C50"/>
    <w:multiLevelType w:val="multilevel"/>
    <w:tmpl w:val="9376A8D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5" w15:restartNumberingAfterBreak="0">
    <w:nsid w:val="6F026F43"/>
    <w:multiLevelType w:val="multilevel"/>
    <w:tmpl w:val="A0DCC81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6" w15:restartNumberingAfterBreak="0">
    <w:nsid w:val="6F2F3F7E"/>
    <w:multiLevelType w:val="multilevel"/>
    <w:tmpl w:val="6F2F3F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7" w15:restartNumberingAfterBreak="0">
    <w:nsid w:val="6F6D0302"/>
    <w:multiLevelType w:val="multilevel"/>
    <w:tmpl w:val="DCC2C034"/>
    <w:lvl w:ilvl="0">
      <w:start w:val="1"/>
      <w:numFmt w:val="decimal"/>
      <w:lvlText w:val="Step %1"/>
      <w:lvlJc w:val="left"/>
      <w:pPr>
        <w:ind w:left="1412" w:hanging="420"/>
      </w:pPr>
      <w:rPr>
        <w:rFonts w:ascii="阿里巴巴普惠体 2.0 55 Regular" w:eastAsia="阿里巴巴普惠体 2.0 55 Regular" w:hAnsi="阿里巴巴普惠体 2.0 55 Regular" w:cs="阿里巴巴普惠体 2.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8" w15:restartNumberingAfterBreak="0">
    <w:nsid w:val="700366A2"/>
    <w:multiLevelType w:val="multilevel"/>
    <w:tmpl w:val="72DCFBF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9" w15:restartNumberingAfterBreak="0">
    <w:nsid w:val="705F2C38"/>
    <w:multiLevelType w:val="hybridMultilevel"/>
    <w:tmpl w:val="C074A14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50" w15:restartNumberingAfterBreak="0">
    <w:nsid w:val="710E7017"/>
    <w:multiLevelType w:val="multilevel"/>
    <w:tmpl w:val="9B64EAD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1" w15:restartNumberingAfterBreak="0">
    <w:nsid w:val="71300162"/>
    <w:multiLevelType w:val="multilevel"/>
    <w:tmpl w:val="2B9EB96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2" w15:restartNumberingAfterBreak="0">
    <w:nsid w:val="726309BF"/>
    <w:multiLevelType w:val="hybridMultilevel"/>
    <w:tmpl w:val="0C685A50"/>
    <w:lvl w:ilvl="0" w:tplc="1E1EE090">
      <w:start w:val="1"/>
      <w:numFmt w:val="bullet"/>
      <w:pStyle w:val="a1"/>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3" w15:restartNumberingAfterBreak="0">
    <w:nsid w:val="72643C2B"/>
    <w:multiLevelType w:val="hybridMultilevel"/>
    <w:tmpl w:val="F0105012"/>
    <w:lvl w:ilvl="0" w:tplc="52AC1604">
      <w:start w:val="1"/>
      <w:numFmt w:val="bullet"/>
      <w:lvlText w:val="-"/>
      <w:lvlJc w:val="left"/>
      <w:pPr>
        <w:ind w:left="2252" w:hanging="420"/>
      </w:pPr>
      <w:rPr>
        <w:rFonts w:ascii="宋体" w:eastAsia="宋体" w:hAnsi="宋体" w:hint="eastAsia"/>
      </w:rPr>
    </w:lvl>
    <w:lvl w:ilvl="1" w:tplc="04090003" w:tentative="1">
      <w:start w:val="1"/>
      <w:numFmt w:val="bullet"/>
      <w:lvlText w:val=""/>
      <w:lvlJc w:val="left"/>
      <w:pPr>
        <w:ind w:left="2672" w:hanging="420"/>
      </w:pPr>
      <w:rPr>
        <w:rFonts w:ascii="Wingdings" w:hAnsi="Wingdings" w:hint="default"/>
      </w:rPr>
    </w:lvl>
    <w:lvl w:ilvl="2" w:tplc="04090005" w:tentative="1">
      <w:start w:val="1"/>
      <w:numFmt w:val="bullet"/>
      <w:lvlText w:val=""/>
      <w:lvlJc w:val="left"/>
      <w:pPr>
        <w:ind w:left="3092" w:hanging="420"/>
      </w:pPr>
      <w:rPr>
        <w:rFonts w:ascii="Wingdings" w:hAnsi="Wingdings" w:hint="default"/>
      </w:rPr>
    </w:lvl>
    <w:lvl w:ilvl="3" w:tplc="04090001" w:tentative="1">
      <w:start w:val="1"/>
      <w:numFmt w:val="bullet"/>
      <w:lvlText w:val=""/>
      <w:lvlJc w:val="left"/>
      <w:pPr>
        <w:ind w:left="3512" w:hanging="420"/>
      </w:pPr>
      <w:rPr>
        <w:rFonts w:ascii="Wingdings" w:hAnsi="Wingdings" w:hint="default"/>
      </w:rPr>
    </w:lvl>
    <w:lvl w:ilvl="4" w:tplc="04090003" w:tentative="1">
      <w:start w:val="1"/>
      <w:numFmt w:val="bullet"/>
      <w:lvlText w:val=""/>
      <w:lvlJc w:val="left"/>
      <w:pPr>
        <w:ind w:left="3932" w:hanging="420"/>
      </w:pPr>
      <w:rPr>
        <w:rFonts w:ascii="Wingdings" w:hAnsi="Wingdings" w:hint="default"/>
      </w:rPr>
    </w:lvl>
    <w:lvl w:ilvl="5" w:tplc="04090005" w:tentative="1">
      <w:start w:val="1"/>
      <w:numFmt w:val="bullet"/>
      <w:lvlText w:val=""/>
      <w:lvlJc w:val="left"/>
      <w:pPr>
        <w:ind w:left="4352" w:hanging="420"/>
      </w:pPr>
      <w:rPr>
        <w:rFonts w:ascii="Wingdings" w:hAnsi="Wingdings" w:hint="default"/>
      </w:rPr>
    </w:lvl>
    <w:lvl w:ilvl="6" w:tplc="04090001" w:tentative="1">
      <w:start w:val="1"/>
      <w:numFmt w:val="bullet"/>
      <w:lvlText w:val=""/>
      <w:lvlJc w:val="left"/>
      <w:pPr>
        <w:ind w:left="4772" w:hanging="420"/>
      </w:pPr>
      <w:rPr>
        <w:rFonts w:ascii="Wingdings" w:hAnsi="Wingdings" w:hint="default"/>
      </w:rPr>
    </w:lvl>
    <w:lvl w:ilvl="7" w:tplc="04090003" w:tentative="1">
      <w:start w:val="1"/>
      <w:numFmt w:val="bullet"/>
      <w:lvlText w:val=""/>
      <w:lvlJc w:val="left"/>
      <w:pPr>
        <w:ind w:left="5192" w:hanging="420"/>
      </w:pPr>
      <w:rPr>
        <w:rFonts w:ascii="Wingdings" w:hAnsi="Wingdings" w:hint="default"/>
      </w:rPr>
    </w:lvl>
    <w:lvl w:ilvl="8" w:tplc="04090005" w:tentative="1">
      <w:start w:val="1"/>
      <w:numFmt w:val="bullet"/>
      <w:lvlText w:val=""/>
      <w:lvlJc w:val="left"/>
      <w:pPr>
        <w:ind w:left="5612" w:hanging="420"/>
      </w:pPr>
      <w:rPr>
        <w:rFonts w:ascii="Wingdings" w:hAnsi="Wingdings" w:hint="default"/>
      </w:rPr>
    </w:lvl>
  </w:abstractNum>
  <w:abstractNum w:abstractNumId="254" w15:restartNumberingAfterBreak="0">
    <w:nsid w:val="72A14943"/>
    <w:multiLevelType w:val="hybridMultilevel"/>
    <w:tmpl w:val="A2EE377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55" w15:restartNumberingAfterBreak="0">
    <w:nsid w:val="736D7639"/>
    <w:multiLevelType w:val="hybridMultilevel"/>
    <w:tmpl w:val="BAE2FF1A"/>
    <w:lvl w:ilvl="0" w:tplc="E6A6274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56" w15:restartNumberingAfterBreak="0">
    <w:nsid w:val="74400111"/>
    <w:multiLevelType w:val="multilevel"/>
    <w:tmpl w:val="A2A88B42"/>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7" w15:restartNumberingAfterBreak="0">
    <w:nsid w:val="746C2554"/>
    <w:multiLevelType w:val="multilevel"/>
    <w:tmpl w:val="A94C3C46"/>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8" w15:restartNumberingAfterBreak="0">
    <w:nsid w:val="747037F0"/>
    <w:multiLevelType w:val="multilevel"/>
    <w:tmpl w:val="FAA6345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9" w15:restartNumberingAfterBreak="0">
    <w:nsid w:val="74EB1B53"/>
    <w:multiLevelType w:val="multilevel"/>
    <w:tmpl w:val="7F56A9B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szCs w:val="21"/>
        <w:u w:val="none"/>
        <w:effect w:val="none"/>
        <w:vertAlign w:val="baseline"/>
        <w:em w:val="none"/>
        <w:lang w:val="en-GB"/>
        <w:specVanish w:val="0"/>
      </w:rPr>
    </w:lvl>
    <w:lvl w:ilvl="1">
      <w:start w:val="1"/>
      <w:numFmt w:val="decimal"/>
      <w:lvlText w:val="%2"/>
      <w:lvlJc w:val="left"/>
      <w:pPr>
        <w:ind w:left="1260" w:hanging="420"/>
      </w:pPr>
      <w:rPr>
        <w:rFonts w:ascii="宋体" w:eastAsia="宋体" w:hAnsi="宋体" w:hint="eastAsia"/>
      </w:rPr>
    </w:lvl>
    <w:lvl w:ilvl="2">
      <w:start w:val="1"/>
      <w:numFmt w:val="lowerRoman"/>
      <w:lvlText w:val="%3."/>
      <w:lvlJc w:val="right"/>
      <w:pPr>
        <w:ind w:left="1680" w:hanging="420"/>
      </w:pPr>
      <w:rPr>
        <w:rFonts w:ascii="宋体" w:eastAsia="宋体" w:hAnsi="宋体" w:hint="eastAsia"/>
      </w:rPr>
    </w:lvl>
    <w:lvl w:ilvl="3">
      <w:start w:val="1"/>
      <w:numFmt w:val="decimal"/>
      <w:lvlText w:val="%4."/>
      <w:lvlJc w:val="left"/>
      <w:pPr>
        <w:ind w:left="2100" w:hanging="420"/>
      </w:pPr>
      <w:rPr>
        <w:rFonts w:ascii="宋体" w:eastAsia="宋体" w:hAnsi="宋体" w:hint="eastAsia"/>
      </w:rPr>
    </w:lvl>
    <w:lvl w:ilvl="4">
      <w:start w:val="1"/>
      <w:numFmt w:val="decimal"/>
      <w:lvlText w:val="%5."/>
      <w:lvlJc w:val="left"/>
      <w:pPr>
        <w:ind w:left="2520" w:hanging="420"/>
      </w:pPr>
      <w:rPr>
        <w:rFonts w:ascii="宋体" w:eastAsia="宋体" w:hAnsi="宋体" w:hint="eastAsia"/>
      </w:rPr>
    </w:lvl>
    <w:lvl w:ilvl="5">
      <w:start w:val="1"/>
      <w:numFmt w:val="lowerRoman"/>
      <w:lvlText w:val="%6."/>
      <w:lvlJc w:val="right"/>
      <w:pPr>
        <w:ind w:left="2940" w:hanging="420"/>
      </w:pPr>
      <w:rPr>
        <w:rFonts w:ascii="宋体" w:eastAsia="宋体" w:hAnsi="宋体" w:hint="eastAsia"/>
      </w:rPr>
    </w:lvl>
    <w:lvl w:ilvl="6">
      <w:start w:val="1"/>
      <w:numFmt w:val="decimal"/>
      <w:lvlText w:val="%7."/>
      <w:lvlJc w:val="left"/>
      <w:pPr>
        <w:ind w:left="3360" w:hanging="420"/>
      </w:pPr>
      <w:rPr>
        <w:rFonts w:ascii="宋体" w:eastAsia="宋体" w:hAnsi="宋体" w:hint="eastAsia"/>
      </w:rPr>
    </w:lvl>
    <w:lvl w:ilvl="7">
      <w:start w:val="1"/>
      <w:numFmt w:val="lowerLetter"/>
      <w:lvlText w:val="%8)"/>
      <w:lvlJc w:val="left"/>
      <w:pPr>
        <w:ind w:left="3780" w:hanging="420"/>
      </w:pPr>
      <w:rPr>
        <w:rFonts w:ascii="宋体" w:eastAsia="宋体" w:hAnsi="宋体" w:hint="eastAsia"/>
      </w:rPr>
    </w:lvl>
    <w:lvl w:ilvl="8">
      <w:start w:val="1"/>
      <w:numFmt w:val="lowerRoman"/>
      <w:lvlText w:val="%9."/>
      <w:lvlJc w:val="right"/>
      <w:pPr>
        <w:ind w:left="4200" w:hanging="420"/>
      </w:pPr>
      <w:rPr>
        <w:rFonts w:ascii="宋体" w:eastAsia="宋体" w:hAnsi="宋体" w:hint="eastAsia"/>
      </w:rPr>
    </w:lvl>
  </w:abstractNum>
  <w:abstractNum w:abstractNumId="260" w15:restartNumberingAfterBreak="0">
    <w:nsid w:val="75102864"/>
    <w:multiLevelType w:val="hybridMultilevel"/>
    <w:tmpl w:val="90F0D0CE"/>
    <w:lvl w:ilvl="0" w:tplc="148EEF36">
      <w:start w:val="1"/>
      <w:numFmt w:val="bullet"/>
      <w:lvlText w:val="-"/>
      <w:lvlJc w:val="left"/>
      <w:pPr>
        <w:ind w:left="2541" w:hanging="420"/>
      </w:pPr>
      <w:rPr>
        <w:rFonts w:ascii="宋体" w:eastAsia="宋体" w:hAnsi="宋体" w:hint="eastAsia"/>
      </w:rPr>
    </w:lvl>
    <w:lvl w:ilvl="1" w:tplc="04090003" w:tentative="1">
      <w:start w:val="1"/>
      <w:numFmt w:val="bullet"/>
      <w:lvlText w:val=""/>
      <w:lvlJc w:val="left"/>
      <w:pPr>
        <w:ind w:left="2961" w:hanging="420"/>
      </w:pPr>
      <w:rPr>
        <w:rFonts w:ascii="Wingdings" w:hAnsi="Wingdings" w:hint="default"/>
      </w:rPr>
    </w:lvl>
    <w:lvl w:ilvl="2" w:tplc="04090005" w:tentative="1">
      <w:start w:val="1"/>
      <w:numFmt w:val="bullet"/>
      <w:lvlText w:val=""/>
      <w:lvlJc w:val="left"/>
      <w:pPr>
        <w:ind w:left="3381" w:hanging="420"/>
      </w:pPr>
      <w:rPr>
        <w:rFonts w:ascii="Wingdings" w:hAnsi="Wingdings" w:hint="default"/>
      </w:rPr>
    </w:lvl>
    <w:lvl w:ilvl="3" w:tplc="04090001" w:tentative="1">
      <w:start w:val="1"/>
      <w:numFmt w:val="bullet"/>
      <w:lvlText w:val=""/>
      <w:lvlJc w:val="left"/>
      <w:pPr>
        <w:ind w:left="3801" w:hanging="420"/>
      </w:pPr>
      <w:rPr>
        <w:rFonts w:ascii="Wingdings" w:hAnsi="Wingdings" w:hint="default"/>
      </w:rPr>
    </w:lvl>
    <w:lvl w:ilvl="4" w:tplc="04090003" w:tentative="1">
      <w:start w:val="1"/>
      <w:numFmt w:val="bullet"/>
      <w:lvlText w:val=""/>
      <w:lvlJc w:val="left"/>
      <w:pPr>
        <w:ind w:left="4221" w:hanging="420"/>
      </w:pPr>
      <w:rPr>
        <w:rFonts w:ascii="Wingdings" w:hAnsi="Wingdings" w:hint="default"/>
      </w:rPr>
    </w:lvl>
    <w:lvl w:ilvl="5" w:tplc="04090005" w:tentative="1">
      <w:start w:val="1"/>
      <w:numFmt w:val="bullet"/>
      <w:lvlText w:val=""/>
      <w:lvlJc w:val="left"/>
      <w:pPr>
        <w:ind w:left="4641" w:hanging="420"/>
      </w:pPr>
      <w:rPr>
        <w:rFonts w:ascii="Wingdings" w:hAnsi="Wingdings" w:hint="default"/>
      </w:rPr>
    </w:lvl>
    <w:lvl w:ilvl="6" w:tplc="04090001" w:tentative="1">
      <w:start w:val="1"/>
      <w:numFmt w:val="bullet"/>
      <w:lvlText w:val=""/>
      <w:lvlJc w:val="left"/>
      <w:pPr>
        <w:ind w:left="5061" w:hanging="420"/>
      </w:pPr>
      <w:rPr>
        <w:rFonts w:ascii="Wingdings" w:hAnsi="Wingdings" w:hint="default"/>
      </w:rPr>
    </w:lvl>
    <w:lvl w:ilvl="7" w:tplc="04090003" w:tentative="1">
      <w:start w:val="1"/>
      <w:numFmt w:val="bullet"/>
      <w:lvlText w:val=""/>
      <w:lvlJc w:val="left"/>
      <w:pPr>
        <w:ind w:left="5481" w:hanging="420"/>
      </w:pPr>
      <w:rPr>
        <w:rFonts w:ascii="Wingdings" w:hAnsi="Wingdings" w:hint="default"/>
      </w:rPr>
    </w:lvl>
    <w:lvl w:ilvl="8" w:tplc="04090005" w:tentative="1">
      <w:start w:val="1"/>
      <w:numFmt w:val="bullet"/>
      <w:lvlText w:val=""/>
      <w:lvlJc w:val="left"/>
      <w:pPr>
        <w:ind w:left="5901" w:hanging="420"/>
      </w:pPr>
      <w:rPr>
        <w:rFonts w:ascii="Wingdings" w:hAnsi="Wingdings" w:hint="default"/>
      </w:rPr>
    </w:lvl>
  </w:abstractNum>
  <w:abstractNum w:abstractNumId="261" w15:restartNumberingAfterBreak="0">
    <w:nsid w:val="75B6265B"/>
    <w:multiLevelType w:val="hybridMultilevel"/>
    <w:tmpl w:val="290AB292"/>
    <w:lvl w:ilvl="0" w:tplc="52ECC2A8">
      <w:start w:val="1"/>
      <w:numFmt w:val="decimal"/>
      <w:lvlText w:val="%1、"/>
      <w:lvlJc w:val="left"/>
      <w:pPr>
        <w:ind w:left="1772" w:hanging="360"/>
      </w:pPr>
      <w:rPr>
        <w:rFonts w:hint="default"/>
      </w:rPr>
    </w:lvl>
    <w:lvl w:ilvl="1" w:tplc="04090019" w:tentative="1">
      <w:start w:val="1"/>
      <w:numFmt w:val="lowerLetter"/>
      <w:lvlText w:val="%2)"/>
      <w:lvlJc w:val="left"/>
      <w:pPr>
        <w:ind w:left="2252" w:hanging="420"/>
      </w:pPr>
    </w:lvl>
    <w:lvl w:ilvl="2" w:tplc="0409001B" w:tentative="1">
      <w:start w:val="1"/>
      <w:numFmt w:val="lowerRoman"/>
      <w:lvlText w:val="%3."/>
      <w:lvlJc w:val="right"/>
      <w:pPr>
        <w:ind w:left="2672" w:hanging="420"/>
      </w:pPr>
    </w:lvl>
    <w:lvl w:ilvl="3" w:tplc="0409000F" w:tentative="1">
      <w:start w:val="1"/>
      <w:numFmt w:val="decimal"/>
      <w:lvlText w:val="%4."/>
      <w:lvlJc w:val="left"/>
      <w:pPr>
        <w:ind w:left="3092" w:hanging="420"/>
      </w:pPr>
    </w:lvl>
    <w:lvl w:ilvl="4" w:tplc="04090019" w:tentative="1">
      <w:start w:val="1"/>
      <w:numFmt w:val="lowerLetter"/>
      <w:lvlText w:val="%5)"/>
      <w:lvlJc w:val="left"/>
      <w:pPr>
        <w:ind w:left="3512" w:hanging="420"/>
      </w:pPr>
    </w:lvl>
    <w:lvl w:ilvl="5" w:tplc="0409001B" w:tentative="1">
      <w:start w:val="1"/>
      <w:numFmt w:val="lowerRoman"/>
      <w:lvlText w:val="%6."/>
      <w:lvlJc w:val="right"/>
      <w:pPr>
        <w:ind w:left="3932" w:hanging="420"/>
      </w:pPr>
    </w:lvl>
    <w:lvl w:ilvl="6" w:tplc="0409000F" w:tentative="1">
      <w:start w:val="1"/>
      <w:numFmt w:val="decimal"/>
      <w:lvlText w:val="%7."/>
      <w:lvlJc w:val="left"/>
      <w:pPr>
        <w:ind w:left="4352" w:hanging="420"/>
      </w:pPr>
    </w:lvl>
    <w:lvl w:ilvl="7" w:tplc="04090019" w:tentative="1">
      <w:start w:val="1"/>
      <w:numFmt w:val="lowerLetter"/>
      <w:lvlText w:val="%8)"/>
      <w:lvlJc w:val="left"/>
      <w:pPr>
        <w:ind w:left="4772" w:hanging="420"/>
      </w:pPr>
    </w:lvl>
    <w:lvl w:ilvl="8" w:tplc="0409001B" w:tentative="1">
      <w:start w:val="1"/>
      <w:numFmt w:val="lowerRoman"/>
      <w:lvlText w:val="%9."/>
      <w:lvlJc w:val="right"/>
      <w:pPr>
        <w:ind w:left="5192" w:hanging="420"/>
      </w:pPr>
    </w:lvl>
  </w:abstractNum>
  <w:abstractNum w:abstractNumId="262" w15:restartNumberingAfterBreak="0">
    <w:nsid w:val="762D7BE5"/>
    <w:multiLevelType w:val="multilevel"/>
    <w:tmpl w:val="50647ED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3" w15:restartNumberingAfterBreak="0">
    <w:nsid w:val="7656251B"/>
    <w:multiLevelType w:val="hybridMultilevel"/>
    <w:tmpl w:val="5686BD8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64" w15:restartNumberingAfterBreak="0">
    <w:nsid w:val="766D7560"/>
    <w:multiLevelType w:val="hybridMultilevel"/>
    <w:tmpl w:val="45BA5E9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65" w15:restartNumberingAfterBreak="0">
    <w:nsid w:val="771A6868"/>
    <w:multiLevelType w:val="multilevel"/>
    <w:tmpl w:val="771A6868"/>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66" w15:restartNumberingAfterBreak="0">
    <w:nsid w:val="775A1CB0"/>
    <w:multiLevelType w:val="multilevel"/>
    <w:tmpl w:val="A28C628E"/>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7" w15:restartNumberingAfterBreak="0">
    <w:nsid w:val="787F6AC8"/>
    <w:multiLevelType w:val="hybridMultilevel"/>
    <w:tmpl w:val="A8E013B0"/>
    <w:lvl w:ilvl="0" w:tplc="C5F7ADB6">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68" w15:restartNumberingAfterBreak="0">
    <w:nsid w:val="794D568E"/>
    <w:multiLevelType w:val="multilevel"/>
    <w:tmpl w:val="C94C0FB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9" w15:restartNumberingAfterBreak="0">
    <w:nsid w:val="795213E7"/>
    <w:multiLevelType w:val="hybridMultilevel"/>
    <w:tmpl w:val="92F4349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0" w15:restartNumberingAfterBreak="0">
    <w:nsid w:val="79562F3A"/>
    <w:multiLevelType w:val="hybridMultilevel"/>
    <w:tmpl w:val="25D0F48A"/>
    <w:lvl w:ilvl="0" w:tplc="41166D18">
      <w:start w:val="1"/>
      <w:numFmt w:val="decimal"/>
      <w:pStyle w:val="eCT2"/>
      <w:lvlText w:val="%1."/>
      <w:lvlJc w:val="left"/>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D47057EA">
      <w:start w:val="1"/>
      <w:numFmt w:val="lowerLetter"/>
      <w:lvlText w:val="%2."/>
      <w:lvlJc w:val="left"/>
      <w:pPr>
        <w:ind w:left="2482" w:hanging="360"/>
      </w:pPr>
      <w:rPr>
        <w:rFonts w:hint="default"/>
      </w:rPr>
    </w:lvl>
    <w:lvl w:ilvl="2" w:tplc="0409001B" w:tentative="1">
      <w:start w:val="1"/>
      <w:numFmt w:val="lowerRoman"/>
      <w:lvlText w:val="%3."/>
      <w:lvlJc w:val="right"/>
      <w:pPr>
        <w:ind w:left="2962" w:hanging="420"/>
      </w:pPr>
    </w:lvl>
    <w:lvl w:ilvl="3" w:tplc="0409000F" w:tentative="1">
      <w:start w:val="1"/>
      <w:numFmt w:val="decimal"/>
      <w:lvlText w:val="%4."/>
      <w:lvlJc w:val="left"/>
      <w:pPr>
        <w:ind w:left="3382" w:hanging="420"/>
      </w:pPr>
    </w:lvl>
    <w:lvl w:ilvl="4" w:tplc="04090019" w:tentative="1">
      <w:start w:val="1"/>
      <w:numFmt w:val="lowerLetter"/>
      <w:lvlText w:val="%5)"/>
      <w:lvlJc w:val="left"/>
      <w:pPr>
        <w:ind w:left="3802" w:hanging="420"/>
      </w:pPr>
    </w:lvl>
    <w:lvl w:ilvl="5" w:tplc="0409001B" w:tentative="1">
      <w:start w:val="1"/>
      <w:numFmt w:val="lowerRoman"/>
      <w:lvlText w:val="%6."/>
      <w:lvlJc w:val="right"/>
      <w:pPr>
        <w:ind w:left="4222" w:hanging="420"/>
      </w:pPr>
    </w:lvl>
    <w:lvl w:ilvl="6" w:tplc="0409000F" w:tentative="1">
      <w:start w:val="1"/>
      <w:numFmt w:val="decimal"/>
      <w:lvlText w:val="%7."/>
      <w:lvlJc w:val="left"/>
      <w:pPr>
        <w:ind w:left="4642" w:hanging="420"/>
      </w:pPr>
    </w:lvl>
    <w:lvl w:ilvl="7" w:tplc="04090019" w:tentative="1">
      <w:start w:val="1"/>
      <w:numFmt w:val="lowerLetter"/>
      <w:lvlText w:val="%8)"/>
      <w:lvlJc w:val="left"/>
      <w:pPr>
        <w:ind w:left="5062" w:hanging="420"/>
      </w:pPr>
    </w:lvl>
    <w:lvl w:ilvl="8" w:tplc="0409001B" w:tentative="1">
      <w:start w:val="1"/>
      <w:numFmt w:val="lowerRoman"/>
      <w:lvlText w:val="%9."/>
      <w:lvlJc w:val="right"/>
      <w:pPr>
        <w:ind w:left="5482" w:hanging="420"/>
      </w:pPr>
    </w:lvl>
  </w:abstractNum>
  <w:abstractNum w:abstractNumId="271" w15:restartNumberingAfterBreak="0">
    <w:nsid w:val="7A2F1E2B"/>
    <w:multiLevelType w:val="multilevel"/>
    <w:tmpl w:val="7A2F1E2B"/>
    <w:lvl w:ilvl="0">
      <w:start w:val="1"/>
      <w:numFmt w:val="bullet"/>
      <w:lvlText w:val=""/>
      <w:lvlJc w:val="left"/>
      <w:pPr>
        <w:ind w:left="2121" w:hanging="420"/>
      </w:pPr>
      <w:rPr>
        <w:rFonts w:ascii="Wingdings" w:hAnsi="Wingdings" w:hint="default"/>
      </w:rPr>
    </w:lvl>
    <w:lvl w:ilvl="1">
      <w:start w:val="1"/>
      <w:numFmt w:val="bullet"/>
      <w:lvlText w:val=""/>
      <w:lvlJc w:val="left"/>
      <w:pPr>
        <w:ind w:left="2541" w:hanging="420"/>
      </w:pPr>
      <w:rPr>
        <w:rFonts w:ascii="Wingdings" w:hAnsi="Wingdings" w:hint="default"/>
      </w:rPr>
    </w:lvl>
    <w:lvl w:ilvl="2">
      <w:start w:val="1"/>
      <w:numFmt w:val="bullet"/>
      <w:lvlText w:val=""/>
      <w:lvlJc w:val="left"/>
      <w:pPr>
        <w:ind w:left="2961" w:hanging="420"/>
      </w:pPr>
      <w:rPr>
        <w:rFonts w:ascii="Wingdings" w:hAnsi="Wingdings" w:hint="default"/>
      </w:rPr>
    </w:lvl>
    <w:lvl w:ilvl="3">
      <w:start w:val="1"/>
      <w:numFmt w:val="bullet"/>
      <w:lvlText w:val=""/>
      <w:lvlJc w:val="left"/>
      <w:pPr>
        <w:ind w:left="3381" w:hanging="420"/>
      </w:pPr>
      <w:rPr>
        <w:rFonts w:ascii="Wingdings" w:hAnsi="Wingdings" w:hint="default"/>
      </w:rPr>
    </w:lvl>
    <w:lvl w:ilvl="4">
      <w:start w:val="1"/>
      <w:numFmt w:val="bullet"/>
      <w:lvlText w:val=""/>
      <w:lvlJc w:val="left"/>
      <w:pPr>
        <w:ind w:left="3801" w:hanging="420"/>
      </w:pPr>
      <w:rPr>
        <w:rFonts w:ascii="Wingdings" w:hAnsi="Wingdings" w:hint="default"/>
      </w:rPr>
    </w:lvl>
    <w:lvl w:ilvl="5">
      <w:start w:val="1"/>
      <w:numFmt w:val="bullet"/>
      <w:lvlText w:val=""/>
      <w:lvlJc w:val="left"/>
      <w:pPr>
        <w:ind w:left="4221" w:hanging="420"/>
      </w:pPr>
      <w:rPr>
        <w:rFonts w:ascii="Wingdings" w:hAnsi="Wingdings" w:hint="default"/>
      </w:rPr>
    </w:lvl>
    <w:lvl w:ilvl="6">
      <w:start w:val="1"/>
      <w:numFmt w:val="bullet"/>
      <w:lvlText w:val=""/>
      <w:lvlJc w:val="left"/>
      <w:pPr>
        <w:ind w:left="4641" w:hanging="420"/>
      </w:pPr>
      <w:rPr>
        <w:rFonts w:ascii="Wingdings" w:hAnsi="Wingdings" w:hint="default"/>
      </w:rPr>
    </w:lvl>
    <w:lvl w:ilvl="7">
      <w:start w:val="1"/>
      <w:numFmt w:val="bullet"/>
      <w:lvlText w:val=""/>
      <w:lvlJc w:val="left"/>
      <w:pPr>
        <w:ind w:left="5061" w:hanging="420"/>
      </w:pPr>
      <w:rPr>
        <w:rFonts w:ascii="Wingdings" w:hAnsi="Wingdings" w:hint="default"/>
      </w:rPr>
    </w:lvl>
    <w:lvl w:ilvl="8">
      <w:start w:val="1"/>
      <w:numFmt w:val="bullet"/>
      <w:lvlText w:val=""/>
      <w:lvlJc w:val="left"/>
      <w:pPr>
        <w:ind w:left="5481" w:hanging="420"/>
      </w:pPr>
      <w:rPr>
        <w:rFonts w:ascii="Wingdings" w:hAnsi="Wingdings" w:hint="default"/>
      </w:rPr>
    </w:lvl>
  </w:abstractNum>
  <w:abstractNum w:abstractNumId="272" w15:restartNumberingAfterBreak="0">
    <w:nsid w:val="7C2F7642"/>
    <w:multiLevelType w:val="hybridMultilevel"/>
    <w:tmpl w:val="97C4D52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3" w15:restartNumberingAfterBreak="0">
    <w:nsid w:val="7C6A4479"/>
    <w:multiLevelType w:val="hybridMultilevel"/>
    <w:tmpl w:val="1002822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4" w15:restartNumberingAfterBreak="0">
    <w:nsid w:val="7C8D061C"/>
    <w:multiLevelType w:val="hybridMultilevel"/>
    <w:tmpl w:val="0720D434"/>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5" w15:restartNumberingAfterBreak="0">
    <w:nsid w:val="7CAE7D70"/>
    <w:multiLevelType w:val="hybridMultilevel"/>
    <w:tmpl w:val="3578C304"/>
    <w:lvl w:ilvl="0" w:tplc="2200E3A0">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76" w15:restartNumberingAfterBreak="0">
    <w:nsid w:val="7D090DEC"/>
    <w:multiLevelType w:val="hybridMultilevel"/>
    <w:tmpl w:val="6616AFF0"/>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77" w15:restartNumberingAfterBreak="0">
    <w:nsid w:val="7D4C2905"/>
    <w:multiLevelType w:val="multilevel"/>
    <w:tmpl w:val="85A0ED44"/>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8" w15:restartNumberingAfterBreak="0">
    <w:nsid w:val="7D8B0331"/>
    <w:multiLevelType w:val="multilevel"/>
    <w:tmpl w:val="10062A30"/>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9" w15:restartNumberingAfterBreak="0">
    <w:nsid w:val="7DC95534"/>
    <w:multiLevelType w:val="hybridMultilevel"/>
    <w:tmpl w:val="5A6671A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80" w15:restartNumberingAfterBreak="0">
    <w:nsid w:val="7E87655A"/>
    <w:multiLevelType w:val="hybridMultilevel"/>
    <w:tmpl w:val="F918A122"/>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81" w15:restartNumberingAfterBreak="0">
    <w:nsid w:val="7F233B01"/>
    <w:multiLevelType w:val="multilevel"/>
    <w:tmpl w:val="F6BAEBEA"/>
    <w:lvl w:ilvl="0">
      <w:start w:val="1"/>
      <w:numFmt w:val="decimal"/>
      <w:lvlText w:val="Step %1"/>
      <w:lvlJc w:val="left"/>
      <w:pPr>
        <w:ind w:left="1412" w:hanging="420"/>
      </w:pPr>
      <w:rPr>
        <w:rFonts w:ascii="Times New Roman" w:eastAsia="宋体" w:hAnsi="Times New Roman"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2" w15:restartNumberingAfterBreak="0">
    <w:nsid w:val="7F2D468C"/>
    <w:multiLevelType w:val="multilevel"/>
    <w:tmpl w:val="80C0B4BA"/>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3" w15:restartNumberingAfterBreak="0">
    <w:nsid w:val="7F3D2BFF"/>
    <w:multiLevelType w:val="hybridMultilevel"/>
    <w:tmpl w:val="13DEA6EC"/>
    <w:lvl w:ilvl="0" w:tplc="04090001">
      <w:start w:val="1"/>
      <w:numFmt w:val="bullet"/>
      <w:lvlText w:val=""/>
      <w:lvlJc w:val="left"/>
      <w:pPr>
        <w:ind w:left="2121" w:hanging="420"/>
      </w:pPr>
      <w:rPr>
        <w:rFonts w:ascii="Wingdings" w:hAnsi="Wingdings" w:hint="default"/>
      </w:rPr>
    </w:lvl>
    <w:lvl w:ilvl="1" w:tplc="04090003" w:tentative="1">
      <w:start w:val="1"/>
      <w:numFmt w:val="bullet"/>
      <w:lvlText w:val=""/>
      <w:lvlJc w:val="left"/>
      <w:pPr>
        <w:ind w:left="2541" w:hanging="420"/>
      </w:pPr>
      <w:rPr>
        <w:rFonts w:ascii="Wingdings" w:hAnsi="Wingdings" w:hint="default"/>
      </w:rPr>
    </w:lvl>
    <w:lvl w:ilvl="2" w:tplc="04090005"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3" w:tentative="1">
      <w:start w:val="1"/>
      <w:numFmt w:val="bullet"/>
      <w:lvlText w:val=""/>
      <w:lvlJc w:val="left"/>
      <w:pPr>
        <w:ind w:left="3801" w:hanging="420"/>
      </w:pPr>
      <w:rPr>
        <w:rFonts w:ascii="Wingdings" w:hAnsi="Wingdings" w:hint="default"/>
      </w:rPr>
    </w:lvl>
    <w:lvl w:ilvl="5" w:tplc="04090005"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3" w:tentative="1">
      <w:start w:val="1"/>
      <w:numFmt w:val="bullet"/>
      <w:lvlText w:val=""/>
      <w:lvlJc w:val="left"/>
      <w:pPr>
        <w:ind w:left="5061" w:hanging="420"/>
      </w:pPr>
      <w:rPr>
        <w:rFonts w:ascii="Wingdings" w:hAnsi="Wingdings" w:hint="default"/>
      </w:rPr>
    </w:lvl>
    <w:lvl w:ilvl="8" w:tplc="04090005" w:tentative="1">
      <w:start w:val="1"/>
      <w:numFmt w:val="bullet"/>
      <w:lvlText w:val=""/>
      <w:lvlJc w:val="left"/>
      <w:pPr>
        <w:ind w:left="5481" w:hanging="420"/>
      </w:pPr>
      <w:rPr>
        <w:rFonts w:ascii="Wingdings" w:hAnsi="Wingdings" w:hint="default"/>
      </w:rPr>
    </w:lvl>
  </w:abstractNum>
  <w:abstractNum w:abstractNumId="284" w15:restartNumberingAfterBreak="0">
    <w:nsid w:val="7F7B6DC4"/>
    <w:multiLevelType w:val="hybridMultilevel"/>
    <w:tmpl w:val="CEEAA1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5" w15:restartNumberingAfterBreak="0">
    <w:nsid w:val="7FAB2619"/>
    <w:multiLevelType w:val="multilevel"/>
    <w:tmpl w:val="C9AEB658"/>
    <w:lvl w:ilvl="0">
      <w:start w:val="1"/>
      <w:numFmt w:val="decimal"/>
      <w:lvlText w:val="Step %1"/>
      <w:lvlJc w:val="left"/>
      <w:pPr>
        <w:ind w:left="1412" w:hanging="420"/>
      </w:pPr>
      <w:rPr>
        <w:rFonts w:ascii="阿里巴巴普惠体 3.0 55 Regular" w:eastAsia="阿里巴巴普惠体 3.0 55 Regular" w:hAnsi="阿里巴巴普惠体 3.0 55 Regular" w:cs="阿里巴巴普惠体 3.0 55 Regular" w:hint="default"/>
        <w:b w:val="0"/>
        <w:bCs w:val="0"/>
        <w:i w:val="0"/>
        <w:iCs w:val="0"/>
        <w:caps w:val="0"/>
        <w:smallCaps w:val="0"/>
        <w:strike w:val="0"/>
        <w:dstrike w:val="0"/>
        <w:noProof w:val="0"/>
        <w:vanish w:val="0"/>
        <w:color w:val="000000"/>
        <w:spacing w:val="0"/>
        <w:position w:val="0"/>
        <w:sz w:val="21"/>
        <w:u w:val="none"/>
        <w:effect w:val="none"/>
        <w:vertAlign w:val="baseline"/>
        <w:em w:val="none"/>
        <w:lang w:val="en-GB"/>
        <w:specVanish w:val="0"/>
      </w:rPr>
    </w:lvl>
    <w:lvl w:ilvl="1">
      <w:start w:val="1"/>
      <w:numFmt w:val="decimal"/>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decimal"/>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num w:numId="1" w16cid:durableId="2782463">
    <w:abstractNumId w:val="252"/>
  </w:num>
  <w:num w:numId="2" w16cid:durableId="1442140639">
    <w:abstractNumId w:val="53"/>
  </w:num>
  <w:num w:numId="3" w16cid:durableId="213154370">
    <w:abstractNumId w:val="71"/>
  </w:num>
  <w:num w:numId="4" w16cid:durableId="1886792823">
    <w:abstractNumId w:val="52"/>
  </w:num>
  <w:num w:numId="5" w16cid:durableId="823424858">
    <w:abstractNumId w:val="56"/>
  </w:num>
  <w:num w:numId="6" w16cid:durableId="1824541459">
    <w:abstractNumId w:val="115"/>
  </w:num>
  <w:num w:numId="7" w16cid:durableId="1478764705">
    <w:abstractNumId w:val="123"/>
  </w:num>
  <w:num w:numId="8" w16cid:durableId="641347183">
    <w:abstractNumId w:val="109"/>
  </w:num>
  <w:num w:numId="9" w16cid:durableId="1762213896">
    <w:abstractNumId w:val="73"/>
  </w:num>
  <w:num w:numId="10" w16cid:durableId="13252566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53544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11615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14486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91754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30520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4609310">
    <w:abstractNumId w:val="96"/>
  </w:num>
  <w:num w:numId="17" w16cid:durableId="306126772">
    <w:abstractNumId w:val="217"/>
  </w:num>
  <w:num w:numId="18" w16cid:durableId="9757181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214126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166525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05374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59367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614057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208318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86304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247599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468101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34187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796933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208951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160699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21923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1293204">
    <w:abstractNumId w:val="132"/>
  </w:num>
  <w:num w:numId="34" w16cid:durableId="19124251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590808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485268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45643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24978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8650352">
    <w:abstractNumId w:val="284"/>
  </w:num>
  <w:num w:numId="40" w16cid:durableId="51368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488196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7349292">
    <w:abstractNumId w:val="57"/>
  </w:num>
  <w:num w:numId="43" w16cid:durableId="159115901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335617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43661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0905124">
    <w:abstractNumId w:val="237"/>
  </w:num>
  <w:num w:numId="47" w16cid:durableId="12231736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421050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1317773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5317119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4979708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30483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1553743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6304938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130552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202317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32884430">
    <w:abstractNumId w:val="270"/>
  </w:num>
  <w:num w:numId="58" w16cid:durableId="119565597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9029747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2567560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87463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20386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0874028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888220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370796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206656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530727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675187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4837454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4866008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470107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0565117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5975217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6409172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694403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35740215">
    <w:abstractNumId w:val="270"/>
  </w:num>
  <w:num w:numId="77" w16cid:durableId="1172990568">
    <w:abstractNumId w:val="270"/>
    <w:lvlOverride w:ilvl="0">
      <w:startOverride w:val="1"/>
    </w:lvlOverride>
  </w:num>
  <w:num w:numId="78" w16cid:durableId="43005574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58217232">
    <w:abstractNumId w:val="270"/>
    <w:lvlOverride w:ilvl="0">
      <w:startOverride w:val="1"/>
    </w:lvlOverride>
  </w:num>
  <w:num w:numId="80" w16cid:durableId="1575318642">
    <w:abstractNumId w:val="270"/>
    <w:lvlOverride w:ilvl="0">
      <w:startOverride w:val="1"/>
    </w:lvlOverride>
  </w:num>
  <w:num w:numId="81" w16cid:durableId="4262749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9486682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5067450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59285707">
    <w:abstractNumId w:val="174"/>
  </w:num>
  <w:num w:numId="85" w16cid:durableId="1088577133">
    <w:abstractNumId w:val="207"/>
  </w:num>
  <w:num w:numId="86" w16cid:durableId="1902205909">
    <w:abstractNumId w:val="28"/>
  </w:num>
  <w:num w:numId="87" w16cid:durableId="2042783676">
    <w:abstractNumId w:val="260"/>
  </w:num>
  <w:num w:numId="88" w16cid:durableId="1048601848">
    <w:abstractNumId w:val="152"/>
  </w:num>
  <w:num w:numId="89" w16cid:durableId="199957249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0880152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600866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9681517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8464321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030213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6723402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5194536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66894017">
    <w:abstractNumId w:val="271"/>
  </w:num>
  <w:num w:numId="98" w16cid:durableId="760103644">
    <w:abstractNumId w:val="220"/>
  </w:num>
  <w:num w:numId="99" w16cid:durableId="1445804403">
    <w:abstractNumId w:val="117"/>
  </w:num>
  <w:num w:numId="100" w16cid:durableId="132912915">
    <w:abstractNumId w:val="281"/>
  </w:num>
  <w:num w:numId="101" w16cid:durableId="545289076">
    <w:abstractNumId w:val="246"/>
  </w:num>
  <w:num w:numId="102" w16cid:durableId="2086297314">
    <w:abstractNumId w:val="110"/>
  </w:num>
  <w:num w:numId="103" w16cid:durableId="959608007">
    <w:abstractNumId w:val="77"/>
  </w:num>
  <w:num w:numId="104" w16cid:durableId="1625309016">
    <w:abstractNumId w:val="112"/>
  </w:num>
  <w:num w:numId="105" w16cid:durableId="685210090">
    <w:abstractNumId w:val="234"/>
  </w:num>
  <w:num w:numId="106" w16cid:durableId="1526015381">
    <w:abstractNumId w:val="10"/>
  </w:num>
  <w:num w:numId="107" w16cid:durableId="138159710">
    <w:abstractNumId w:val="108"/>
  </w:num>
  <w:num w:numId="108" w16cid:durableId="49965567">
    <w:abstractNumId w:val="278"/>
  </w:num>
  <w:num w:numId="109" w16cid:durableId="1613124347">
    <w:abstractNumId w:val="190"/>
  </w:num>
  <w:num w:numId="110" w16cid:durableId="1266769845">
    <w:abstractNumId w:val="247"/>
  </w:num>
  <w:num w:numId="111" w16cid:durableId="658464511">
    <w:abstractNumId w:val="33"/>
  </w:num>
  <w:num w:numId="112" w16cid:durableId="1115826685">
    <w:abstractNumId w:val="262"/>
  </w:num>
  <w:num w:numId="113" w16cid:durableId="27219939">
    <w:abstractNumId w:val="50"/>
  </w:num>
  <w:num w:numId="114" w16cid:durableId="1577783584">
    <w:abstractNumId w:val="119"/>
  </w:num>
  <w:num w:numId="115" w16cid:durableId="1266353352">
    <w:abstractNumId w:val="170"/>
  </w:num>
  <w:num w:numId="116" w16cid:durableId="1676959246">
    <w:abstractNumId w:val="180"/>
  </w:num>
  <w:num w:numId="117" w16cid:durableId="1771195226">
    <w:abstractNumId w:val="8"/>
  </w:num>
  <w:num w:numId="118" w16cid:durableId="420759714">
    <w:abstractNumId w:val="238"/>
  </w:num>
  <w:num w:numId="119" w16cid:durableId="106972209">
    <w:abstractNumId w:val="98"/>
  </w:num>
  <w:num w:numId="120" w16cid:durableId="558367579">
    <w:abstractNumId w:val="130"/>
  </w:num>
  <w:num w:numId="121" w16cid:durableId="515464387">
    <w:abstractNumId w:val="90"/>
  </w:num>
  <w:num w:numId="122" w16cid:durableId="312178979">
    <w:abstractNumId w:val="79"/>
  </w:num>
  <w:num w:numId="123" w16cid:durableId="1876847057">
    <w:abstractNumId w:val="126"/>
  </w:num>
  <w:num w:numId="124" w16cid:durableId="369499031">
    <w:abstractNumId w:val="146"/>
  </w:num>
  <w:num w:numId="125" w16cid:durableId="1107768903">
    <w:abstractNumId w:val="49"/>
  </w:num>
  <w:num w:numId="126" w16cid:durableId="1544244038">
    <w:abstractNumId w:val="162"/>
  </w:num>
  <w:num w:numId="127" w16cid:durableId="1972251153">
    <w:abstractNumId w:val="66"/>
  </w:num>
  <w:num w:numId="128" w16cid:durableId="1466658857">
    <w:abstractNumId w:val="160"/>
  </w:num>
  <w:num w:numId="129" w16cid:durableId="781803162">
    <w:abstractNumId w:val="44"/>
  </w:num>
  <w:num w:numId="130" w16cid:durableId="1118453736">
    <w:abstractNumId w:val="81"/>
  </w:num>
  <w:num w:numId="131" w16cid:durableId="414477218">
    <w:abstractNumId w:val="111"/>
  </w:num>
  <w:num w:numId="132" w16cid:durableId="510949245">
    <w:abstractNumId w:val="178"/>
  </w:num>
  <w:num w:numId="133" w16cid:durableId="841433879">
    <w:abstractNumId w:val="164"/>
  </w:num>
  <w:num w:numId="134" w16cid:durableId="218325474">
    <w:abstractNumId w:val="208"/>
  </w:num>
  <w:num w:numId="135" w16cid:durableId="1967855536">
    <w:abstractNumId w:val="159"/>
  </w:num>
  <w:num w:numId="136" w16cid:durableId="552696604">
    <w:abstractNumId w:val="142"/>
  </w:num>
  <w:num w:numId="137" w16cid:durableId="72049705">
    <w:abstractNumId w:val="265"/>
  </w:num>
  <w:num w:numId="138" w16cid:durableId="46416918">
    <w:abstractNumId w:val="25"/>
  </w:num>
  <w:num w:numId="139" w16cid:durableId="1687362854">
    <w:abstractNumId w:val="232"/>
  </w:num>
  <w:num w:numId="140" w16cid:durableId="1826311753">
    <w:abstractNumId w:val="45"/>
  </w:num>
  <w:num w:numId="141" w16cid:durableId="2048140570">
    <w:abstractNumId w:val="240"/>
  </w:num>
  <w:num w:numId="142" w16cid:durableId="2109503782">
    <w:abstractNumId w:val="84"/>
  </w:num>
  <w:num w:numId="143" w16cid:durableId="689837772">
    <w:abstractNumId w:val="257"/>
  </w:num>
  <w:num w:numId="144" w16cid:durableId="1210803568">
    <w:abstractNumId w:val="92"/>
  </w:num>
  <w:num w:numId="145" w16cid:durableId="1362440058">
    <w:abstractNumId w:val="134"/>
  </w:num>
  <w:num w:numId="146" w16cid:durableId="713117332">
    <w:abstractNumId w:val="227"/>
  </w:num>
  <w:num w:numId="147" w16cid:durableId="499852538">
    <w:abstractNumId w:val="65"/>
  </w:num>
  <w:num w:numId="148" w16cid:durableId="1363050486">
    <w:abstractNumId w:val="76"/>
  </w:num>
  <w:num w:numId="149" w16cid:durableId="255015586">
    <w:abstractNumId w:val="0"/>
  </w:num>
  <w:num w:numId="150" w16cid:durableId="809445619">
    <w:abstractNumId w:val="264"/>
  </w:num>
  <w:num w:numId="151" w16cid:durableId="534929736">
    <w:abstractNumId w:val="214"/>
  </w:num>
  <w:num w:numId="152" w16cid:durableId="981230265">
    <w:abstractNumId w:val="3"/>
  </w:num>
  <w:num w:numId="153" w16cid:durableId="1277327497">
    <w:abstractNumId w:val="89"/>
  </w:num>
  <w:num w:numId="154" w16cid:durableId="1649358685">
    <w:abstractNumId w:val="13"/>
  </w:num>
  <w:num w:numId="155" w16cid:durableId="254289612">
    <w:abstractNumId w:val="58"/>
  </w:num>
  <w:num w:numId="156" w16cid:durableId="1269119517">
    <w:abstractNumId w:val="158"/>
  </w:num>
  <w:num w:numId="157" w16cid:durableId="1989625112">
    <w:abstractNumId w:val="267"/>
  </w:num>
  <w:num w:numId="158" w16cid:durableId="257376582">
    <w:abstractNumId w:val="263"/>
  </w:num>
  <w:num w:numId="159" w16cid:durableId="142821051">
    <w:abstractNumId w:val="82"/>
  </w:num>
  <w:num w:numId="160" w16cid:durableId="1140733040">
    <w:abstractNumId w:val="24"/>
  </w:num>
  <w:num w:numId="161" w16cid:durableId="7270012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060534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786825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290160568">
    <w:abstractNumId w:val="276"/>
  </w:num>
  <w:num w:numId="165" w16cid:durableId="1275597516">
    <w:abstractNumId w:val="99"/>
  </w:num>
  <w:num w:numId="166" w16cid:durableId="565410709">
    <w:abstractNumId w:val="230"/>
  </w:num>
  <w:num w:numId="167" w16cid:durableId="1310094162">
    <w:abstractNumId w:val="181"/>
  </w:num>
  <w:num w:numId="168" w16cid:durableId="1602030639">
    <w:abstractNumId w:val="157"/>
  </w:num>
  <w:num w:numId="169" w16cid:durableId="1880587578">
    <w:abstractNumId w:val="125"/>
  </w:num>
  <w:num w:numId="170" w16cid:durableId="166754039">
    <w:abstractNumId w:val="118"/>
  </w:num>
  <w:num w:numId="171" w16cid:durableId="521432575">
    <w:abstractNumId w:val="279"/>
  </w:num>
  <w:num w:numId="172" w16cid:durableId="1012344953">
    <w:abstractNumId w:val="32"/>
  </w:num>
  <w:num w:numId="173" w16cid:durableId="204293454">
    <w:abstractNumId w:val="176"/>
  </w:num>
  <w:num w:numId="174" w16cid:durableId="201553710">
    <w:abstractNumId w:val="210"/>
  </w:num>
  <w:num w:numId="175" w16cid:durableId="205146061">
    <w:abstractNumId w:val="38"/>
  </w:num>
  <w:num w:numId="176" w16cid:durableId="1758599074">
    <w:abstractNumId w:val="78"/>
  </w:num>
  <w:num w:numId="177" w16cid:durableId="544291142">
    <w:abstractNumId w:val="261"/>
  </w:num>
  <w:num w:numId="178" w16cid:durableId="665864798">
    <w:abstractNumId w:val="149"/>
  </w:num>
  <w:num w:numId="179" w16cid:durableId="1405369314">
    <w:abstractNumId w:val="9"/>
  </w:num>
  <w:num w:numId="180" w16cid:durableId="787088403">
    <w:abstractNumId w:val="255"/>
  </w:num>
  <w:num w:numId="181" w16cid:durableId="609509193">
    <w:abstractNumId w:val="114"/>
  </w:num>
  <w:num w:numId="182" w16cid:durableId="323508228">
    <w:abstractNumId w:val="129"/>
  </w:num>
  <w:num w:numId="183" w16cid:durableId="1936133168">
    <w:abstractNumId w:val="188"/>
  </w:num>
  <w:num w:numId="184" w16cid:durableId="1747604807">
    <w:abstractNumId w:val="274"/>
  </w:num>
  <w:num w:numId="185" w16cid:durableId="262617765">
    <w:abstractNumId w:val="95"/>
  </w:num>
  <w:num w:numId="186" w16cid:durableId="554436802">
    <w:abstractNumId w:val="171"/>
  </w:num>
  <w:num w:numId="187" w16cid:durableId="823930378">
    <w:abstractNumId w:val="27"/>
  </w:num>
  <w:num w:numId="188" w16cid:durableId="1329870161">
    <w:abstractNumId w:val="75"/>
  </w:num>
  <w:num w:numId="189" w16cid:durableId="895433410">
    <w:abstractNumId w:val="172"/>
  </w:num>
  <w:num w:numId="190" w16cid:durableId="679894101">
    <w:abstractNumId w:val="167"/>
  </w:num>
  <w:num w:numId="191" w16cid:durableId="27724017">
    <w:abstractNumId w:val="235"/>
  </w:num>
  <w:num w:numId="192" w16cid:durableId="1524856021">
    <w:abstractNumId w:val="200"/>
  </w:num>
  <w:num w:numId="193" w16cid:durableId="45884678">
    <w:abstractNumId w:val="70"/>
  </w:num>
  <w:num w:numId="194" w16cid:durableId="553397418">
    <w:abstractNumId w:val="141"/>
  </w:num>
  <w:num w:numId="195" w16cid:durableId="731268539">
    <w:abstractNumId w:val="282"/>
  </w:num>
  <w:num w:numId="196" w16cid:durableId="637489649">
    <w:abstractNumId w:val="213"/>
  </w:num>
  <w:num w:numId="197" w16cid:durableId="341277594">
    <w:abstractNumId w:val="259"/>
  </w:num>
  <w:num w:numId="198" w16cid:durableId="2025588503">
    <w:abstractNumId w:val="269"/>
  </w:num>
  <w:num w:numId="199" w16cid:durableId="486164278">
    <w:abstractNumId w:val="29"/>
  </w:num>
  <w:num w:numId="200" w16cid:durableId="1136147897">
    <w:abstractNumId w:val="97"/>
  </w:num>
  <w:num w:numId="201" w16cid:durableId="998193198">
    <w:abstractNumId w:val="135"/>
  </w:num>
  <w:num w:numId="202" w16cid:durableId="167134942">
    <w:abstractNumId w:val="128"/>
  </w:num>
  <w:num w:numId="203" w16cid:durableId="787352683">
    <w:abstractNumId w:val="244"/>
  </w:num>
  <w:num w:numId="204" w16cid:durableId="586579536">
    <w:abstractNumId w:val="148"/>
  </w:num>
  <w:num w:numId="205" w16cid:durableId="1870676424">
    <w:abstractNumId w:val="138"/>
  </w:num>
  <w:num w:numId="206" w16cid:durableId="1495872347">
    <w:abstractNumId w:val="272"/>
  </w:num>
  <w:num w:numId="207" w16cid:durableId="800804585">
    <w:abstractNumId w:val="219"/>
  </w:num>
  <w:num w:numId="208" w16cid:durableId="2087800663">
    <w:abstractNumId w:val="254"/>
  </w:num>
  <w:num w:numId="209" w16cid:durableId="552892358">
    <w:abstractNumId w:val="41"/>
  </w:num>
  <w:num w:numId="210" w16cid:durableId="946354559">
    <w:abstractNumId w:val="228"/>
  </w:num>
  <w:num w:numId="211" w16cid:durableId="1494832083">
    <w:abstractNumId w:val="15"/>
  </w:num>
  <w:num w:numId="212" w16cid:durableId="1600333579">
    <w:abstractNumId w:val="212"/>
  </w:num>
  <w:num w:numId="213" w16cid:durableId="1946300268">
    <w:abstractNumId w:val="182"/>
  </w:num>
  <w:num w:numId="214" w16cid:durableId="1152479600">
    <w:abstractNumId w:val="147"/>
  </w:num>
  <w:num w:numId="215" w16cid:durableId="1173452610">
    <w:abstractNumId w:val="150"/>
  </w:num>
  <w:num w:numId="216" w16cid:durableId="2031758178">
    <w:abstractNumId w:val="7"/>
  </w:num>
  <w:num w:numId="217" w16cid:durableId="500396149">
    <w:abstractNumId w:val="241"/>
  </w:num>
  <w:num w:numId="218" w16cid:durableId="1873423307">
    <w:abstractNumId w:val="26"/>
  </w:num>
  <w:num w:numId="219" w16cid:durableId="530263853">
    <w:abstractNumId w:val="205"/>
  </w:num>
  <w:num w:numId="220" w16cid:durableId="2114739197">
    <w:abstractNumId w:val="120"/>
  </w:num>
  <w:num w:numId="221" w16cid:durableId="463088520">
    <w:abstractNumId w:val="55"/>
  </w:num>
  <w:num w:numId="222" w16cid:durableId="839274095">
    <w:abstractNumId w:val="283"/>
  </w:num>
  <w:num w:numId="223" w16cid:durableId="1819299875">
    <w:abstractNumId w:val="233"/>
  </w:num>
  <w:num w:numId="224" w16cid:durableId="652292731">
    <w:abstractNumId w:val="74"/>
  </w:num>
  <w:num w:numId="225" w16cid:durableId="1020934338">
    <w:abstractNumId w:val="94"/>
  </w:num>
  <w:num w:numId="226" w16cid:durableId="1821579649">
    <w:abstractNumId w:val="201"/>
  </w:num>
  <w:num w:numId="227" w16cid:durableId="215431876">
    <w:abstractNumId w:val="85"/>
  </w:num>
  <w:num w:numId="228" w16cid:durableId="1720743682">
    <w:abstractNumId w:val="87"/>
  </w:num>
  <w:num w:numId="229" w16cid:durableId="583761884">
    <w:abstractNumId w:val="59"/>
  </w:num>
  <w:num w:numId="230" w16cid:durableId="2142109958">
    <w:abstractNumId w:val="124"/>
  </w:num>
  <w:num w:numId="231" w16cid:durableId="2051227783">
    <w:abstractNumId w:val="151"/>
  </w:num>
  <w:num w:numId="232" w16cid:durableId="114714929">
    <w:abstractNumId w:val="156"/>
  </w:num>
  <w:num w:numId="233" w16cid:durableId="1360427685">
    <w:abstractNumId w:val="16"/>
  </w:num>
  <w:num w:numId="234" w16cid:durableId="1369378431">
    <w:abstractNumId w:val="1"/>
  </w:num>
  <w:num w:numId="235" w16cid:durableId="1689942165">
    <w:abstractNumId w:val="285"/>
  </w:num>
  <w:num w:numId="236" w16cid:durableId="1800757799">
    <w:abstractNumId w:val="216"/>
  </w:num>
  <w:num w:numId="237" w16cid:durableId="827983855">
    <w:abstractNumId w:val="51"/>
  </w:num>
  <w:num w:numId="238" w16cid:durableId="404111162">
    <w:abstractNumId w:val="91"/>
  </w:num>
  <w:num w:numId="239" w16cid:durableId="1446583065">
    <w:abstractNumId w:val="80"/>
  </w:num>
  <w:num w:numId="240" w16cid:durableId="2075271821">
    <w:abstractNumId w:val="143"/>
  </w:num>
  <w:num w:numId="241" w16cid:durableId="1498038501">
    <w:abstractNumId w:val="21"/>
  </w:num>
  <w:num w:numId="242" w16cid:durableId="1132477796">
    <w:abstractNumId w:val="218"/>
  </w:num>
  <w:num w:numId="243" w16cid:durableId="1244484383">
    <w:abstractNumId w:val="145"/>
  </w:num>
  <w:num w:numId="244" w16cid:durableId="72239327">
    <w:abstractNumId w:val="166"/>
  </w:num>
  <w:num w:numId="245" w16cid:durableId="1643656525">
    <w:abstractNumId w:val="204"/>
  </w:num>
  <w:num w:numId="246" w16cid:durableId="1854762134">
    <w:abstractNumId w:val="131"/>
  </w:num>
  <w:num w:numId="247" w16cid:durableId="1742868975">
    <w:abstractNumId w:val="196"/>
  </w:num>
  <w:num w:numId="248" w16cid:durableId="2123720853">
    <w:abstractNumId w:val="249"/>
  </w:num>
  <w:num w:numId="249" w16cid:durableId="1496611068">
    <w:abstractNumId w:val="273"/>
  </w:num>
  <w:num w:numId="250" w16cid:durableId="498036182">
    <w:abstractNumId w:val="250"/>
  </w:num>
  <w:num w:numId="251" w16cid:durableId="1166360223">
    <w:abstractNumId w:val="275"/>
  </w:num>
  <w:num w:numId="252" w16cid:durableId="1845822811">
    <w:abstractNumId w:val="6"/>
  </w:num>
  <w:num w:numId="253" w16cid:durableId="1470437880">
    <w:abstractNumId w:val="225"/>
  </w:num>
  <w:num w:numId="254" w16cid:durableId="207229833">
    <w:abstractNumId w:val="239"/>
  </w:num>
  <w:num w:numId="255" w16cid:durableId="1316228448">
    <w:abstractNumId w:val="2"/>
  </w:num>
  <w:num w:numId="256" w16cid:durableId="1472481481">
    <w:abstractNumId w:val="223"/>
  </w:num>
  <w:num w:numId="257" w16cid:durableId="2086024665">
    <w:abstractNumId w:val="202"/>
  </w:num>
  <w:num w:numId="258" w16cid:durableId="680667776">
    <w:abstractNumId w:val="229"/>
  </w:num>
  <w:num w:numId="259" w16cid:durableId="813182593">
    <w:abstractNumId w:val="251"/>
  </w:num>
  <w:num w:numId="260" w16cid:durableId="668144693">
    <w:abstractNumId w:val="46"/>
  </w:num>
  <w:num w:numId="261" w16cid:durableId="730615234">
    <w:abstractNumId w:val="266"/>
  </w:num>
  <w:num w:numId="262" w16cid:durableId="1851292690">
    <w:abstractNumId w:val="197"/>
  </w:num>
  <w:num w:numId="263" w16cid:durableId="85852385">
    <w:abstractNumId w:val="215"/>
  </w:num>
  <w:num w:numId="264" w16cid:durableId="415178260">
    <w:abstractNumId w:val="35"/>
  </w:num>
  <w:num w:numId="265" w16cid:durableId="58020571">
    <w:abstractNumId w:val="209"/>
  </w:num>
  <w:num w:numId="266" w16cid:durableId="1613781935">
    <w:abstractNumId w:val="47"/>
  </w:num>
  <w:num w:numId="267" w16cid:durableId="1210415537">
    <w:abstractNumId w:val="277"/>
  </w:num>
  <w:num w:numId="268" w16cid:durableId="2041853077">
    <w:abstractNumId w:val="224"/>
  </w:num>
  <w:num w:numId="269" w16cid:durableId="36661072">
    <w:abstractNumId w:val="168"/>
  </w:num>
  <w:num w:numId="270" w16cid:durableId="244924170">
    <w:abstractNumId w:val="258"/>
  </w:num>
  <w:num w:numId="271" w16cid:durableId="1224869608">
    <w:abstractNumId w:val="173"/>
  </w:num>
  <w:num w:numId="272" w16cid:durableId="1114128579">
    <w:abstractNumId w:val="248"/>
  </w:num>
  <w:num w:numId="273" w16cid:durableId="1768849189">
    <w:abstractNumId w:val="37"/>
  </w:num>
  <w:num w:numId="274" w16cid:durableId="1786609227">
    <w:abstractNumId w:val="83"/>
  </w:num>
  <w:num w:numId="275" w16cid:durableId="1395542196">
    <w:abstractNumId w:val="54"/>
  </w:num>
  <w:num w:numId="276" w16cid:durableId="1989480258">
    <w:abstractNumId w:val="30"/>
  </w:num>
  <w:num w:numId="277" w16cid:durableId="1595895945">
    <w:abstractNumId w:val="144"/>
  </w:num>
  <w:num w:numId="278" w16cid:durableId="156115403">
    <w:abstractNumId w:val="104"/>
  </w:num>
  <w:num w:numId="279" w16cid:durableId="1768383390">
    <w:abstractNumId w:val="72"/>
  </w:num>
  <w:num w:numId="280" w16cid:durableId="337855534">
    <w:abstractNumId w:val="139"/>
  </w:num>
  <w:num w:numId="281" w16cid:durableId="2071268301">
    <w:abstractNumId w:val="186"/>
  </w:num>
  <w:num w:numId="282" w16cid:durableId="894506710">
    <w:abstractNumId w:val="127"/>
  </w:num>
  <w:num w:numId="283" w16cid:durableId="950822878">
    <w:abstractNumId w:val="137"/>
  </w:num>
  <w:num w:numId="284" w16cid:durableId="284237339">
    <w:abstractNumId w:val="270"/>
    <w:lvlOverride w:ilvl="0">
      <w:startOverride w:val="1"/>
    </w:lvlOverride>
  </w:num>
  <w:num w:numId="285" w16cid:durableId="1392459012">
    <w:abstractNumId w:val="256"/>
  </w:num>
  <w:num w:numId="286" w16cid:durableId="38751296">
    <w:abstractNumId w:val="270"/>
    <w:lvlOverride w:ilvl="0">
      <w:startOverride w:val="1"/>
    </w:lvlOverride>
  </w:num>
  <w:num w:numId="287" w16cid:durableId="1129010315">
    <w:abstractNumId w:val="19"/>
  </w:num>
  <w:num w:numId="288" w16cid:durableId="1276523197">
    <w:abstractNumId w:val="11"/>
  </w:num>
  <w:num w:numId="289" w16cid:durableId="610164375">
    <w:abstractNumId w:val="175"/>
  </w:num>
  <w:num w:numId="290" w16cid:durableId="551968845">
    <w:abstractNumId w:val="155"/>
  </w:num>
  <w:num w:numId="291" w16cid:durableId="1846507947">
    <w:abstractNumId w:val="179"/>
  </w:num>
  <w:num w:numId="292" w16cid:durableId="895435392">
    <w:abstractNumId w:val="192"/>
  </w:num>
  <w:num w:numId="293" w16cid:durableId="1186674498">
    <w:abstractNumId w:val="63"/>
  </w:num>
  <w:num w:numId="294" w16cid:durableId="776485343">
    <w:abstractNumId w:val="184"/>
  </w:num>
  <w:num w:numId="295" w16cid:durableId="1103964525">
    <w:abstractNumId w:val="105"/>
  </w:num>
  <w:num w:numId="296" w16cid:durableId="2100174088">
    <w:abstractNumId w:val="222"/>
  </w:num>
  <w:num w:numId="297" w16cid:durableId="1802529620">
    <w:abstractNumId w:val="231"/>
  </w:num>
  <w:num w:numId="298" w16cid:durableId="66195991">
    <w:abstractNumId w:val="121"/>
  </w:num>
  <w:num w:numId="299" w16cid:durableId="112675747">
    <w:abstractNumId w:val="243"/>
  </w:num>
  <w:num w:numId="300" w16cid:durableId="513300327">
    <w:abstractNumId w:val="67"/>
  </w:num>
  <w:num w:numId="301" w16cid:durableId="1818066004">
    <w:abstractNumId w:val="43"/>
  </w:num>
  <w:num w:numId="302" w16cid:durableId="1282224270">
    <w:abstractNumId w:val="153"/>
  </w:num>
  <w:num w:numId="303" w16cid:durableId="524291170">
    <w:abstractNumId w:val="187"/>
  </w:num>
  <w:num w:numId="304" w16cid:durableId="1494644402">
    <w:abstractNumId w:val="194"/>
  </w:num>
  <w:num w:numId="305" w16cid:durableId="1755278285">
    <w:abstractNumId w:val="61"/>
  </w:num>
  <w:num w:numId="306" w16cid:durableId="1546988010">
    <w:abstractNumId w:val="221"/>
  </w:num>
  <w:num w:numId="307" w16cid:durableId="1314604080">
    <w:abstractNumId w:val="22"/>
  </w:num>
  <w:num w:numId="308" w16cid:durableId="1930693624">
    <w:abstractNumId w:val="39"/>
  </w:num>
  <w:num w:numId="309" w16cid:durableId="332491787">
    <w:abstractNumId w:val="88"/>
  </w:num>
  <w:num w:numId="310" w16cid:durableId="993029289">
    <w:abstractNumId w:val="100"/>
  </w:num>
  <w:num w:numId="311" w16cid:durableId="1694578378">
    <w:abstractNumId w:val="185"/>
  </w:num>
  <w:num w:numId="312" w16cid:durableId="1015039835">
    <w:abstractNumId w:val="40"/>
  </w:num>
  <w:num w:numId="313" w16cid:durableId="1098520968">
    <w:abstractNumId w:val="69"/>
  </w:num>
  <w:num w:numId="314" w16cid:durableId="2085644940">
    <w:abstractNumId w:val="113"/>
  </w:num>
  <w:num w:numId="315" w16cid:durableId="744883425">
    <w:abstractNumId w:val="206"/>
  </w:num>
  <w:num w:numId="316" w16cid:durableId="1010713526">
    <w:abstractNumId w:val="4"/>
  </w:num>
  <w:num w:numId="317" w16cid:durableId="1961498067">
    <w:abstractNumId w:val="199"/>
  </w:num>
  <w:num w:numId="318" w16cid:durableId="1222134703">
    <w:abstractNumId w:val="36"/>
  </w:num>
  <w:num w:numId="319" w16cid:durableId="872500487">
    <w:abstractNumId w:val="93"/>
  </w:num>
  <w:num w:numId="320" w16cid:durableId="1082679284">
    <w:abstractNumId w:val="20"/>
  </w:num>
  <w:num w:numId="321" w16cid:durableId="754059947">
    <w:abstractNumId w:val="106"/>
  </w:num>
  <w:num w:numId="322" w16cid:durableId="75446530">
    <w:abstractNumId w:val="5"/>
  </w:num>
  <w:num w:numId="323" w16cid:durableId="1328438866">
    <w:abstractNumId w:val="101"/>
  </w:num>
  <w:num w:numId="324" w16cid:durableId="1137189474">
    <w:abstractNumId w:val="34"/>
  </w:num>
  <w:num w:numId="325" w16cid:durableId="1132945582">
    <w:abstractNumId w:val="42"/>
  </w:num>
  <w:num w:numId="326" w16cid:durableId="438911015">
    <w:abstractNumId w:val="18"/>
  </w:num>
  <w:num w:numId="327" w16cid:durableId="1221132291">
    <w:abstractNumId w:val="140"/>
  </w:num>
  <w:num w:numId="328" w16cid:durableId="143006479">
    <w:abstractNumId w:val="191"/>
  </w:num>
  <w:num w:numId="329" w16cid:durableId="585848879">
    <w:abstractNumId w:val="253"/>
  </w:num>
  <w:num w:numId="330" w16cid:durableId="262687160">
    <w:abstractNumId w:val="14"/>
  </w:num>
  <w:num w:numId="331" w16cid:durableId="1655136126">
    <w:abstractNumId w:val="198"/>
  </w:num>
  <w:num w:numId="332" w16cid:durableId="421532177">
    <w:abstractNumId w:val="86"/>
  </w:num>
  <w:num w:numId="333" w16cid:durableId="1743061194">
    <w:abstractNumId w:val="12"/>
  </w:num>
  <w:num w:numId="334" w16cid:durableId="96602931">
    <w:abstractNumId w:val="122"/>
  </w:num>
  <w:num w:numId="335" w16cid:durableId="2049142761">
    <w:abstractNumId w:val="270"/>
    <w:lvlOverride w:ilvl="0">
      <w:startOverride w:val="1"/>
    </w:lvlOverride>
  </w:num>
  <w:num w:numId="336" w16cid:durableId="472867047">
    <w:abstractNumId w:val="102"/>
  </w:num>
  <w:num w:numId="337" w16cid:durableId="448938530">
    <w:abstractNumId w:val="245"/>
  </w:num>
  <w:num w:numId="338" w16cid:durableId="1835297662">
    <w:abstractNumId w:val="68"/>
  </w:num>
  <w:num w:numId="339" w16cid:durableId="2010984405">
    <w:abstractNumId w:val="136"/>
  </w:num>
  <w:num w:numId="340" w16cid:durableId="740491649">
    <w:abstractNumId w:val="211"/>
  </w:num>
  <w:num w:numId="341" w16cid:durableId="2042125961">
    <w:abstractNumId w:val="270"/>
    <w:lvlOverride w:ilvl="0">
      <w:startOverride w:val="1"/>
    </w:lvlOverride>
  </w:num>
  <w:num w:numId="342" w16cid:durableId="1893537511">
    <w:abstractNumId w:val="23"/>
  </w:num>
  <w:num w:numId="343" w16cid:durableId="1784687145">
    <w:abstractNumId w:val="280"/>
  </w:num>
  <w:num w:numId="344" w16cid:durableId="473136834">
    <w:abstractNumId w:val="242"/>
  </w:num>
  <w:num w:numId="345" w16cid:durableId="1045525367">
    <w:abstractNumId w:val="64"/>
  </w:num>
  <w:num w:numId="346" w16cid:durableId="2060519627">
    <w:abstractNumId w:val="236"/>
  </w:num>
  <w:num w:numId="347" w16cid:durableId="1359355772">
    <w:abstractNumId w:val="116"/>
  </w:num>
  <w:num w:numId="348" w16cid:durableId="2974271">
    <w:abstractNumId w:val="183"/>
  </w:num>
  <w:num w:numId="349" w16cid:durableId="201138217">
    <w:abstractNumId w:val="161"/>
  </w:num>
  <w:num w:numId="350" w16cid:durableId="677194643">
    <w:abstractNumId w:val="62"/>
  </w:num>
  <w:num w:numId="351" w16cid:durableId="732974397">
    <w:abstractNumId w:val="48"/>
  </w:num>
  <w:num w:numId="352" w16cid:durableId="1276867039">
    <w:abstractNumId w:val="169"/>
  </w:num>
  <w:num w:numId="353" w16cid:durableId="549154133">
    <w:abstractNumId w:val="165"/>
  </w:num>
  <w:num w:numId="354" w16cid:durableId="15430151">
    <w:abstractNumId w:val="31"/>
  </w:num>
  <w:num w:numId="355" w16cid:durableId="318191181">
    <w:abstractNumId w:val="203"/>
  </w:num>
  <w:num w:numId="356" w16cid:durableId="964039765">
    <w:abstractNumId w:val="195"/>
  </w:num>
  <w:num w:numId="357" w16cid:durableId="25646480">
    <w:abstractNumId w:val="193"/>
  </w:num>
  <w:num w:numId="358" w16cid:durableId="1211310106">
    <w:abstractNumId w:val="60"/>
  </w:num>
  <w:num w:numId="359" w16cid:durableId="781076863">
    <w:abstractNumId w:val="17"/>
  </w:num>
  <w:num w:numId="360" w16cid:durableId="2115056653">
    <w:abstractNumId w:val="107"/>
  </w:num>
  <w:num w:numId="361" w16cid:durableId="559437140">
    <w:abstractNumId w:val="133"/>
  </w:num>
  <w:num w:numId="362" w16cid:durableId="65106430">
    <w:abstractNumId w:val="154"/>
  </w:num>
  <w:num w:numId="363" w16cid:durableId="1938059447">
    <w:abstractNumId w:val="177"/>
  </w:num>
  <w:num w:numId="364" w16cid:durableId="1683896861">
    <w:abstractNumId w:val="226"/>
  </w:num>
  <w:num w:numId="365" w16cid:durableId="1663894356">
    <w:abstractNumId w:val="148"/>
  </w:num>
  <w:num w:numId="366" w16cid:durableId="8599960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097098139">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533157624">
    <w:abstractNumId w:val="268"/>
  </w:num>
  <w:num w:numId="369" w16cid:durableId="937716297">
    <w:abstractNumId w:val="270"/>
    <w:lvlOverride w:ilvl="0">
      <w:startOverride w:val="1"/>
    </w:lvlOverride>
  </w:num>
  <w:num w:numId="370" w16cid:durableId="1417701999">
    <w:abstractNumId w:val="103"/>
  </w:num>
  <w:num w:numId="371" w16cid:durableId="1525244464">
    <w:abstractNumId w:val="163"/>
  </w:num>
  <w:num w:numId="372" w16cid:durableId="1866824695">
    <w:abstractNumId w:val="115"/>
  </w:num>
  <w:num w:numId="373" w16cid:durableId="947153574">
    <w:abstractNumId w:val="115"/>
  </w:num>
  <w:num w:numId="374" w16cid:durableId="479807501">
    <w:abstractNumId w:val="115"/>
  </w:num>
  <w:num w:numId="375" w16cid:durableId="536968275">
    <w:abstractNumId w:val="115"/>
  </w:num>
  <w:num w:numId="376" w16cid:durableId="327877290">
    <w:abstractNumId w:val="104"/>
  </w:num>
  <w:num w:numId="377" w16cid:durableId="907149703">
    <w:abstractNumId w:val="104"/>
  </w:num>
  <w:num w:numId="378" w16cid:durableId="374744113">
    <w:abstractNumId w:val="189"/>
  </w:num>
  <w:num w:numId="379" w16cid:durableId="180997496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18657540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hideSpellingErrors/>
  <w:hideGrammaticalErrors/>
  <w:attachedTemplate r:id="rId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2B"/>
    <w:rsid w:val="000004E5"/>
    <w:rsid w:val="0000059F"/>
    <w:rsid w:val="000005D8"/>
    <w:rsid w:val="00000904"/>
    <w:rsid w:val="00000A76"/>
    <w:rsid w:val="00000DD4"/>
    <w:rsid w:val="00001246"/>
    <w:rsid w:val="0000135C"/>
    <w:rsid w:val="000014AB"/>
    <w:rsid w:val="0000164C"/>
    <w:rsid w:val="00001831"/>
    <w:rsid w:val="00001A61"/>
    <w:rsid w:val="00001B87"/>
    <w:rsid w:val="00001D58"/>
    <w:rsid w:val="00001FE0"/>
    <w:rsid w:val="00002265"/>
    <w:rsid w:val="00002BC4"/>
    <w:rsid w:val="00002EC8"/>
    <w:rsid w:val="00002FAC"/>
    <w:rsid w:val="0000327F"/>
    <w:rsid w:val="000036E0"/>
    <w:rsid w:val="00003BA6"/>
    <w:rsid w:val="00003BAE"/>
    <w:rsid w:val="00003C0C"/>
    <w:rsid w:val="00004551"/>
    <w:rsid w:val="00004598"/>
    <w:rsid w:val="000045D5"/>
    <w:rsid w:val="00004944"/>
    <w:rsid w:val="00004989"/>
    <w:rsid w:val="00004A3B"/>
    <w:rsid w:val="0000524F"/>
    <w:rsid w:val="000053F9"/>
    <w:rsid w:val="00005702"/>
    <w:rsid w:val="000059C7"/>
    <w:rsid w:val="00005D76"/>
    <w:rsid w:val="00005EC9"/>
    <w:rsid w:val="00006D58"/>
    <w:rsid w:val="00007586"/>
    <w:rsid w:val="0000758C"/>
    <w:rsid w:val="000077F3"/>
    <w:rsid w:val="00007867"/>
    <w:rsid w:val="00007978"/>
    <w:rsid w:val="00007F09"/>
    <w:rsid w:val="000102F2"/>
    <w:rsid w:val="000104F2"/>
    <w:rsid w:val="00010BF3"/>
    <w:rsid w:val="00010E37"/>
    <w:rsid w:val="00010E7B"/>
    <w:rsid w:val="00011547"/>
    <w:rsid w:val="0001157A"/>
    <w:rsid w:val="0001161A"/>
    <w:rsid w:val="00011865"/>
    <w:rsid w:val="00011A29"/>
    <w:rsid w:val="00011A31"/>
    <w:rsid w:val="00011B96"/>
    <w:rsid w:val="0001223B"/>
    <w:rsid w:val="00012691"/>
    <w:rsid w:val="00012817"/>
    <w:rsid w:val="00012974"/>
    <w:rsid w:val="00012A2A"/>
    <w:rsid w:val="0001331D"/>
    <w:rsid w:val="00013378"/>
    <w:rsid w:val="00013448"/>
    <w:rsid w:val="00013BC8"/>
    <w:rsid w:val="00013F4B"/>
    <w:rsid w:val="00014577"/>
    <w:rsid w:val="00014602"/>
    <w:rsid w:val="00014D84"/>
    <w:rsid w:val="00015057"/>
    <w:rsid w:val="00015788"/>
    <w:rsid w:val="00015A41"/>
    <w:rsid w:val="00015D1A"/>
    <w:rsid w:val="00016139"/>
    <w:rsid w:val="0001622E"/>
    <w:rsid w:val="000166B0"/>
    <w:rsid w:val="00016960"/>
    <w:rsid w:val="0001724C"/>
    <w:rsid w:val="000172C8"/>
    <w:rsid w:val="00017DAA"/>
    <w:rsid w:val="00017F91"/>
    <w:rsid w:val="000208B8"/>
    <w:rsid w:val="00020B7E"/>
    <w:rsid w:val="00020BCF"/>
    <w:rsid w:val="00020F45"/>
    <w:rsid w:val="0002123D"/>
    <w:rsid w:val="00021555"/>
    <w:rsid w:val="00021568"/>
    <w:rsid w:val="00021728"/>
    <w:rsid w:val="000217A0"/>
    <w:rsid w:val="00021A0B"/>
    <w:rsid w:val="00022086"/>
    <w:rsid w:val="000220BB"/>
    <w:rsid w:val="000226DE"/>
    <w:rsid w:val="000227CD"/>
    <w:rsid w:val="000228E6"/>
    <w:rsid w:val="00022D36"/>
    <w:rsid w:val="00022FFE"/>
    <w:rsid w:val="00023413"/>
    <w:rsid w:val="000235FC"/>
    <w:rsid w:val="0002368E"/>
    <w:rsid w:val="0002395D"/>
    <w:rsid w:val="00023A5E"/>
    <w:rsid w:val="00023DB9"/>
    <w:rsid w:val="00024137"/>
    <w:rsid w:val="0002459D"/>
    <w:rsid w:val="00024629"/>
    <w:rsid w:val="000247A2"/>
    <w:rsid w:val="00024E15"/>
    <w:rsid w:val="00024F8D"/>
    <w:rsid w:val="0002502E"/>
    <w:rsid w:val="00025253"/>
    <w:rsid w:val="000252CB"/>
    <w:rsid w:val="0002553C"/>
    <w:rsid w:val="000256E6"/>
    <w:rsid w:val="00025CAD"/>
    <w:rsid w:val="0002659A"/>
    <w:rsid w:val="00026648"/>
    <w:rsid w:val="00026CC2"/>
    <w:rsid w:val="0002703B"/>
    <w:rsid w:val="00027455"/>
    <w:rsid w:val="000274D5"/>
    <w:rsid w:val="000276A4"/>
    <w:rsid w:val="00027854"/>
    <w:rsid w:val="00027874"/>
    <w:rsid w:val="00027B15"/>
    <w:rsid w:val="00027BFB"/>
    <w:rsid w:val="00027CE4"/>
    <w:rsid w:val="000300B7"/>
    <w:rsid w:val="000305D2"/>
    <w:rsid w:val="000307C6"/>
    <w:rsid w:val="000309AD"/>
    <w:rsid w:val="00030A8F"/>
    <w:rsid w:val="00030B41"/>
    <w:rsid w:val="00030C2E"/>
    <w:rsid w:val="000312A1"/>
    <w:rsid w:val="00031595"/>
    <w:rsid w:val="000315A4"/>
    <w:rsid w:val="000317D1"/>
    <w:rsid w:val="00031907"/>
    <w:rsid w:val="000319C8"/>
    <w:rsid w:val="00031C6F"/>
    <w:rsid w:val="0003205E"/>
    <w:rsid w:val="00032616"/>
    <w:rsid w:val="000328F7"/>
    <w:rsid w:val="0003296B"/>
    <w:rsid w:val="0003297F"/>
    <w:rsid w:val="00032E8A"/>
    <w:rsid w:val="0003308C"/>
    <w:rsid w:val="00033265"/>
    <w:rsid w:val="000333E3"/>
    <w:rsid w:val="000333F2"/>
    <w:rsid w:val="0003351A"/>
    <w:rsid w:val="0003366B"/>
    <w:rsid w:val="00033805"/>
    <w:rsid w:val="00033B2D"/>
    <w:rsid w:val="00034022"/>
    <w:rsid w:val="00034AE2"/>
    <w:rsid w:val="00034F4A"/>
    <w:rsid w:val="0003523E"/>
    <w:rsid w:val="000352A3"/>
    <w:rsid w:val="00035585"/>
    <w:rsid w:val="000355DA"/>
    <w:rsid w:val="00035638"/>
    <w:rsid w:val="00035A3B"/>
    <w:rsid w:val="00035EE1"/>
    <w:rsid w:val="0003600B"/>
    <w:rsid w:val="00036326"/>
    <w:rsid w:val="00036408"/>
    <w:rsid w:val="00036543"/>
    <w:rsid w:val="00036777"/>
    <w:rsid w:val="00036A83"/>
    <w:rsid w:val="00037CBF"/>
    <w:rsid w:val="00037E39"/>
    <w:rsid w:val="00037F5A"/>
    <w:rsid w:val="00040031"/>
    <w:rsid w:val="00040624"/>
    <w:rsid w:val="000408CF"/>
    <w:rsid w:val="00040905"/>
    <w:rsid w:val="00040994"/>
    <w:rsid w:val="00040C56"/>
    <w:rsid w:val="00040C59"/>
    <w:rsid w:val="00040F3A"/>
    <w:rsid w:val="00041352"/>
    <w:rsid w:val="00041554"/>
    <w:rsid w:val="00041739"/>
    <w:rsid w:val="00041CD0"/>
    <w:rsid w:val="00042357"/>
    <w:rsid w:val="00042599"/>
    <w:rsid w:val="000425E5"/>
    <w:rsid w:val="00042690"/>
    <w:rsid w:val="00042879"/>
    <w:rsid w:val="00042A9D"/>
    <w:rsid w:val="00042F43"/>
    <w:rsid w:val="000432CD"/>
    <w:rsid w:val="0004334C"/>
    <w:rsid w:val="000442F1"/>
    <w:rsid w:val="00044389"/>
    <w:rsid w:val="00044FA9"/>
    <w:rsid w:val="00045433"/>
    <w:rsid w:val="000456D9"/>
    <w:rsid w:val="0004577D"/>
    <w:rsid w:val="0004592A"/>
    <w:rsid w:val="00045C54"/>
    <w:rsid w:val="00045C68"/>
    <w:rsid w:val="00045E3C"/>
    <w:rsid w:val="00045F67"/>
    <w:rsid w:val="000463D7"/>
    <w:rsid w:val="0004641B"/>
    <w:rsid w:val="00046763"/>
    <w:rsid w:val="00046DC0"/>
    <w:rsid w:val="00047177"/>
    <w:rsid w:val="000472EC"/>
    <w:rsid w:val="00047442"/>
    <w:rsid w:val="00047540"/>
    <w:rsid w:val="00047A52"/>
    <w:rsid w:val="00047C2D"/>
    <w:rsid w:val="00047DF0"/>
    <w:rsid w:val="000503B5"/>
    <w:rsid w:val="0005073A"/>
    <w:rsid w:val="0005091E"/>
    <w:rsid w:val="00050CBE"/>
    <w:rsid w:val="00051052"/>
    <w:rsid w:val="00051115"/>
    <w:rsid w:val="0005126F"/>
    <w:rsid w:val="000518B9"/>
    <w:rsid w:val="00051FE0"/>
    <w:rsid w:val="000525A8"/>
    <w:rsid w:val="00053319"/>
    <w:rsid w:val="000536B2"/>
    <w:rsid w:val="0005373D"/>
    <w:rsid w:val="000537C6"/>
    <w:rsid w:val="00053912"/>
    <w:rsid w:val="00053F48"/>
    <w:rsid w:val="00054575"/>
    <w:rsid w:val="00054AAA"/>
    <w:rsid w:val="00054BD2"/>
    <w:rsid w:val="00054BE6"/>
    <w:rsid w:val="0005516A"/>
    <w:rsid w:val="000554AA"/>
    <w:rsid w:val="00055820"/>
    <w:rsid w:val="00055868"/>
    <w:rsid w:val="00055A91"/>
    <w:rsid w:val="00055DB9"/>
    <w:rsid w:val="00055E8A"/>
    <w:rsid w:val="0005688E"/>
    <w:rsid w:val="00057071"/>
    <w:rsid w:val="0005746B"/>
    <w:rsid w:val="000579D7"/>
    <w:rsid w:val="00057ABD"/>
    <w:rsid w:val="00057B12"/>
    <w:rsid w:val="00057FF6"/>
    <w:rsid w:val="0006002E"/>
    <w:rsid w:val="00060146"/>
    <w:rsid w:val="00060184"/>
    <w:rsid w:val="0006034E"/>
    <w:rsid w:val="00060697"/>
    <w:rsid w:val="0006075B"/>
    <w:rsid w:val="00060D2D"/>
    <w:rsid w:val="00060E01"/>
    <w:rsid w:val="00061348"/>
    <w:rsid w:val="00061414"/>
    <w:rsid w:val="0006143B"/>
    <w:rsid w:val="00061704"/>
    <w:rsid w:val="00061A72"/>
    <w:rsid w:val="00061D36"/>
    <w:rsid w:val="000620A3"/>
    <w:rsid w:val="00062DF1"/>
    <w:rsid w:val="00062E2B"/>
    <w:rsid w:val="00062E84"/>
    <w:rsid w:val="000631E1"/>
    <w:rsid w:val="00063472"/>
    <w:rsid w:val="0006356E"/>
    <w:rsid w:val="0006365D"/>
    <w:rsid w:val="0006367F"/>
    <w:rsid w:val="00063F25"/>
    <w:rsid w:val="0006422C"/>
    <w:rsid w:val="00064259"/>
    <w:rsid w:val="00064570"/>
    <w:rsid w:val="0006478F"/>
    <w:rsid w:val="0006487E"/>
    <w:rsid w:val="00064889"/>
    <w:rsid w:val="00065797"/>
    <w:rsid w:val="00066E79"/>
    <w:rsid w:val="00066F9F"/>
    <w:rsid w:val="00066FB8"/>
    <w:rsid w:val="00067250"/>
    <w:rsid w:val="00067A3C"/>
    <w:rsid w:val="00067DF6"/>
    <w:rsid w:val="00070D5A"/>
    <w:rsid w:val="00070E0E"/>
    <w:rsid w:val="00070F0B"/>
    <w:rsid w:val="00071257"/>
    <w:rsid w:val="000712E2"/>
    <w:rsid w:val="00071529"/>
    <w:rsid w:val="00071862"/>
    <w:rsid w:val="000718CB"/>
    <w:rsid w:val="00071F81"/>
    <w:rsid w:val="00072021"/>
    <w:rsid w:val="00072173"/>
    <w:rsid w:val="000723AD"/>
    <w:rsid w:val="00072943"/>
    <w:rsid w:val="00072A52"/>
    <w:rsid w:val="00072F2A"/>
    <w:rsid w:val="0007300C"/>
    <w:rsid w:val="00073073"/>
    <w:rsid w:val="00073CC4"/>
    <w:rsid w:val="00073D85"/>
    <w:rsid w:val="000745EC"/>
    <w:rsid w:val="000746AA"/>
    <w:rsid w:val="000747A5"/>
    <w:rsid w:val="00074D5D"/>
    <w:rsid w:val="00074FE4"/>
    <w:rsid w:val="000753FD"/>
    <w:rsid w:val="00075600"/>
    <w:rsid w:val="0007582F"/>
    <w:rsid w:val="000759AA"/>
    <w:rsid w:val="00075A01"/>
    <w:rsid w:val="00075B9E"/>
    <w:rsid w:val="00075D1A"/>
    <w:rsid w:val="000761BB"/>
    <w:rsid w:val="000762B4"/>
    <w:rsid w:val="00076A6D"/>
    <w:rsid w:val="00076FEF"/>
    <w:rsid w:val="0007718C"/>
    <w:rsid w:val="0007719B"/>
    <w:rsid w:val="000775D1"/>
    <w:rsid w:val="000778FA"/>
    <w:rsid w:val="00077C50"/>
    <w:rsid w:val="00080B10"/>
    <w:rsid w:val="00080DF5"/>
    <w:rsid w:val="0008129B"/>
    <w:rsid w:val="0008140C"/>
    <w:rsid w:val="00081974"/>
    <w:rsid w:val="00081D16"/>
    <w:rsid w:val="00081DB6"/>
    <w:rsid w:val="0008253A"/>
    <w:rsid w:val="000826F3"/>
    <w:rsid w:val="00083383"/>
    <w:rsid w:val="000839D9"/>
    <w:rsid w:val="00083DBA"/>
    <w:rsid w:val="00084687"/>
    <w:rsid w:val="00084A54"/>
    <w:rsid w:val="00084DF5"/>
    <w:rsid w:val="00085471"/>
    <w:rsid w:val="00085830"/>
    <w:rsid w:val="000858CA"/>
    <w:rsid w:val="000859D1"/>
    <w:rsid w:val="00085A43"/>
    <w:rsid w:val="00085FD7"/>
    <w:rsid w:val="000861D8"/>
    <w:rsid w:val="000865A6"/>
    <w:rsid w:val="00086695"/>
    <w:rsid w:val="00086AE6"/>
    <w:rsid w:val="00086D06"/>
    <w:rsid w:val="00087366"/>
    <w:rsid w:val="000875CC"/>
    <w:rsid w:val="00087846"/>
    <w:rsid w:val="00087F54"/>
    <w:rsid w:val="000904D4"/>
    <w:rsid w:val="000909BD"/>
    <w:rsid w:val="00090E52"/>
    <w:rsid w:val="000911F6"/>
    <w:rsid w:val="0009156F"/>
    <w:rsid w:val="0009161C"/>
    <w:rsid w:val="00091769"/>
    <w:rsid w:val="00091C62"/>
    <w:rsid w:val="000923EF"/>
    <w:rsid w:val="00092523"/>
    <w:rsid w:val="000928BC"/>
    <w:rsid w:val="0009296C"/>
    <w:rsid w:val="00092C18"/>
    <w:rsid w:val="00093034"/>
    <w:rsid w:val="0009343A"/>
    <w:rsid w:val="000939DB"/>
    <w:rsid w:val="00093CD7"/>
    <w:rsid w:val="00093DA5"/>
    <w:rsid w:val="00094139"/>
    <w:rsid w:val="000941A0"/>
    <w:rsid w:val="00094245"/>
    <w:rsid w:val="000948FB"/>
    <w:rsid w:val="00094BA9"/>
    <w:rsid w:val="00094C24"/>
    <w:rsid w:val="000958AE"/>
    <w:rsid w:val="00095EF6"/>
    <w:rsid w:val="000963F4"/>
    <w:rsid w:val="00096683"/>
    <w:rsid w:val="00096A8A"/>
    <w:rsid w:val="00096C42"/>
    <w:rsid w:val="00096D2C"/>
    <w:rsid w:val="0009704D"/>
    <w:rsid w:val="00097210"/>
    <w:rsid w:val="000975C3"/>
    <w:rsid w:val="0009784A"/>
    <w:rsid w:val="00097EF8"/>
    <w:rsid w:val="000A01F3"/>
    <w:rsid w:val="000A0341"/>
    <w:rsid w:val="000A07DA"/>
    <w:rsid w:val="000A08A4"/>
    <w:rsid w:val="000A08B1"/>
    <w:rsid w:val="000A0C80"/>
    <w:rsid w:val="000A144C"/>
    <w:rsid w:val="000A16F0"/>
    <w:rsid w:val="000A18CE"/>
    <w:rsid w:val="000A1AB0"/>
    <w:rsid w:val="000A2776"/>
    <w:rsid w:val="000A2BC9"/>
    <w:rsid w:val="000A2CEC"/>
    <w:rsid w:val="000A3083"/>
    <w:rsid w:val="000A321D"/>
    <w:rsid w:val="000A355D"/>
    <w:rsid w:val="000A37FA"/>
    <w:rsid w:val="000A383F"/>
    <w:rsid w:val="000A3B12"/>
    <w:rsid w:val="000A3B4C"/>
    <w:rsid w:val="000A3E0B"/>
    <w:rsid w:val="000A3E56"/>
    <w:rsid w:val="000A3F50"/>
    <w:rsid w:val="000A3FAC"/>
    <w:rsid w:val="000A48BA"/>
    <w:rsid w:val="000A5196"/>
    <w:rsid w:val="000A51AC"/>
    <w:rsid w:val="000A597F"/>
    <w:rsid w:val="000A59FA"/>
    <w:rsid w:val="000A5F96"/>
    <w:rsid w:val="000A655A"/>
    <w:rsid w:val="000A6F5D"/>
    <w:rsid w:val="000A6F99"/>
    <w:rsid w:val="000A71F8"/>
    <w:rsid w:val="000A7786"/>
    <w:rsid w:val="000A78B4"/>
    <w:rsid w:val="000B0251"/>
    <w:rsid w:val="000B0355"/>
    <w:rsid w:val="000B079E"/>
    <w:rsid w:val="000B07C5"/>
    <w:rsid w:val="000B0DDE"/>
    <w:rsid w:val="000B0FA2"/>
    <w:rsid w:val="000B102E"/>
    <w:rsid w:val="000B126F"/>
    <w:rsid w:val="000B12D5"/>
    <w:rsid w:val="000B16A5"/>
    <w:rsid w:val="000B1844"/>
    <w:rsid w:val="000B1D53"/>
    <w:rsid w:val="000B1E8A"/>
    <w:rsid w:val="000B2085"/>
    <w:rsid w:val="000B24C4"/>
    <w:rsid w:val="000B3D64"/>
    <w:rsid w:val="000B3E14"/>
    <w:rsid w:val="000B4122"/>
    <w:rsid w:val="000B4453"/>
    <w:rsid w:val="000B4EBC"/>
    <w:rsid w:val="000B504D"/>
    <w:rsid w:val="000B53C5"/>
    <w:rsid w:val="000B545A"/>
    <w:rsid w:val="000B5A03"/>
    <w:rsid w:val="000B669A"/>
    <w:rsid w:val="000B73F8"/>
    <w:rsid w:val="000B7479"/>
    <w:rsid w:val="000B7608"/>
    <w:rsid w:val="000B7DD3"/>
    <w:rsid w:val="000B7F19"/>
    <w:rsid w:val="000C010D"/>
    <w:rsid w:val="000C0643"/>
    <w:rsid w:val="000C0C3C"/>
    <w:rsid w:val="000C0D23"/>
    <w:rsid w:val="000C0D53"/>
    <w:rsid w:val="000C1679"/>
    <w:rsid w:val="000C1949"/>
    <w:rsid w:val="000C1C4C"/>
    <w:rsid w:val="000C1CE3"/>
    <w:rsid w:val="000C1E8D"/>
    <w:rsid w:val="000C224F"/>
    <w:rsid w:val="000C281B"/>
    <w:rsid w:val="000C2A0B"/>
    <w:rsid w:val="000C2BF9"/>
    <w:rsid w:val="000C3246"/>
    <w:rsid w:val="000C3515"/>
    <w:rsid w:val="000C3542"/>
    <w:rsid w:val="000C3543"/>
    <w:rsid w:val="000C3FFE"/>
    <w:rsid w:val="000C4300"/>
    <w:rsid w:val="000C44FF"/>
    <w:rsid w:val="000C4690"/>
    <w:rsid w:val="000C4718"/>
    <w:rsid w:val="000C483E"/>
    <w:rsid w:val="000C4A24"/>
    <w:rsid w:val="000C4D44"/>
    <w:rsid w:val="000C4F66"/>
    <w:rsid w:val="000C5A43"/>
    <w:rsid w:val="000C5B8A"/>
    <w:rsid w:val="000C5C5C"/>
    <w:rsid w:val="000C5D9B"/>
    <w:rsid w:val="000C62A9"/>
    <w:rsid w:val="000C6469"/>
    <w:rsid w:val="000C65AC"/>
    <w:rsid w:val="000C66EF"/>
    <w:rsid w:val="000C6980"/>
    <w:rsid w:val="000C6DDB"/>
    <w:rsid w:val="000C6ECE"/>
    <w:rsid w:val="000C6FF8"/>
    <w:rsid w:val="000C71BC"/>
    <w:rsid w:val="000C764A"/>
    <w:rsid w:val="000C7F77"/>
    <w:rsid w:val="000D028B"/>
    <w:rsid w:val="000D03E8"/>
    <w:rsid w:val="000D04CF"/>
    <w:rsid w:val="000D0660"/>
    <w:rsid w:val="000D07B7"/>
    <w:rsid w:val="000D0BAD"/>
    <w:rsid w:val="000D1043"/>
    <w:rsid w:val="000D1063"/>
    <w:rsid w:val="000D1662"/>
    <w:rsid w:val="000D16E8"/>
    <w:rsid w:val="000D18D2"/>
    <w:rsid w:val="000D1B63"/>
    <w:rsid w:val="000D1C7E"/>
    <w:rsid w:val="000D1E7A"/>
    <w:rsid w:val="000D2957"/>
    <w:rsid w:val="000D2E05"/>
    <w:rsid w:val="000D305F"/>
    <w:rsid w:val="000D3588"/>
    <w:rsid w:val="000D35B3"/>
    <w:rsid w:val="000D36E1"/>
    <w:rsid w:val="000D3B8B"/>
    <w:rsid w:val="000D45D2"/>
    <w:rsid w:val="000D4883"/>
    <w:rsid w:val="000D4B11"/>
    <w:rsid w:val="000D5155"/>
    <w:rsid w:val="000D542E"/>
    <w:rsid w:val="000D547D"/>
    <w:rsid w:val="000D5509"/>
    <w:rsid w:val="000D5E1F"/>
    <w:rsid w:val="000D6031"/>
    <w:rsid w:val="000D63BA"/>
    <w:rsid w:val="000D6462"/>
    <w:rsid w:val="000D66AB"/>
    <w:rsid w:val="000D6948"/>
    <w:rsid w:val="000D6986"/>
    <w:rsid w:val="000D69C4"/>
    <w:rsid w:val="000D6BD7"/>
    <w:rsid w:val="000D6D7A"/>
    <w:rsid w:val="000D6E96"/>
    <w:rsid w:val="000D6F80"/>
    <w:rsid w:val="000D7016"/>
    <w:rsid w:val="000D7090"/>
    <w:rsid w:val="000D748D"/>
    <w:rsid w:val="000D7A3D"/>
    <w:rsid w:val="000D7B67"/>
    <w:rsid w:val="000D7DA9"/>
    <w:rsid w:val="000E002D"/>
    <w:rsid w:val="000E0073"/>
    <w:rsid w:val="000E00BA"/>
    <w:rsid w:val="000E0113"/>
    <w:rsid w:val="000E0213"/>
    <w:rsid w:val="000E0577"/>
    <w:rsid w:val="000E0888"/>
    <w:rsid w:val="000E0B63"/>
    <w:rsid w:val="000E0C96"/>
    <w:rsid w:val="000E0DA1"/>
    <w:rsid w:val="000E116B"/>
    <w:rsid w:val="000E137F"/>
    <w:rsid w:val="000E15DB"/>
    <w:rsid w:val="000E1A40"/>
    <w:rsid w:val="000E20C4"/>
    <w:rsid w:val="000E22E5"/>
    <w:rsid w:val="000E2543"/>
    <w:rsid w:val="000E29C1"/>
    <w:rsid w:val="000E29E2"/>
    <w:rsid w:val="000E2A69"/>
    <w:rsid w:val="000E2DC0"/>
    <w:rsid w:val="000E330C"/>
    <w:rsid w:val="000E4092"/>
    <w:rsid w:val="000E41B3"/>
    <w:rsid w:val="000E4329"/>
    <w:rsid w:val="000E4F8A"/>
    <w:rsid w:val="000E5145"/>
    <w:rsid w:val="000E5260"/>
    <w:rsid w:val="000E54A0"/>
    <w:rsid w:val="000E566D"/>
    <w:rsid w:val="000E5763"/>
    <w:rsid w:val="000E5B34"/>
    <w:rsid w:val="000E5FAD"/>
    <w:rsid w:val="000E64A5"/>
    <w:rsid w:val="000E6B9F"/>
    <w:rsid w:val="000E6D4C"/>
    <w:rsid w:val="000E6DE8"/>
    <w:rsid w:val="000E7038"/>
    <w:rsid w:val="000E7118"/>
    <w:rsid w:val="000E736A"/>
    <w:rsid w:val="000E76EC"/>
    <w:rsid w:val="000E7A00"/>
    <w:rsid w:val="000E7FFD"/>
    <w:rsid w:val="000F0066"/>
    <w:rsid w:val="000F0190"/>
    <w:rsid w:val="000F0749"/>
    <w:rsid w:val="000F0BB9"/>
    <w:rsid w:val="000F0DC0"/>
    <w:rsid w:val="000F1332"/>
    <w:rsid w:val="000F17B1"/>
    <w:rsid w:val="000F1BB9"/>
    <w:rsid w:val="000F229C"/>
    <w:rsid w:val="000F235A"/>
    <w:rsid w:val="000F27FF"/>
    <w:rsid w:val="000F2A96"/>
    <w:rsid w:val="000F2C0E"/>
    <w:rsid w:val="000F35B2"/>
    <w:rsid w:val="000F3695"/>
    <w:rsid w:val="000F3967"/>
    <w:rsid w:val="000F4264"/>
    <w:rsid w:val="000F435F"/>
    <w:rsid w:val="000F4C4F"/>
    <w:rsid w:val="000F4D39"/>
    <w:rsid w:val="000F4E8D"/>
    <w:rsid w:val="000F4FDB"/>
    <w:rsid w:val="000F5312"/>
    <w:rsid w:val="000F5737"/>
    <w:rsid w:val="000F59CA"/>
    <w:rsid w:val="000F5F2F"/>
    <w:rsid w:val="000F71AA"/>
    <w:rsid w:val="000F787E"/>
    <w:rsid w:val="000F788C"/>
    <w:rsid w:val="000F7F87"/>
    <w:rsid w:val="001000C2"/>
    <w:rsid w:val="001003B9"/>
    <w:rsid w:val="00100EBC"/>
    <w:rsid w:val="00100FA4"/>
    <w:rsid w:val="00101275"/>
    <w:rsid w:val="0010168E"/>
    <w:rsid w:val="0010169A"/>
    <w:rsid w:val="0010189B"/>
    <w:rsid w:val="00101D9B"/>
    <w:rsid w:val="00102178"/>
    <w:rsid w:val="0010337A"/>
    <w:rsid w:val="001034A3"/>
    <w:rsid w:val="001035CE"/>
    <w:rsid w:val="00103628"/>
    <w:rsid w:val="00103681"/>
    <w:rsid w:val="001037CA"/>
    <w:rsid w:val="001039DC"/>
    <w:rsid w:val="00103B71"/>
    <w:rsid w:val="001040B3"/>
    <w:rsid w:val="001041DA"/>
    <w:rsid w:val="00104395"/>
    <w:rsid w:val="001045DF"/>
    <w:rsid w:val="00104614"/>
    <w:rsid w:val="00104659"/>
    <w:rsid w:val="00104C97"/>
    <w:rsid w:val="00105607"/>
    <w:rsid w:val="00105749"/>
    <w:rsid w:val="001058F1"/>
    <w:rsid w:val="00105935"/>
    <w:rsid w:val="00105C99"/>
    <w:rsid w:val="00106394"/>
    <w:rsid w:val="00106805"/>
    <w:rsid w:val="00106BEC"/>
    <w:rsid w:val="00106FFA"/>
    <w:rsid w:val="00107140"/>
    <w:rsid w:val="00107377"/>
    <w:rsid w:val="00107F5D"/>
    <w:rsid w:val="00110283"/>
    <w:rsid w:val="00110576"/>
    <w:rsid w:val="001105AF"/>
    <w:rsid w:val="001107A4"/>
    <w:rsid w:val="00110B6C"/>
    <w:rsid w:val="00110C67"/>
    <w:rsid w:val="00111175"/>
    <w:rsid w:val="001111B5"/>
    <w:rsid w:val="00111399"/>
    <w:rsid w:val="001116F0"/>
    <w:rsid w:val="0011171F"/>
    <w:rsid w:val="00111CC6"/>
    <w:rsid w:val="00112015"/>
    <w:rsid w:val="001123FB"/>
    <w:rsid w:val="00112603"/>
    <w:rsid w:val="00112653"/>
    <w:rsid w:val="001127A2"/>
    <w:rsid w:val="00112CD0"/>
    <w:rsid w:val="00112E69"/>
    <w:rsid w:val="001132F2"/>
    <w:rsid w:val="001133C9"/>
    <w:rsid w:val="00114395"/>
    <w:rsid w:val="0011441C"/>
    <w:rsid w:val="00114FAD"/>
    <w:rsid w:val="0011585B"/>
    <w:rsid w:val="00115AD1"/>
    <w:rsid w:val="00116002"/>
    <w:rsid w:val="00116167"/>
    <w:rsid w:val="00116231"/>
    <w:rsid w:val="00116768"/>
    <w:rsid w:val="001167E1"/>
    <w:rsid w:val="0011702B"/>
    <w:rsid w:val="00117483"/>
    <w:rsid w:val="00117642"/>
    <w:rsid w:val="00117CDA"/>
    <w:rsid w:val="00120370"/>
    <w:rsid w:val="00120691"/>
    <w:rsid w:val="001207E1"/>
    <w:rsid w:val="00120C28"/>
    <w:rsid w:val="00121055"/>
    <w:rsid w:val="00121247"/>
    <w:rsid w:val="0012151D"/>
    <w:rsid w:val="0012186E"/>
    <w:rsid w:val="00121ACF"/>
    <w:rsid w:val="00121F5E"/>
    <w:rsid w:val="00122D71"/>
    <w:rsid w:val="00122DE6"/>
    <w:rsid w:val="00123176"/>
    <w:rsid w:val="001231E2"/>
    <w:rsid w:val="0012346B"/>
    <w:rsid w:val="00123694"/>
    <w:rsid w:val="0012432E"/>
    <w:rsid w:val="00124536"/>
    <w:rsid w:val="00124751"/>
    <w:rsid w:val="00124BB1"/>
    <w:rsid w:val="00124BBE"/>
    <w:rsid w:val="00124C29"/>
    <w:rsid w:val="00124F7E"/>
    <w:rsid w:val="00125092"/>
    <w:rsid w:val="00125233"/>
    <w:rsid w:val="0012532C"/>
    <w:rsid w:val="00125713"/>
    <w:rsid w:val="00125998"/>
    <w:rsid w:val="00125B50"/>
    <w:rsid w:val="00125B77"/>
    <w:rsid w:val="00126581"/>
    <w:rsid w:val="001265EB"/>
    <w:rsid w:val="0012678D"/>
    <w:rsid w:val="00126979"/>
    <w:rsid w:val="00126AE6"/>
    <w:rsid w:val="00126D67"/>
    <w:rsid w:val="00126DDE"/>
    <w:rsid w:val="00127321"/>
    <w:rsid w:val="001276E2"/>
    <w:rsid w:val="00127DE7"/>
    <w:rsid w:val="00127EBB"/>
    <w:rsid w:val="001300BA"/>
    <w:rsid w:val="00130387"/>
    <w:rsid w:val="001304AE"/>
    <w:rsid w:val="001305A2"/>
    <w:rsid w:val="001307CB"/>
    <w:rsid w:val="001308A6"/>
    <w:rsid w:val="00130AD8"/>
    <w:rsid w:val="00130DBF"/>
    <w:rsid w:val="0013176F"/>
    <w:rsid w:val="00131A71"/>
    <w:rsid w:val="001323D5"/>
    <w:rsid w:val="001323F2"/>
    <w:rsid w:val="00132409"/>
    <w:rsid w:val="001324A2"/>
    <w:rsid w:val="00132643"/>
    <w:rsid w:val="00132D80"/>
    <w:rsid w:val="00133077"/>
    <w:rsid w:val="001330AF"/>
    <w:rsid w:val="001339DF"/>
    <w:rsid w:val="00133A60"/>
    <w:rsid w:val="00133A87"/>
    <w:rsid w:val="00133B25"/>
    <w:rsid w:val="00133BA3"/>
    <w:rsid w:val="00133D5F"/>
    <w:rsid w:val="001344C6"/>
    <w:rsid w:val="0013474B"/>
    <w:rsid w:val="00134831"/>
    <w:rsid w:val="0013498F"/>
    <w:rsid w:val="00135754"/>
    <w:rsid w:val="001357FA"/>
    <w:rsid w:val="00135AE4"/>
    <w:rsid w:val="00135F23"/>
    <w:rsid w:val="001360E4"/>
    <w:rsid w:val="001362C8"/>
    <w:rsid w:val="00136C35"/>
    <w:rsid w:val="00136D07"/>
    <w:rsid w:val="00137518"/>
    <w:rsid w:val="0013769B"/>
    <w:rsid w:val="00137803"/>
    <w:rsid w:val="00137A63"/>
    <w:rsid w:val="001400B2"/>
    <w:rsid w:val="001400F3"/>
    <w:rsid w:val="0014036F"/>
    <w:rsid w:val="001404D1"/>
    <w:rsid w:val="001407A0"/>
    <w:rsid w:val="00140817"/>
    <w:rsid w:val="001408F1"/>
    <w:rsid w:val="00140ABC"/>
    <w:rsid w:val="00140D5F"/>
    <w:rsid w:val="00140DF1"/>
    <w:rsid w:val="00140E24"/>
    <w:rsid w:val="0014195F"/>
    <w:rsid w:val="00141A33"/>
    <w:rsid w:val="00141E49"/>
    <w:rsid w:val="00142137"/>
    <w:rsid w:val="0014246D"/>
    <w:rsid w:val="001428FB"/>
    <w:rsid w:val="00142D67"/>
    <w:rsid w:val="00142F75"/>
    <w:rsid w:val="00143149"/>
    <w:rsid w:val="00143573"/>
    <w:rsid w:val="00143595"/>
    <w:rsid w:val="00143672"/>
    <w:rsid w:val="001436EC"/>
    <w:rsid w:val="001437F2"/>
    <w:rsid w:val="00143A3D"/>
    <w:rsid w:val="00143AD6"/>
    <w:rsid w:val="00143E2A"/>
    <w:rsid w:val="001441BE"/>
    <w:rsid w:val="00144275"/>
    <w:rsid w:val="0014449E"/>
    <w:rsid w:val="00144A49"/>
    <w:rsid w:val="00144A9D"/>
    <w:rsid w:val="00144D0D"/>
    <w:rsid w:val="0014526E"/>
    <w:rsid w:val="001455B6"/>
    <w:rsid w:val="00145739"/>
    <w:rsid w:val="00145805"/>
    <w:rsid w:val="00145832"/>
    <w:rsid w:val="0014593A"/>
    <w:rsid w:val="00146038"/>
    <w:rsid w:val="001469C2"/>
    <w:rsid w:val="00146DDC"/>
    <w:rsid w:val="001471DD"/>
    <w:rsid w:val="00147513"/>
    <w:rsid w:val="00147AA7"/>
    <w:rsid w:val="00147B38"/>
    <w:rsid w:val="001502ED"/>
    <w:rsid w:val="00150A1C"/>
    <w:rsid w:val="00150C0A"/>
    <w:rsid w:val="001512CA"/>
    <w:rsid w:val="00151352"/>
    <w:rsid w:val="00152022"/>
    <w:rsid w:val="0015202D"/>
    <w:rsid w:val="00152567"/>
    <w:rsid w:val="001527ED"/>
    <w:rsid w:val="0015292B"/>
    <w:rsid w:val="00152C58"/>
    <w:rsid w:val="00152C86"/>
    <w:rsid w:val="00152DF9"/>
    <w:rsid w:val="00153251"/>
    <w:rsid w:val="001537C6"/>
    <w:rsid w:val="00153BAD"/>
    <w:rsid w:val="00154697"/>
    <w:rsid w:val="00154A0D"/>
    <w:rsid w:val="00154DE1"/>
    <w:rsid w:val="00154F9A"/>
    <w:rsid w:val="00155110"/>
    <w:rsid w:val="00155129"/>
    <w:rsid w:val="00155B54"/>
    <w:rsid w:val="00155DE8"/>
    <w:rsid w:val="00156364"/>
    <w:rsid w:val="001565B3"/>
    <w:rsid w:val="00156723"/>
    <w:rsid w:val="001569F5"/>
    <w:rsid w:val="00156B05"/>
    <w:rsid w:val="00156D65"/>
    <w:rsid w:val="00156D67"/>
    <w:rsid w:val="00156DAE"/>
    <w:rsid w:val="001570D5"/>
    <w:rsid w:val="00157351"/>
    <w:rsid w:val="001573CB"/>
    <w:rsid w:val="001574E9"/>
    <w:rsid w:val="0015769F"/>
    <w:rsid w:val="0015777A"/>
    <w:rsid w:val="00157A5A"/>
    <w:rsid w:val="00157D6D"/>
    <w:rsid w:val="00160222"/>
    <w:rsid w:val="001602B0"/>
    <w:rsid w:val="0016039D"/>
    <w:rsid w:val="001607A2"/>
    <w:rsid w:val="0016084D"/>
    <w:rsid w:val="00160B6E"/>
    <w:rsid w:val="00161597"/>
    <w:rsid w:val="00161EF4"/>
    <w:rsid w:val="00161FB8"/>
    <w:rsid w:val="001624CD"/>
    <w:rsid w:val="001624F1"/>
    <w:rsid w:val="00162769"/>
    <w:rsid w:val="00162BA6"/>
    <w:rsid w:val="001630B3"/>
    <w:rsid w:val="00163114"/>
    <w:rsid w:val="00163749"/>
    <w:rsid w:val="0016399A"/>
    <w:rsid w:val="00163DFD"/>
    <w:rsid w:val="00163E88"/>
    <w:rsid w:val="00164285"/>
    <w:rsid w:val="001646F5"/>
    <w:rsid w:val="00164A32"/>
    <w:rsid w:val="0016544C"/>
    <w:rsid w:val="001656FB"/>
    <w:rsid w:val="00165767"/>
    <w:rsid w:val="00165979"/>
    <w:rsid w:val="00165B8A"/>
    <w:rsid w:val="001664B2"/>
    <w:rsid w:val="001666BA"/>
    <w:rsid w:val="0016684D"/>
    <w:rsid w:val="0016694A"/>
    <w:rsid w:val="00166B5D"/>
    <w:rsid w:val="0016708E"/>
    <w:rsid w:val="001671E6"/>
    <w:rsid w:val="00167341"/>
    <w:rsid w:val="00167478"/>
    <w:rsid w:val="0016756F"/>
    <w:rsid w:val="00167644"/>
    <w:rsid w:val="00167804"/>
    <w:rsid w:val="00170327"/>
    <w:rsid w:val="00170433"/>
    <w:rsid w:val="001705E4"/>
    <w:rsid w:val="00170880"/>
    <w:rsid w:val="00170904"/>
    <w:rsid w:val="001709F0"/>
    <w:rsid w:val="00170B2F"/>
    <w:rsid w:val="00170D61"/>
    <w:rsid w:val="001715A1"/>
    <w:rsid w:val="001718CA"/>
    <w:rsid w:val="00171B6B"/>
    <w:rsid w:val="00171B8C"/>
    <w:rsid w:val="00171EA5"/>
    <w:rsid w:val="00172301"/>
    <w:rsid w:val="0017239F"/>
    <w:rsid w:val="0017295E"/>
    <w:rsid w:val="00172BBC"/>
    <w:rsid w:val="00172F18"/>
    <w:rsid w:val="001730E9"/>
    <w:rsid w:val="00173543"/>
    <w:rsid w:val="001736CC"/>
    <w:rsid w:val="00173A45"/>
    <w:rsid w:val="00173BFE"/>
    <w:rsid w:val="001741A2"/>
    <w:rsid w:val="0017471D"/>
    <w:rsid w:val="00174877"/>
    <w:rsid w:val="00174A96"/>
    <w:rsid w:val="00174ABE"/>
    <w:rsid w:val="00175599"/>
    <w:rsid w:val="00175626"/>
    <w:rsid w:val="00175889"/>
    <w:rsid w:val="001758F5"/>
    <w:rsid w:val="00175A18"/>
    <w:rsid w:val="00175E83"/>
    <w:rsid w:val="001765A7"/>
    <w:rsid w:val="00176D54"/>
    <w:rsid w:val="00176F63"/>
    <w:rsid w:val="001770AF"/>
    <w:rsid w:val="001773AF"/>
    <w:rsid w:val="00177C48"/>
    <w:rsid w:val="00177EBF"/>
    <w:rsid w:val="0018099A"/>
    <w:rsid w:val="00181147"/>
    <w:rsid w:val="00181437"/>
    <w:rsid w:val="00181606"/>
    <w:rsid w:val="00181B95"/>
    <w:rsid w:val="00181C14"/>
    <w:rsid w:val="00182A8D"/>
    <w:rsid w:val="00182C71"/>
    <w:rsid w:val="00183066"/>
    <w:rsid w:val="00183204"/>
    <w:rsid w:val="00183554"/>
    <w:rsid w:val="0018377B"/>
    <w:rsid w:val="00183BEA"/>
    <w:rsid w:val="00184566"/>
    <w:rsid w:val="001845F5"/>
    <w:rsid w:val="001848B8"/>
    <w:rsid w:val="001848E6"/>
    <w:rsid w:val="00184A00"/>
    <w:rsid w:val="00184DE3"/>
    <w:rsid w:val="00184F83"/>
    <w:rsid w:val="001853FA"/>
    <w:rsid w:val="00185497"/>
    <w:rsid w:val="00185641"/>
    <w:rsid w:val="001857A6"/>
    <w:rsid w:val="0018587E"/>
    <w:rsid w:val="00185924"/>
    <w:rsid w:val="00186280"/>
    <w:rsid w:val="00186404"/>
    <w:rsid w:val="00186468"/>
    <w:rsid w:val="00186473"/>
    <w:rsid w:val="00186BB8"/>
    <w:rsid w:val="001872D0"/>
    <w:rsid w:val="00187A12"/>
    <w:rsid w:val="00187E6F"/>
    <w:rsid w:val="00190063"/>
    <w:rsid w:val="00190895"/>
    <w:rsid w:val="00191137"/>
    <w:rsid w:val="00191BAC"/>
    <w:rsid w:val="00191CC1"/>
    <w:rsid w:val="00191F7A"/>
    <w:rsid w:val="00191FBA"/>
    <w:rsid w:val="0019226E"/>
    <w:rsid w:val="001922DD"/>
    <w:rsid w:val="00192479"/>
    <w:rsid w:val="001924A8"/>
    <w:rsid w:val="001927C0"/>
    <w:rsid w:val="00192F2E"/>
    <w:rsid w:val="0019351D"/>
    <w:rsid w:val="00193647"/>
    <w:rsid w:val="00193D2F"/>
    <w:rsid w:val="00193EAB"/>
    <w:rsid w:val="001941BC"/>
    <w:rsid w:val="00194833"/>
    <w:rsid w:val="00194CF3"/>
    <w:rsid w:val="0019539D"/>
    <w:rsid w:val="001954CB"/>
    <w:rsid w:val="00195802"/>
    <w:rsid w:val="00195922"/>
    <w:rsid w:val="00195AE1"/>
    <w:rsid w:val="00195B9C"/>
    <w:rsid w:val="00195C83"/>
    <w:rsid w:val="001963B8"/>
    <w:rsid w:val="00196655"/>
    <w:rsid w:val="00196F15"/>
    <w:rsid w:val="0019709F"/>
    <w:rsid w:val="001972FE"/>
    <w:rsid w:val="0019760C"/>
    <w:rsid w:val="00197685"/>
    <w:rsid w:val="00197DBB"/>
    <w:rsid w:val="001A0563"/>
    <w:rsid w:val="001A0617"/>
    <w:rsid w:val="001A0893"/>
    <w:rsid w:val="001A08D7"/>
    <w:rsid w:val="001A0AD0"/>
    <w:rsid w:val="001A0C34"/>
    <w:rsid w:val="001A0D52"/>
    <w:rsid w:val="001A0E18"/>
    <w:rsid w:val="001A0F08"/>
    <w:rsid w:val="001A0F73"/>
    <w:rsid w:val="001A132C"/>
    <w:rsid w:val="001A1353"/>
    <w:rsid w:val="001A14FD"/>
    <w:rsid w:val="001A2051"/>
    <w:rsid w:val="001A214B"/>
    <w:rsid w:val="001A21F3"/>
    <w:rsid w:val="001A22C5"/>
    <w:rsid w:val="001A22EE"/>
    <w:rsid w:val="001A26D9"/>
    <w:rsid w:val="001A2710"/>
    <w:rsid w:val="001A27FB"/>
    <w:rsid w:val="001A29F4"/>
    <w:rsid w:val="001A3029"/>
    <w:rsid w:val="001A30D9"/>
    <w:rsid w:val="001A34B2"/>
    <w:rsid w:val="001A3A0E"/>
    <w:rsid w:val="001A3B08"/>
    <w:rsid w:val="001A3DCF"/>
    <w:rsid w:val="001A3E27"/>
    <w:rsid w:val="001A3EDF"/>
    <w:rsid w:val="001A4E72"/>
    <w:rsid w:val="001A4F4B"/>
    <w:rsid w:val="001A5377"/>
    <w:rsid w:val="001A5547"/>
    <w:rsid w:val="001A5B87"/>
    <w:rsid w:val="001A5CFD"/>
    <w:rsid w:val="001A6A4A"/>
    <w:rsid w:val="001A6B21"/>
    <w:rsid w:val="001A6C80"/>
    <w:rsid w:val="001A6CD4"/>
    <w:rsid w:val="001A709C"/>
    <w:rsid w:val="001A725E"/>
    <w:rsid w:val="001A73AC"/>
    <w:rsid w:val="001A75BB"/>
    <w:rsid w:val="001A79BC"/>
    <w:rsid w:val="001A7BEF"/>
    <w:rsid w:val="001A7BF6"/>
    <w:rsid w:val="001A7ECF"/>
    <w:rsid w:val="001B0034"/>
    <w:rsid w:val="001B031C"/>
    <w:rsid w:val="001B03FC"/>
    <w:rsid w:val="001B050E"/>
    <w:rsid w:val="001B0AA0"/>
    <w:rsid w:val="001B1118"/>
    <w:rsid w:val="001B1AE1"/>
    <w:rsid w:val="001B217A"/>
    <w:rsid w:val="001B248D"/>
    <w:rsid w:val="001B2723"/>
    <w:rsid w:val="001B2B72"/>
    <w:rsid w:val="001B2C4D"/>
    <w:rsid w:val="001B2DF1"/>
    <w:rsid w:val="001B3264"/>
    <w:rsid w:val="001B4051"/>
    <w:rsid w:val="001B421F"/>
    <w:rsid w:val="001B4657"/>
    <w:rsid w:val="001B512C"/>
    <w:rsid w:val="001B57E8"/>
    <w:rsid w:val="001B5A67"/>
    <w:rsid w:val="001B6581"/>
    <w:rsid w:val="001B6A98"/>
    <w:rsid w:val="001B6D7F"/>
    <w:rsid w:val="001B75D7"/>
    <w:rsid w:val="001B75F4"/>
    <w:rsid w:val="001B7AC4"/>
    <w:rsid w:val="001C000C"/>
    <w:rsid w:val="001C0046"/>
    <w:rsid w:val="001C01B2"/>
    <w:rsid w:val="001C0773"/>
    <w:rsid w:val="001C0D32"/>
    <w:rsid w:val="001C12A5"/>
    <w:rsid w:val="001C1418"/>
    <w:rsid w:val="001C1DBD"/>
    <w:rsid w:val="001C1F91"/>
    <w:rsid w:val="001C2171"/>
    <w:rsid w:val="001C2525"/>
    <w:rsid w:val="001C261C"/>
    <w:rsid w:val="001C27AE"/>
    <w:rsid w:val="001C3036"/>
    <w:rsid w:val="001C313C"/>
    <w:rsid w:val="001C3192"/>
    <w:rsid w:val="001C3211"/>
    <w:rsid w:val="001C35D1"/>
    <w:rsid w:val="001C3672"/>
    <w:rsid w:val="001C37E7"/>
    <w:rsid w:val="001C43C2"/>
    <w:rsid w:val="001C47F2"/>
    <w:rsid w:val="001C4899"/>
    <w:rsid w:val="001C4914"/>
    <w:rsid w:val="001C4B4C"/>
    <w:rsid w:val="001C4CDD"/>
    <w:rsid w:val="001C500F"/>
    <w:rsid w:val="001C54F0"/>
    <w:rsid w:val="001C5774"/>
    <w:rsid w:val="001C57E3"/>
    <w:rsid w:val="001C58ED"/>
    <w:rsid w:val="001C591A"/>
    <w:rsid w:val="001C59BF"/>
    <w:rsid w:val="001C5BD2"/>
    <w:rsid w:val="001C5E07"/>
    <w:rsid w:val="001C6044"/>
    <w:rsid w:val="001C65B1"/>
    <w:rsid w:val="001C692B"/>
    <w:rsid w:val="001C6F91"/>
    <w:rsid w:val="001C721A"/>
    <w:rsid w:val="001C7631"/>
    <w:rsid w:val="001C7D70"/>
    <w:rsid w:val="001C7F50"/>
    <w:rsid w:val="001D00C8"/>
    <w:rsid w:val="001D053D"/>
    <w:rsid w:val="001D05A5"/>
    <w:rsid w:val="001D06E6"/>
    <w:rsid w:val="001D08FF"/>
    <w:rsid w:val="001D0F8D"/>
    <w:rsid w:val="001D1798"/>
    <w:rsid w:val="001D1A7B"/>
    <w:rsid w:val="001D1BB5"/>
    <w:rsid w:val="001D21E9"/>
    <w:rsid w:val="001D22AA"/>
    <w:rsid w:val="001D2720"/>
    <w:rsid w:val="001D2C24"/>
    <w:rsid w:val="001D2F64"/>
    <w:rsid w:val="001D30D0"/>
    <w:rsid w:val="001D3155"/>
    <w:rsid w:val="001D35EA"/>
    <w:rsid w:val="001D35EB"/>
    <w:rsid w:val="001D373B"/>
    <w:rsid w:val="001D393E"/>
    <w:rsid w:val="001D3D03"/>
    <w:rsid w:val="001D42AD"/>
    <w:rsid w:val="001D4453"/>
    <w:rsid w:val="001D4874"/>
    <w:rsid w:val="001D48BF"/>
    <w:rsid w:val="001D4BEB"/>
    <w:rsid w:val="001D4C21"/>
    <w:rsid w:val="001D5918"/>
    <w:rsid w:val="001D5990"/>
    <w:rsid w:val="001D5DF3"/>
    <w:rsid w:val="001D63BB"/>
    <w:rsid w:val="001D6A97"/>
    <w:rsid w:val="001D6AC8"/>
    <w:rsid w:val="001D6BD8"/>
    <w:rsid w:val="001D6CC3"/>
    <w:rsid w:val="001D7211"/>
    <w:rsid w:val="001D73CB"/>
    <w:rsid w:val="001D7584"/>
    <w:rsid w:val="001D7D1D"/>
    <w:rsid w:val="001E0AAD"/>
    <w:rsid w:val="001E0DC8"/>
    <w:rsid w:val="001E0DFE"/>
    <w:rsid w:val="001E1231"/>
    <w:rsid w:val="001E1A8C"/>
    <w:rsid w:val="001E1BAF"/>
    <w:rsid w:val="001E1C23"/>
    <w:rsid w:val="001E21BF"/>
    <w:rsid w:val="001E27C5"/>
    <w:rsid w:val="001E29A5"/>
    <w:rsid w:val="001E2CB4"/>
    <w:rsid w:val="001E2CCD"/>
    <w:rsid w:val="001E3083"/>
    <w:rsid w:val="001E318A"/>
    <w:rsid w:val="001E393E"/>
    <w:rsid w:val="001E397B"/>
    <w:rsid w:val="001E3A5B"/>
    <w:rsid w:val="001E3C97"/>
    <w:rsid w:val="001E3D8E"/>
    <w:rsid w:val="001E3E17"/>
    <w:rsid w:val="001E4056"/>
    <w:rsid w:val="001E439F"/>
    <w:rsid w:val="001E43C4"/>
    <w:rsid w:val="001E481F"/>
    <w:rsid w:val="001E4A80"/>
    <w:rsid w:val="001E4F82"/>
    <w:rsid w:val="001E50E6"/>
    <w:rsid w:val="001E51F8"/>
    <w:rsid w:val="001E5FF7"/>
    <w:rsid w:val="001E6CAC"/>
    <w:rsid w:val="001E6FD4"/>
    <w:rsid w:val="001E7D66"/>
    <w:rsid w:val="001E7E96"/>
    <w:rsid w:val="001F011C"/>
    <w:rsid w:val="001F02D7"/>
    <w:rsid w:val="001F0347"/>
    <w:rsid w:val="001F0C34"/>
    <w:rsid w:val="001F0CF7"/>
    <w:rsid w:val="001F1093"/>
    <w:rsid w:val="001F1141"/>
    <w:rsid w:val="001F11BB"/>
    <w:rsid w:val="001F124C"/>
    <w:rsid w:val="001F1AE8"/>
    <w:rsid w:val="001F1BD0"/>
    <w:rsid w:val="001F1C4B"/>
    <w:rsid w:val="001F2136"/>
    <w:rsid w:val="001F2335"/>
    <w:rsid w:val="001F25D6"/>
    <w:rsid w:val="001F26F2"/>
    <w:rsid w:val="001F2DDE"/>
    <w:rsid w:val="001F2DE8"/>
    <w:rsid w:val="001F308A"/>
    <w:rsid w:val="001F3556"/>
    <w:rsid w:val="001F35B6"/>
    <w:rsid w:val="001F36C9"/>
    <w:rsid w:val="001F3854"/>
    <w:rsid w:val="001F3862"/>
    <w:rsid w:val="001F3916"/>
    <w:rsid w:val="001F3930"/>
    <w:rsid w:val="001F3965"/>
    <w:rsid w:val="001F3D3A"/>
    <w:rsid w:val="001F3D66"/>
    <w:rsid w:val="001F44AC"/>
    <w:rsid w:val="001F4680"/>
    <w:rsid w:val="001F4C7B"/>
    <w:rsid w:val="001F4D6A"/>
    <w:rsid w:val="001F592E"/>
    <w:rsid w:val="001F5A0C"/>
    <w:rsid w:val="001F5E16"/>
    <w:rsid w:val="001F5FA2"/>
    <w:rsid w:val="001F6524"/>
    <w:rsid w:val="001F6547"/>
    <w:rsid w:val="001F654B"/>
    <w:rsid w:val="001F65D9"/>
    <w:rsid w:val="001F65E9"/>
    <w:rsid w:val="001F6DE4"/>
    <w:rsid w:val="001F7529"/>
    <w:rsid w:val="001F768F"/>
    <w:rsid w:val="001F7B60"/>
    <w:rsid w:val="0020027A"/>
    <w:rsid w:val="0020027B"/>
    <w:rsid w:val="0020039D"/>
    <w:rsid w:val="0020098E"/>
    <w:rsid w:val="0020139B"/>
    <w:rsid w:val="0020142F"/>
    <w:rsid w:val="002015A9"/>
    <w:rsid w:val="0020191E"/>
    <w:rsid w:val="00201E74"/>
    <w:rsid w:val="0020205F"/>
    <w:rsid w:val="002024E8"/>
    <w:rsid w:val="00202862"/>
    <w:rsid w:val="00202917"/>
    <w:rsid w:val="00202CA4"/>
    <w:rsid w:val="00202E40"/>
    <w:rsid w:val="0020312D"/>
    <w:rsid w:val="00203835"/>
    <w:rsid w:val="00203893"/>
    <w:rsid w:val="002039F6"/>
    <w:rsid w:val="00203F6C"/>
    <w:rsid w:val="002043E8"/>
    <w:rsid w:val="0020462D"/>
    <w:rsid w:val="00204A9C"/>
    <w:rsid w:val="00204E5E"/>
    <w:rsid w:val="00205AE7"/>
    <w:rsid w:val="00205BC2"/>
    <w:rsid w:val="00205E44"/>
    <w:rsid w:val="002060EA"/>
    <w:rsid w:val="00206211"/>
    <w:rsid w:val="00206828"/>
    <w:rsid w:val="00206E0D"/>
    <w:rsid w:val="00206EC7"/>
    <w:rsid w:val="0020704C"/>
    <w:rsid w:val="00207457"/>
    <w:rsid w:val="0020773B"/>
    <w:rsid w:val="002078D2"/>
    <w:rsid w:val="00207B10"/>
    <w:rsid w:val="00210326"/>
    <w:rsid w:val="002104CC"/>
    <w:rsid w:val="002109ED"/>
    <w:rsid w:val="0021131C"/>
    <w:rsid w:val="00211450"/>
    <w:rsid w:val="00211491"/>
    <w:rsid w:val="00211A07"/>
    <w:rsid w:val="00212568"/>
    <w:rsid w:val="00212948"/>
    <w:rsid w:val="00212BD3"/>
    <w:rsid w:val="00213179"/>
    <w:rsid w:val="0021334A"/>
    <w:rsid w:val="002135B1"/>
    <w:rsid w:val="00213ACD"/>
    <w:rsid w:val="00213D16"/>
    <w:rsid w:val="00213D8E"/>
    <w:rsid w:val="00213F5A"/>
    <w:rsid w:val="00214053"/>
    <w:rsid w:val="002140C5"/>
    <w:rsid w:val="0021434C"/>
    <w:rsid w:val="0021471A"/>
    <w:rsid w:val="00214974"/>
    <w:rsid w:val="00214BAC"/>
    <w:rsid w:val="00214C30"/>
    <w:rsid w:val="00214E6B"/>
    <w:rsid w:val="00215125"/>
    <w:rsid w:val="0021513D"/>
    <w:rsid w:val="0021534A"/>
    <w:rsid w:val="0021540A"/>
    <w:rsid w:val="0021544C"/>
    <w:rsid w:val="002154F9"/>
    <w:rsid w:val="00215D89"/>
    <w:rsid w:val="00216469"/>
    <w:rsid w:val="00216479"/>
    <w:rsid w:val="00216498"/>
    <w:rsid w:val="002164B9"/>
    <w:rsid w:val="00216896"/>
    <w:rsid w:val="00216A71"/>
    <w:rsid w:val="002170A3"/>
    <w:rsid w:val="00217276"/>
    <w:rsid w:val="002173D7"/>
    <w:rsid w:val="002174D4"/>
    <w:rsid w:val="00217539"/>
    <w:rsid w:val="00217597"/>
    <w:rsid w:val="002176CC"/>
    <w:rsid w:val="002177AA"/>
    <w:rsid w:val="00217C6F"/>
    <w:rsid w:val="002200BA"/>
    <w:rsid w:val="0022012F"/>
    <w:rsid w:val="002209B3"/>
    <w:rsid w:val="00220B56"/>
    <w:rsid w:val="00220DC6"/>
    <w:rsid w:val="00221000"/>
    <w:rsid w:val="002210D0"/>
    <w:rsid w:val="00221417"/>
    <w:rsid w:val="002214A4"/>
    <w:rsid w:val="00221532"/>
    <w:rsid w:val="00221E6C"/>
    <w:rsid w:val="00221F51"/>
    <w:rsid w:val="00222267"/>
    <w:rsid w:val="00222385"/>
    <w:rsid w:val="002225F9"/>
    <w:rsid w:val="00222868"/>
    <w:rsid w:val="00223333"/>
    <w:rsid w:val="002233AB"/>
    <w:rsid w:val="00223523"/>
    <w:rsid w:val="002237A9"/>
    <w:rsid w:val="00224121"/>
    <w:rsid w:val="00224836"/>
    <w:rsid w:val="0022493F"/>
    <w:rsid w:val="00224956"/>
    <w:rsid w:val="002253E3"/>
    <w:rsid w:val="00225438"/>
    <w:rsid w:val="002256B7"/>
    <w:rsid w:val="00225B71"/>
    <w:rsid w:val="002263C8"/>
    <w:rsid w:val="00226BFF"/>
    <w:rsid w:val="0022704F"/>
    <w:rsid w:val="00227164"/>
    <w:rsid w:val="0022736B"/>
    <w:rsid w:val="002273B1"/>
    <w:rsid w:val="00227F2D"/>
    <w:rsid w:val="002302C2"/>
    <w:rsid w:val="0023043C"/>
    <w:rsid w:val="00230776"/>
    <w:rsid w:val="00230825"/>
    <w:rsid w:val="00230A67"/>
    <w:rsid w:val="00230D24"/>
    <w:rsid w:val="00230F23"/>
    <w:rsid w:val="002310E8"/>
    <w:rsid w:val="002312B3"/>
    <w:rsid w:val="00231721"/>
    <w:rsid w:val="0023173F"/>
    <w:rsid w:val="00231A67"/>
    <w:rsid w:val="00231AF9"/>
    <w:rsid w:val="00231EA2"/>
    <w:rsid w:val="002320B9"/>
    <w:rsid w:val="002322C2"/>
    <w:rsid w:val="002329CE"/>
    <w:rsid w:val="00232A69"/>
    <w:rsid w:val="00232B7B"/>
    <w:rsid w:val="00233845"/>
    <w:rsid w:val="00234163"/>
    <w:rsid w:val="00234228"/>
    <w:rsid w:val="00234273"/>
    <w:rsid w:val="00234307"/>
    <w:rsid w:val="002349AC"/>
    <w:rsid w:val="00234E3E"/>
    <w:rsid w:val="00234F0B"/>
    <w:rsid w:val="00234F17"/>
    <w:rsid w:val="00235547"/>
    <w:rsid w:val="00235721"/>
    <w:rsid w:val="00236279"/>
    <w:rsid w:val="00236313"/>
    <w:rsid w:val="002363CB"/>
    <w:rsid w:val="00236468"/>
    <w:rsid w:val="002369B5"/>
    <w:rsid w:val="00236A65"/>
    <w:rsid w:val="00236C8C"/>
    <w:rsid w:val="00236F55"/>
    <w:rsid w:val="00236FD4"/>
    <w:rsid w:val="00237037"/>
    <w:rsid w:val="00237142"/>
    <w:rsid w:val="0023742F"/>
    <w:rsid w:val="00237825"/>
    <w:rsid w:val="00237B3C"/>
    <w:rsid w:val="002404D5"/>
    <w:rsid w:val="0024093B"/>
    <w:rsid w:val="002409E2"/>
    <w:rsid w:val="00241C7A"/>
    <w:rsid w:val="00241D40"/>
    <w:rsid w:val="0024201D"/>
    <w:rsid w:val="0024234C"/>
    <w:rsid w:val="0024257A"/>
    <w:rsid w:val="0024281E"/>
    <w:rsid w:val="00242CE0"/>
    <w:rsid w:val="00242E3B"/>
    <w:rsid w:val="0024318F"/>
    <w:rsid w:val="002431D0"/>
    <w:rsid w:val="00243216"/>
    <w:rsid w:val="0024373A"/>
    <w:rsid w:val="0024389A"/>
    <w:rsid w:val="0024399C"/>
    <w:rsid w:val="00243E1F"/>
    <w:rsid w:val="0024409F"/>
    <w:rsid w:val="002441FC"/>
    <w:rsid w:val="00244327"/>
    <w:rsid w:val="00244377"/>
    <w:rsid w:val="00245318"/>
    <w:rsid w:val="00245CBF"/>
    <w:rsid w:val="00246902"/>
    <w:rsid w:val="00246BF0"/>
    <w:rsid w:val="00246D1E"/>
    <w:rsid w:val="002472F2"/>
    <w:rsid w:val="00247517"/>
    <w:rsid w:val="00247614"/>
    <w:rsid w:val="00247638"/>
    <w:rsid w:val="002476D4"/>
    <w:rsid w:val="00247800"/>
    <w:rsid w:val="0024789F"/>
    <w:rsid w:val="0024797D"/>
    <w:rsid w:val="00247D98"/>
    <w:rsid w:val="00247E1F"/>
    <w:rsid w:val="002505EC"/>
    <w:rsid w:val="00250BB8"/>
    <w:rsid w:val="00250DE8"/>
    <w:rsid w:val="00251074"/>
    <w:rsid w:val="0025165B"/>
    <w:rsid w:val="002517EB"/>
    <w:rsid w:val="0025197B"/>
    <w:rsid w:val="00251B89"/>
    <w:rsid w:val="00251F6E"/>
    <w:rsid w:val="0025210C"/>
    <w:rsid w:val="002526C0"/>
    <w:rsid w:val="002527B9"/>
    <w:rsid w:val="00252A60"/>
    <w:rsid w:val="00252A9F"/>
    <w:rsid w:val="00252B76"/>
    <w:rsid w:val="00253066"/>
    <w:rsid w:val="002533C0"/>
    <w:rsid w:val="002535C1"/>
    <w:rsid w:val="002535F0"/>
    <w:rsid w:val="00253833"/>
    <w:rsid w:val="0025387A"/>
    <w:rsid w:val="00253D51"/>
    <w:rsid w:val="00253DA5"/>
    <w:rsid w:val="00253FB6"/>
    <w:rsid w:val="0025404A"/>
    <w:rsid w:val="00254DDF"/>
    <w:rsid w:val="0025511C"/>
    <w:rsid w:val="0025516B"/>
    <w:rsid w:val="002551CC"/>
    <w:rsid w:val="002555B1"/>
    <w:rsid w:val="002557A7"/>
    <w:rsid w:val="002562A2"/>
    <w:rsid w:val="002562E2"/>
    <w:rsid w:val="002566B2"/>
    <w:rsid w:val="002569CC"/>
    <w:rsid w:val="002569FC"/>
    <w:rsid w:val="00256E54"/>
    <w:rsid w:val="002571B9"/>
    <w:rsid w:val="00257414"/>
    <w:rsid w:val="002576D1"/>
    <w:rsid w:val="00257C6C"/>
    <w:rsid w:val="0026026C"/>
    <w:rsid w:val="002602C4"/>
    <w:rsid w:val="0026042E"/>
    <w:rsid w:val="00260F7B"/>
    <w:rsid w:val="002611A3"/>
    <w:rsid w:val="002619F3"/>
    <w:rsid w:val="00261FE5"/>
    <w:rsid w:val="00262599"/>
    <w:rsid w:val="00262FBF"/>
    <w:rsid w:val="00263250"/>
    <w:rsid w:val="002632A5"/>
    <w:rsid w:val="002633FD"/>
    <w:rsid w:val="0026389D"/>
    <w:rsid w:val="002638CA"/>
    <w:rsid w:val="002638CD"/>
    <w:rsid w:val="00263A0F"/>
    <w:rsid w:val="0026424F"/>
    <w:rsid w:val="002642DE"/>
    <w:rsid w:val="0026446D"/>
    <w:rsid w:val="0026472D"/>
    <w:rsid w:val="00264A35"/>
    <w:rsid w:val="00264ECB"/>
    <w:rsid w:val="0026552C"/>
    <w:rsid w:val="00265EED"/>
    <w:rsid w:val="00266E34"/>
    <w:rsid w:val="0026791F"/>
    <w:rsid w:val="00267A31"/>
    <w:rsid w:val="0027039D"/>
    <w:rsid w:val="00271032"/>
    <w:rsid w:val="00271131"/>
    <w:rsid w:val="00271159"/>
    <w:rsid w:val="002712C5"/>
    <w:rsid w:val="002715C1"/>
    <w:rsid w:val="0027162E"/>
    <w:rsid w:val="002716B2"/>
    <w:rsid w:val="00271797"/>
    <w:rsid w:val="00271809"/>
    <w:rsid w:val="00271997"/>
    <w:rsid w:val="00271BF2"/>
    <w:rsid w:val="00271C1F"/>
    <w:rsid w:val="00271E65"/>
    <w:rsid w:val="00272177"/>
    <w:rsid w:val="002721FA"/>
    <w:rsid w:val="00272292"/>
    <w:rsid w:val="00272506"/>
    <w:rsid w:val="00272559"/>
    <w:rsid w:val="002725F1"/>
    <w:rsid w:val="00272A48"/>
    <w:rsid w:val="00272C1F"/>
    <w:rsid w:val="00272C4F"/>
    <w:rsid w:val="00272DD5"/>
    <w:rsid w:val="002730F1"/>
    <w:rsid w:val="00273166"/>
    <w:rsid w:val="00273582"/>
    <w:rsid w:val="0027379F"/>
    <w:rsid w:val="002737F6"/>
    <w:rsid w:val="00274006"/>
    <w:rsid w:val="002744EF"/>
    <w:rsid w:val="0027482B"/>
    <w:rsid w:val="0027541A"/>
    <w:rsid w:val="002755FA"/>
    <w:rsid w:val="00275C5E"/>
    <w:rsid w:val="00276863"/>
    <w:rsid w:val="00276989"/>
    <w:rsid w:val="002769A5"/>
    <w:rsid w:val="00276AD7"/>
    <w:rsid w:val="00276B9C"/>
    <w:rsid w:val="00276BCA"/>
    <w:rsid w:val="0027730D"/>
    <w:rsid w:val="00277793"/>
    <w:rsid w:val="00277A81"/>
    <w:rsid w:val="00277AEC"/>
    <w:rsid w:val="00277FE7"/>
    <w:rsid w:val="002803BC"/>
    <w:rsid w:val="00280529"/>
    <w:rsid w:val="002809A1"/>
    <w:rsid w:val="00280E9F"/>
    <w:rsid w:val="0028100B"/>
    <w:rsid w:val="0028128A"/>
    <w:rsid w:val="002816DB"/>
    <w:rsid w:val="00281752"/>
    <w:rsid w:val="0028221A"/>
    <w:rsid w:val="002822CE"/>
    <w:rsid w:val="00282843"/>
    <w:rsid w:val="00282B6C"/>
    <w:rsid w:val="00282F64"/>
    <w:rsid w:val="00282F94"/>
    <w:rsid w:val="002830A1"/>
    <w:rsid w:val="00283653"/>
    <w:rsid w:val="00283A92"/>
    <w:rsid w:val="00283AE6"/>
    <w:rsid w:val="00283BB4"/>
    <w:rsid w:val="00284442"/>
    <w:rsid w:val="00284B65"/>
    <w:rsid w:val="00284DA5"/>
    <w:rsid w:val="0028570A"/>
    <w:rsid w:val="0028581C"/>
    <w:rsid w:val="002858C9"/>
    <w:rsid w:val="00285E38"/>
    <w:rsid w:val="00286B74"/>
    <w:rsid w:val="00286C6A"/>
    <w:rsid w:val="00286EAD"/>
    <w:rsid w:val="00287006"/>
    <w:rsid w:val="00287221"/>
    <w:rsid w:val="00287545"/>
    <w:rsid w:val="00287744"/>
    <w:rsid w:val="002879C9"/>
    <w:rsid w:val="00287BDC"/>
    <w:rsid w:val="00290258"/>
    <w:rsid w:val="00290491"/>
    <w:rsid w:val="002906EA"/>
    <w:rsid w:val="002909C7"/>
    <w:rsid w:val="002909DD"/>
    <w:rsid w:val="00290A64"/>
    <w:rsid w:val="00290A7F"/>
    <w:rsid w:val="00290B32"/>
    <w:rsid w:val="00290B90"/>
    <w:rsid w:val="00290D86"/>
    <w:rsid w:val="00290E83"/>
    <w:rsid w:val="002919A7"/>
    <w:rsid w:val="00292840"/>
    <w:rsid w:val="00292898"/>
    <w:rsid w:val="00292D8E"/>
    <w:rsid w:val="0029329C"/>
    <w:rsid w:val="0029330B"/>
    <w:rsid w:val="00293558"/>
    <w:rsid w:val="00294206"/>
    <w:rsid w:val="00294365"/>
    <w:rsid w:val="002943A0"/>
    <w:rsid w:val="002946BE"/>
    <w:rsid w:val="00294CF6"/>
    <w:rsid w:val="00295158"/>
    <w:rsid w:val="002955B2"/>
    <w:rsid w:val="00295651"/>
    <w:rsid w:val="00295715"/>
    <w:rsid w:val="00296127"/>
    <w:rsid w:val="0029617E"/>
    <w:rsid w:val="00296211"/>
    <w:rsid w:val="00296998"/>
    <w:rsid w:val="00297128"/>
    <w:rsid w:val="00297423"/>
    <w:rsid w:val="0029789C"/>
    <w:rsid w:val="00297CA6"/>
    <w:rsid w:val="002A00A1"/>
    <w:rsid w:val="002A0321"/>
    <w:rsid w:val="002A06DE"/>
    <w:rsid w:val="002A13B2"/>
    <w:rsid w:val="002A1511"/>
    <w:rsid w:val="002A1BC3"/>
    <w:rsid w:val="002A1FA2"/>
    <w:rsid w:val="002A2248"/>
    <w:rsid w:val="002A2649"/>
    <w:rsid w:val="002A278D"/>
    <w:rsid w:val="002A2869"/>
    <w:rsid w:val="002A2D5F"/>
    <w:rsid w:val="002A2ED3"/>
    <w:rsid w:val="002A323A"/>
    <w:rsid w:val="002A3288"/>
    <w:rsid w:val="002A33C7"/>
    <w:rsid w:val="002A3835"/>
    <w:rsid w:val="002A3BE7"/>
    <w:rsid w:val="002A404C"/>
    <w:rsid w:val="002A412D"/>
    <w:rsid w:val="002A4E33"/>
    <w:rsid w:val="002A4F56"/>
    <w:rsid w:val="002A54F9"/>
    <w:rsid w:val="002A5508"/>
    <w:rsid w:val="002A56F1"/>
    <w:rsid w:val="002A592A"/>
    <w:rsid w:val="002A5AE0"/>
    <w:rsid w:val="002A5B54"/>
    <w:rsid w:val="002A647B"/>
    <w:rsid w:val="002A6617"/>
    <w:rsid w:val="002A6D0C"/>
    <w:rsid w:val="002A71C8"/>
    <w:rsid w:val="002A76C4"/>
    <w:rsid w:val="002B01AE"/>
    <w:rsid w:val="002B0270"/>
    <w:rsid w:val="002B037E"/>
    <w:rsid w:val="002B0CB0"/>
    <w:rsid w:val="002B2143"/>
    <w:rsid w:val="002B2189"/>
    <w:rsid w:val="002B2394"/>
    <w:rsid w:val="002B23F6"/>
    <w:rsid w:val="002B2422"/>
    <w:rsid w:val="002B2852"/>
    <w:rsid w:val="002B2AF5"/>
    <w:rsid w:val="002B356D"/>
    <w:rsid w:val="002B3669"/>
    <w:rsid w:val="002B3709"/>
    <w:rsid w:val="002B3DDC"/>
    <w:rsid w:val="002B3E28"/>
    <w:rsid w:val="002B3F9F"/>
    <w:rsid w:val="002B4CBC"/>
    <w:rsid w:val="002B4D19"/>
    <w:rsid w:val="002B4D3B"/>
    <w:rsid w:val="002B4F01"/>
    <w:rsid w:val="002B4F69"/>
    <w:rsid w:val="002B4FEB"/>
    <w:rsid w:val="002B510E"/>
    <w:rsid w:val="002B51E2"/>
    <w:rsid w:val="002B5250"/>
    <w:rsid w:val="002B584B"/>
    <w:rsid w:val="002B5A39"/>
    <w:rsid w:val="002B5BBB"/>
    <w:rsid w:val="002B5E3E"/>
    <w:rsid w:val="002B601D"/>
    <w:rsid w:val="002B6E10"/>
    <w:rsid w:val="002B708C"/>
    <w:rsid w:val="002B74D7"/>
    <w:rsid w:val="002B7CB2"/>
    <w:rsid w:val="002B7DFE"/>
    <w:rsid w:val="002B7EBD"/>
    <w:rsid w:val="002C0CC3"/>
    <w:rsid w:val="002C152A"/>
    <w:rsid w:val="002C164A"/>
    <w:rsid w:val="002C17CE"/>
    <w:rsid w:val="002C1940"/>
    <w:rsid w:val="002C25FB"/>
    <w:rsid w:val="002C2761"/>
    <w:rsid w:val="002C292D"/>
    <w:rsid w:val="002C2E58"/>
    <w:rsid w:val="002C3156"/>
    <w:rsid w:val="002C323D"/>
    <w:rsid w:val="002C3C64"/>
    <w:rsid w:val="002C4222"/>
    <w:rsid w:val="002C426B"/>
    <w:rsid w:val="002C4574"/>
    <w:rsid w:val="002C48B7"/>
    <w:rsid w:val="002C4D5E"/>
    <w:rsid w:val="002C510A"/>
    <w:rsid w:val="002C52AB"/>
    <w:rsid w:val="002C534D"/>
    <w:rsid w:val="002C546A"/>
    <w:rsid w:val="002C55EE"/>
    <w:rsid w:val="002C573C"/>
    <w:rsid w:val="002C59BC"/>
    <w:rsid w:val="002C59FC"/>
    <w:rsid w:val="002C5B11"/>
    <w:rsid w:val="002C5D99"/>
    <w:rsid w:val="002C622A"/>
    <w:rsid w:val="002C6834"/>
    <w:rsid w:val="002C69DE"/>
    <w:rsid w:val="002C6A59"/>
    <w:rsid w:val="002C6B35"/>
    <w:rsid w:val="002C736F"/>
    <w:rsid w:val="002C74CC"/>
    <w:rsid w:val="002C7B7A"/>
    <w:rsid w:val="002D004A"/>
    <w:rsid w:val="002D013B"/>
    <w:rsid w:val="002D0469"/>
    <w:rsid w:val="002D0723"/>
    <w:rsid w:val="002D09D0"/>
    <w:rsid w:val="002D0B47"/>
    <w:rsid w:val="002D12EB"/>
    <w:rsid w:val="002D1D48"/>
    <w:rsid w:val="002D1E21"/>
    <w:rsid w:val="002D2037"/>
    <w:rsid w:val="002D24A6"/>
    <w:rsid w:val="002D24AA"/>
    <w:rsid w:val="002D294D"/>
    <w:rsid w:val="002D3256"/>
    <w:rsid w:val="002D35A9"/>
    <w:rsid w:val="002D369C"/>
    <w:rsid w:val="002D3714"/>
    <w:rsid w:val="002D3766"/>
    <w:rsid w:val="002D3B26"/>
    <w:rsid w:val="002D3CB3"/>
    <w:rsid w:val="002D3E72"/>
    <w:rsid w:val="002D404B"/>
    <w:rsid w:val="002D404F"/>
    <w:rsid w:val="002D4286"/>
    <w:rsid w:val="002D42C5"/>
    <w:rsid w:val="002D4375"/>
    <w:rsid w:val="002D439B"/>
    <w:rsid w:val="002D4659"/>
    <w:rsid w:val="002D4FDC"/>
    <w:rsid w:val="002D5336"/>
    <w:rsid w:val="002D5399"/>
    <w:rsid w:val="002D5C6B"/>
    <w:rsid w:val="002D5D00"/>
    <w:rsid w:val="002D657A"/>
    <w:rsid w:val="002D66DE"/>
    <w:rsid w:val="002D6A85"/>
    <w:rsid w:val="002D6A9B"/>
    <w:rsid w:val="002D70D6"/>
    <w:rsid w:val="002D75E6"/>
    <w:rsid w:val="002D7864"/>
    <w:rsid w:val="002D79C6"/>
    <w:rsid w:val="002D7A2F"/>
    <w:rsid w:val="002D7BDE"/>
    <w:rsid w:val="002D7C04"/>
    <w:rsid w:val="002D7DFA"/>
    <w:rsid w:val="002D7F19"/>
    <w:rsid w:val="002D7F2B"/>
    <w:rsid w:val="002D7FEB"/>
    <w:rsid w:val="002E00E5"/>
    <w:rsid w:val="002E01B2"/>
    <w:rsid w:val="002E083E"/>
    <w:rsid w:val="002E094B"/>
    <w:rsid w:val="002E0AE1"/>
    <w:rsid w:val="002E0D33"/>
    <w:rsid w:val="002E0D40"/>
    <w:rsid w:val="002E1196"/>
    <w:rsid w:val="002E1C92"/>
    <w:rsid w:val="002E2369"/>
    <w:rsid w:val="002E2BC8"/>
    <w:rsid w:val="002E2F28"/>
    <w:rsid w:val="002E3047"/>
    <w:rsid w:val="002E30FE"/>
    <w:rsid w:val="002E3410"/>
    <w:rsid w:val="002E360F"/>
    <w:rsid w:val="002E3881"/>
    <w:rsid w:val="002E3AF1"/>
    <w:rsid w:val="002E3FDE"/>
    <w:rsid w:val="002E4515"/>
    <w:rsid w:val="002E47D1"/>
    <w:rsid w:val="002E524C"/>
    <w:rsid w:val="002E5993"/>
    <w:rsid w:val="002E5F3D"/>
    <w:rsid w:val="002E6165"/>
    <w:rsid w:val="002E6699"/>
    <w:rsid w:val="002E6992"/>
    <w:rsid w:val="002E71E8"/>
    <w:rsid w:val="002E7AE5"/>
    <w:rsid w:val="002F0419"/>
    <w:rsid w:val="002F0CCB"/>
    <w:rsid w:val="002F0DDD"/>
    <w:rsid w:val="002F1019"/>
    <w:rsid w:val="002F146B"/>
    <w:rsid w:val="002F1487"/>
    <w:rsid w:val="002F15C2"/>
    <w:rsid w:val="002F1739"/>
    <w:rsid w:val="002F1908"/>
    <w:rsid w:val="002F1B6D"/>
    <w:rsid w:val="002F1DA0"/>
    <w:rsid w:val="002F1ECC"/>
    <w:rsid w:val="002F25D6"/>
    <w:rsid w:val="002F294C"/>
    <w:rsid w:val="002F2A56"/>
    <w:rsid w:val="002F3BCE"/>
    <w:rsid w:val="002F4629"/>
    <w:rsid w:val="002F46D4"/>
    <w:rsid w:val="002F48B4"/>
    <w:rsid w:val="002F4A67"/>
    <w:rsid w:val="002F4B41"/>
    <w:rsid w:val="002F4B9A"/>
    <w:rsid w:val="002F4E09"/>
    <w:rsid w:val="002F523D"/>
    <w:rsid w:val="002F52A4"/>
    <w:rsid w:val="002F5857"/>
    <w:rsid w:val="002F5969"/>
    <w:rsid w:val="002F6277"/>
    <w:rsid w:val="002F6853"/>
    <w:rsid w:val="002F68FB"/>
    <w:rsid w:val="002F6957"/>
    <w:rsid w:val="002F6A89"/>
    <w:rsid w:val="002F6BA6"/>
    <w:rsid w:val="002F6CA5"/>
    <w:rsid w:val="002F708D"/>
    <w:rsid w:val="002F7E34"/>
    <w:rsid w:val="002F7F04"/>
    <w:rsid w:val="002F7F59"/>
    <w:rsid w:val="0030020C"/>
    <w:rsid w:val="00300280"/>
    <w:rsid w:val="003004F5"/>
    <w:rsid w:val="003007C5"/>
    <w:rsid w:val="00300812"/>
    <w:rsid w:val="00300D04"/>
    <w:rsid w:val="00300E94"/>
    <w:rsid w:val="00301821"/>
    <w:rsid w:val="00301CB2"/>
    <w:rsid w:val="00301F46"/>
    <w:rsid w:val="0030247A"/>
    <w:rsid w:val="003024EF"/>
    <w:rsid w:val="003027DF"/>
    <w:rsid w:val="00302948"/>
    <w:rsid w:val="003029B9"/>
    <w:rsid w:val="00302A27"/>
    <w:rsid w:val="00302E0F"/>
    <w:rsid w:val="00302EB1"/>
    <w:rsid w:val="00302FE0"/>
    <w:rsid w:val="00303967"/>
    <w:rsid w:val="00303D11"/>
    <w:rsid w:val="00303DF3"/>
    <w:rsid w:val="003046CB"/>
    <w:rsid w:val="003046F0"/>
    <w:rsid w:val="00304B99"/>
    <w:rsid w:val="00304DAD"/>
    <w:rsid w:val="003053DE"/>
    <w:rsid w:val="00305875"/>
    <w:rsid w:val="00305981"/>
    <w:rsid w:val="00305CED"/>
    <w:rsid w:val="003061A9"/>
    <w:rsid w:val="003063AD"/>
    <w:rsid w:val="003064F0"/>
    <w:rsid w:val="0030654A"/>
    <w:rsid w:val="00306759"/>
    <w:rsid w:val="00306B96"/>
    <w:rsid w:val="003073A6"/>
    <w:rsid w:val="003073B1"/>
    <w:rsid w:val="00307AE6"/>
    <w:rsid w:val="00307B55"/>
    <w:rsid w:val="00310099"/>
    <w:rsid w:val="003104CD"/>
    <w:rsid w:val="00310AB2"/>
    <w:rsid w:val="003110F1"/>
    <w:rsid w:val="0031192A"/>
    <w:rsid w:val="00311CD2"/>
    <w:rsid w:val="00311FEF"/>
    <w:rsid w:val="003120AB"/>
    <w:rsid w:val="003121B2"/>
    <w:rsid w:val="003123A7"/>
    <w:rsid w:val="00312C00"/>
    <w:rsid w:val="00312FC1"/>
    <w:rsid w:val="00313052"/>
    <w:rsid w:val="0031341F"/>
    <w:rsid w:val="003136F1"/>
    <w:rsid w:val="003138BB"/>
    <w:rsid w:val="00313F06"/>
    <w:rsid w:val="00313F8E"/>
    <w:rsid w:val="00314195"/>
    <w:rsid w:val="0031498C"/>
    <w:rsid w:val="00314D3B"/>
    <w:rsid w:val="00314E27"/>
    <w:rsid w:val="0031550A"/>
    <w:rsid w:val="00315600"/>
    <w:rsid w:val="003156BF"/>
    <w:rsid w:val="00315875"/>
    <w:rsid w:val="00315982"/>
    <w:rsid w:val="00315CE2"/>
    <w:rsid w:val="00315F1E"/>
    <w:rsid w:val="00316348"/>
    <w:rsid w:val="00316371"/>
    <w:rsid w:val="003176DD"/>
    <w:rsid w:val="003178D8"/>
    <w:rsid w:val="00317921"/>
    <w:rsid w:val="00317941"/>
    <w:rsid w:val="00317C49"/>
    <w:rsid w:val="00317D5C"/>
    <w:rsid w:val="00320387"/>
    <w:rsid w:val="00320776"/>
    <w:rsid w:val="00320FF6"/>
    <w:rsid w:val="0032122F"/>
    <w:rsid w:val="00321FE5"/>
    <w:rsid w:val="003220E5"/>
    <w:rsid w:val="0032211C"/>
    <w:rsid w:val="00322BB6"/>
    <w:rsid w:val="00322D82"/>
    <w:rsid w:val="00323498"/>
    <w:rsid w:val="00323A20"/>
    <w:rsid w:val="003245FE"/>
    <w:rsid w:val="00324AF4"/>
    <w:rsid w:val="00325A4C"/>
    <w:rsid w:val="00325A5E"/>
    <w:rsid w:val="00325DBF"/>
    <w:rsid w:val="00326605"/>
    <w:rsid w:val="003268FD"/>
    <w:rsid w:val="00326966"/>
    <w:rsid w:val="00326984"/>
    <w:rsid w:val="00327240"/>
    <w:rsid w:val="0032737B"/>
    <w:rsid w:val="00327CAB"/>
    <w:rsid w:val="0033079F"/>
    <w:rsid w:val="00330951"/>
    <w:rsid w:val="003310BD"/>
    <w:rsid w:val="0033171E"/>
    <w:rsid w:val="00332050"/>
    <w:rsid w:val="00332320"/>
    <w:rsid w:val="00332385"/>
    <w:rsid w:val="003325EB"/>
    <w:rsid w:val="00332745"/>
    <w:rsid w:val="003327C1"/>
    <w:rsid w:val="00332C8B"/>
    <w:rsid w:val="00332C91"/>
    <w:rsid w:val="00333104"/>
    <w:rsid w:val="00333209"/>
    <w:rsid w:val="0033353E"/>
    <w:rsid w:val="00333A79"/>
    <w:rsid w:val="00333BC0"/>
    <w:rsid w:val="0033441D"/>
    <w:rsid w:val="00334697"/>
    <w:rsid w:val="003347B4"/>
    <w:rsid w:val="003349B7"/>
    <w:rsid w:val="00334ABD"/>
    <w:rsid w:val="00334C44"/>
    <w:rsid w:val="00334CEF"/>
    <w:rsid w:val="00334D04"/>
    <w:rsid w:val="00335417"/>
    <w:rsid w:val="00335910"/>
    <w:rsid w:val="00336015"/>
    <w:rsid w:val="00336238"/>
    <w:rsid w:val="003367F0"/>
    <w:rsid w:val="003368C2"/>
    <w:rsid w:val="00336A7E"/>
    <w:rsid w:val="0033713D"/>
    <w:rsid w:val="003376D1"/>
    <w:rsid w:val="003401A9"/>
    <w:rsid w:val="0034064F"/>
    <w:rsid w:val="003406E3"/>
    <w:rsid w:val="00340716"/>
    <w:rsid w:val="003407AA"/>
    <w:rsid w:val="00340DC4"/>
    <w:rsid w:val="003411DB"/>
    <w:rsid w:val="00341224"/>
    <w:rsid w:val="00341319"/>
    <w:rsid w:val="003414A7"/>
    <w:rsid w:val="003415EF"/>
    <w:rsid w:val="003421F0"/>
    <w:rsid w:val="0034278A"/>
    <w:rsid w:val="003428A4"/>
    <w:rsid w:val="00342C4C"/>
    <w:rsid w:val="00342DE9"/>
    <w:rsid w:val="0034338D"/>
    <w:rsid w:val="003433B4"/>
    <w:rsid w:val="003433EB"/>
    <w:rsid w:val="00343402"/>
    <w:rsid w:val="00343831"/>
    <w:rsid w:val="003439F1"/>
    <w:rsid w:val="00343B01"/>
    <w:rsid w:val="00343B90"/>
    <w:rsid w:val="00343E09"/>
    <w:rsid w:val="003443E2"/>
    <w:rsid w:val="003447E9"/>
    <w:rsid w:val="00344A18"/>
    <w:rsid w:val="00344B42"/>
    <w:rsid w:val="00344E48"/>
    <w:rsid w:val="00345051"/>
    <w:rsid w:val="003451FC"/>
    <w:rsid w:val="00345D70"/>
    <w:rsid w:val="003468D1"/>
    <w:rsid w:val="00346A2A"/>
    <w:rsid w:val="00346D17"/>
    <w:rsid w:val="00346D8E"/>
    <w:rsid w:val="0034713E"/>
    <w:rsid w:val="003472B8"/>
    <w:rsid w:val="003472C5"/>
    <w:rsid w:val="003475E6"/>
    <w:rsid w:val="00347737"/>
    <w:rsid w:val="0034783A"/>
    <w:rsid w:val="00347B39"/>
    <w:rsid w:val="00347E51"/>
    <w:rsid w:val="00347EDB"/>
    <w:rsid w:val="003509A4"/>
    <w:rsid w:val="00350D5E"/>
    <w:rsid w:val="00350D67"/>
    <w:rsid w:val="00350EC8"/>
    <w:rsid w:val="0035126C"/>
    <w:rsid w:val="003519C4"/>
    <w:rsid w:val="00351B98"/>
    <w:rsid w:val="00351EDD"/>
    <w:rsid w:val="00351F53"/>
    <w:rsid w:val="003520B2"/>
    <w:rsid w:val="0035230E"/>
    <w:rsid w:val="00352773"/>
    <w:rsid w:val="00352988"/>
    <w:rsid w:val="00352C26"/>
    <w:rsid w:val="00352DDE"/>
    <w:rsid w:val="00353166"/>
    <w:rsid w:val="00353524"/>
    <w:rsid w:val="0035372F"/>
    <w:rsid w:val="00353B3B"/>
    <w:rsid w:val="00353BA2"/>
    <w:rsid w:val="00353BFB"/>
    <w:rsid w:val="00353C1C"/>
    <w:rsid w:val="00353FBA"/>
    <w:rsid w:val="0035405B"/>
    <w:rsid w:val="00354499"/>
    <w:rsid w:val="003544F9"/>
    <w:rsid w:val="00354A39"/>
    <w:rsid w:val="00354B7A"/>
    <w:rsid w:val="00354CBF"/>
    <w:rsid w:val="00354F06"/>
    <w:rsid w:val="00355127"/>
    <w:rsid w:val="003559BA"/>
    <w:rsid w:val="00355A13"/>
    <w:rsid w:val="00355A6F"/>
    <w:rsid w:val="00355FE8"/>
    <w:rsid w:val="00356091"/>
    <w:rsid w:val="00356173"/>
    <w:rsid w:val="00356562"/>
    <w:rsid w:val="00356816"/>
    <w:rsid w:val="00356B47"/>
    <w:rsid w:val="00356D94"/>
    <w:rsid w:val="00357026"/>
    <w:rsid w:val="00357499"/>
    <w:rsid w:val="0035754A"/>
    <w:rsid w:val="00357A5C"/>
    <w:rsid w:val="00357DDB"/>
    <w:rsid w:val="0036032B"/>
    <w:rsid w:val="00360618"/>
    <w:rsid w:val="00360776"/>
    <w:rsid w:val="0036199E"/>
    <w:rsid w:val="003619E5"/>
    <w:rsid w:val="00361DEF"/>
    <w:rsid w:val="00361F5C"/>
    <w:rsid w:val="00362084"/>
    <w:rsid w:val="0036217C"/>
    <w:rsid w:val="00362336"/>
    <w:rsid w:val="00362815"/>
    <w:rsid w:val="00362C30"/>
    <w:rsid w:val="00363311"/>
    <w:rsid w:val="003639EA"/>
    <w:rsid w:val="00363B35"/>
    <w:rsid w:val="0036405E"/>
    <w:rsid w:val="003643F7"/>
    <w:rsid w:val="00364575"/>
    <w:rsid w:val="0036457F"/>
    <w:rsid w:val="00364C8B"/>
    <w:rsid w:val="00364E3D"/>
    <w:rsid w:val="0036518F"/>
    <w:rsid w:val="00365375"/>
    <w:rsid w:val="003656B1"/>
    <w:rsid w:val="0036572F"/>
    <w:rsid w:val="003661F2"/>
    <w:rsid w:val="0036671D"/>
    <w:rsid w:val="00366F99"/>
    <w:rsid w:val="0036702B"/>
    <w:rsid w:val="0036718A"/>
    <w:rsid w:val="003676EC"/>
    <w:rsid w:val="00367787"/>
    <w:rsid w:val="00367AAA"/>
    <w:rsid w:val="003701FA"/>
    <w:rsid w:val="00370452"/>
    <w:rsid w:val="00370911"/>
    <w:rsid w:val="00370A57"/>
    <w:rsid w:val="00371822"/>
    <w:rsid w:val="00371E22"/>
    <w:rsid w:val="00371F40"/>
    <w:rsid w:val="00372338"/>
    <w:rsid w:val="00372602"/>
    <w:rsid w:val="00372C97"/>
    <w:rsid w:val="00372D17"/>
    <w:rsid w:val="00372E4B"/>
    <w:rsid w:val="0037329C"/>
    <w:rsid w:val="003736BA"/>
    <w:rsid w:val="0037392E"/>
    <w:rsid w:val="00373957"/>
    <w:rsid w:val="00373FC0"/>
    <w:rsid w:val="00374003"/>
    <w:rsid w:val="0037478F"/>
    <w:rsid w:val="003748AB"/>
    <w:rsid w:val="00374AB5"/>
    <w:rsid w:val="00374F0D"/>
    <w:rsid w:val="00374FFA"/>
    <w:rsid w:val="00375160"/>
    <w:rsid w:val="00375227"/>
    <w:rsid w:val="00375420"/>
    <w:rsid w:val="003757CF"/>
    <w:rsid w:val="003759BE"/>
    <w:rsid w:val="00375D12"/>
    <w:rsid w:val="00375DC8"/>
    <w:rsid w:val="00375F74"/>
    <w:rsid w:val="00376519"/>
    <w:rsid w:val="00376620"/>
    <w:rsid w:val="00376640"/>
    <w:rsid w:val="0037708F"/>
    <w:rsid w:val="00377175"/>
    <w:rsid w:val="00377324"/>
    <w:rsid w:val="00377408"/>
    <w:rsid w:val="0037783C"/>
    <w:rsid w:val="00377AA7"/>
    <w:rsid w:val="00377CDD"/>
    <w:rsid w:val="00377E8A"/>
    <w:rsid w:val="00380912"/>
    <w:rsid w:val="00380BAA"/>
    <w:rsid w:val="003810A3"/>
    <w:rsid w:val="00381576"/>
    <w:rsid w:val="00381632"/>
    <w:rsid w:val="00381767"/>
    <w:rsid w:val="00381E94"/>
    <w:rsid w:val="00382007"/>
    <w:rsid w:val="0038236D"/>
    <w:rsid w:val="0038261E"/>
    <w:rsid w:val="00382A2A"/>
    <w:rsid w:val="00382DED"/>
    <w:rsid w:val="00382EC8"/>
    <w:rsid w:val="003834E7"/>
    <w:rsid w:val="00383591"/>
    <w:rsid w:val="00383775"/>
    <w:rsid w:val="00383B34"/>
    <w:rsid w:val="00383E86"/>
    <w:rsid w:val="00383F8F"/>
    <w:rsid w:val="003840E5"/>
    <w:rsid w:val="003843F4"/>
    <w:rsid w:val="00384CD8"/>
    <w:rsid w:val="00384D27"/>
    <w:rsid w:val="00384E98"/>
    <w:rsid w:val="003857FB"/>
    <w:rsid w:val="00385D05"/>
    <w:rsid w:val="00385FB2"/>
    <w:rsid w:val="003863BB"/>
    <w:rsid w:val="00386E5E"/>
    <w:rsid w:val="003876D5"/>
    <w:rsid w:val="003876FC"/>
    <w:rsid w:val="003877E7"/>
    <w:rsid w:val="0038791E"/>
    <w:rsid w:val="00390112"/>
    <w:rsid w:val="003902F5"/>
    <w:rsid w:val="00390398"/>
    <w:rsid w:val="00390633"/>
    <w:rsid w:val="003906CD"/>
    <w:rsid w:val="00391005"/>
    <w:rsid w:val="003911A7"/>
    <w:rsid w:val="00391358"/>
    <w:rsid w:val="003914A8"/>
    <w:rsid w:val="00391F20"/>
    <w:rsid w:val="00391FA0"/>
    <w:rsid w:val="0039228C"/>
    <w:rsid w:val="0039251B"/>
    <w:rsid w:val="00392E03"/>
    <w:rsid w:val="00393200"/>
    <w:rsid w:val="003932A6"/>
    <w:rsid w:val="0039362A"/>
    <w:rsid w:val="003938C3"/>
    <w:rsid w:val="00393C6C"/>
    <w:rsid w:val="00393F52"/>
    <w:rsid w:val="00393F6C"/>
    <w:rsid w:val="003940E5"/>
    <w:rsid w:val="0039459F"/>
    <w:rsid w:val="00394CFB"/>
    <w:rsid w:val="00394DBE"/>
    <w:rsid w:val="00395066"/>
    <w:rsid w:val="0039507D"/>
    <w:rsid w:val="00395332"/>
    <w:rsid w:val="0039593F"/>
    <w:rsid w:val="00395A23"/>
    <w:rsid w:val="00395A99"/>
    <w:rsid w:val="00395D58"/>
    <w:rsid w:val="00395FE3"/>
    <w:rsid w:val="00396047"/>
    <w:rsid w:val="00396061"/>
    <w:rsid w:val="0039678C"/>
    <w:rsid w:val="0039692D"/>
    <w:rsid w:val="00396E6E"/>
    <w:rsid w:val="003970D2"/>
    <w:rsid w:val="003971AD"/>
    <w:rsid w:val="00397287"/>
    <w:rsid w:val="003973A2"/>
    <w:rsid w:val="003973D8"/>
    <w:rsid w:val="003976D5"/>
    <w:rsid w:val="0039795C"/>
    <w:rsid w:val="003979A8"/>
    <w:rsid w:val="003A069D"/>
    <w:rsid w:val="003A088A"/>
    <w:rsid w:val="003A0A60"/>
    <w:rsid w:val="003A1597"/>
    <w:rsid w:val="003A1AE6"/>
    <w:rsid w:val="003A1BDD"/>
    <w:rsid w:val="003A1C83"/>
    <w:rsid w:val="003A1CAE"/>
    <w:rsid w:val="003A22BB"/>
    <w:rsid w:val="003A25DC"/>
    <w:rsid w:val="003A2962"/>
    <w:rsid w:val="003A2AEB"/>
    <w:rsid w:val="003A2C52"/>
    <w:rsid w:val="003A2DEE"/>
    <w:rsid w:val="003A3424"/>
    <w:rsid w:val="003A345D"/>
    <w:rsid w:val="003A34BF"/>
    <w:rsid w:val="003A3691"/>
    <w:rsid w:val="003A3934"/>
    <w:rsid w:val="003A39DF"/>
    <w:rsid w:val="003A3BBE"/>
    <w:rsid w:val="003A3D52"/>
    <w:rsid w:val="003A3DE4"/>
    <w:rsid w:val="003A3E05"/>
    <w:rsid w:val="003A3F5B"/>
    <w:rsid w:val="003A438B"/>
    <w:rsid w:val="003A481A"/>
    <w:rsid w:val="003A4BF5"/>
    <w:rsid w:val="003A4DF5"/>
    <w:rsid w:val="003A4F07"/>
    <w:rsid w:val="003A52E5"/>
    <w:rsid w:val="003A53CB"/>
    <w:rsid w:val="003A57C0"/>
    <w:rsid w:val="003A58C5"/>
    <w:rsid w:val="003A5968"/>
    <w:rsid w:val="003A5D99"/>
    <w:rsid w:val="003A5E01"/>
    <w:rsid w:val="003A5E49"/>
    <w:rsid w:val="003A5F8F"/>
    <w:rsid w:val="003A6188"/>
    <w:rsid w:val="003A6243"/>
    <w:rsid w:val="003A624D"/>
    <w:rsid w:val="003A648E"/>
    <w:rsid w:val="003A6525"/>
    <w:rsid w:val="003A69AF"/>
    <w:rsid w:val="003A7E27"/>
    <w:rsid w:val="003A7E2A"/>
    <w:rsid w:val="003A7E50"/>
    <w:rsid w:val="003B005A"/>
    <w:rsid w:val="003B018E"/>
    <w:rsid w:val="003B039C"/>
    <w:rsid w:val="003B03FE"/>
    <w:rsid w:val="003B041A"/>
    <w:rsid w:val="003B066E"/>
    <w:rsid w:val="003B0709"/>
    <w:rsid w:val="003B111F"/>
    <w:rsid w:val="003B12BD"/>
    <w:rsid w:val="003B1378"/>
    <w:rsid w:val="003B1D1D"/>
    <w:rsid w:val="003B1D9F"/>
    <w:rsid w:val="003B1F2D"/>
    <w:rsid w:val="003B1F51"/>
    <w:rsid w:val="003B2051"/>
    <w:rsid w:val="003B28E0"/>
    <w:rsid w:val="003B2D27"/>
    <w:rsid w:val="003B2E2E"/>
    <w:rsid w:val="003B2F6F"/>
    <w:rsid w:val="003B36E6"/>
    <w:rsid w:val="003B39C0"/>
    <w:rsid w:val="003B3DEB"/>
    <w:rsid w:val="003B4145"/>
    <w:rsid w:val="003B44B7"/>
    <w:rsid w:val="003B4C07"/>
    <w:rsid w:val="003B4C5F"/>
    <w:rsid w:val="003B515F"/>
    <w:rsid w:val="003B57CF"/>
    <w:rsid w:val="003B5ACB"/>
    <w:rsid w:val="003B61C8"/>
    <w:rsid w:val="003B6238"/>
    <w:rsid w:val="003B64A5"/>
    <w:rsid w:val="003B668B"/>
    <w:rsid w:val="003B6848"/>
    <w:rsid w:val="003B68AB"/>
    <w:rsid w:val="003B69E0"/>
    <w:rsid w:val="003B75E7"/>
    <w:rsid w:val="003B76A4"/>
    <w:rsid w:val="003B78EE"/>
    <w:rsid w:val="003B7993"/>
    <w:rsid w:val="003B7ADC"/>
    <w:rsid w:val="003B7B97"/>
    <w:rsid w:val="003B7CDB"/>
    <w:rsid w:val="003B7CEA"/>
    <w:rsid w:val="003C014B"/>
    <w:rsid w:val="003C045B"/>
    <w:rsid w:val="003C04BE"/>
    <w:rsid w:val="003C0612"/>
    <w:rsid w:val="003C0854"/>
    <w:rsid w:val="003C0C0C"/>
    <w:rsid w:val="003C0DA3"/>
    <w:rsid w:val="003C0DB2"/>
    <w:rsid w:val="003C0F5E"/>
    <w:rsid w:val="003C14CA"/>
    <w:rsid w:val="003C16B2"/>
    <w:rsid w:val="003C2504"/>
    <w:rsid w:val="003C25DC"/>
    <w:rsid w:val="003C2A20"/>
    <w:rsid w:val="003C2C4E"/>
    <w:rsid w:val="003C30F5"/>
    <w:rsid w:val="003C31FB"/>
    <w:rsid w:val="003C330F"/>
    <w:rsid w:val="003C3491"/>
    <w:rsid w:val="003C4AFF"/>
    <w:rsid w:val="003C519D"/>
    <w:rsid w:val="003C5226"/>
    <w:rsid w:val="003C5261"/>
    <w:rsid w:val="003C5332"/>
    <w:rsid w:val="003C55E4"/>
    <w:rsid w:val="003C5CE9"/>
    <w:rsid w:val="003C5FF0"/>
    <w:rsid w:val="003C6515"/>
    <w:rsid w:val="003C6897"/>
    <w:rsid w:val="003C6A79"/>
    <w:rsid w:val="003C6CA1"/>
    <w:rsid w:val="003C6EC8"/>
    <w:rsid w:val="003C70E9"/>
    <w:rsid w:val="003C718C"/>
    <w:rsid w:val="003C79A0"/>
    <w:rsid w:val="003C7B2D"/>
    <w:rsid w:val="003C7CB4"/>
    <w:rsid w:val="003D01C7"/>
    <w:rsid w:val="003D0779"/>
    <w:rsid w:val="003D085D"/>
    <w:rsid w:val="003D0ACF"/>
    <w:rsid w:val="003D0E1C"/>
    <w:rsid w:val="003D0E86"/>
    <w:rsid w:val="003D11AC"/>
    <w:rsid w:val="003D11FC"/>
    <w:rsid w:val="003D1868"/>
    <w:rsid w:val="003D1C1E"/>
    <w:rsid w:val="003D2037"/>
    <w:rsid w:val="003D2732"/>
    <w:rsid w:val="003D2917"/>
    <w:rsid w:val="003D31C1"/>
    <w:rsid w:val="003D3534"/>
    <w:rsid w:val="003D36F6"/>
    <w:rsid w:val="003D3CE3"/>
    <w:rsid w:val="003D3E47"/>
    <w:rsid w:val="003D4298"/>
    <w:rsid w:val="003D450A"/>
    <w:rsid w:val="003D4867"/>
    <w:rsid w:val="003D4DCE"/>
    <w:rsid w:val="003D517B"/>
    <w:rsid w:val="003D5480"/>
    <w:rsid w:val="003D5C74"/>
    <w:rsid w:val="003D5DAE"/>
    <w:rsid w:val="003D5DDA"/>
    <w:rsid w:val="003D5DEF"/>
    <w:rsid w:val="003D5ED8"/>
    <w:rsid w:val="003D6F5B"/>
    <w:rsid w:val="003D6FBE"/>
    <w:rsid w:val="003D7058"/>
    <w:rsid w:val="003D72BF"/>
    <w:rsid w:val="003D7746"/>
    <w:rsid w:val="003D781C"/>
    <w:rsid w:val="003D7C14"/>
    <w:rsid w:val="003D7D0A"/>
    <w:rsid w:val="003E0043"/>
    <w:rsid w:val="003E00F3"/>
    <w:rsid w:val="003E05D9"/>
    <w:rsid w:val="003E1144"/>
    <w:rsid w:val="003E153C"/>
    <w:rsid w:val="003E1711"/>
    <w:rsid w:val="003E1CE5"/>
    <w:rsid w:val="003E1FF9"/>
    <w:rsid w:val="003E217C"/>
    <w:rsid w:val="003E2273"/>
    <w:rsid w:val="003E2515"/>
    <w:rsid w:val="003E2631"/>
    <w:rsid w:val="003E28D1"/>
    <w:rsid w:val="003E298B"/>
    <w:rsid w:val="003E2A61"/>
    <w:rsid w:val="003E2A6E"/>
    <w:rsid w:val="003E2A74"/>
    <w:rsid w:val="003E2ABB"/>
    <w:rsid w:val="003E300C"/>
    <w:rsid w:val="003E3097"/>
    <w:rsid w:val="003E3D5E"/>
    <w:rsid w:val="003E446C"/>
    <w:rsid w:val="003E463E"/>
    <w:rsid w:val="003E475B"/>
    <w:rsid w:val="003E4793"/>
    <w:rsid w:val="003E4D4B"/>
    <w:rsid w:val="003E50A9"/>
    <w:rsid w:val="003E583F"/>
    <w:rsid w:val="003E5A35"/>
    <w:rsid w:val="003E5B90"/>
    <w:rsid w:val="003E68F2"/>
    <w:rsid w:val="003E71A3"/>
    <w:rsid w:val="003E78AD"/>
    <w:rsid w:val="003E78BF"/>
    <w:rsid w:val="003E7AC9"/>
    <w:rsid w:val="003E7C74"/>
    <w:rsid w:val="003E7E04"/>
    <w:rsid w:val="003E7EC1"/>
    <w:rsid w:val="003F0074"/>
    <w:rsid w:val="003F0990"/>
    <w:rsid w:val="003F0A09"/>
    <w:rsid w:val="003F1372"/>
    <w:rsid w:val="003F1814"/>
    <w:rsid w:val="003F2C73"/>
    <w:rsid w:val="003F3173"/>
    <w:rsid w:val="003F3202"/>
    <w:rsid w:val="003F3367"/>
    <w:rsid w:val="003F33EF"/>
    <w:rsid w:val="003F3871"/>
    <w:rsid w:val="003F38AD"/>
    <w:rsid w:val="003F41B5"/>
    <w:rsid w:val="003F4298"/>
    <w:rsid w:val="003F44A8"/>
    <w:rsid w:val="003F468B"/>
    <w:rsid w:val="003F4A57"/>
    <w:rsid w:val="003F4CA3"/>
    <w:rsid w:val="003F5758"/>
    <w:rsid w:val="003F577F"/>
    <w:rsid w:val="003F5A37"/>
    <w:rsid w:val="003F5B61"/>
    <w:rsid w:val="003F5FC8"/>
    <w:rsid w:val="003F6782"/>
    <w:rsid w:val="003F69A3"/>
    <w:rsid w:val="003F6B5F"/>
    <w:rsid w:val="003F6C40"/>
    <w:rsid w:val="003F7158"/>
    <w:rsid w:val="003F7C72"/>
    <w:rsid w:val="003F7F37"/>
    <w:rsid w:val="004000CB"/>
    <w:rsid w:val="004004AB"/>
    <w:rsid w:val="004006C6"/>
    <w:rsid w:val="00400844"/>
    <w:rsid w:val="00400EF8"/>
    <w:rsid w:val="00401071"/>
    <w:rsid w:val="00401207"/>
    <w:rsid w:val="0040192E"/>
    <w:rsid w:val="00401B59"/>
    <w:rsid w:val="00401CCA"/>
    <w:rsid w:val="00402BD5"/>
    <w:rsid w:val="00402F64"/>
    <w:rsid w:val="00403101"/>
    <w:rsid w:val="00403851"/>
    <w:rsid w:val="00403B17"/>
    <w:rsid w:val="0040404C"/>
    <w:rsid w:val="00404283"/>
    <w:rsid w:val="0040453B"/>
    <w:rsid w:val="00404579"/>
    <w:rsid w:val="0040458D"/>
    <w:rsid w:val="00404D0E"/>
    <w:rsid w:val="004055E1"/>
    <w:rsid w:val="00405911"/>
    <w:rsid w:val="00405CC8"/>
    <w:rsid w:val="00405D85"/>
    <w:rsid w:val="00406167"/>
    <w:rsid w:val="0040619C"/>
    <w:rsid w:val="004063FA"/>
    <w:rsid w:val="004066A9"/>
    <w:rsid w:val="00406876"/>
    <w:rsid w:val="00406C3B"/>
    <w:rsid w:val="00406E25"/>
    <w:rsid w:val="00406E79"/>
    <w:rsid w:val="0040705A"/>
    <w:rsid w:val="004070B9"/>
    <w:rsid w:val="0040766B"/>
    <w:rsid w:val="00407846"/>
    <w:rsid w:val="00407985"/>
    <w:rsid w:val="00410148"/>
    <w:rsid w:val="004102FB"/>
    <w:rsid w:val="00410405"/>
    <w:rsid w:val="00410821"/>
    <w:rsid w:val="0041106C"/>
    <w:rsid w:val="0041165C"/>
    <w:rsid w:val="004117A3"/>
    <w:rsid w:val="00411A17"/>
    <w:rsid w:val="00411FB1"/>
    <w:rsid w:val="00412B7E"/>
    <w:rsid w:val="00412C61"/>
    <w:rsid w:val="0041336B"/>
    <w:rsid w:val="00413384"/>
    <w:rsid w:val="004136C6"/>
    <w:rsid w:val="00413A85"/>
    <w:rsid w:val="00413DFB"/>
    <w:rsid w:val="00413EDC"/>
    <w:rsid w:val="00413EEB"/>
    <w:rsid w:val="00413F5D"/>
    <w:rsid w:val="004143E4"/>
    <w:rsid w:val="004144BC"/>
    <w:rsid w:val="0041458B"/>
    <w:rsid w:val="004145F6"/>
    <w:rsid w:val="004146D1"/>
    <w:rsid w:val="00414836"/>
    <w:rsid w:val="00414B00"/>
    <w:rsid w:val="0041507D"/>
    <w:rsid w:val="00415260"/>
    <w:rsid w:val="0041527D"/>
    <w:rsid w:val="00415430"/>
    <w:rsid w:val="004154C8"/>
    <w:rsid w:val="00415643"/>
    <w:rsid w:val="004157CB"/>
    <w:rsid w:val="004157F4"/>
    <w:rsid w:val="00415AC4"/>
    <w:rsid w:val="00415D24"/>
    <w:rsid w:val="00415E84"/>
    <w:rsid w:val="00415FC7"/>
    <w:rsid w:val="00416057"/>
    <w:rsid w:val="00416C59"/>
    <w:rsid w:val="0041708E"/>
    <w:rsid w:val="00417228"/>
    <w:rsid w:val="00417D18"/>
    <w:rsid w:val="00417F31"/>
    <w:rsid w:val="00420929"/>
    <w:rsid w:val="004209D4"/>
    <w:rsid w:val="00420AC3"/>
    <w:rsid w:val="00420BDC"/>
    <w:rsid w:val="00420CF8"/>
    <w:rsid w:val="00420F60"/>
    <w:rsid w:val="0042126D"/>
    <w:rsid w:val="00421F3C"/>
    <w:rsid w:val="00421FA9"/>
    <w:rsid w:val="00422BDF"/>
    <w:rsid w:val="0042310B"/>
    <w:rsid w:val="00423530"/>
    <w:rsid w:val="004235B1"/>
    <w:rsid w:val="00423782"/>
    <w:rsid w:val="00423AFF"/>
    <w:rsid w:val="00424628"/>
    <w:rsid w:val="00424D31"/>
    <w:rsid w:val="00425401"/>
    <w:rsid w:val="00425BF6"/>
    <w:rsid w:val="00426566"/>
    <w:rsid w:val="00426772"/>
    <w:rsid w:val="00426AF0"/>
    <w:rsid w:val="00426BCD"/>
    <w:rsid w:val="00426C9A"/>
    <w:rsid w:val="004270B4"/>
    <w:rsid w:val="004273F5"/>
    <w:rsid w:val="00427B94"/>
    <w:rsid w:val="00427DCB"/>
    <w:rsid w:val="00427FD1"/>
    <w:rsid w:val="0043004F"/>
    <w:rsid w:val="00430381"/>
    <w:rsid w:val="00430648"/>
    <w:rsid w:val="0043078B"/>
    <w:rsid w:val="00430AA3"/>
    <w:rsid w:val="00430C4C"/>
    <w:rsid w:val="0043101D"/>
    <w:rsid w:val="004312F7"/>
    <w:rsid w:val="004313AC"/>
    <w:rsid w:val="00431477"/>
    <w:rsid w:val="0043147C"/>
    <w:rsid w:val="0043162C"/>
    <w:rsid w:val="00431C67"/>
    <w:rsid w:val="00431D8E"/>
    <w:rsid w:val="00431EE9"/>
    <w:rsid w:val="00432694"/>
    <w:rsid w:val="00432BC5"/>
    <w:rsid w:val="00432BC7"/>
    <w:rsid w:val="00432DD4"/>
    <w:rsid w:val="0043332A"/>
    <w:rsid w:val="004336FB"/>
    <w:rsid w:val="00433932"/>
    <w:rsid w:val="00433A50"/>
    <w:rsid w:val="00433B51"/>
    <w:rsid w:val="00433D25"/>
    <w:rsid w:val="00433E80"/>
    <w:rsid w:val="0043465A"/>
    <w:rsid w:val="00434715"/>
    <w:rsid w:val="00434898"/>
    <w:rsid w:val="004349F1"/>
    <w:rsid w:val="00434A1A"/>
    <w:rsid w:val="00435136"/>
    <w:rsid w:val="00435610"/>
    <w:rsid w:val="00436A8E"/>
    <w:rsid w:val="00436C99"/>
    <w:rsid w:val="00436E1C"/>
    <w:rsid w:val="00436EDC"/>
    <w:rsid w:val="004375E8"/>
    <w:rsid w:val="0043787C"/>
    <w:rsid w:val="004378CA"/>
    <w:rsid w:val="00437D89"/>
    <w:rsid w:val="00437E13"/>
    <w:rsid w:val="004403A7"/>
    <w:rsid w:val="004409DF"/>
    <w:rsid w:val="00440D95"/>
    <w:rsid w:val="0044141C"/>
    <w:rsid w:val="004414BA"/>
    <w:rsid w:val="00441E5C"/>
    <w:rsid w:val="0044232A"/>
    <w:rsid w:val="00442592"/>
    <w:rsid w:val="004425DC"/>
    <w:rsid w:val="00442967"/>
    <w:rsid w:val="00442C0D"/>
    <w:rsid w:val="00442EB0"/>
    <w:rsid w:val="00443206"/>
    <w:rsid w:val="00443804"/>
    <w:rsid w:val="0044384A"/>
    <w:rsid w:val="004439D7"/>
    <w:rsid w:val="00443B63"/>
    <w:rsid w:val="00443C7D"/>
    <w:rsid w:val="00443EFB"/>
    <w:rsid w:val="00443F0D"/>
    <w:rsid w:val="0044408B"/>
    <w:rsid w:val="00444124"/>
    <w:rsid w:val="00444330"/>
    <w:rsid w:val="00444794"/>
    <w:rsid w:val="00444FA7"/>
    <w:rsid w:val="004450B3"/>
    <w:rsid w:val="00445407"/>
    <w:rsid w:val="004456A3"/>
    <w:rsid w:val="0044598A"/>
    <w:rsid w:val="00445A44"/>
    <w:rsid w:val="00445C96"/>
    <w:rsid w:val="00446080"/>
    <w:rsid w:val="00446463"/>
    <w:rsid w:val="004467B6"/>
    <w:rsid w:val="00446A3C"/>
    <w:rsid w:val="00446EAF"/>
    <w:rsid w:val="00446F87"/>
    <w:rsid w:val="00446FC3"/>
    <w:rsid w:val="004478A0"/>
    <w:rsid w:val="00447A13"/>
    <w:rsid w:val="00450247"/>
    <w:rsid w:val="00450595"/>
    <w:rsid w:val="00450E04"/>
    <w:rsid w:val="00450FC9"/>
    <w:rsid w:val="00450FD5"/>
    <w:rsid w:val="00450FF4"/>
    <w:rsid w:val="00451284"/>
    <w:rsid w:val="00451376"/>
    <w:rsid w:val="004513AF"/>
    <w:rsid w:val="00451559"/>
    <w:rsid w:val="0045156B"/>
    <w:rsid w:val="00451589"/>
    <w:rsid w:val="0045193D"/>
    <w:rsid w:val="00452163"/>
    <w:rsid w:val="0045226F"/>
    <w:rsid w:val="004526F3"/>
    <w:rsid w:val="00452B14"/>
    <w:rsid w:val="004534A7"/>
    <w:rsid w:val="004535FD"/>
    <w:rsid w:val="0045372D"/>
    <w:rsid w:val="004537A3"/>
    <w:rsid w:val="00453897"/>
    <w:rsid w:val="00453BB0"/>
    <w:rsid w:val="00453CD6"/>
    <w:rsid w:val="00453DB0"/>
    <w:rsid w:val="00453F9A"/>
    <w:rsid w:val="004541BB"/>
    <w:rsid w:val="00454C8E"/>
    <w:rsid w:val="00454C9C"/>
    <w:rsid w:val="00454D0C"/>
    <w:rsid w:val="00454FE5"/>
    <w:rsid w:val="00455358"/>
    <w:rsid w:val="0045552D"/>
    <w:rsid w:val="004555EB"/>
    <w:rsid w:val="004557A4"/>
    <w:rsid w:val="00455CC4"/>
    <w:rsid w:val="00455D0E"/>
    <w:rsid w:val="00456181"/>
    <w:rsid w:val="004562DB"/>
    <w:rsid w:val="0045645C"/>
    <w:rsid w:val="004565EB"/>
    <w:rsid w:val="0045679B"/>
    <w:rsid w:val="00456B57"/>
    <w:rsid w:val="00456C09"/>
    <w:rsid w:val="00456C86"/>
    <w:rsid w:val="00456D3D"/>
    <w:rsid w:val="0045705C"/>
    <w:rsid w:val="00457554"/>
    <w:rsid w:val="004579B6"/>
    <w:rsid w:val="00460002"/>
    <w:rsid w:val="00460079"/>
    <w:rsid w:val="00460289"/>
    <w:rsid w:val="00460563"/>
    <w:rsid w:val="00460A14"/>
    <w:rsid w:val="00460AD0"/>
    <w:rsid w:val="00460B60"/>
    <w:rsid w:val="00460E27"/>
    <w:rsid w:val="00460F14"/>
    <w:rsid w:val="00460FD3"/>
    <w:rsid w:val="0046102E"/>
    <w:rsid w:val="00461698"/>
    <w:rsid w:val="00462242"/>
    <w:rsid w:val="004622F8"/>
    <w:rsid w:val="004624CE"/>
    <w:rsid w:val="00463101"/>
    <w:rsid w:val="004631D6"/>
    <w:rsid w:val="00463228"/>
    <w:rsid w:val="00463630"/>
    <w:rsid w:val="004638E9"/>
    <w:rsid w:val="0046393A"/>
    <w:rsid w:val="00464BFB"/>
    <w:rsid w:val="00464C2C"/>
    <w:rsid w:val="00464F34"/>
    <w:rsid w:val="004653BB"/>
    <w:rsid w:val="004654DF"/>
    <w:rsid w:val="00465A7A"/>
    <w:rsid w:val="00465E08"/>
    <w:rsid w:val="00466420"/>
    <w:rsid w:val="004664B6"/>
    <w:rsid w:val="004669C0"/>
    <w:rsid w:val="00466AA3"/>
    <w:rsid w:val="00466D37"/>
    <w:rsid w:val="00467050"/>
    <w:rsid w:val="0046777C"/>
    <w:rsid w:val="00467A0C"/>
    <w:rsid w:val="00467B3C"/>
    <w:rsid w:val="00467C4E"/>
    <w:rsid w:val="00470321"/>
    <w:rsid w:val="004706F7"/>
    <w:rsid w:val="0047093B"/>
    <w:rsid w:val="004710ED"/>
    <w:rsid w:val="0047130A"/>
    <w:rsid w:val="004716C9"/>
    <w:rsid w:val="0047175D"/>
    <w:rsid w:val="004718AA"/>
    <w:rsid w:val="004718C9"/>
    <w:rsid w:val="00471B4E"/>
    <w:rsid w:val="004720F2"/>
    <w:rsid w:val="004722A9"/>
    <w:rsid w:val="0047233C"/>
    <w:rsid w:val="004723BC"/>
    <w:rsid w:val="00472867"/>
    <w:rsid w:val="00472A00"/>
    <w:rsid w:val="00472FBE"/>
    <w:rsid w:val="004732DD"/>
    <w:rsid w:val="00473355"/>
    <w:rsid w:val="004734FE"/>
    <w:rsid w:val="00473605"/>
    <w:rsid w:val="004736BF"/>
    <w:rsid w:val="004736DC"/>
    <w:rsid w:val="004738D1"/>
    <w:rsid w:val="00473A83"/>
    <w:rsid w:val="00473B16"/>
    <w:rsid w:val="00473F5C"/>
    <w:rsid w:val="00474FE1"/>
    <w:rsid w:val="00475016"/>
    <w:rsid w:val="004753D0"/>
    <w:rsid w:val="00475404"/>
    <w:rsid w:val="004756EC"/>
    <w:rsid w:val="00475BEC"/>
    <w:rsid w:val="004764E3"/>
    <w:rsid w:val="00476607"/>
    <w:rsid w:val="00476DA2"/>
    <w:rsid w:val="00477423"/>
    <w:rsid w:val="004774E7"/>
    <w:rsid w:val="00477816"/>
    <w:rsid w:val="0047799F"/>
    <w:rsid w:val="00477D9C"/>
    <w:rsid w:val="00477FD5"/>
    <w:rsid w:val="0048021D"/>
    <w:rsid w:val="004804BA"/>
    <w:rsid w:val="00480788"/>
    <w:rsid w:val="00480E39"/>
    <w:rsid w:val="0048114D"/>
    <w:rsid w:val="00481240"/>
    <w:rsid w:val="004816D3"/>
    <w:rsid w:val="0048179C"/>
    <w:rsid w:val="004821AF"/>
    <w:rsid w:val="004821E2"/>
    <w:rsid w:val="004828B2"/>
    <w:rsid w:val="00482FC8"/>
    <w:rsid w:val="00483313"/>
    <w:rsid w:val="00483C0E"/>
    <w:rsid w:val="00483DF8"/>
    <w:rsid w:val="0048402A"/>
    <w:rsid w:val="004840FB"/>
    <w:rsid w:val="00484224"/>
    <w:rsid w:val="004843BA"/>
    <w:rsid w:val="00484A3A"/>
    <w:rsid w:val="00484B0A"/>
    <w:rsid w:val="00484B7D"/>
    <w:rsid w:val="00484DA3"/>
    <w:rsid w:val="00485566"/>
    <w:rsid w:val="004856B0"/>
    <w:rsid w:val="0048580B"/>
    <w:rsid w:val="00485959"/>
    <w:rsid w:val="00485B1F"/>
    <w:rsid w:val="00485B3B"/>
    <w:rsid w:val="00485C21"/>
    <w:rsid w:val="004866F2"/>
    <w:rsid w:val="00486708"/>
    <w:rsid w:val="004867FD"/>
    <w:rsid w:val="00486A85"/>
    <w:rsid w:val="00486E4E"/>
    <w:rsid w:val="0048714A"/>
    <w:rsid w:val="004871A7"/>
    <w:rsid w:val="004871DC"/>
    <w:rsid w:val="004872DB"/>
    <w:rsid w:val="0048767B"/>
    <w:rsid w:val="004877A1"/>
    <w:rsid w:val="00487BD7"/>
    <w:rsid w:val="00487EAB"/>
    <w:rsid w:val="0049002B"/>
    <w:rsid w:val="00490294"/>
    <w:rsid w:val="004908C1"/>
    <w:rsid w:val="004909C8"/>
    <w:rsid w:val="0049102F"/>
    <w:rsid w:val="0049107C"/>
    <w:rsid w:val="004921C9"/>
    <w:rsid w:val="004924BE"/>
    <w:rsid w:val="00492DBB"/>
    <w:rsid w:val="0049304F"/>
    <w:rsid w:val="00493080"/>
    <w:rsid w:val="00493977"/>
    <w:rsid w:val="00493994"/>
    <w:rsid w:val="004942EC"/>
    <w:rsid w:val="00494CAD"/>
    <w:rsid w:val="00494CCC"/>
    <w:rsid w:val="00495115"/>
    <w:rsid w:val="00495647"/>
    <w:rsid w:val="00495986"/>
    <w:rsid w:val="004959F1"/>
    <w:rsid w:val="00495AC9"/>
    <w:rsid w:val="00495B1E"/>
    <w:rsid w:val="0049605E"/>
    <w:rsid w:val="00496211"/>
    <w:rsid w:val="00496931"/>
    <w:rsid w:val="00496D32"/>
    <w:rsid w:val="00496D81"/>
    <w:rsid w:val="00496D87"/>
    <w:rsid w:val="00496E10"/>
    <w:rsid w:val="00497202"/>
    <w:rsid w:val="00497D17"/>
    <w:rsid w:val="00497E57"/>
    <w:rsid w:val="00497F84"/>
    <w:rsid w:val="004A0074"/>
    <w:rsid w:val="004A0590"/>
    <w:rsid w:val="004A0A65"/>
    <w:rsid w:val="004A0BA6"/>
    <w:rsid w:val="004A0D02"/>
    <w:rsid w:val="004A13F2"/>
    <w:rsid w:val="004A19E7"/>
    <w:rsid w:val="004A2262"/>
    <w:rsid w:val="004A26F5"/>
    <w:rsid w:val="004A2892"/>
    <w:rsid w:val="004A2924"/>
    <w:rsid w:val="004A2AEB"/>
    <w:rsid w:val="004A2C87"/>
    <w:rsid w:val="004A2DC9"/>
    <w:rsid w:val="004A2EC4"/>
    <w:rsid w:val="004A31F2"/>
    <w:rsid w:val="004A35A4"/>
    <w:rsid w:val="004A393C"/>
    <w:rsid w:val="004A3AD3"/>
    <w:rsid w:val="004A3B41"/>
    <w:rsid w:val="004A3B82"/>
    <w:rsid w:val="004A3EBB"/>
    <w:rsid w:val="004A406B"/>
    <w:rsid w:val="004A4356"/>
    <w:rsid w:val="004A43FB"/>
    <w:rsid w:val="004A4451"/>
    <w:rsid w:val="004A46A7"/>
    <w:rsid w:val="004A4758"/>
    <w:rsid w:val="004A491F"/>
    <w:rsid w:val="004A4E90"/>
    <w:rsid w:val="004A5143"/>
    <w:rsid w:val="004A5792"/>
    <w:rsid w:val="004A57CF"/>
    <w:rsid w:val="004A5A9D"/>
    <w:rsid w:val="004A658D"/>
    <w:rsid w:val="004A6727"/>
    <w:rsid w:val="004A6748"/>
    <w:rsid w:val="004A716D"/>
    <w:rsid w:val="004A750C"/>
    <w:rsid w:val="004A79B1"/>
    <w:rsid w:val="004B0146"/>
    <w:rsid w:val="004B0314"/>
    <w:rsid w:val="004B03DB"/>
    <w:rsid w:val="004B052D"/>
    <w:rsid w:val="004B08DD"/>
    <w:rsid w:val="004B13C2"/>
    <w:rsid w:val="004B2EC1"/>
    <w:rsid w:val="004B30E9"/>
    <w:rsid w:val="004B3445"/>
    <w:rsid w:val="004B3588"/>
    <w:rsid w:val="004B3650"/>
    <w:rsid w:val="004B365B"/>
    <w:rsid w:val="004B3A3B"/>
    <w:rsid w:val="004B3C45"/>
    <w:rsid w:val="004B3E48"/>
    <w:rsid w:val="004B404B"/>
    <w:rsid w:val="004B41D8"/>
    <w:rsid w:val="004B4257"/>
    <w:rsid w:val="004B4B5E"/>
    <w:rsid w:val="004B4E87"/>
    <w:rsid w:val="004B4EFD"/>
    <w:rsid w:val="004B4F31"/>
    <w:rsid w:val="004B502D"/>
    <w:rsid w:val="004B53ED"/>
    <w:rsid w:val="004B5501"/>
    <w:rsid w:val="004B56EB"/>
    <w:rsid w:val="004B5BAC"/>
    <w:rsid w:val="004B615A"/>
    <w:rsid w:val="004B62F5"/>
    <w:rsid w:val="004B63BD"/>
    <w:rsid w:val="004B685E"/>
    <w:rsid w:val="004B6987"/>
    <w:rsid w:val="004B6D6D"/>
    <w:rsid w:val="004B76DF"/>
    <w:rsid w:val="004B7BA5"/>
    <w:rsid w:val="004B7CEA"/>
    <w:rsid w:val="004B7D55"/>
    <w:rsid w:val="004C00B8"/>
    <w:rsid w:val="004C01D8"/>
    <w:rsid w:val="004C0388"/>
    <w:rsid w:val="004C0977"/>
    <w:rsid w:val="004C0EA8"/>
    <w:rsid w:val="004C0F3F"/>
    <w:rsid w:val="004C1389"/>
    <w:rsid w:val="004C1529"/>
    <w:rsid w:val="004C1549"/>
    <w:rsid w:val="004C1647"/>
    <w:rsid w:val="004C170B"/>
    <w:rsid w:val="004C1B7F"/>
    <w:rsid w:val="004C1B99"/>
    <w:rsid w:val="004C1C3B"/>
    <w:rsid w:val="004C20B3"/>
    <w:rsid w:val="004C2441"/>
    <w:rsid w:val="004C2620"/>
    <w:rsid w:val="004C266D"/>
    <w:rsid w:val="004C274F"/>
    <w:rsid w:val="004C2A14"/>
    <w:rsid w:val="004C2FCB"/>
    <w:rsid w:val="004C3B45"/>
    <w:rsid w:val="004C3BFD"/>
    <w:rsid w:val="004C42F3"/>
    <w:rsid w:val="004C4474"/>
    <w:rsid w:val="004C484F"/>
    <w:rsid w:val="004C51EE"/>
    <w:rsid w:val="004C53AA"/>
    <w:rsid w:val="004C56E0"/>
    <w:rsid w:val="004C5781"/>
    <w:rsid w:val="004C5895"/>
    <w:rsid w:val="004C5C4E"/>
    <w:rsid w:val="004C620C"/>
    <w:rsid w:val="004C6361"/>
    <w:rsid w:val="004C6829"/>
    <w:rsid w:val="004C689F"/>
    <w:rsid w:val="004C6961"/>
    <w:rsid w:val="004C6C87"/>
    <w:rsid w:val="004C7BA7"/>
    <w:rsid w:val="004D0300"/>
    <w:rsid w:val="004D057D"/>
    <w:rsid w:val="004D0A64"/>
    <w:rsid w:val="004D0D6B"/>
    <w:rsid w:val="004D0ED7"/>
    <w:rsid w:val="004D0F96"/>
    <w:rsid w:val="004D0F9B"/>
    <w:rsid w:val="004D1013"/>
    <w:rsid w:val="004D12BC"/>
    <w:rsid w:val="004D20A8"/>
    <w:rsid w:val="004D2BC9"/>
    <w:rsid w:val="004D2FF5"/>
    <w:rsid w:val="004D3553"/>
    <w:rsid w:val="004D36A0"/>
    <w:rsid w:val="004D379F"/>
    <w:rsid w:val="004D3C61"/>
    <w:rsid w:val="004D3E07"/>
    <w:rsid w:val="004D42D8"/>
    <w:rsid w:val="004D464A"/>
    <w:rsid w:val="004D4743"/>
    <w:rsid w:val="004D47F8"/>
    <w:rsid w:val="004D489A"/>
    <w:rsid w:val="004D48EE"/>
    <w:rsid w:val="004D4D89"/>
    <w:rsid w:val="004D517D"/>
    <w:rsid w:val="004D5C1A"/>
    <w:rsid w:val="004D654D"/>
    <w:rsid w:val="004D6665"/>
    <w:rsid w:val="004D67FA"/>
    <w:rsid w:val="004D6861"/>
    <w:rsid w:val="004D6889"/>
    <w:rsid w:val="004D695E"/>
    <w:rsid w:val="004D6A82"/>
    <w:rsid w:val="004D6DAA"/>
    <w:rsid w:val="004D6EBC"/>
    <w:rsid w:val="004D6F68"/>
    <w:rsid w:val="004D7227"/>
    <w:rsid w:val="004D76F1"/>
    <w:rsid w:val="004D795F"/>
    <w:rsid w:val="004D79C6"/>
    <w:rsid w:val="004E0148"/>
    <w:rsid w:val="004E016A"/>
    <w:rsid w:val="004E020B"/>
    <w:rsid w:val="004E0239"/>
    <w:rsid w:val="004E0432"/>
    <w:rsid w:val="004E049C"/>
    <w:rsid w:val="004E06FB"/>
    <w:rsid w:val="004E0971"/>
    <w:rsid w:val="004E0A28"/>
    <w:rsid w:val="004E1197"/>
    <w:rsid w:val="004E140A"/>
    <w:rsid w:val="004E1680"/>
    <w:rsid w:val="004E19F7"/>
    <w:rsid w:val="004E1F70"/>
    <w:rsid w:val="004E20DF"/>
    <w:rsid w:val="004E24D2"/>
    <w:rsid w:val="004E2624"/>
    <w:rsid w:val="004E26B3"/>
    <w:rsid w:val="004E2A4A"/>
    <w:rsid w:val="004E2CF6"/>
    <w:rsid w:val="004E2CF9"/>
    <w:rsid w:val="004E2E99"/>
    <w:rsid w:val="004E2EF4"/>
    <w:rsid w:val="004E3044"/>
    <w:rsid w:val="004E33CA"/>
    <w:rsid w:val="004E3596"/>
    <w:rsid w:val="004E367B"/>
    <w:rsid w:val="004E3D5F"/>
    <w:rsid w:val="004E3F79"/>
    <w:rsid w:val="004E40D3"/>
    <w:rsid w:val="004E4102"/>
    <w:rsid w:val="004E420F"/>
    <w:rsid w:val="004E427C"/>
    <w:rsid w:val="004E44AF"/>
    <w:rsid w:val="004E48A4"/>
    <w:rsid w:val="004E4CE2"/>
    <w:rsid w:val="004E4D68"/>
    <w:rsid w:val="004E4EB9"/>
    <w:rsid w:val="004E4F57"/>
    <w:rsid w:val="004E5609"/>
    <w:rsid w:val="004E5A60"/>
    <w:rsid w:val="004E63F6"/>
    <w:rsid w:val="004E6C64"/>
    <w:rsid w:val="004E71ED"/>
    <w:rsid w:val="004E73F1"/>
    <w:rsid w:val="004E7A6F"/>
    <w:rsid w:val="004F04B8"/>
    <w:rsid w:val="004F050D"/>
    <w:rsid w:val="004F0C8B"/>
    <w:rsid w:val="004F0E01"/>
    <w:rsid w:val="004F2877"/>
    <w:rsid w:val="004F29F3"/>
    <w:rsid w:val="004F3101"/>
    <w:rsid w:val="004F3146"/>
    <w:rsid w:val="004F3238"/>
    <w:rsid w:val="004F376C"/>
    <w:rsid w:val="004F3CEE"/>
    <w:rsid w:val="004F4065"/>
    <w:rsid w:val="004F48E2"/>
    <w:rsid w:val="004F55D3"/>
    <w:rsid w:val="004F5649"/>
    <w:rsid w:val="004F58FA"/>
    <w:rsid w:val="004F633D"/>
    <w:rsid w:val="004F6441"/>
    <w:rsid w:val="004F6508"/>
    <w:rsid w:val="004F68B4"/>
    <w:rsid w:val="004F6DE5"/>
    <w:rsid w:val="004F70A3"/>
    <w:rsid w:val="004F71CF"/>
    <w:rsid w:val="004F7947"/>
    <w:rsid w:val="004F7A8A"/>
    <w:rsid w:val="004F7B1A"/>
    <w:rsid w:val="004F7F53"/>
    <w:rsid w:val="00500433"/>
    <w:rsid w:val="0050073C"/>
    <w:rsid w:val="00500BC5"/>
    <w:rsid w:val="00500D87"/>
    <w:rsid w:val="00502843"/>
    <w:rsid w:val="005028B2"/>
    <w:rsid w:val="00502A54"/>
    <w:rsid w:val="00502A6C"/>
    <w:rsid w:val="00502D0D"/>
    <w:rsid w:val="00502D58"/>
    <w:rsid w:val="00503390"/>
    <w:rsid w:val="0050382A"/>
    <w:rsid w:val="00503E3E"/>
    <w:rsid w:val="00503FF2"/>
    <w:rsid w:val="00504744"/>
    <w:rsid w:val="00504900"/>
    <w:rsid w:val="005049EC"/>
    <w:rsid w:val="00504B46"/>
    <w:rsid w:val="00504B6A"/>
    <w:rsid w:val="00504E0C"/>
    <w:rsid w:val="005051CF"/>
    <w:rsid w:val="005053D8"/>
    <w:rsid w:val="0050578A"/>
    <w:rsid w:val="00505C7C"/>
    <w:rsid w:val="005060C9"/>
    <w:rsid w:val="00506131"/>
    <w:rsid w:val="005061BA"/>
    <w:rsid w:val="005064A8"/>
    <w:rsid w:val="00506999"/>
    <w:rsid w:val="00506E7D"/>
    <w:rsid w:val="005070AE"/>
    <w:rsid w:val="0050719D"/>
    <w:rsid w:val="00507383"/>
    <w:rsid w:val="0050749B"/>
    <w:rsid w:val="00507788"/>
    <w:rsid w:val="00507DE0"/>
    <w:rsid w:val="00507FE6"/>
    <w:rsid w:val="00510086"/>
    <w:rsid w:val="005102C0"/>
    <w:rsid w:val="00510369"/>
    <w:rsid w:val="0051045E"/>
    <w:rsid w:val="005109AE"/>
    <w:rsid w:val="005110BE"/>
    <w:rsid w:val="005117E0"/>
    <w:rsid w:val="00511A3B"/>
    <w:rsid w:val="00511B09"/>
    <w:rsid w:val="00511BA5"/>
    <w:rsid w:val="00511E48"/>
    <w:rsid w:val="00511E5C"/>
    <w:rsid w:val="00511EC9"/>
    <w:rsid w:val="00511ED6"/>
    <w:rsid w:val="00511EF6"/>
    <w:rsid w:val="00512C97"/>
    <w:rsid w:val="00512D2A"/>
    <w:rsid w:val="0051326F"/>
    <w:rsid w:val="005134E7"/>
    <w:rsid w:val="0051364B"/>
    <w:rsid w:val="00513713"/>
    <w:rsid w:val="005143DA"/>
    <w:rsid w:val="0051489C"/>
    <w:rsid w:val="0051506C"/>
    <w:rsid w:val="0051592A"/>
    <w:rsid w:val="00515EE6"/>
    <w:rsid w:val="0051623C"/>
    <w:rsid w:val="00516558"/>
    <w:rsid w:val="005166B7"/>
    <w:rsid w:val="00516B3E"/>
    <w:rsid w:val="00516CD5"/>
    <w:rsid w:val="00516DF7"/>
    <w:rsid w:val="00516FAF"/>
    <w:rsid w:val="005173B2"/>
    <w:rsid w:val="0051750A"/>
    <w:rsid w:val="005176F0"/>
    <w:rsid w:val="00517BD1"/>
    <w:rsid w:val="00517C49"/>
    <w:rsid w:val="0052059A"/>
    <w:rsid w:val="00520603"/>
    <w:rsid w:val="00520840"/>
    <w:rsid w:val="005216AD"/>
    <w:rsid w:val="005217BB"/>
    <w:rsid w:val="00521E5F"/>
    <w:rsid w:val="005228E7"/>
    <w:rsid w:val="00522984"/>
    <w:rsid w:val="00522F4E"/>
    <w:rsid w:val="00522F78"/>
    <w:rsid w:val="00522F86"/>
    <w:rsid w:val="00523053"/>
    <w:rsid w:val="005233C4"/>
    <w:rsid w:val="00523710"/>
    <w:rsid w:val="00523A2D"/>
    <w:rsid w:val="00523C68"/>
    <w:rsid w:val="00523CD2"/>
    <w:rsid w:val="00524570"/>
    <w:rsid w:val="005245C8"/>
    <w:rsid w:val="005245CA"/>
    <w:rsid w:val="00524966"/>
    <w:rsid w:val="00524E2B"/>
    <w:rsid w:val="00525105"/>
    <w:rsid w:val="00525395"/>
    <w:rsid w:val="00525593"/>
    <w:rsid w:val="005256CD"/>
    <w:rsid w:val="00525721"/>
    <w:rsid w:val="00525754"/>
    <w:rsid w:val="0052620A"/>
    <w:rsid w:val="0052620F"/>
    <w:rsid w:val="005263E1"/>
    <w:rsid w:val="00526AB2"/>
    <w:rsid w:val="00526D4D"/>
    <w:rsid w:val="00526D52"/>
    <w:rsid w:val="005272BC"/>
    <w:rsid w:val="00527847"/>
    <w:rsid w:val="0052786C"/>
    <w:rsid w:val="00527E86"/>
    <w:rsid w:val="00527F8A"/>
    <w:rsid w:val="0053050B"/>
    <w:rsid w:val="00530581"/>
    <w:rsid w:val="00530CEA"/>
    <w:rsid w:val="0053105A"/>
    <w:rsid w:val="005311E6"/>
    <w:rsid w:val="00531F8C"/>
    <w:rsid w:val="0053289E"/>
    <w:rsid w:val="00532B5D"/>
    <w:rsid w:val="00532BFE"/>
    <w:rsid w:val="00533111"/>
    <w:rsid w:val="0053318E"/>
    <w:rsid w:val="005339EA"/>
    <w:rsid w:val="00533E22"/>
    <w:rsid w:val="00534201"/>
    <w:rsid w:val="005343E5"/>
    <w:rsid w:val="005347A6"/>
    <w:rsid w:val="00534985"/>
    <w:rsid w:val="005349F1"/>
    <w:rsid w:val="00534CB5"/>
    <w:rsid w:val="00534CE4"/>
    <w:rsid w:val="005352B7"/>
    <w:rsid w:val="0053548C"/>
    <w:rsid w:val="00535542"/>
    <w:rsid w:val="00535763"/>
    <w:rsid w:val="00535A2C"/>
    <w:rsid w:val="00535C41"/>
    <w:rsid w:val="00535FB6"/>
    <w:rsid w:val="005361CB"/>
    <w:rsid w:val="00536286"/>
    <w:rsid w:val="005364AC"/>
    <w:rsid w:val="00536621"/>
    <w:rsid w:val="00536783"/>
    <w:rsid w:val="00536808"/>
    <w:rsid w:val="00536852"/>
    <w:rsid w:val="00536E49"/>
    <w:rsid w:val="00537149"/>
    <w:rsid w:val="005373E2"/>
    <w:rsid w:val="00537678"/>
    <w:rsid w:val="00537773"/>
    <w:rsid w:val="0053799B"/>
    <w:rsid w:val="00537B16"/>
    <w:rsid w:val="00537E0F"/>
    <w:rsid w:val="00537FFC"/>
    <w:rsid w:val="0054065C"/>
    <w:rsid w:val="005408AF"/>
    <w:rsid w:val="00540DC7"/>
    <w:rsid w:val="00540EFA"/>
    <w:rsid w:val="005410B3"/>
    <w:rsid w:val="00541452"/>
    <w:rsid w:val="00541605"/>
    <w:rsid w:val="00541851"/>
    <w:rsid w:val="00542392"/>
    <w:rsid w:val="005423B4"/>
    <w:rsid w:val="00542D90"/>
    <w:rsid w:val="005435B3"/>
    <w:rsid w:val="00543811"/>
    <w:rsid w:val="00543A61"/>
    <w:rsid w:val="00543BC6"/>
    <w:rsid w:val="00543F95"/>
    <w:rsid w:val="0054401A"/>
    <w:rsid w:val="00544062"/>
    <w:rsid w:val="005445F8"/>
    <w:rsid w:val="00544C16"/>
    <w:rsid w:val="00544DE1"/>
    <w:rsid w:val="0054544D"/>
    <w:rsid w:val="005455AF"/>
    <w:rsid w:val="0054592B"/>
    <w:rsid w:val="00545AC9"/>
    <w:rsid w:val="005462B4"/>
    <w:rsid w:val="005466B6"/>
    <w:rsid w:val="00546C5B"/>
    <w:rsid w:val="00546E96"/>
    <w:rsid w:val="00546F4A"/>
    <w:rsid w:val="00546F91"/>
    <w:rsid w:val="00547AFD"/>
    <w:rsid w:val="0055029C"/>
    <w:rsid w:val="00550D19"/>
    <w:rsid w:val="005511FB"/>
    <w:rsid w:val="00551975"/>
    <w:rsid w:val="00551EB9"/>
    <w:rsid w:val="00552005"/>
    <w:rsid w:val="005526EB"/>
    <w:rsid w:val="00552AA6"/>
    <w:rsid w:val="00552B2E"/>
    <w:rsid w:val="00552DCA"/>
    <w:rsid w:val="00552E09"/>
    <w:rsid w:val="00552F46"/>
    <w:rsid w:val="00553536"/>
    <w:rsid w:val="0055364D"/>
    <w:rsid w:val="00553FCC"/>
    <w:rsid w:val="005541A4"/>
    <w:rsid w:val="005548F8"/>
    <w:rsid w:val="005549F6"/>
    <w:rsid w:val="00554B17"/>
    <w:rsid w:val="00554C52"/>
    <w:rsid w:val="00554D5D"/>
    <w:rsid w:val="0055524A"/>
    <w:rsid w:val="00555567"/>
    <w:rsid w:val="00555693"/>
    <w:rsid w:val="0055569D"/>
    <w:rsid w:val="00555C2A"/>
    <w:rsid w:val="00556473"/>
    <w:rsid w:val="00556AA7"/>
    <w:rsid w:val="00556CC4"/>
    <w:rsid w:val="005571F9"/>
    <w:rsid w:val="00557431"/>
    <w:rsid w:val="005578D5"/>
    <w:rsid w:val="00557D13"/>
    <w:rsid w:val="00557D1A"/>
    <w:rsid w:val="00557EFC"/>
    <w:rsid w:val="005605B1"/>
    <w:rsid w:val="0056068A"/>
    <w:rsid w:val="005606B8"/>
    <w:rsid w:val="0056077B"/>
    <w:rsid w:val="005608F2"/>
    <w:rsid w:val="00560B5B"/>
    <w:rsid w:val="00560C08"/>
    <w:rsid w:val="00560F66"/>
    <w:rsid w:val="005613EB"/>
    <w:rsid w:val="00561530"/>
    <w:rsid w:val="005616C6"/>
    <w:rsid w:val="0056183E"/>
    <w:rsid w:val="00561F23"/>
    <w:rsid w:val="00561FC0"/>
    <w:rsid w:val="00561FD4"/>
    <w:rsid w:val="00562588"/>
    <w:rsid w:val="00562999"/>
    <w:rsid w:val="00562AA2"/>
    <w:rsid w:val="00562AFD"/>
    <w:rsid w:val="00562B79"/>
    <w:rsid w:val="00563158"/>
    <w:rsid w:val="00563367"/>
    <w:rsid w:val="00563A0E"/>
    <w:rsid w:val="00563AC6"/>
    <w:rsid w:val="00563B90"/>
    <w:rsid w:val="00563F48"/>
    <w:rsid w:val="00564084"/>
    <w:rsid w:val="005644D1"/>
    <w:rsid w:val="00564A16"/>
    <w:rsid w:val="00564A2E"/>
    <w:rsid w:val="00564B4F"/>
    <w:rsid w:val="0056509B"/>
    <w:rsid w:val="005654E6"/>
    <w:rsid w:val="00565915"/>
    <w:rsid w:val="00565A4A"/>
    <w:rsid w:val="00565CCB"/>
    <w:rsid w:val="00565E25"/>
    <w:rsid w:val="00565F38"/>
    <w:rsid w:val="0056608E"/>
    <w:rsid w:val="00566498"/>
    <w:rsid w:val="0056652E"/>
    <w:rsid w:val="00566BEB"/>
    <w:rsid w:val="00566C01"/>
    <w:rsid w:val="00566C79"/>
    <w:rsid w:val="00567096"/>
    <w:rsid w:val="005671D9"/>
    <w:rsid w:val="0056725C"/>
    <w:rsid w:val="0056759C"/>
    <w:rsid w:val="00567F1F"/>
    <w:rsid w:val="00567FB4"/>
    <w:rsid w:val="005703C7"/>
    <w:rsid w:val="00570AAB"/>
    <w:rsid w:val="00570EF1"/>
    <w:rsid w:val="00570F31"/>
    <w:rsid w:val="00571000"/>
    <w:rsid w:val="00571106"/>
    <w:rsid w:val="00571817"/>
    <w:rsid w:val="0057205F"/>
    <w:rsid w:val="00572611"/>
    <w:rsid w:val="005731DF"/>
    <w:rsid w:val="005734BD"/>
    <w:rsid w:val="005735AB"/>
    <w:rsid w:val="005735F2"/>
    <w:rsid w:val="00573A14"/>
    <w:rsid w:val="00573E97"/>
    <w:rsid w:val="00574506"/>
    <w:rsid w:val="0057464D"/>
    <w:rsid w:val="005747F7"/>
    <w:rsid w:val="00574CDC"/>
    <w:rsid w:val="00575461"/>
    <w:rsid w:val="005755E0"/>
    <w:rsid w:val="00575833"/>
    <w:rsid w:val="005758AB"/>
    <w:rsid w:val="00575AE2"/>
    <w:rsid w:val="00575B08"/>
    <w:rsid w:val="00575E5B"/>
    <w:rsid w:val="00575EAC"/>
    <w:rsid w:val="00575EC1"/>
    <w:rsid w:val="00576730"/>
    <w:rsid w:val="00576870"/>
    <w:rsid w:val="00577089"/>
    <w:rsid w:val="00577095"/>
    <w:rsid w:val="00577191"/>
    <w:rsid w:val="00577432"/>
    <w:rsid w:val="005774C9"/>
    <w:rsid w:val="00577862"/>
    <w:rsid w:val="00577973"/>
    <w:rsid w:val="0057798F"/>
    <w:rsid w:val="00577C87"/>
    <w:rsid w:val="00577DE3"/>
    <w:rsid w:val="00577E42"/>
    <w:rsid w:val="00580189"/>
    <w:rsid w:val="00580651"/>
    <w:rsid w:val="0058080F"/>
    <w:rsid w:val="0058084C"/>
    <w:rsid w:val="0058093A"/>
    <w:rsid w:val="00580D76"/>
    <w:rsid w:val="00580E2B"/>
    <w:rsid w:val="00580EF4"/>
    <w:rsid w:val="005813BC"/>
    <w:rsid w:val="00581463"/>
    <w:rsid w:val="00581534"/>
    <w:rsid w:val="00581BA1"/>
    <w:rsid w:val="00582386"/>
    <w:rsid w:val="005825A6"/>
    <w:rsid w:val="00582CBE"/>
    <w:rsid w:val="00582EE4"/>
    <w:rsid w:val="00583389"/>
    <w:rsid w:val="00583B05"/>
    <w:rsid w:val="00583CE4"/>
    <w:rsid w:val="00583DF4"/>
    <w:rsid w:val="00583E60"/>
    <w:rsid w:val="00583FA7"/>
    <w:rsid w:val="005842B2"/>
    <w:rsid w:val="00584568"/>
    <w:rsid w:val="005845D1"/>
    <w:rsid w:val="005845E3"/>
    <w:rsid w:val="005846AA"/>
    <w:rsid w:val="005848F2"/>
    <w:rsid w:val="00584F1C"/>
    <w:rsid w:val="00584F2D"/>
    <w:rsid w:val="00585D4D"/>
    <w:rsid w:val="00585E98"/>
    <w:rsid w:val="00586008"/>
    <w:rsid w:val="0058603D"/>
    <w:rsid w:val="005865B6"/>
    <w:rsid w:val="0058678C"/>
    <w:rsid w:val="0058679E"/>
    <w:rsid w:val="00586C20"/>
    <w:rsid w:val="0058730D"/>
    <w:rsid w:val="00587771"/>
    <w:rsid w:val="00587DB4"/>
    <w:rsid w:val="0059004B"/>
    <w:rsid w:val="005900CD"/>
    <w:rsid w:val="00590C08"/>
    <w:rsid w:val="00590F04"/>
    <w:rsid w:val="00591C28"/>
    <w:rsid w:val="005921D7"/>
    <w:rsid w:val="00592B9D"/>
    <w:rsid w:val="00592D02"/>
    <w:rsid w:val="00592DD3"/>
    <w:rsid w:val="00592DFF"/>
    <w:rsid w:val="00592E10"/>
    <w:rsid w:val="005931B4"/>
    <w:rsid w:val="0059327E"/>
    <w:rsid w:val="00593472"/>
    <w:rsid w:val="00593495"/>
    <w:rsid w:val="00593CB3"/>
    <w:rsid w:val="0059442D"/>
    <w:rsid w:val="00594854"/>
    <w:rsid w:val="0059502E"/>
    <w:rsid w:val="00595900"/>
    <w:rsid w:val="00595AD8"/>
    <w:rsid w:val="00596261"/>
    <w:rsid w:val="005962F8"/>
    <w:rsid w:val="00596508"/>
    <w:rsid w:val="005966D1"/>
    <w:rsid w:val="00596767"/>
    <w:rsid w:val="0059715A"/>
    <w:rsid w:val="0059734C"/>
    <w:rsid w:val="005973B2"/>
    <w:rsid w:val="005976A2"/>
    <w:rsid w:val="0059775A"/>
    <w:rsid w:val="0059784A"/>
    <w:rsid w:val="005A0300"/>
    <w:rsid w:val="005A041B"/>
    <w:rsid w:val="005A0596"/>
    <w:rsid w:val="005A0664"/>
    <w:rsid w:val="005A0AA8"/>
    <w:rsid w:val="005A0D44"/>
    <w:rsid w:val="005A0DB4"/>
    <w:rsid w:val="005A1453"/>
    <w:rsid w:val="005A183B"/>
    <w:rsid w:val="005A1DF5"/>
    <w:rsid w:val="005A1F72"/>
    <w:rsid w:val="005A1FC6"/>
    <w:rsid w:val="005A28CE"/>
    <w:rsid w:val="005A2F50"/>
    <w:rsid w:val="005A32B4"/>
    <w:rsid w:val="005A340E"/>
    <w:rsid w:val="005A3937"/>
    <w:rsid w:val="005A3F56"/>
    <w:rsid w:val="005A417A"/>
    <w:rsid w:val="005A4364"/>
    <w:rsid w:val="005A447D"/>
    <w:rsid w:val="005A44F7"/>
    <w:rsid w:val="005A475B"/>
    <w:rsid w:val="005A4BCA"/>
    <w:rsid w:val="005A50A7"/>
    <w:rsid w:val="005A50D5"/>
    <w:rsid w:val="005A51A1"/>
    <w:rsid w:val="005A5217"/>
    <w:rsid w:val="005A55DB"/>
    <w:rsid w:val="005A5CB2"/>
    <w:rsid w:val="005A5EB3"/>
    <w:rsid w:val="005A5F02"/>
    <w:rsid w:val="005A63E2"/>
    <w:rsid w:val="005A6D25"/>
    <w:rsid w:val="005A6F92"/>
    <w:rsid w:val="005A70E2"/>
    <w:rsid w:val="005A70E3"/>
    <w:rsid w:val="005A719B"/>
    <w:rsid w:val="005A73D6"/>
    <w:rsid w:val="005A7971"/>
    <w:rsid w:val="005B0520"/>
    <w:rsid w:val="005B0583"/>
    <w:rsid w:val="005B05CC"/>
    <w:rsid w:val="005B0A34"/>
    <w:rsid w:val="005B1111"/>
    <w:rsid w:val="005B134C"/>
    <w:rsid w:val="005B149F"/>
    <w:rsid w:val="005B16CB"/>
    <w:rsid w:val="005B1C45"/>
    <w:rsid w:val="005B1CB5"/>
    <w:rsid w:val="005B20AF"/>
    <w:rsid w:val="005B2262"/>
    <w:rsid w:val="005B2664"/>
    <w:rsid w:val="005B2833"/>
    <w:rsid w:val="005B308D"/>
    <w:rsid w:val="005B33E4"/>
    <w:rsid w:val="005B392D"/>
    <w:rsid w:val="005B399F"/>
    <w:rsid w:val="005B3CD0"/>
    <w:rsid w:val="005B3FB5"/>
    <w:rsid w:val="005B43FD"/>
    <w:rsid w:val="005B45EA"/>
    <w:rsid w:val="005B485F"/>
    <w:rsid w:val="005B4DFA"/>
    <w:rsid w:val="005B4E8E"/>
    <w:rsid w:val="005B50B4"/>
    <w:rsid w:val="005B5376"/>
    <w:rsid w:val="005B542B"/>
    <w:rsid w:val="005B54BB"/>
    <w:rsid w:val="005B54EA"/>
    <w:rsid w:val="005B5708"/>
    <w:rsid w:val="005B5871"/>
    <w:rsid w:val="005B598D"/>
    <w:rsid w:val="005B5C50"/>
    <w:rsid w:val="005B61EF"/>
    <w:rsid w:val="005B624C"/>
    <w:rsid w:val="005B6CBD"/>
    <w:rsid w:val="005B6E0F"/>
    <w:rsid w:val="005B749D"/>
    <w:rsid w:val="005B750F"/>
    <w:rsid w:val="005B756D"/>
    <w:rsid w:val="005B76B0"/>
    <w:rsid w:val="005B771C"/>
    <w:rsid w:val="005B7EA0"/>
    <w:rsid w:val="005C03F0"/>
    <w:rsid w:val="005C05D7"/>
    <w:rsid w:val="005C063D"/>
    <w:rsid w:val="005C0DC2"/>
    <w:rsid w:val="005C0FEA"/>
    <w:rsid w:val="005C1123"/>
    <w:rsid w:val="005C1547"/>
    <w:rsid w:val="005C1738"/>
    <w:rsid w:val="005C173B"/>
    <w:rsid w:val="005C1D0A"/>
    <w:rsid w:val="005C20EA"/>
    <w:rsid w:val="005C2311"/>
    <w:rsid w:val="005C2564"/>
    <w:rsid w:val="005C2F5F"/>
    <w:rsid w:val="005C3015"/>
    <w:rsid w:val="005C3129"/>
    <w:rsid w:val="005C3929"/>
    <w:rsid w:val="005C3ACA"/>
    <w:rsid w:val="005C3E41"/>
    <w:rsid w:val="005C3EFE"/>
    <w:rsid w:val="005C4174"/>
    <w:rsid w:val="005C469A"/>
    <w:rsid w:val="005C4A8D"/>
    <w:rsid w:val="005C4CCF"/>
    <w:rsid w:val="005C5176"/>
    <w:rsid w:val="005C51A0"/>
    <w:rsid w:val="005C5277"/>
    <w:rsid w:val="005C545E"/>
    <w:rsid w:val="005C582E"/>
    <w:rsid w:val="005C58A6"/>
    <w:rsid w:val="005C5F0C"/>
    <w:rsid w:val="005C61FD"/>
    <w:rsid w:val="005C67B1"/>
    <w:rsid w:val="005C6881"/>
    <w:rsid w:val="005C695D"/>
    <w:rsid w:val="005C6C9B"/>
    <w:rsid w:val="005C6D08"/>
    <w:rsid w:val="005C6E24"/>
    <w:rsid w:val="005C6FB7"/>
    <w:rsid w:val="005C736C"/>
    <w:rsid w:val="005C77A5"/>
    <w:rsid w:val="005C7995"/>
    <w:rsid w:val="005D067D"/>
    <w:rsid w:val="005D0E9E"/>
    <w:rsid w:val="005D0F35"/>
    <w:rsid w:val="005D1439"/>
    <w:rsid w:val="005D2344"/>
    <w:rsid w:val="005D2451"/>
    <w:rsid w:val="005D25F2"/>
    <w:rsid w:val="005D270E"/>
    <w:rsid w:val="005D272D"/>
    <w:rsid w:val="005D2A73"/>
    <w:rsid w:val="005D2E90"/>
    <w:rsid w:val="005D2EBA"/>
    <w:rsid w:val="005D31A7"/>
    <w:rsid w:val="005D3B98"/>
    <w:rsid w:val="005D3D59"/>
    <w:rsid w:val="005D3E12"/>
    <w:rsid w:val="005D4215"/>
    <w:rsid w:val="005D446C"/>
    <w:rsid w:val="005D460B"/>
    <w:rsid w:val="005D4CAD"/>
    <w:rsid w:val="005D4D8D"/>
    <w:rsid w:val="005D4E5C"/>
    <w:rsid w:val="005D5135"/>
    <w:rsid w:val="005D520F"/>
    <w:rsid w:val="005D5342"/>
    <w:rsid w:val="005D54FE"/>
    <w:rsid w:val="005D5640"/>
    <w:rsid w:val="005D5721"/>
    <w:rsid w:val="005D5B45"/>
    <w:rsid w:val="005D5F7C"/>
    <w:rsid w:val="005D5F98"/>
    <w:rsid w:val="005D60C4"/>
    <w:rsid w:val="005D629D"/>
    <w:rsid w:val="005D6900"/>
    <w:rsid w:val="005D6ADF"/>
    <w:rsid w:val="005D76C1"/>
    <w:rsid w:val="005D78A6"/>
    <w:rsid w:val="005D7ED5"/>
    <w:rsid w:val="005D7F38"/>
    <w:rsid w:val="005E016A"/>
    <w:rsid w:val="005E0490"/>
    <w:rsid w:val="005E0F52"/>
    <w:rsid w:val="005E157E"/>
    <w:rsid w:val="005E1645"/>
    <w:rsid w:val="005E221F"/>
    <w:rsid w:val="005E28A6"/>
    <w:rsid w:val="005E2A49"/>
    <w:rsid w:val="005E3199"/>
    <w:rsid w:val="005E328C"/>
    <w:rsid w:val="005E362A"/>
    <w:rsid w:val="005E36D4"/>
    <w:rsid w:val="005E3ACB"/>
    <w:rsid w:val="005E3BBE"/>
    <w:rsid w:val="005E4695"/>
    <w:rsid w:val="005E53A6"/>
    <w:rsid w:val="005E55E0"/>
    <w:rsid w:val="005E5C23"/>
    <w:rsid w:val="005E6011"/>
    <w:rsid w:val="005E6512"/>
    <w:rsid w:val="005E6628"/>
    <w:rsid w:val="005E6777"/>
    <w:rsid w:val="005E69F6"/>
    <w:rsid w:val="005E6C9C"/>
    <w:rsid w:val="005E6E41"/>
    <w:rsid w:val="005E7331"/>
    <w:rsid w:val="005E73C6"/>
    <w:rsid w:val="005E764D"/>
    <w:rsid w:val="005E78F0"/>
    <w:rsid w:val="005E7909"/>
    <w:rsid w:val="005E79A2"/>
    <w:rsid w:val="005E7CFD"/>
    <w:rsid w:val="005E7DA0"/>
    <w:rsid w:val="005F021D"/>
    <w:rsid w:val="005F0713"/>
    <w:rsid w:val="005F0A29"/>
    <w:rsid w:val="005F0DB3"/>
    <w:rsid w:val="005F1199"/>
    <w:rsid w:val="005F16B1"/>
    <w:rsid w:val="005F1D67"/>
    <w:rsid w:val="005F2179"/>
    <w:rsid w:val="005F21A4"/>
    <w:rsid w:val="005F2743"/>
    <w:rsid w:val="005F2927"/>
    <w:rsid w:val="005F2995"/>
    <w:rsid w:val="005F2D0D"/>
    <w:rsid w:val="005F30F2"/>
    <w:rsid w:val="005F30F5"/>
    <w:rsid w:val="005F3A3B"/>
    <w:rsid w:val="005F3E12"/>
    <w:rsid w:val="005F3FE8"/>
    <w:rsid w:val="005F4123"/>
    <w:rsid w:val="005F4227"/>
    <w:rsid w:val="005F44C3"/>
    <w:rsid w:val="005F4908"/>
    <w:rsid w:val="005F4C1F"/>
    <w:rsid w:val="005F5631"/>
    <w:rsid w:val="005F58A8"/>
    <w:rsid w:val="005F5D16"/>
    <w:rsid w:val="005F5E40"/>
    <w:rsid w:val="005F5EEA"/>
    <w:rsid w:val="005F60C2"/>
    <w:rsid w:val="005F638F"/>
    <w:rsid w:val="005F66AE"/>
    <w:rsid w:val="005F66FA"/>
    <w:rsid w:val="005F673B"/>
    <w:rsid w:val="005F685E"/>
    <w:rsid w:val="005F697B"/>
    <w:rsid w:val="005F70CC"/>
    <w:rsid w:val="005F7594"/>
    <w:rsid w:val="005F7663"/>
    <w:rsid w:val="005F77AE"/>
    <w:rsid w:val="005F7A1D"/>
    <w:rsid w:val="00600D02"/>
    <w:rsid w:val="00600FEC"/>
    <w:rsid w:val="0060119D"/>
    <w:rsid w:val="00601599"/>
    <w:rsid w:val="00601914"/>
    <w:rsid w:val="006022DA"/>
    <w:rsid w:val="00603056"/>
    <w:rsid w:val="00603442"/>
    <w:rsid w:val="006038E1"/>
    <w:rsid w:val="00603F01"/>
    <w:rsid w:val="00603FD0"/>
    <w:rsid w:val="00604029"/>
    <w:rsid w:val="006044C3"/>
    <w:rsid w:val="00604631"/>
    <w:rsid w:val="00604715"/>
    <w:rsid w:val="00604860"/>
    <w:rsid w:val="00604C73"/>
    <w:rsid w:val="00604DD4"/>
    <w:rsid w:val="00604E2B"/>
    <w:rsid w:val="00604F5D"/>
    <w:rsid w:val="006052BD"/>
    <w:rsid w:val="00605311"/>
    <w:rsid w:val="00605508"/>
    <w:rsid w:val="006055E0"/>
    <w:rsid w:val="006057A4"/>
    <w:rsid w:val="00605D71"/>
    <w:rsid w:val="00605E44"/>
    <w:rsid w:val="00606083"/>
    <w:rsid w:val="0060646C"/>
    <w:rsid w:val="0060688B"/>
    <w:rsid w:val="00606A17"/>
    <w:rsid w:val="00606B80"/>
    <w:rsid w:val="006100D1"/>
    <w:rsid w:val="006100E3"/>
    <w:rsid w:val="0061051E"/>
    <w:rsid w:val="00610530"/>
    <w:rsid w:val="0061067A"/>
    <w:rsid w:val="00610A56"/>
    <w:rsid w:val="00610B59"/>
    <w:rsid w:val="00610BEA"/>
    <w:rsid w:val="00610C66"/>
    <w:rsid w:val="00610D16"/>
    <w:rsid w:val="00610DA5"/>
    <w:rsid w:val="00611407"/>
    <w:rsid w:val="006115AC"/>
    <w:rsid w:val="006116FE"/>
    <w:rsid w:val="0061174D"/>
    <w:rsid w:val="006120CA"/>
    <w:rsid w:val="006122A5"/>
    <w:rsid w:val="00612683"/>
    <w:rsid w:val="00613129"/>
    <w:rsid w:val="00613382"/>
    <w:rsid w:val="006133F7"/>
    <w:rsid w:val="0061366A"/>
    <w:rsid w:val="00613B79"/>
    <w:rsid w:val="00613D0C"/>
    <w:rsid w:val="00614108"/>
    <w:rsid w:val="00614127"/>
    <w:rsid w:val="00614427"/>
    <w:rsid w:val="006148DA"/>
    <w:rsid w:val="00614C86"/>
    <w:rsid w:val="00614F81"/>
    <w:rsid w:val="006156EF"/>
    <w:rsid w:val="006159F5"/>
    <w:rsid w:val="00615A06"/>
    <w:rsid w:val="00616032"/>
    <w:rsid w:val="0061627E"/>
    <w:rsid w:val="006167E7"/>
    <w:rsid w:val="00616B5C"/>
    <w:rsid w:val="0061703B"/>
    <w:rsid w:val="00617462"/>
    <w:rsid w:val="00617741"/>
    <w:rsid w:val="00617D8F"/>
    <w:rsid w:val="00617FC9"/>
    <w:rsid w:val="00620046"/>
    <w:rsid w:val="006206AF"/>
    <w:rsid w:val="00620B96"/>
    <w:rsid w:val="00620DE7"/>
    <w:rsid w:val="0062129A"/>
    <w:rsid w:val="00621C6F"/>
    <w:rsid w:val="00621CB4"/>
    <w:rsid w:val="00621D46"/>
    <w:rsid w:val="00621F4E"/>
    <w:rsid w:val="006226A4"/>
    <w:rsid w:val="00623060"/>
    <w:rsid w:val="006233F3"/>
    <w:rsid w:val="006239DD"/>
    <w:rsid w:val="0062437D"/>
    <w:rsid w:val="006245C1"/>
    <w:rsid w:val="0062481D"/>
    <w:rsid w:val="00624A04"/>
    <w:rsid w:val="00624A92"/>
    <w:rsid w:val="00625522"/>
    <w:rsid w:val="006256A4"/>
    <w:rsid w:val="00625A0A"/>
    <w:rsid w:val="00625A2F"/>
    <w:rsid w:val="00625E1C"/>
    <w:rsid w:val="00625EAD"/>
    <w:rsid w:val="0062617C"/>
    <w:rsid w:val="00626369"/>
    <w:rsid w:val="00626FA0"/>
    <w:rsid w:val="00627392"/>
    <w:rsid w:val="00627549"/>
    <w:rsid w:val="00627A59"/>
    <w:rsid w:val="00627DE1"/>
    <w:rsid w:val="00627F0E"/>
    <w:rsid w:val="00627FF1"/>
    <w:rsid w:val="00630453"/>
    <w:rsid w:val="00630CEE"/>
    <w:rsid w:val="00630F80"/>
    <w:rsid w:val="00630FE7"/>
    <w:rsid w:val="006314C7"/>
    <w:rsid w:val="00631959"/>
    <w:rsid w:val="00631A5C"/>
    <w:rsid w:val="00631D5E"/>
    <w:rsid w:val="006322F0"/>
    <w:rsid w:val="006324E6"/>
    <w:rsid w:val="00633175"/>
    <w:rsid w:val="00633718"/>
    <w:rsid w:val="00633D1B"/>
    <w:rsid w:val="006344E2"/>
    <w:rsid w:val="00634910"/>
    <w:rsid w:val="00634C05"/>
    <w:rsid w:val="00635221"/>
    <w:rsid w:val="006352A7"/>
    <w:rsid w:val="006352C7"/>
    <w:rsid w:val="006353AE"/>
    <w:rsid w:val="0063544C"/>
    <w:rsid w:val="00635898"/>
    <w:rsid w:val="00635C7B"/>
    <w:rsid w:val="00635C82"/>
    <w:rsid w:val="00635F55"/>
    <w:rsid w:val="0063646E"/>
    <w:rsid w:val="00636FA4"/>
    <w:rsid w:val="00637519"/>
    <w:rsid w:val="00637943"/>
    <w:rsid w:val="00637A0C"/>
    <w:rsid w:val="00637CD9"/>
    <w:rsid w:val="006404F7"/>
    <w:rsid w:val="00640AD9"/>
    <w:rsid w:val="00640B9E"/>
    <w:rsid w:val="00640D58"/>
    <w:rsid w:val="00641122"/>
    <w:rsid w:val="00641614"/>
    <w:rsid w:val="0064234C"/>
    <w:rsid w:val="006423DC"/>
    <w:rsid w:val="00642588"/>
    <w:rsid w:val="0064261E"/>
    <w:rsid w:val="0064267D"/>
    <w:rsid w:val="0064285F"/>
    <w:rsid w:val="00642918"/>
    <w:rsid w:val="00642A5C"/>
    <w:rsid w:val="00642A9F"/>
    <w:rsid w:val="00642B9B"/>
    <w:rsid w:val="00642C0C"/>
    <w:rsid w:val="00643266"/>
    <w:rsid w:val="006432AD"/>
    <w:rsid w:val="0064338C"/>
    <w:rsid w:val="006443E4"/>
    <w:rsid w:val="00644B63"/>
    <w:rsid w:val="00644BA3"/>
    <w:rsid w:val="00644DF1"/>
    <w:rsid w:val="006452D8"/>
    <w:rsid w:val="00645659"/>
    <w:rsid w:val="00645B77"/>
    <w:rsid w:val="006461AB"/>
    <w:rsid w:val="006462AE"/>
    <w:rsid w:val="0064665F"/>
    <w:rsid w:val="0064696B"/>
    <w:rsid w:val="00647154"/>
    <w:rsid w:val="00647660"/>
    <w:rsid w:val="0064782F"/>
    <w:rsid w:val="006478AD"/>
    <w:rsid w:val="006503D6"/>
    <w:rsid w:val="006506AE"/>
    <w:rsid w:val="0065085F"/>
    <w:rsid w:val="00650AD5"/>
    <w:rsid w:val="00650B8E"/>
    <w:rsid w:val="00650CCB"/>
    <w:rsid w:val="00650D53"/>
    <w:rsid w:val="00650E99"/>
    <w:rsid w:val="0065123A"/>
    <w:rsid w:val="00651290"/>
    <w:rsid w:val="00651450"/>
    <w:rsid w:val="00651A36"/>
    <w:rsid w:val="006523D0"/>
    <w:rsid w:val="00652911"/>
    <w:rsid w:val="00652F5B"/>
    <w:rsid w:val="006530D7"/>
    <w:rsid w:val="006531F8"/>
    <w:rsid w:val="00653BA0"/>
    <w:rsid w:val="0065432D"/>
    <w:rsid w:val="00654744"/>
    <w:rsid w:val="00654E9B"/>
    <w:rsid w:val="00654FE5"/>
    <w:rsid w:val="00655218"/>
    <w:rsid w:val="006553BE"/>
    <w:rsid w:val="00655467"/>
    <w:rsid w:val="00655682"/>
    <w:rsid w:val="00656700"/>
    <w:rsid w:val="006569E0"/>
    <w:rsid w:val="00656B7E"/>
    <w:rsid w:val="00656CA2"/>
    <w:rsid w:val="00656D5B"/>
    <w:rsid w:val="00656E3B"/>
    <w:rsid w:val="0065721E"/>
    <w:rsid w:val="00657717"/>
    <w:rsid w:val="00657832"/>
    <w:rsid w:val="006578A9"/>
    <w:rsid w:val="00657B1C"/>
    <w:rsid w:val="0066005A"/>
    <w:rsid w:val="00660206"/>
    <w:rsid w:val="006602ED"/>
    <w:rsid w:val="00660B8B"/>
    <w:rsid w:val="00660CF8"/>
    <w:rsid w:val="0066114E"/>
    <w:rsid w:val="006613E6"/>
    <w:rsid w:val="0066171E"/>
    <w:rsid w:val="00661A24"/>
    <w:rsid w:val="00661AA7"/>
    <w:rsid w:val="00661EA3"/>
    <w:rsid w:val="006621EF"/>
    <w:rsid w:val="006622B6"/>
    <w:rsid w:val="00662913"/>
    <w:rsid w:val="006629D8"/>
    <w:rsid w:val="00662A0C"/>
    <w:rsid w:val="00662A6A"/>
    <w:rsid w:val="00662C68"/>
    <w:rsid w:val="00662CBC"/>
    <w:rsid w:val="00662E37"/>
    <w:rsid w:val="00662F7C"/>
    <w:rsid w:val="00663712"/>
    <w:rsid w:val="0066376F"/>
    <w:rsid w:val="00663811"/>
    <w:rsid w:val="00663BC1"/>
    <w:rsid w:val="00663ED6"/>
    <w:rsid w:val="00664738"/>
    <w:rsid w:val="00664A4E"/>
    <w:rsid w:val="00665160"/>
    <w:rsid w:val="00665212"/>
    <w:rsid w:val="00665BDE"/>
    <w:rsid w:val="00665DA8"/>
    <w:rsid w:val="00665EC3"/>
    <w:rsid w:val="00665FB4"/>
    <w:rsid w:val="00665FE0"/>
    <w:rsid w:val="0066615B"/>
    <w:rsid w:val="0066623E"/>
    <w:rsid w:val="00666850"/>
    <w:rsid w:val="006669C1"/>
    <w:rsid w:val="00666B18"/>
    <w:rsid w:val="006672E1"/>
    <w:rsid w:val="00667330"/>
    <w:rsid w:val="00667415"/>
    <w:rsid w:val="0066755E"/>
    <w:rsid w:val="00667A0F"/>
    <w:rsid w:val="00667BB3"/>
    <w:rsid w:val="00667CFE"/>
    <w:rsid w:val="00670487"/>
    <w:rsid w:val="00670F80"/>
    <w:rsid w:val="006713BF"/>
    <w:rsid w:val="0067156D"/>
    <w:rsid w:val="0067168A"/>
    <w:rsid w:val="0067168D"/>
    <w:rsid w:val="00671A5C"/>
    <w:rsid w:val="00671E40"/>
    <w:rsid w:val="00671FF0"/>
    <w:rsid w:val="006723E5"/>
    <w:rsid w:val="00672B25"/>
    <w:rsid w:val="00673092"/>
    <w:rsid w:val="00673A30"/>
    <w:rsid w:val="00673B0D"/>
    <w:rsid w:val="0067415C"/>
    <w:rsid w:val="00674738"/>
    <w:rsid w:val="006748FE"/>
    <w:rsid w:val="006749C0"/>
    <w:rsid w:val="00674A1C"/>
    <w:rsid w:val="00674AA6"/>
    <w:rsid w:val="00674D95"/>
    <w:rsid w:val="00674EAF"/>
    <w:rsid w:val="00674EBE"/>
    <w:rsid w:val="006751F7"/>
    <w:rsid w:val="006752DD"/>
    <w:rsid w:val="006752F5"/>
    <w:rsid w:val="00675360"/>
    <w:rsid w:val="006754B3"/>
    <w:rsid w:val="006756B0"/>
    <w:rsid w:val="0067583D"/>
    <w:rsid w:val="00675864"/>
    <w:rsid w:val="006759CD"/>
    <w:rsid w:val="00675A36"/>
    <w:rsid w:val="00675B85"/>
    <w:rsid w:val="00675D68"/>
    <w:rsid w:val="0067645E"/>
    <w:rsid w:val="006765F2"/>
    <w:rsid w:val="0067692F"/>
    <w:rsid w:val="00676D53"/>
    <w:rsid w:val="006770F1"/>
    <w:rsid w:val="0067770A"/>
    <w:rsid w:val="00677767"/>
    <w:rsid w:val="00677971"/>
    <w:rsid w:val="00677D5D"/>
    <w:rsid w:val="00680821"/>
    <w:rsid w:val="0068088A"/>
    <w:rsid w:val="00680B86"/>
    <w:rsid w:val="006811EC"/>
    <w:rsid w:val="00681252"/>
    <w:rsid w:val="00681388"/>
    <w:rsid w:val="00681B33"/>
    <w:rsid w:val="00681E4D"/>
    <w:rsid w:val="00682042"/>
    <w:rsid w:val="0068204B"/>
    <w:rsid w:val="006823B9"/>
    <w:rsid w:val="00682594"/>
    <w:rsid w:val="00682ADC"/>
    <w:rsid w:val="006831CD"/>
    <w:rsid w:val="006834CC"/>
    <w:rsid w:val="0068393E"/>
    <w:rsid w:val="00683CC4"/>
    <w:rsid w:val="00683F1D"/>
    <w:rsid w:val="006840DA"/>
    <w:rsid w:val="0068429C"/>
    <w:rsid w:val="0068450F"/>
    <w:rsid w:val="006845F8"/>
    <w:rsid w:val="00684AE8"/>
    <w:rsid w:val="00684BB9"/>
    <w:rsid w:val="00684C92"/>
    <w:rsid w:val="0068551C"/>
    <w:rsid w:val="006856EC"/>
    <w:rsid w:val="00685E90"/>
    <w:rsid w:val="00685F73"/>
    <w:rsid w:val="00686377"/>
    <w:rsid w:val="00686CC2"/>
    <w:rsid w:val="00686ECE"/>
    <w:rsid w:val="00686EF7"/>
    <w:rsid w:val="00686FB9"/>
    <w:rsid w:val="00687654"/>
    <w:rsid w:val="00687975"/>
    <w:rsid w:val="00687BA6"/>
    <w:rsid w:val="00687C7B"/>
    <w:rsid w:val="00687D26"/>
    <w:rsid w:val="00687E30"/>
    <w:rsid w:val="0069031B"/>
    <w:rsid w:val="0069067E"/>
    <w:rsid w:val="00690780"/>
    <w:rsid w:val="006909AA"/>
    <w:rsid w:val="00690A89"/>
    <w:rsid w:val="00690AD7"/>
    <w:rsid w:val="00690BD3"/>
    <w:rsid w:val="00691057"/>
    <w:rsid w:val="00691AC1"/>
    <w:rsid w:val="00691BCB"/>
    <w:rsid w:val="00691C5A"/>
    <w:rsid w:val="00691FD6"/>
    <w:rsid w:val="006923C7"/>
    <w:rsid w:val="006924B4"/>
    <w:rsid w:val="006927D2"/>
    <w:rsid w:val="006928CD"/>
    <w:rsid w:val="00692F00"/>
    <w:rsid w:val="00692FED"/>
    <w:rsid w:val="0069328A"/>
    <w:rsid w:val="006933FE"/>
    <w:rsid w:val="00693696"/>
    <w:rsid w:val="006937F5"/>
    <w:rsid w:val="00693CEA"/>
    <w:rsid w:val="00693E56"/>
    <w:rsid w:val="00693E9C"/>
    <w:rsid w:val="00693EE8"/>
    <w:rsid w:val="0069417E"/>
    <w:rsid w:val="00694301"/>
    <w:rsid w:val="00694DA8"/>
    <w:rsid w:val="00695457"/>
    <w:rsid w:val="00695AD7"/>
    <w:rsid w:val="00695C18"/>
    <w:rsid w:val="00696264"/>
    <w:rsid w:val="00696A10"/>
    <w:rsid w:val="00696D3E"/>
    <w:rsid w:val="0069740C"/>
    <w:rsid w:val="006979BB"/>
    <w:rsid w:val="00697CEE"/>
    <w:rsid w:val="00697F5D"/>
    <w:rsid w:val="006A018E"/>
    <w:rsid w:val="006A025A"/>
    <w:rsid w:val="006A044C"/>
    <w:rsid w:val="006A0F4A"/>
    <w:rsid w:val="006A1130"/>
    <w:rsid w:val="006A1285"/>
    <w:rsid w:val="006A149A"/>
    <w:rsid w:val="006A16E5"/>
    <w:rsid w:val="006A19F8"/>
    <w:rsid w:val="006A1B88"/>
    <w:rsid w:val="006A1C4E"/>
    <w:rsid w:val="006A1CB2"/>
    <w:rsid w:val="006A2343"/>
    <w:rsid w:val="006A270C"/>
    <w:rsid w:val="006A2A24"/>
    <w:rsid w:val="006A2A51"/>
    <w:rsid w:val="006A2E9C"/>
    <w:rsid w:val="006A3654"/>
    <w:rsid w:val="006A39A3"/>
    <w:rsid w:val="006A4045"/>
    <w:rsid w:val="006A496D"/>
    <w:rsid w:val="006A4E37"/>
    <w:rsid w:val="006A51D4"/>
    <w:rsid w:val="006A53EB"/>
    <w:rsid w:val="006A5553"/>
    <w:rsid w:val="006A55EC"/>
    <w:rsid w:val="006A5984"/>
    <w:rsid w:val="006A5F80"/>
    <w:rsid w:val="006A6514"/>
    <w:rsid w:val="006A6707"/>
    <w:rsid w:val="006A6B99"/>
    <w:rsid w:val="006A6BB4"/>
    <w:rsid w:val="006A6D61"/>
    <w:rsid w:val="006A7498"/>
    <w:rsid w:val="006A7AE6"/>
    <w:rsid w:val="006A7D74"/>
    <w:rsid w:val="006B0029"/>
    <w:rsid w:val="006B0104"/>
    <w:rsid w:val="006B03C3"/>
    <w:rsid w:val="006B03F0"/>
    <w:rsid w:val="006B0404"/>
    <w:rsid w:val="006B0634"/>
    <w:rsid w:val="006B0DD7"/>
    <w:rsid w:val="006B1139"/>
    <w:rsid w:val="006B15E5"/>
    <w:rsid w:val="006B162A"/>
    <w:rsid w:val="006B18C4"/>
    <w:rsid w:val="006B1D04"/>
    <w:rsid w:val="006B1F42"/>
    <w:rsid w:val="006B208D"/>
    <w:rsid w:val="006B20A1"/>
    <w:rsid w:val="006B21CB"/>
    <w:rsid w:val="006B23E4"/>
    <w:rsid w:val="006B2705"/>
    <w:rsid w:val="006B2717"/>
    <w:rsid w:val="006B2824"/>
    <w:rsid w:val="006B2A2F"/>
    <w:rsid w:val="006B2CA6"/>
    <w:rsid w:val="006B2EB2"/>
    <w:rsid w:val="006B2EBB"/>
    <w:rsid w:val="006B3837"/>
    <w:rsid w:val="006B422E"/>
    <w:rsid w:val="006B446F"/>
    <w:rsid w:val="006B45C2"/>
    <w:rsid w:val="006B47D6"/>
    <w:rsid w:val="006B4F05"/>
    <w:rsid w:val="006B5240"/>
    <w:rsid w:val="006B52AA"/>
    <w:rsid w:val="006B599F"/>
    <w:rsid w:val="006B5A81"/>
    <w:rsid w:val="006B5A97"/>
    <w:rsid w:val="006B5D25"/>
    <w:rsid w:val="006B5FE9"/>
    <w:rsid w:val="006B61E8"/>
    <w:rsid w:val="006B667F"/>
    <w:rsid w:val="006B674B"/>
    <w:rsid w:val="006B6C2D"/>
    <w:rsid w:val="006B6F2B"/>
    <w:rsid w:val="006B720E"/>
    <w:rsid w:val="006B7387"/>
    <w:rsid w:val="006B75A6"/>
    <w:rsid w:val="006B7D91"/>
    <w:rsid w:val="006B7FA3"/>
    <w:rsid w:val="006B7FC1"/>
    <w:rsid w:val="006C00DF"/>
    <w:rsid w:val="006C0114"/>
    <w:rsid w:val="006C013E"/>
    <w:rsid w:val="006C094C"/>
    <w:rsid w:val="006C0B61"/>
    <w:rsid w:val="006C0CEC"/>
    <w:rsid w:val="006C0CFC"/>
    <w:rsid w:val="006C0DCA"/>
    <w:rsid w:val="006C101C"/>
    <w:rsid w:val="006C112D"/>
    <w:rsid w:val="006C1477"/>
    <w:rsid w:val="006C1884"/>
    <w:rsid w:val="006C1C11"/>
    <w:rsid w:val="006C20BB"/>
    <w:rsid w:val="006C21B6"/>
    <w:rsid w:val="006C21C9"/>
    <w:rsid w:val="006C238D"/>
    <w:rsid w:val="006C2828"/>
    <w:rsid w:val="006C28E8"/>
    <w:rsid w:val="006C2A73"/>
    <w:rsid w:val="006C2F12"/>
    <w:rsid w:val="006C3104"/>
    <w:rsid w:val="006C3150"/>
    <w:rsid w:val="006C3197"/>
    <w:rsid w:val="006C374D"/>
    <w:rsid w:val="006C3970"/>
    <w:rsid w:val="006C3AE2"/>
    <w:rsid w:val="006C3F8E"/>
    <w:rsid w:val="006C4337"/>
    <w:rsid w:val="006C58F1"/>
    <w:rsid w:val="006C60CF"/>
    <w:rsid w:val="006C6203"/>
    <w:rsid w:val="006C6666"/>
    <w:rsid w:val="006C6F08"/>
    <w:rsid w:val="006C7053"/>
    <w:rsid w:val="006C7A76"/>
    <w:rsid w:val="006C7D66"/>
    <w:rsid w:val="006C7E5D"/>
    <w:rsid w:val="006D02B5"/>
    <w:rsid w:val="006D0314"/>
    <w:rsid w:val="006D0486"/>
    <w:rsid w:val="006D0632"/>
    <w:rsid w:val="006D069D"/>
    <w:rsid w:val="006D0759"/>
    <w:rsid w:val="006D075E"/>
    <w:rsid w:val="006D1281"/>
    <w:rsid w:val="006D1627"/>
    <w:rsid w:val="006D1B0B"/>
    <w:rsid w:val="006D1BF9"/>
    <w:rsid w:val="006D1F30"/>
    <w:rsid w:val="006D2261"/>
    <w:rsid w:val="006D27E0"/>
    <w:rsid w:val="006D2A11"/>
    <w:rsid w:val="006D2B58"/>
    <w:rsid w:val="006D304D"/>
    <w:rsid w:val="006D35D4"/>
    <w:rsid w:val="006D3689"/>
    <w:rsid w:val="006D3A45"/>
    <w:rsid w:val="006D42C2"/>
    <w:rsid w:val="006D42F5"/>
    <w:rsid w:val="006D44B6"/>
    <w:rsid w:val="006D4556"/>
    <w:rsid w:val="006D489D"/>
    <w:rsid w:val="006D51E1"/>
    <w:rsid w:val="006D53D0"/>
    <w:rsid w:val="006D5898"/>
    <w:rsid w:val="006D58AC"/>
    <w:rsid w:val="006D5948"/>
    <w:rsid w:val="006D5C2A"/>
    <w:rsid w:val="006D60B4"/>
    <w:rsid w:val="006D6CBA"/>
    <w:rsid w:val="006D6CCE"/>
    <w:rsid w:val="006D72A4"/>
    <w:rsid w:val="006D73C7"/>
    <w:rsid w:val="006D757C"/>
    <w:rsid w:val="006D75DB"/>
    <w:rsid w:val="006D7716"/>
    <w:rsid w:val="006D773E"/>
    <w:rsid w:val="006D7932"/>
    <w:rsid w:val="006E021B"/>
    <w:rsid w:val="006E0BDC"/>
    <w:rsid w:val="006E0C4D"/>
    <w:rsid w:val="006E194D"/>
    <w:rsid w:val="006E198C"/>
    <w:rsid w:val="006E1D77"/>
    <w:rsid w:val="006E1D9B"/>
    <w:rsid w:val="006E2357"/>
    <w:rsid w:val="006E2514"/>
    <w:rsid w:val="006E2DC6"/>
    <w:rsid w:val="006E3529"/>
    <w:rsid w:val="006E3656"/>
    <w:rsid w:val="006E3A31"/>
    <w:rsid w:val="006E3CA4"/>
    <w:rsid w:val="006E3CE8"/>
    <w:rsid w:val="006E3F91"/>
    <w:rsid w:val="006E4065"/>
    <w:rsid w:val="006E4204"/>
    <w:rsid w:val="006E44D5"/>
    <w:rsid w:val="006E487A"/>
    <w:rsid w:val="006E4A00"/>
    <w:rsid w:val="006E4ECB"/>
    <w:rsid w:val="006E51EC"/>
    <w:rsid w:val="006E525B"/>
    <w:rsid w:val="006E5564"/>
    <w:rsid w:val="006E5736"/>
    <w:rsid w:val="006E5A44"/>
    <w:rsid w:val="006E5C59"/>
    <w:rsid w:val="006E5C97"/>
    <w:rsid w:val="006E5E93"/>
    <w:rsid w:val="006E609E"/>
    <w:rsid w:val="006E6162"/>
    <w:rsid w:val="006E628E"/>
    <w:rsid w:val="006E62FC"/>
    <w:rsid w:val="006E63F3"/>
    <w:rsid w:val="006E68CE"/>
    <w:rsid w:val="006E68DF"/>
    <w:rsid w:val="006E6DFD"/>
    <w:rsid w:val="006E70A7"/>
    <w:rsid w:val="006E7190"/>
    <w:rsid w:val="006E728E"/>
    <w:rsid w:val="006E76C2"/>
    <w:rsid w:val="006E7EA5"/>
    <w:rsid w:val="006F02B9"/>
    <w:rsid w:val="006F0664"/>
    <w:rsid w:val="006F0C85"/>
    <w:rsid w:val="006F0E35"/>
    <w:rsid w:val="006F1103"/>
    <w:rsid w:val="006F146A"/>
    <w:rsid w:val="006F1497"/>
    <w:rsid w:val="006F160D"/>
    <w:rsid w:val="006F162D"/>
    <w:rsid w:val="006F1C7B"/>
    <w:rsid w:val="006F1D81"/>
    <w:rsid w:val="006F2381"/>
    <w:rsid w:val="006F2704"/>
    <w:rsid w:val="006F2BD5"/>
    <w:rsid w:val="006F3329"/>
    <w:rsid w:val="006F334B"/>
    <w:rsid w:val="006F33F1"/>
    <w:rsid w:val="006F357D"/>
    <w:rsid w:val="006F3896"/>
    <w:rsid w:val="006F422E"/>
    <w:rsid w:val="006F43E2"/>
    <w:rsid w:val="006F4407"/>
    <w:rsid w:val="006F4458"/>
    <w:rsid w:val="006F4965"/>
    <w:rsid w:val="006F4A8F"/>
    <w:rsid w:val="006F4AE5"/>
    <w:rsid w:val="006F4C2D"/>
    <w:rsid w:val="006F516E"/>
    <w:rsid w:val="006F51FE"/>
    <w:rsid w:val="006F536F"/>
    <w:rsid w:val="006F55C4"/>
    <w:rsid w:val="006F5832"/>
    <w:rsid w:val="006F5911"/>
    <w:rsid w:val="006F59DF"/>
    <w:rsid w:val="006F5B0B"/>
    <w:rsid w:val="006F5B67"/>
    <w:rsid w:val="006F5F04"/>
    <w:rsid w:val="006F63A5"/>
    <w:rsid w:val="006F65B7"/>
    <w:rsid w:val="006F68F1"/>
    <w:rsid w:val="006F7692"/>
    <w:rsid w:val="006F7C6D"/>
    <w:rsid w:val="006F7F7D"/>
    <w:rsid w:val="00700016"/>
    <w:rsid w:val="007001A4"/>
    <w:rsid w:val="00700A8E"/>
    <w:rsid w:val="00700DF0"/>
    <w:rsid w:val="00700F90"/>
    <w:rsid w:val="00701EAB"/>
    <w:rsid w:val="00702269"/>
    <w:rsid w:val="007025DA"/>
    <w:rsid w:val="00703090"/>
    <w:rsid w:val="007030CA"/>
    <w:rsid w:val="007032BF"/>
    <w:rsid w:val="00703683"/>
    <w:rsid w:val="007036A0"/>
    <w:rsid w:val="00703740"/>
    <w:rsid w:val="0070386B"/>
    <w:rsid w:val="0070392D"/>
    <w:rsid w:val="00703D44"/>
    <w:rsid w:val="00703E9E"/>
    <w:rsid w:val="00704122"/>
    <w:rsid w:val="00704CCB"/>
    <w:rsid w:val="00704E66"/>
    <w:rsid w:val="007054A4"/>
    <w:rsid w:val="007055DE"/>
    <w:rsid w:val="00705798"/>
    <w:rsid w:val="00705881"/>
    <w:rsid w:val="00705B94"/>
    <w:rsid w:val="00705CCF"/>
    <w:rsid w:val="00705ED9"/>
    <w:rsid w:val="007063B0"/>
    <w:rsid w:val="007071F8"/>
    <w:rsid w:val="00707643"/>
    <w:rsid w:val="00707C32"/>
    <w:rsid w:val="00707C76"/>
    <w:rsid w:val="00707D10"/>
    <w:rsid w:val="007102D9"/>
    <w:rsid w:val="007108D5"/>
    <w:rsid w:val="00710FB8"/>
    <w:rsid w:val="007110C4"/>
    <w:rsid w:val="0071114A"/>
    <w:rsid w:val="00711180"/>
    <w:rsid w:val="0071124F"/>
    <w:rsid w:val="007113FB"/>
    <w:rsid w:val="0071169D"/>
    <w:rsid w:val="007118A1"/>
    <w:rsid w:val="00711AC2"/>
    <w:rsid w:val="00712406"/>
    <w:rsid w:val="0071260F"/>
    <w:rsid w:val="007128CE"/>
    <w:rsid w:val="0071298F"/>
    <w:rsid w:val="00712DA3"/>
    <w:rsid w:val="0071300B"/>
    <w:rsid w:val="00713CCD"/>
    <w:rsid w:val="00713F65"/>
    <w:rsid w:val="00714792"/>
    <w:rsid w:val="00714B92"/>
    <w:rsid w:val="00714C4F"/>
    <w:rsid w:val="00714C96"/>
    <w:rsid w:val="00714C98"/>
    <w:rsid w:val="00714E1A"/>
    <w:rsid w:val="0071526C"/>
    <w:rsid w:val="00715688"/>
    <w:rsid w:val="007157A4"/>
    <w:rsid w:val="00715BD2"/>
    <w:rsid w:val="00715D39"/>
    <w:rsid w:val="00715E23"/>
    <w:rsid w:val="00716159"/>
    <w:rsid w:val="007166B0"/>
    <w:rsid w:val="00716CC0"/>
    <w:rsid w:val="00717461"/>
    <w:rsid w:val="007176BF"/>
    <w:rsid w:val="00717BBD"/>
    <w:rsid w:val="00717BBF"/>
    <w:rsid w:val="00717C94"/>
    <w:rsid w:val="00717D2B"/>
    <w:rsid w:val="00717DDB"/>
    <w:rsid w:val="00717EFA"/>
    <w:rsid w:val="00717F4D"/>
    <w:rsid w:val="007200C6"/>
    <w:rsid w:val="0072014D"/>
    <w:rsid w:val="0072036C"/>
    <w:rsid w:val="00720478"/>
    <w:rsid w:val="00720486"/>
    <w:rsid w:val="0072155F"/>
    <w:rsid w:val="00721625"/>
    <w:rsid w:val="00721E1B"/>
    <w:rsid w:val="0072216F"/>
    <w:rsid w:val="00722222"/>
    <w:rsid w:val="007224EB"/>
    <w:rsid w:val="0072252F"/>
    <w:rsid w:val="00723121"/>
    <w:rsid w:val="00723AA5"/>
    <w:rsid w:val="00723B78"/>
    <w:rsid w:val="00723B7A"/>
    <w:rsid w:val="00723CDE"/>
    <w:rsid w:val="007244C9"/>
    <w:rsid w:val="007246DE"/>
    <w:rsid w:val="00724A6F"/>
    <w:rsid w:val="00724B09"/>
    <w:rsid w:val="00724DAD"/>
    <w:rsid w:val="00724E76"/>
    <w:rsid w:val="00724F74"/>
    <w:rsid w:val="0072534B"/>
    <w:rsid w:val="00725422"/>
    <w:rsid w:val="00725567"/>
    <w:rsid w:val="00725719"/>
    <w:rsid w:val="0072571A"/>
    <w:rsid w:val="007259C6"/>
    <w:rsid w:val="00725FD8"/>
    <w:rsid w:val="0072606A"/>
    <w:rsid w:val="00726BB3"/>
    <w:rsid w:val="00726D0B"/>
    <w:rsid w:val="00726EBB"/>
    <w:rsid w:val="0072782C"/>
    <w:rsid w:val="00727919"/>
    <w:rsid w:val="00730BA0"/>
    <w:rsid w:val="0073155D"/>
    <w:rsid w:val="007316D7"/>
    <w:rsid w:val="00731902"/>
    <w:rsid w:val="00731970"/>
    <w:rsid w:val="00731D96"/>
    <w:rsid w:val="00731F90"/>
    <w:rsid w:val="007320CA"/>
    <w:rsid w:val="007322C3"/>
    <w:rsid w:val="00732502"/>
    <w:rsid w:val="00732677"/>
    <w:rsid w:val="00732977"/>
    <w:rsid w:val="007334C3"/>
    <w:rsid w:val="00733606"/>
    <w:rsid w:val="00733744"/>
    <w:rsid w:val="00733944"/>
    <w:rsid w:val="0073410A"/>
    <w:rsid w:val="00734879"/>
    <w:rsid w:val="00734CF4"/>
    <w:rsid w:val="00734DBC"/>
    <w:rsid w:val="007355C2"/>
    <w:rsid w:val="00735684"/>
    <w:rsid w:val="007356E7"/>
    <w:rsid w:val="0073574E"/>
    <w:rsid w:val="007359D1"/>
    <w:rsid w:val="00735C89"/>
    <w:rsid w:val="0073634A"/>
    <w:rsid w:val="007363CF"/>
    <w:rsid w:val="00736604"/>
    <w:rsid w:val="00736A13"/>
    <w:rsid w:val="00736D21"/>
    <w:rsid w:val="00737019"/>
    <w:rsid w:val="007370FE"/>
    <w:rsid w:val="007372C5"/>
    <w:rsid w:val="00737458"/>
    <w:rsid w:val="007378E0"/>
    <w:rsid w:val="00737A09"/>
    <w:rsid w:val="0074041D"/>
    <w:rsid w:val="007404D1"/>
    <w:rsid w:val="00740A3A"/>
    <w:rsid w:val="00740B79"/>
    <w:rsid w:val="00740F16"/>
    <w:rsid w:val="00740F6C"/>
    <w:rsid w:val="0074109E"/>
    <w:rsid w:val="0074178D"/>
    <w:rsid w:val="00741D27"/>
    <w:rsid w:val="0074203D"/>
    <w:rsid w:val="00742225"/>
    <w:rsid w:val="00742BB0"/>
    <w:rsid w:val="00742C23"/>
    <w:rsid w:val="00742EC3"/>
    <w:rsid w:val="00743065"/>
    <w:rsid w:val="0074330A"/>
    <w:rsid w:val="00743955"/>
    <w:rsid w:val="00743CAD"/>
    <w:rsid w:val="00743F39"/>
    <w:rsid w:val="00744210"/>
    <w:rsid w:val="007442FC"/>
    <w:rsid w:val="00744321"/>
    <w:rsid w:val="00744647"/>
    <w:rsid w:val="007447D4"/>
    <w:rsid w:val="007449BB"/>
    <w:rsid w:val="00744D0B"/>
    <w:rsid w:val="00745172"/>
    <w:rsid w:val="0074518F"/>
    <w:rsid w:val="00745A04"/>
    <w:rsid w:val="00745E54"/>
    <w:rsid w:val="00746234"/>
    <w:rsid w:val="00746588"/>
    <w:rsid w:val="0074669E"/>
    <w:rsid w:val="0074672F"/>
    <w:rsid w:val="007469ED"/>
    <w:rsid w:val="00746D09"/>
    <w:rsid w:val="00746ED2"/>
    <w:rsid w:val="00747260"/>
    <w:rsid w:val="00747696"/>
    <w:rsid w:val="0074787C"/>
    <w:rsid w:val="007479AA"/>
    <w:rsid w:val="00747CC1"/>
    <w:rsid w:val="00747ED7"/>
    <w:rsid w:val="00750194"/>
    <w:rsid w:val="00750204"/>
    <w:rsid w:val="0075089E"/>
    <w:rsid w:val="00750E31"/>
    <w:rsid w:val="00750F8D"/>
    <w:rsid w:val="0075147F"/>
    <w:rsid w:val="0075169F"/>
    <w:rsid w:val="00751775"/>
    <w:rsid w:val="00751C17"/>
    <w:rsid w:val="007522C0"/>
    <w:rsid w:val="007524ED"/>
    <w:rsid w:val="0075297C"/>
    <w:rsid w:val="00752BA3"/>
    <w:rsid w:val="00752FC4"/>
    <w:rsid w:val="00753086"/>
    <w:rsid w:val="00753327"/>
    <w:rsid w:val="00753674"/>
    <w:rsid w:val="00753770"/>
    <w:rsid w:val="00753784"/>
    <w:rsid w:val="0075380D"/>
    <w:rsid w:val="00753AAB"/>
    <w:rsid w:val="00753D01"/>
    <w:rsid w:val="007540B9"/>
    <w:rsid w:val="0075414A"/>
    <w:rsid w:val="00754744"/>
    <w:rsid w:val="007547F1"/>
    <w:rsid w:val="00754BAC"/>
    <w:rsid w:val="00754DCB"/>
    <w:rsid w:val="0075519D"/>
    <w:rsid w:val="00755711"/>
    <w:rsid w:val="0075578B"/>
    <w:rsid w:val="00755865"/>
    <w:rsid w:val="0075606D"/>
    <w:rsid w:val="0075613B"/>
    <w:rsid w:val="0075642E"/>
    <w:rsid w:val="00756586"/>
    <w:rsid w:val="0075660E"/>
    <w:rsid w:val="00756F06"/>
    <w:rsid w:val="00756F44"/>
    <w:rsid w:val="00756F5C"/>
    <w:rsid w:val="00757141"/>
    <w:rsid w:val="00757316"/>
    <w:rsid w:val="00757451"/>
    <w:rsid w:val="00757CAF"/>
    <w:rsid w:val="00757D04"/>
    <w:rsid w:val="00760154"/>
    <w:rsid w:val="00760218"/>
    <w:rsid w:val="007603CC"/>
    <w:rsid w:val="007606EB"/>
    <w:rsid w:val="00760867"/>
    <w:rsid w:val="00760F7F"/>
    <w:rsid w:val="0076109D"/>
    <w:rsid w:val="007612B6"/>
    <w:rsid w:val="0076135A"/>
    <w:rsid w:val="007618A3"/>
    <w:rsid w:val="007619CE"/>
    <w:rsid w:val="00761C08"/>
    <w:rsid w:val="00761E16"/>
    <w:rsid w:val="00762188"/>
    <w:rsid w:val="007621B1"/>
    <w:rsid w:val="00762325"/>
    <w:rsid w:val="00762435"/>
    <w:rsid w:val="007625BB"/>
    <w:rsid w:val="007629CA"/>
    <w:rsid w:val="00762CF0"/>
    <w:rsid w:val="00762E66"/>
    <w:rsid w:val="00763112"/>
    <w:rsid w:val="007633BA"/>
    <w:rsid w:val="0076347C"/>
    <w:rsid w:val="00763626"/>
    <w:rsid w:val="007636F7"/>
    <w:rsid w:val="00763D61"/>
    <w:rsid w:val="0076422B"/>
    <w:rsid w:val="00764466"/>
    <w:rsid w:val="00764C13"/>
    <w:rsid w:val="00764C54"/>
    <w:rsid w:val="00765020"/>
    <w:rsid w:val="007651E9"/>
    <w:rsid w:val="00765247"/>
    <w:rsid w:val="007654D5"/>
    <w:rsid w:val="00765883"/>
    <w:rsid w:val="00765B75"/>
    <w:rsid w:val="00766102"/>
    <w:rsid w:val="00766519"/>
    <w:rsid w:val="0076660F"/>
    <w:rsid w:val="00766799"/>
    <w:rsid w:val="00766A09"/>
    <w:rsid w:val="00766A25"/>
    <w:rsid w:val="00766AC7"/>
    <w:rsid w:val="00766C45"/>
    <w:rsid w:val="00766C84"/>
    <w:rsid w:val="00767BF1"/>
    <w:rsid w:val="00767D6C"/>
    <w:rsid w:val="00767FAD"/>
    <w:rsid w:val="00770159"/>
    <w:rsid w:val="0077028E"/>
    <w:rsid w:val="00770655"/>
    <w:rsid w:val="00770980"/>
    <w:rsid w:val="00770C0D"/>
    <w:rsid w:val="00770DB6"/>
    <w:rsid w:val="00771435"/>
    <w:rsid w:val="00771567"/>
    <w:rsid w:val="00771849"/>
    <w:rsid w:val="00771D14"/>
    <w:rsid w:val="007721B0"/>
    <w:rsid w:val="00772387"/>
    <w:rsid w:val="007723B9"/>
    <w:rsid w:val="007724D5"/>
    <w:rsid w:val="0077264B"/>
    <w:rsid w:val="007729A5"/>
    <w:rsid w:val="00772B16"/>
    <w:rsid w:val="007731DF"/>
    <w:rsid w:val="007734BE"/>
    <w:rsid w:val="0077383A"/>
    <w:rsid w:val="0077387C"/>
    <w:rsid w:val="00773880"/>
    <w:rsid w:val="00773980"/>
    <w:rsid w:val="00773B26"/>
    <w:rsid w:val="00773C85"/>
    <w:rsid w:val="00774295"/>
    <w:rsid w:val="007742F1"/>
    <w:rsid w:val="00774706"/>
    <w:rsid w:val="007747E7"/>
    <w:rsid w:val="00774A27"/>
    <w:rsid w:val="00774A9C"/>
    <w:rsid w:val="00774ABF"/>
    <w:rsid w:val="00774C6F"/>
    <w:rsid w:val="007750C5"/>
    <w:rsid w:val="007755FE"/>
    <w:rsid w:val="0077584A"/>
    <w:rsid w:val="00776495"/>
    <w:rsid w:val="0077649A"/>
    <w:rsid w:val="00776626"/>
    <w:rsid w:val="007768A0"/>
    <w:rsid w:val="00777197"/>
    <w:rsid w:val="007771F0"/>
    <w:rsid w:val="0077765F"/>
    <w:rsid w:val="00777C16"/>
    <w:rsid w:val="00777E06"/>
    <w:rsid w:val="007800F6"/>
    <w:rsid w:val="007805AF"/>
    <w:rsid w:val="0078065D"/>
    <w:rsid w:val="00780E03"/>
    <w:rsid w:val="00781535"/>
    <w:rsid w:val="0078175B"/>
    <w:rsid w:val="007819DA"/>
    <w:rsid w:val="00781FFF"/>
    <w:rsid w:val="00782DAC"/>
    <w:rsid w:val="007831C7"/>
    <w:rsid w:val="00783408"/>
    <w:rsid w:val="00783457"/>
    <w:rsid w:val="007834EC"/>
    <w:rsid w:val="007834F1"/>
    <w:rsid w:val="00783A95"/>
    <w:rsid w:val="00783A9A"/>
    <w:rsid w:val="00784948"/>
    <w:rsid w:val="00784BD7"/>
    <w:rsid w:val="00785327"/>
    <w:rsid w:val="007853FA"/>
    <w:rsid w:val="00785452"/>
    <w:rsid w:val="00785696"/>
    <w:rsid w:val="007856C2"/>
    <w:rsid w:val="007856FC"/>
    <w:rsid w:val="00785DC4"/>
    <w:rsid w:val="00786984"/>
    <w:rsid w:val="00786ABE"/>
    <w:rsid w:val="00786B09"/>
    <w:rsid w:val="00787067"/>
    <w:rsid w:val="0078711F"/>
    <w:rsid w:val="007876D8"/>
    <w:rsid w:val="00787710"/>
    <w:rsid w:val="00787964"/>
    <w:rsid w:val="0079062F"/>
    <w:rsid w:val="0079088F"/>
    <w:rsid w:val="007908AE"/>
    <w:rsid w:val="00790986"/>
    <w:rsid w:val="007909FE"/>
    <w:rsid w:val="00790F30"/>
    <w:rsid w:val="00791209"/>
    <w:rsid w:val="0079148F"/>
    <w:rsid w:val="007914CE"/>
    <w:rsid w:val="0079150B"/>
    <w:rsid w:val="00791548"/>
    <w:rsid w:val="00791788"/>
    <w:rsid w:val="007922A8"/>
    <w:rsid w:val="007923C0"/>
    <w:rsid w:val="007924C6"/>
    <w:rsid w:val="007927DB"/>
    <w:rsid w:val="00792CAA"/>
    <w:rsid w:val="0079303E"/>
    <w:rsid w:val="007930B9"/>
    <w:rsid w:val="00793472"/>
    <w:rsid w:val="00793FBC"/>
    <w:rsid w:val="0079404A"/>
    <w:rsid w:val="00794391"/>
    <w:rsid w:val="0079452C"/>
    <w:rsid w:val="00794647"/>
    <w:rsid w:val="00794754"/>
    <w:rsid w:val="00794A1E"/>
    <w:rsid w:val="00794B07"/>
    <w:rsid w:val="00794FCE"/>
    <w:rsid w:val="0079503A"/>
    <w:rsid w:val="007951BE"/>
    <w:rsid w:val="00795C73"/>
    <w:rsid w:val="00796392"/>
    <w:rsid w:val="0079644E"/>
    <w:rsid w:val="007969E0"/>
    <w:rsid w:val="007969E5"/>
    <w:rsid w:val="0079786E"/>
    <w:rsid w:val="007A0781"/>
    <w:rsid w:val="007A08FA"/>
    <w:rsid w:val="007A0CA9"/>
    <w:rsid w:val="007A0EB3"/>
    <w:rsid w:val="007A0F9E"/>
    <w:rsid w:val="007A11B3"/>
    <w:rsid w:val="007A17F7"/>
    <w:rsid w:val="007A18BF"/>
    <w:rsid w:val="007A1A39"/>
    <w:rsid w:val="007A1C94"/>
    <w:rsid w:val="007A20AE"/>
    <w:rsid w:val="007A23C2"/>
    <w:rsid w:val="007A2429"/>
    <w:rsid w:val="007A2EC3"/>
    <w:rsid w:val="007A2FFB"/>
    <w:rsid w:val="007A3301"/>
    <w:rsid w:val="007A3346"/>
    <w:rsid w:val="007A3665"/>
    <w:rsid w:val="007A3755"/>
    <w:rsid w:val="007A37BE"/>
    <w:rsid w:val="007A38C8"/>
    <w:rsid w:val="007A45FF"/>
    <w:rsid w:val="007A4A56"/>
    <w:rsid w:val="007A4D39"/>
    <w:rsid w:val="007A4D4C"/>
    <w:rsid w:val="007A53B8"/>
    <w:rsid w:val="007A5689"/>
    <w:rsid w:val="007A5B8E"/>
    <w:rsid w:val="007A5E2B"/>
    <w:rsid w:val="007A61C1"/>
    <w:rsid w:val="007A6340"/>
    <w:rsid w:val="007A6499"/>
    <w:rsid w:val="007A73CA"/>
    <w:rsid w:val="007A7ADA"/>
    <w:rsid w:val="007A7C67"/>
    <w:rsid w:val="007A7D03"/>
    <w:rsid w:val="007A7F58"/>
    <w:rsid w:val="007A7F9D"/>
    <w:rsid w:val="007B0052"/>
    <w:rsid w:val="007B0488"/>
    <w:rsid w:val="007B05EF"/>
    <w:rsid w:val="007B0684"/>
    <w:rsid w:val="007B06CA"/>
    <w:rsid w:val="007B08CC"/>
    <w:rsid w:val="007B09A2"/>
    <w:rsid w:val="007B09D0"/>
    <w:rsid w:val="007B0C70"/>
    <w:rsid w:val="007B12C6"/>
    <w:rsid w:val="007B1526"/>
    <w:rsid w:val="007B20A6"/>
    <w:rsid w:val="007B2211"/>
    <w:rsid w:val="007B26C9"/>
    <w:rsid w:val="007B29A9"/>
    <w:rsid w:val="007B2A29"/>
    <w:rsid w:val="007B2B89"/>
    <w:rsid w:val="007B2BC8"/>
    <w:rsid w:val="007B2FBD"/>
    <w:rsid w:val="007B3147"/>
    <w:rsid w:val="007B3D2D"/>
    <w:rsid w:val="007B3D30"/>
    <w:rsid w:val="007B3EFE"/>
    <w:rsid w:val="007B407D"/>
    <w:rsid w:val="007B4140"/>
    <w:rsid w:val="007B51B2"/>
    <w:rsid w:val="007B5315"/>
    <w:rsid w:val="007B5925"/>
    <w:rsid w:val="007B59EF"/>
    <w:rsid w:val="007B5C1C"/>
    <w:rsid w:val="007B5DE1"/>
    <w:rsid w:val="007B5DEC"/>
    <w:rsid w:val="007B5DF3"/>
    <w:rsid w:val="007B612F"/>
    <w:rsid w:val="007B677C"/>
    <w:rsid w:val="007B6B5C"/>
    <w:rsid w:val="007B77AC"/>
    <w:rsid w:val="007B7901"/>
    <w:rsid w:val="007B7A15"/>
    <w:rsid w:val="007B7A47"/>
    <w:rsid w:val="007C03A0"/>
    <w:rsid w:val="007C0587"/>
    <w:rsid w:val="007C05E5"/>
    <w:rsid w:val="007C0B0E"/>
    <w:rsid w:val="007C0D88"/>
    <w:rsid w:val="007C0EFD"/>
    <w:rsid w:val="007C17B0"/>
    <w:rsid w:val="007C1898"/>
    <w:rsid w:val="007C192A"/>
    <w:rsid w:val="007C1BA8"/>
    <w:rsid w:val="007C2040"/>
    <w:rsid w:val="007C2435"/>
    <w:rsid w:val="007C2CAA"/>
    <w:rsid w:val="007C2F39"/>
    <w:rsid w:val="007C3528"/>
    <w:rsid w:val="007C37F0"/>
    <w:rsid w:val="007C3A66"/>
    <w:rsid w:val="007C4A13"/>
    <w:rsid w:val="007C4FC4"/>
    <w:rsid w:val="007C52DC"/>
    <w:rsid w:val="007C5516"/>
    <w:rsid w:val="007C5788"/>
    <w:rsid w:val="007C5893"/>
    <w:rsid w:val="007C58AD"/>
    <w:rsid w:val="007C5A32"/>
    <w:rsid w:val="007C5F05"/>
    <w:rsid w:val="007C645F"/>
    <w:rsid w:val="007C6C4C"/>
    <w:rsid w:val="007C6F3C"/>
    <w:rsid w:val="007C71AF"/>
    <w:rsid w:val="007C785C"/>
    <w:rsid w:val="007C7B3A"/>
    <w:rsid w:val="007D0016"/>
    <w:rsid w:val="007D0147"/>
    <w:rsid w:val="007D0695"/>
    <w:rsid w:val="007D0717"/>
    <w:rsid w:val="007D0A2A"/>
    <w:rsid w:val="007D0D6D"/>
    <w:rsid w:val="007D1040"/>
    <w:rsid w:val="007D12B9"/>
    <w:rsid w:val="007D12D0"/>
    <w:rsid w:val="007D1489"/>
    <w:rsid w:val="007D15B8"/>
    <w:rsid w:val="007D19C5"/>
    <w:rsid w:val="007D1B4D"/>
    <w:rsid w:val="007D1BFF"/>
    <w:rsid w:val="007D1CD5"/>
    <w:rsid w:val="007D1E06"/>
    <w:rsid w:val="007D1F39"/>
    <w:rsid w:val="007D228A"/>
    <w:rsid w:val="007D2887"/>
    <w:rsid w:val="007D3031"/>
    <w:rsid w:val="007D377C"/>
    <w:rsid w:val="007D39E2"/>
    <w:rsid w:val="007D3C80"/>
    <w:rsid w:val="007D427D"/>
    <w:rsid w:val="007D4385"/>
    <w:rsid w:val="007D4470"/>
    <w:rsid w:val="007D464B"/>
    <w:rsid w:val="007D4945"/>
    <w:rsid w:val="007D495F"/>
    <w:rsid w:val="007D499A"/>
    <w:rsid w:val="007D4B52"/>
    <w:rsid w:val="007D4C71"/>
    <w:rsid w:val="007D5228"/>
    <w:rsid w:val="007D52A2"/>
    <w:rsid w:val="007D52E9"/>
    <w:rsid w:val="007D5579"/>
    <w:rsid w:val="007D5A81"/>
    <w:rsid w:val="007D5DA7"/>
    <w:rsid w:val="007D5DFF"/>
    <w:rsid w:val="007D63FD"/>
    <w:rsid w:val="007D6A8D"/>
    <w:rsid w:val="007D6F7A"/>
    <w:rsid w:val="007D7205"/>
    <w:rsid w:val="007D74BE"/>
    <w:rsid w:val="007D7521"/>
    <w:rsid w:val="007D754A"/>
    <w:rsid w:val="007D75DC"/>
    <w:rsid w:val="007D7AE7"/>
    <w:rsid w:val="007D7B3B"/>
    <w:rsid w:val="007D7D7C"/>
    <w:rsid w:val="007E0244"/>
    <w:rsid w:val="007E050C"/>
    <w:rsid w:val="007E06B0"/>
    <w:rsid w:val="007E07D7"/>
    <w:rsid w:val="007E081C"/>
    <w:rsid w:val="007E0A7A"/>
    <w:rsid w:val="007E12A1"/>
    <w:rsid w:val="007E197D"/>
    <w:rsid w:val="007E1D80"/>
    <w:rsid w:val="007E1FC5"/>
    <w:rsid w:val="007E2309"/>
    <w:rsid w:val="007E25B8"/>
    <w:rsid w:val="007E27D9"/>
    <w:rsid w:val="007E2D44"/>
    <w:rsid w:val="007E2E23"/>
    <w:rsid w:val="007E3345"/>
    <w:rsid w:val="007E338C"/>
    <w:rsid w:val="007E37B3"/>
    <w:rsid w:val="007E43CE"/>
    <w:rsid w:val="007E501F"/>
    <w:rsid w:val="007E503E"/>
    <w:rsid w:val="007E5076"/>
    <w:rsid w:val="007E57FA"/>
    <w:rsid w:val="007E6455"/>
    <w:rsid w:val="007E66E5"/>
    <w:rsid w:val="007E68E0"/>
    <w:rsid w:val="007E6984"/>
    <w:rsid w:val="007E6E8A"/>
    <w:rsid w:val="007E7505"/>
    <w:rsid w:val="007E7A62"/>
    <w:rsid w:val="007E7CF8"/>
    <w:rsid w:val="007E7E46"/>
    <w:rsid w:val="007F03C7"/>
    <w:rsid w:val="007F043C"/>
    <w:rsid w:val="007F0641"/>
    <w:rsid w:val="007F0ADE"/>
    <w:rsid w:val="007F104F"/>
    <w:rsid w:val="007F1251"/>
    <w:rsid w:val="007F1CBC"/>
    <w:rsid w:val="007F22FB"/>
    <w:rsid w:val="007F2771"/>
    <w:rsid w:val="007F29AF"/>
    <w:rsid w:val="007F320B"/>
    <w:rsid w:val="007F429E"/>
    <w:rsid w:val="007F42CC"/>
    <w:rsid w:val="007F43DC"/>
    <w:rsid w:val="007F4553"/>
    <w:rsid w:val="007F4857"/>
    <w:rsid w:val="007F4B2B"/>
    <w:rsid w:val="007F4DD5"/>
    <w:rsid w:val="007F55E5"/>
    <w:rsid w:val="007F5DA2"/>
    <w:rsid w:val="007F5DE8"/>
    <w:rsid w:val="007F6376"/>
    <w:rsid w:val="007F6407"/>
    <w:rsid w:val="007F656C"/>
    <w:rsid w:val="007F664C"/>
    <w:rsid w:val="007F66CB"/>
    <w:rsid w:val="007F678A"/>
    <w:rsid w:val="007F67D8"/>
    <w:rsid w:val="007F6885"/>
    <w:rsid w:val="007F6B14"/>
    <w:rsid w:val="007F6FE4"/>
    <w:rsid w:val="007F700A"/>
    <w:rsid w:val="007F7889"/>
    <w:rsid w:val="007F7AF9"/>
    <w:rsid w:val="00800089"/>
    <w:rsid w:val="0080039A"/>
    <w:rsid w:val="00800AD3"/>
    <w:rsid w:val="00800C34"/>
    <w:rsid w:val="00800DAD"/>
    <w:rsid w:val="00800F9C"/>
    <w:rsid w:val="00801339"/>
    <w:rsid w:val="00801563"/>
    <w:rsid w:val="008015CB"/>
    <w:rsid w:val="0080190B"/>
    <w:rsid w:val="00801AB2"/>
    <w:rsid w:val="00801C40"/>
    <w:rsid w:val="008021DC"/>
    <w:rsid w:val="0080239A"/>
    <w:rsid w:val="008026DE"/>
    <w:rsid w:val="00802DC5"/>
    <w:rsid w:val="008034AC"/>
    <w:rsid w:val="0080353D"/>
    <w:rsid w:val="0080393D"/>
    <w:rsid w:val="00803BD7"/>
    <w:rsid w:val="0080423C"/>
    <w:rsid w:val="008042F5"/>
    <w:rsid w:val="008045AA"/>
    <w:rsid w:val="008046C8"/>
    <w:rsid w:val="0080471C"/>
    <w:rsid w:val="00804729"/>
    <w:rsid w:val="00804ED3"/>
    <w:rsid w:val="00804F7F"/>
    <w:rsid w:val="008050D2"/>
    <w:rsid w:val="008051A8"/>
    <w:rsid w:val="008054C9"/>
    <w:rsid w:val="0080636B"/>
    <w:rsid w:val="00806576"/>
    <w:rsid w:val="0080666C"/>
    <w:rsid w:val="00806F73"/>
    <w:rsid w:val="008074A9"/>
    <w:rsid w:val="0080794B"/>
    <w:rsid w:val="008079F8"/>
    <w:rsid w:val="00807DD3"/>
    <w:rsid w:val="00807E5B"/>
    <w:rsid w:val="00807EAB"/>
    <w:rsid w:val="008101FA"/>
    <w:rsid w:val="00810691"/>
    <w:rsid w:val="00810D10"/>
    <w:rsid w:val="0081144C"/>
    <w:rsid w:val="00812143"/>
    <w:rsid w:val="00812338"/>
    <w:rsid w:val="008128C7"/>
    <w:rsid w:val="008129B7"/>
    <w:rsid w:val="00812AEA"/>
    <w:rsid w:val="00812CB6"/>
    <w:rsid w:val="00813078"/>
    <w:rsid w:val="0081327A"/>
    <w:rsid w:val="00813331"/>
    <w:rsid w:val="00813426"/>
    <w:rsid w:val="0081342B"/>
    <w:rsid w:val="00813435"/>
    <w:rsid w:val="008134EB"/>
    <w:rsid w:val="0081355D"/>
    <w:rsid w:val="0081363D"/>
    <w:rsid w:val="008138C8"/>
    <w:rsid w:val="008143F0"/>
    <w:rsid w:val="008153F4"/>
    <w:rsid w:val="00815AD9"/>
    <w:rsid w:val="00815D59"/>
    <w:rsid w:val="008161E5"/>
    <w:rsid w:val="00816323"/>
    <w:rsid w:val="00816543"/>
    <w:rsid w:val="008166C2"/>
    <w:rsid w:val="008166EC"/>
    <w:rsid w:val="00816B2D"/>
    <w:rsid w:val="00816CC7"/>
    <w:rsid w:val="00817032"/>
    <w:rsid w:val="00817184"/>
    <w:rsid w:val="00817691"/>
    <w:rsid w:val="0081795C"/>
    <w:rsid w:val="00817C12"/>
    <w:rsid w:val="00820423"/>
    <w:rsid w:val="0082043A"/>
    <w:rsid w:val="00820697"/>
    <w:rsid w:val="00820AEF"/>
    <w:rsid w:val="00820E57"/>
    <w:rsid w:val="008210F7"/>
    <w:rsid w:val="00821725"/>
    <w:rsid w:val="00821BB2"/>
    <w:rsid w:val="00822128"/>
    <w:rsid w:val="00822446"/>
    <w:rsid w:val="00822729"/>
    <w:rsid w:val="00822EF7"/>
    <w:rsid w:val="00822F87"/>
    <w:rsid w:val="00822FDE"/>
    <w:rsid w:val="00823081"/>
    <w:rsid w:val="00823129"/>
    <w:rsid w:val="00823859"/>
    <w:rsid w:val="00823F83"/>
    <w:rsid w:val="00823F90"/>
    <w:rsid w:val="00824093"/>
    <w:rsid w:val="0082449F"/>
    <w:rsid w:val="00824661"/>
    <w:rsid w:val="00824BE2"/>
    <w:rsid w:val="00824F25"/>
    <w:rsid w:val="00824F77"/>
    <w:rsid w:val="0082504C"/>
    <w:rsid w:val="00825088"/>
    <w:rsid w:val="00825292"/>
    <w:rsid w:val="00826126"/>
    <w:rsid w:val="008268A0"/>
    <w:rsid w:val="00826C74"/>
    <w:rsid w:val="00826CF4"/>
    <w:rsid w:val="00826DF4"/>
    <w:rsid w:val="00826F39"/>
    <w:rsid w:val="008273F4"/>
    <w:rsid w:val="008274C8"/>
    <w:rsid w:val="008274EB"/>
    <w:rsid w:val="00827806"/>
    <w:rsid w:val="00827809"/>
    <w:rsid w:val="00827ACE"/>
    <w:rsid w:val="00827B30"/>
    <w:rsid w:val="00827D76"/>
    <w:rsid w:val="008313A6"/>
    <w:rsid w:val="00831D3D"/>
    <w:rsid w:val="00832283"/>
    <w:rsid w:val="0083246D"/>
    <w:rsid w:val="008324BC"/>
    <w:rsid w:val="0083253A"/>
    <w:rsid w:val="008327B2"/>
    <w:rsid w:val="008327C0"/>
    <w:rsid w:val="00832CBF"/>
    <w:rsid w:val="00832E45"/>
    <w:rsid w:val="00833547"/>
    <w:rsid w:val="0083354A"/>
    <w:rsid w:val="00833586"/>
    <w:rsid w:val="00833672"/>
    <w:rsid w:val="0083383C"/>
    <w:rsid w:val="0083398A"/>
    <w:rsid w:val="00833C24"/>
    <w:rsid w:val="00833DB9"/>
    <w:rsid w:val="00833DC2"/>
    <w:rsid w:val="0083436B"/>
    <w:rsid w:val="00834594"/>
    <w:rsid w:val="008349B9"/>
    <w:rsid w:val="00834E6C"/>
    <w:rsid w:val="008352B9"/>
    <w:rsid w:val="00835763"/>
    <w:rsid w:val="008357F0"/>
    <w:rsid w:val="008358B1"/>
    <w:rsid w:val="00836135"/>
    <w:rsid w:val="0083618D"/>
    <w:rsid w:val="008361B5"/>
    <w:rsid w:val="00836248"/>
    <w:rsid w:val="008365F3"/>
    <w:rsid w:val="00836CAC"/>
    <w:rsid w:val="00836DF2"/>
    <w:rsid w:val="00837059"/>
    <w:rsid w:val="008376C7"/>
    <w:rsid w:val="00837841"/>
    <w:rsid w:val="008378D1"/>
    <w:rsid w:val="008379F1"/>
    <w:rsid w:val="00837A5F"/>
    <w:rsid w:val="00837BB4"/>
    <w:rsid w:val="008408F7"/>
    <w:rsid w:val="008409F7"/>
    <w:rsid w:val="00840FFC"/>
    <w:rsid w:val="0084150F"/>
    <w:rsid w:val="0084197A"/>
    <w:rsid w:val="00841DDF"/>
    <w:rsid w:val="008420A6"/>
    <w:rsid w:val="0084239E"/>
    <w:rsid w:val="0084264E"/>
    <w:rsid w:val="00842974"/>
    <w:rsid w:val="00842E21"/>
    <w:rsid w:val="00842EB5"/>
    <w:rsid w:val="00843EE5"/>
    <w:rsid w:val="00844272"/>
    <w:rsid w:val="00844453"/>
    <w:rsid w:val="0084478C"/>
    <w:rsid w:val="0084488B"/>
    <w:rsid w:val="00845331"/>
    <w:rsid w:val="008458B9"/>
    <w:rsid w:val="008460C9"/>
    <w:rsid w:val="00846AF1"/>
    <w:rsid w:val="00846FAD"/>
    <w:rsid w:val="0084705C"/>
    <w:rsid w:val="008470D3"/>
    <w:rsid w:val="00847797"/>
    <w:rsid w:val="00847B3C"/>
    <w:rsid w:val="00847B95"/>
    <w:rsid w:val="00847E26"/>
    <w:rsid w:val="00847E83"/>
    <w:rsid w:val="00850064"/>
    <w:rsid w:val="008501D5"/>
    <w:rsid w:val="008502CA"/>
    <w:rsid w:val="00850453"/>
    <w:rsid w:val="00850B53"/>
    <w:rsid w:val="00850B75"/>
    <w:rsid w:val="00850D91"/>
    <w:rsid w:val="00850DCC"/>
    <w:rsid w:val="00850F6E"/>
    <w:rsid w:val="008511D3"/>
    <w:rsid w:val="0085129B"/>
    <w:rsid w:val="008514DA"/>
    <w:rsid w:val="008516DD"/>
    <w:rsid w:val="0085215C"/>
    <w:rsid w:val="008522F5"/>
    <w:rsid w:val="0085262D"/>
    <w:rsid w:val="00852F3F"/>
    <w:rsid w:val="00852F75"/>
    <w:rsid w:val="00853384"/>
    <w:rsid w:val="008533BD"/>
    <w:rsid w:val="00853779"/>
    <w:rsid w:val="00853A25"/>
    <w:rsid w:val="00853AC5"/>
    <w:rsid w:val="008542E6"/>
    <w:rsid w:val="00854339"/>
    <w:rsid w:val="00854670"/>
    <w:rsid w:val="008546BE"/>
    <w:rsid w:val="00854949"/>
    <w:rsid w:val="00854C2A"/>
    <w:rsid w:val="00854D83"/>
    <w:rsid w:val="008550E5"/>
    <w:rsid w:val="008552EF"/>
    <w:rsid w:val="00855AED"/>
    <w:rsid w:val="00855D6C"/>
    <w:rsid w:val="0085643B"/>
    <w:rsid w:val="0085648D"/>
    <w:rsid w:val="00856780"/>
    <w:rsid w:val="00856A64"/>
    <w:rsid w:val="00856B8E"/>
    <w:rsid w:val="00856B9D"/>
    <w:rsid w:val="00856D67"/>
    <w:rsid w:val="008574C5"/>
    <w:rsid w:val="00857ABF"/>
    <w:rsid w:val="00857B89"/>
    <w:rsid w:val="00860035"/>
    <w:rsid w:val="00860166"/>
    <w:rsid w:val="00860532"/>
    <w:rsid w:val="008606F8"/>
    <w:rsid w:val="00860903"/>
    <w:rsid w:val="008615C8"/>
    <w:rsid w:val="00861882"/>
    <w:rsid w:val="00861C58"/>
    <w:rsid w:val="00861F48"/>
    <w:rsid w:val="00862383"/>
    <w:rsid w:val="008627FC"/>
    <w:rsid w:val="008628A6"/>
    <w:rsid w:val="00862DB4"/>
    <w:rsid w:val="00863917"/>
    <w:rsid w:val="00863F59"/>
    <w:rsid w:val="008646BC"/>
    <w:rsid w:val="008649AE"/>
    <w:rsid w:val="00864C0E"/>
    <w:rsid w:val="00864EC0"/>
    <w:rsid w:val="00864EEB"/>
    <w:rsid w:val="0086552E"/>
    <w:rsid w:val="00865664"/>
    <w:rsid w:val="008659A5"/>
    <w:rsid w:val="00865B54"/>
    <w:rsid w:val="0086617A"/>
    <w:rsid w:val="0086633F"/>
    <w:rsid w:val="00866655"/>
    <w:rsid w:val="0086669B"/>
    <w:rsid w:val="00866912"/>
    <w:rsid w:val="008671CA"/>
    <w:rsid w:val="00867E10"/>
    <w:rsid w:val="00870545"/>
    <w:rsid w:val="00870B63"/>
    <w:rsid w:val="00870D79"/>
    <w:rsid w:val="00870DF5"/>
    <w:rsid w:val="00870E0C"/>
    <w:rsid w:val="00871220"/>
    <w:rsid w:val="008713D3"/>
    <w:rsid w:val="0087158F"/>
    <w:rsid w:val="00871672"/>
    <w:rsid w:val="00871726"/>
    <w:rsid w:val="00871C26"/>
    <w:rsid w:val="00871FED"/>
    <w:rsid w:val="008723DE"/>
    <w:rsid w:val="008726C5"/>
    <w:rsid w:val="00872916"/>
    <w:rsid w:val="008731F1"/>
    <w:rsid w:val="008737DE"/>
    <w:rsid w:val="00873A58"/>
    <w:rsid w:val="00873C08"/>
    <w:rsid w:val="00873EB1"/>
    <w:rsid w:val="00874454"/>
    <w:rsid w:val="0087480B"/>
    <w:rsid w:val="00874E33"/>
    <w:rsid w:val="008751B3"/>
    <w:rsid w:val="008753DF"/>
    <w:rsid w:val="00875456"/>
    <w:rsid w:val="00875557"/>
    <w:rsid w:val="008755FC"/>
    <w:rsid w:val="008756F2"/>
    <w:rsid w:val="00875805"/>
    <w:rsid w:val="00875C9B"/>
    <w:rsid w:val="00875D3C"/>
    <w:rsid w:val="0087662C"/>
    <w:rsid w:val="008772DE"/>
    <w:rsid w:val="008775E9"/>
    <w:rsid w:val="0087771B"/>
    <w:rsid w:val="008777C7"/>
    <w:rsid w:val="00877B83"/>
    <w:rsid w:val="00877EA0"/>
    <w:rsid w:val="00880060"/>
    <w:rsid w:val="008803A3"/>
    <w:rsid w:val="008804F2"/>
    <w:rsid w:val="00880A16"/>
    <w:rsid w:val="00880C28"/>
    <w:rsid w:val="0088157E"/>
    <w:rsid w:val="00881CD8"/>
    <w:rsid w:val="00881D22"/>
    <w:rsid w:val="00881D5F"/>
    <w:rsid w:val="00882018"/>
    <w:rsid w:val="00882484"/>
    <w:rsid w:val="00882C36"/>
    <w:rsid w:val="0088335C"/>
    <w:rsid w:val="008835C1"/>
    <w:rsid w:val="00883836"/>
    <w:rsid w:val="00883A57"/>
    <w:rsid w:val="00883AE1"/>
    <w:rsid w:val="00883F75"/>
    <w:rsid w:val="00884DA0"/>
    <w:rsid w:val="00885091"/>
    <w:rsid w:val="00885208"/>
    <w:rsid w:val="00885D92"/>
    <w:rsid w:val="008860FC"/>
    <w:rsid w:val="008861CF"/>
    <w:rsid w:val="008862F0"/>
    <w:rsid w:val="00886DDF"/>
    <w:rsid w:val="00886DE4"/>
    <w:rsid w:val="00886FD0"/>
    <w:rsid w:val="008875DF"/>
    <w:rsid w:val="0088767F"/>
    <w:rsid w:val="00890067"/>
    <w:rsid w:val="0089071C"/>
    <w:rsid w:val="008908D9"/>
    <w:rsid w:val="00890D5A"/>
    <w:rsid w:val="008916E0"/>
    <w:rsid w:val="00892011"/>
    <w:rsid w:val="00892D96"/>
    <w:rsid w:val="00893103"/>
    <w:rsid w:val="008933DA"/>
    <w:rsid w:val="00893C87"/>
    <w:rsid w:val="00893C8F"/>
    <w:rsid w:val="00893E74"/>
    <w:rsid w:val="00894143"/>
    <w:rsid w:val="008942C8"/>
    <w:rsid w:val="008943A7"/>
    <w:rsid w:val="0089441D"/>
    <w:rsid w:val="00894599"/>
    <w:rsid w:val="008947A5"/>
    <w:rsid w:val="00894825"/>
    <w:rsid w:val="008951CE"/>
    <w:rsid w:val="0089558E"/>
    <w:rsid w:val="00895C51"/>
    <w:rsid w:val="0089629C"/>
    <w:rsid w:val="008962A2"/>
    <w:rsid w:val="0089645C"/>
    <w:rsid w:val="00896640"/>
    <w:rsid w:val="00896DC6"/>
    <w:rsid w:val="00896DF5"/>
    <w:rsid w:val="008970D8"/>
    <w:rsid w:val="00897584"/>
    <w:rsid w:val="0089759B"/>
    <w:rsid w:val="008977D7"/>
    <w:rsid w:val="0089799D"/>
    <w:rsid w:val="008A0222"/>
    <w:rsid w:val="008A026C"/>
    <w:rsid w:val="008A071C"/>
    <w:rsid w:val="008A0C4E"/>
    <w:rsid w:val="008A0F91"/>
    <w:rsid w:val="008A1290"/>
    <w:rsid w:val="008A13DD"/>
    <w:rsid w:val="008A21B3"/>
    <w:rsid w:val="008A21EB"/>
    <w:rsid w:val="008A22F4"/>
    <w:rsid w:val="008A26B4"/>
    <w:rsid w:val="008A27A2"/>
    <w:rsid w:val="008A29D7"/>
    <w:rsid w:val="008A2E0D"/>
    <w:rsid w:val="008A2FDA"/>
    <w:rsid w:val="008A32B8"/>
    <w:rsid w:val="008A34BF"/>
    <w:rsid w:val="008A34C9"/>
    <w:rsid w:val="008A361F"/>
    <w:rsid w:val="008A38D1"/>
    <w:rsid w:val="008A3A3B"/>
    <w:rsid w:val="008A4492"/>
    <w:rsid w:val="008A47E4"/>
    <w:rsid w:val="008A487C"/>
    <w:rsid w:val="008A4C85"/>
    <w:rsid w:val="008A50F4"/>
    <w:rsid w:val="008A53B1"/>
    <w:rsid w:val="008A550C"/>
    <w:rsid w:val="008A5897"/>
    <w:rsid w:val="008A58FF"/>
    <w:rsid w:val="008A5968"/>
    <w:rsid w:val="008A5BE0"/>
    <w:rsid w:val="008A5D86"/>
    <w:rsid w:val="008A60D1"/>
    <w:rsid w:val="008A6154"/>
    <w:rsid w:val="008A65BF"/>
    <w:rsid w:val="008A66B3"/>
    <w:rsid w:val="008A6B41"/>
    <w:rsid w:val="008A6B48"/>
    <w:rsid w:val="008A6DA4"/>
    <w:rsid w:val="008A7086"/>
    <w:rsid w:val="008A766F"/>
    <w:rsid w:val="008A775F"/>
    <w:rsid w:val="008A7BCE"/>
    <w:rsid w:val="008B0319"/>
    <w:rsid w:val="008B0367"/>
    <w:rsid w:val="008B05C1"/>
    <w:rsid w:val="008B07C8"/>
    <w:rsid w:val="008B0925"/>
    <w:rsid w:val="008B10D3"/>
    <w:rsid w:val="008B162A"/>
    <w:rsid w:val="008B18C8"/>
    <w:rsid w:val="008B1A6A"/>
    <w:rsid w:val="008B1C06"/>
    <w:rsid w:val="008B22E6"/>
    <w:rsid w:val="008B24A5"/>
    <w:rsid w:val="008B2576"/>
    <w:rsid w:val="008B26D6"/>
    <w:rsid w:val="008B2BB5"/>
    <w:rsid w:val="008B2BC5"/>
    <w:rsid w:val="008B31D3"/>
    <w:rsid w:val="008B325C"/>
    <w:rsid w:val="008B32C0"/>
    <w:rsid w:val="008B3C14"/>
    <w:rsid w:val="008B3DD0"/>
    <w:rsid w:val="008B457C"/>
    <w:rsid w:val="008B4668"/>
    <w:rsid w:val="008B481D"/>
    <w:rsid w:val="008B519E"/>
    <w:rsid w:val="008B5A31"/>
    <w:rsid w:val="008B5AF0"/>
    <w:rsid w:val="008B5CA4"/>
    <w:rsid w:val="008B5D46"/>
    <w:rsid w:val="008B5E6E"/>
    <w:rsid w:val="008B5F5E"/>
    <w:rsid w:val="008B63E7"/>
    <w:rsid w:val="008B64E7"/>
    <w:rsid w:val="008B652D"/>
    <w:rsid w:val="008B66E5"/>
    <w:rsid w:val="008B6772"/>
    <w:rsid w:val="008B683B"/>
    <w:rsid w:val="008B6A2D"/>
    <w:rsid w:val="008B6A55"/>
    <w:rsid w:val="008B6AE9"/>
    <w:rsid w:val="008B6C2B"/>
    <w:rsid w:val="008B6C57"/>
    <w:rsid w:val="008B7104"/>
    <w:rsid w:val="008B712A"/>
    <w:rsid w:val="008B7332"/>
    <w:rsid w:val="008B750E"/>
    <w:rsid w:val="008B782C"/>
    <w:rsid w:val="008B7E62"/>
    <w:rsid w:val="008C0376"/>
    <w:rsid w:val="008C056C"/>
    <w:rsid w:val="008C05C5"/>
    <w:rsid w:val="008C0880"/>
    <w:rsid w:val="008C0BB8"/>
    <w:rsid w:val="008C109F"/>
    <w:rsid w:val="008C10A8"/>
    <w:rsid w:val="008C1126"/>
    <w:rsid w:val="008C1235"/>
    <w:rsid w:val="008C12BA"/>
    <w:rsid w:val="008C17E8"/>
    <w:rsid w:val="008C1A03"/>
    <w:rsid w:val="008C1D79"/>
    <w:rsid w:val="008C1D87"/>
    <w:rsid w:val="008C20A0"/>
    <w:rsid w:val="008C213C"/>
    <w:rsid w:val="008C236E"/>
    <w:rsid w:val="008C2595"/>
    <w:rsid w:val="008C25A3"/>
    <w:rsid w:val="008C2C1B"/>
    <w:rsid w:val="008C314F"/>
    <w:rsid w:val="008C3326"/>
    <w:rsid w:val="008C35E9"/>
    <w:rsid w:val="008C3720"/>
    <w:rsid w:val="008C3E71"/>
    <w:rsid w:val="008C4385"/>
    <w:rsid w:val="008C4502"/>
    <w:rsid w:val="008C4B1D"/>
    <w:rsid w:val="008C4F1D"/>
    <w:rsid w:val="008C5306"/>
    <w:rsid w:val="008C5459"/>
    <w:rsid w:val="008C577B"/>
    <w:rsid w:val="008C5875"/>
    <w:rsid w:val="008C58E3"/>
    <w:rsid w:val="008C5BD6"/>
    <w:rsid w:val="008C5CC3"/>
    <w:rsid w:val="008C5EC4"/>
    <w:rsid w:val="008C5FCC"/>
    <w:rsid w:val="008C6088"/>
    <w:rsid w:val="008C6332"/>
    <w:rsid w:val="008C65F7"/>
    <w:rsid w:val="008C679C"/>
    <w:rsid w:val="008C6B34"/>
    <w:rsid w:val="008C6C49"/>
    <w:rsid w:val="008C6EB4"/>
    <w:rsid w:val="008C6F31"/>
    <w:rsid w:val="008C6F78"/>
    <w:rsid w:val="008C6FE9"/>
    <w:rsid w:val="008C70FA"/>
    <w:rsid w:val="008C71B6"/>
    <w:rsid w:val="008C75DB"/>
    <w:rsid w:val="008C798D"/>
    <w:rsid w:val="008C7DBC"/>
    <w:rsid w:val="008C7F01"/>
    <w:rsid w:val="008D04C0"/>
    <w:rsid w:val="008D05DF"/>
    <w:rsid w:val="008D0739"/>
    <w:rsid w:val="008D0892"/>
    <w:rsid w:val="008D0998"/>
    <w:rsid w:val="008D0DF4"/>
    <w:rsid w:val="008D10AA"/>
    <w:rsid w:val="008D10D1"/>
    <w:rsid w:val="008D143E"/>
    <w:rsid w:val="008D16A6"/>
    <w:rsid w:val="008D20BF"/>
    <w:rsid w:val="008D229B"/>
    <w:rsid w:val="008D2736"/>
    <w:rsid w:val="008D2B79"/>
    <w:rsid w:val="008D307F"/>
    <w:rsid w:val="008D34B3"/>
    <w:rsid w:val="008D3EF7"/>
    <w:rsid w:val="008D403B"/>
    <w:rsid w:val="008D4224"/>
    <w:rsid w:val="008D42E7"/>
    <w:rsid w:val="008D4884"/>
    <w:rsid w:val="008D4B84"/>
    <w:rsid w:val="008D4DE1"/>
    <w:rsid w:val="008D4E2C"/>
    <w:rsid w:val="008D4FE4"/>
    <w:rsid w:val="008D5272"/>
    <w:rsid w:val="008D551F"/>
    <w:rsid w:val="008D5991"/>
    <w:rsid w:val="008D5A4A"/>
    <w:rsid w:val="008D5FC8"/>
    <w:rsid w:val="008D63A1"/>
    <w:rsid w:val="008D684E"/>
    <w:rsid w:val="008D6ECE"/>
    <w:rsid w:val="008D7FC2"/>
    <w:rsid w:val="008E0596"/>
    <w:rsid w:val="008E07B2"/>
    <w:rsid w:val="008E0C18"/>
    <w:rsid w:val="008E0DB9"/>
    <w:rsid w:val="008E0F62"/>
    <w:rsid w:val="008E1459"/>
    <w:rsid w:val="008E14B5"/>
    <w:rsid w:val="008E16F5"/>
    <w:rsid w:val="008E180F"/>
    <w:rsid w:val="008E22B7"/>
    <w:rsid w:val="008E2A1B"/>
    <w:rsid w:val="008E2DEA"/>
    <w:rsid w:val="008E2E60"/>
    <w:rsid w:val="008E2ED6"/>
    <w:rsid w:val="008E2F72"/>
    <w:rsid w:val="008E3034"/>
    <w:rsid w:val="008E3B34"/>
    <w:rsid w:val="008E3C7A"/>
    <w:rsid w:val="008E3D08"/>
    <w:rsid w:val="008E3D5D"/>
    <w:rsid w:val="008E3DFB"/>
    <w:rsid w:val="008E4156"/>
    <w:rsid w:val="008E42F3"/>
    <w:rsid w:val="008E44C4"/>
    <w:rsid w:val="008E454A"/>
    <w:rsid w:val="008E45C9"/>
    <w:rsid w:val="008E4BBB"/>
    <w:rsid w:val="008E4D59"/>
    <w:rsid w:val="008E5157"/>
    <w:rsid w:val="008E530B"/>
    <w:rsid w:val="008E5871"/>
    <w:rsid w:val="008E5C5F"/>
    <w:rsid w:val="008E5D94"/>
    <w:rsid w:val="008E5E25"/>
    <w:rsid w:val="008E66BD"/>
    <w:rsid w:val="008E66E8"/>
    <w:rsid w:val="008E68AD"/>
    <w:rsid w:val="008E6A3E"/>
    <w:rsid w:val="008E6AD3"/>
    <w:rsid w:val="008E6BAF"/>
    <w:rsid w:val="008E6F12"/>
    <w:rsid w:val="008E70C9"/>
    <w:rsid w:val="008E7263"/>
    <w:rsid w:val="008E7442"/>
    <w:rsid w:val="008E749A"/>
    <w:rsid w:val="008E768F"/>
    <w:rsid w:val="008E78F2"/>
    <w:rsid w:val="008E7AA4"/>
    <w:rsid w:val="008E7C9D"/>
    <w:rsid w:val="008E7D07"/>
    <w:rsid w:val="008E7D5A"/>
    <w:rsid w:val="008E7EA0"/>
    <w:rsid w:val="008F0538"/>
    <w:rsid w:val="008F096F"/>
    <w:rsid w:val="008F0A0F"/>
    <w:rsid w:val="008F1789"/>
    <w:rsid w:val="008F1C4A"/>
    <w:rsid w:val="008F2214"/>
    <w:rsid w:val="008F2655"/>
    <w:rsid w:val="008F2A3A"/>
    <w:rsid w:val="008F2A5E"/>
    <w:rsid w:val="008F2E32"/>
    <w:rsid w:val="008F2E36"/>
    <w:rsid w:val="008F30D3"/>
    <w:rsid w:val="008F3B0E"/>
    <w:rsid w:val="008F3CA6"/>
    <w:rsid w:val="008F3D8F"/>
    <w:rsid w:val="008F3E05"/>
    <w:rsid w:val="008F43F2"/>
    <w:rsid w:val="008F4D72"/>
    <w:rsid w:val="008F4DD6"/>
    <w:rsid w:val="008F4EAB"/>
    <w:rsid w:val="008F51C3"/>
    <w:rsid w:val="008F56CC"/>
    <w:rsid w:val="008F5ABF"/>
    <w:rsid w:val="008F5AC2"/>
    <w:rsid w:val="008F5C23"/>
    <w:rsid w:val="008F60A7"/>
    <w:rsid w:val="008F62CD"/>
    <w:rsid w:val="008F6585"/>
    <w:rsid w:val="008F662D"/>
    <w:rsid w:val="008F6C7A"/>
    <w:rsid w:val="008F6CB6"/>
    <w:rsid w:val="008F752F"/>
    <w:rsid w:val="008F75C7"/>
    <w:rsid w:val="008F75FB"/>
    <w:rsid w:val="008F7894"/>
    <w:rsid w:val="008F79CF"/>
    <w:rsid w:val="008F7AFA"/>
    <w:rsid w:val="008F7D66"/>
    <w:rsid w:val="009000AA"/>
    <w:rsid w:val="0090055D"/>
    <w:rsid w:val="009005AA"/>
    <w:rsid w:val="00900730"/>
    <w:rsid w:val="009009F0"/>
    <w:rsid w:val="009013AB"/>
    <w:rsid w:val="0090159C"/>
    <w:rsid w:val="00901AE2"/>
    <w:rsid w:val="00901B72"/>
    <w:rsid w:val="009021EF"/>
    <w:rsid w:val="009022BD"/>
    <w:rsid w:val="009022C5"/>
    <w:rsid w:val="0090256F"/>
    <w:rsid w:val="00902986"/>
    <w:rsid w:val="00902ADF"/>
    <w:rsid w:val="009031B3"/>
    <w:rsid w:val="0090327C"/>
    <w:rsid w:val="00903B93"/>
    <w:rsid w:val="00903F9E"/>
    <w:rsid w:val="009042E7"/>
    <w:rsid w:val="00904826"/>
    <w:rsid w:val="009052B7"/>
    <w:rsid w:val="009058F2"/>
    <w:rsid w:val="00905D0A"/>
    <w:rsid w:val="009066F7"/>
    <w:rsid w:val="00906F4C"/>
    <w:rsid w:val="0090700D"/>
    <w:rsid w:val="00907558"/>
    <w:rsid w:val="009077F5"/>
    <w:rsid w:val="00907A7B"/>
    <w:rsid w:val="00907AFE"/>
    <w:rsid w:val="00907B42"/>
    <w:rsid w:val="00907C30"/>
    <w:rsid w:val="00907E2A"/>
    <w:rsid w:val="00910110"/>
    <w:rsid w:val="00910146"/>
    <w:rsid w:val="0091039B"/>
    <w:rsid w:val="009118AC"/>
    <w:rsid w:val="00911C4F"/>
    <w:rsid w:val="00911F4F"/>
    <w:rsid w:val="00912069"/>
    <w:rsid w:val="009121C1"/>
    <w:rsid w:val="009125D0"/>
    <w:rsid w:val="0091263A"/>
    <w:rsid w:val="00912943"/>
    <w:rsid w:val="00912BF6"/>
    <w:rsid w:val="00913639"/>
    <w:rsid w:val="0091377A"/>
    <w:rsid w:val="00913820"/>
    <w:rsid w:val="00913A67"/>
    <w:rsid w:val="00913BCC"/>
    <w:rsid w:val="00914247"/>
    <w:rsid w:val="0091428D"/>
    <w:rsid w:val="00914E19"/>
    <w:rsid w:val="00914F88"/>
    <w:rsid w:val="00915045"/>
    <w:rsid w:val="009150A9"/>
    <w:rsid w:val="00915613"/>
    <w:rsid w:val="009158BD"/>
    <w:rsid w:val="00915E92"/>
    <w:rsid w:val="0091602E"/>
    <w:rsid w:val="00916477"/>
    <w:rsid w:val="00916529"/>
    <w:rsid w:val="009175C3"/>
    <w:rsid w:val="00917AD1"/>
    <w:rsid w:val="00917DA2"/>
    <w:rsid w:val="00917DCC"/>
    <w:rsid w:val="00917FFC"/>
    <w:rsid w:val="009202F4"/>
    <w:rsid w:val="00920DAD"/>
    <w:rsid w:val="009210B1"/>
    <w:rsid w:val="009213BE"/>
    <w:rsid w:val="0092149A"/>
    <w:rsid w:val="009218A8"/>
    <w:rsid w:val="00921D2E"/>
    <w:rsid w:val="00921D7D"/>
    <w:rsid w:val="0092229B"/>
    <w:rsid w:val="00922494"/>
    <w:rsid w:val="009224D8"/>
    <w:rsid w:val="00922B6A"/>
    <w:rsid w:val="00922B80"/>
    <w:rsid w:val="00922C06"/>
    <w:rsid w:val="00922C35"/>
    <w:rsid w:val="0092392B"/>
    <w:rsid w:val="009239B7"/>
    <w:rsid w:val="009239B8"/>
    <w:rsid w:val="00924052"/>
    <w:rsid w:val="009240A3"/>
    <w:rsid w:val="009241BA"/>
    <w:rsid w:val="0092422C"/>
    <w:rsid w:val="0092511D"/>
    <w:rsid w:val="0092569E"/>
    <w:rsid w:val="00925B39"/>
    <w:rsid w:val="00925C6A"/>
    <w:rsid w:val="00926394"/>
    <w:rsid w:val="00926544"/>
    <w:rsid w:val="0092679F"/>
    <w:rsid w:val="009269AB"/>
    <w:rsid w:val="009274F8"/>
    <w:rsid w:val="00927642"/>
    <w:rsid w:val="00927972"/>
    <w:rsid w:val="00927DF0"/>
    <w:rsid w:val="00930195"/>
    <w:rsid w:val="0093092C"/>
    <w:rsid w:val="009309FB"/>
    <w:rsid w:val="00930A11"/>
    <w:rsid w:val="00930C40"/>
    <w:rsid w:val="009311EF"/>
    <w:rsid w:val="00931664"/>
    <w:rsid w:val="00931A8F"/>
    <w:rsid w:val="00931DF0"/>
    <w:rsid w:val="00931E73"/>
    <w:rsid w:val="00931FA0"/>
    <w:rsid w:val="009325D6"/>
    <w:rsid w:val="0093317E"/>
    <w:rsid w:val="0093347C"/>
    <w:rsid w:val="009334B0"/>
    <w:rsid w:val="0093387A"/>
    <w:rsid w:val="00933A6E"/>
    <w:rsid w:val="00933C25"/>
    <w:rsid w:val="0093403B"/>
    <w:rsid w:val="009342D6"/>
    <w:rsid w:val="00934526"/>
    <w:rsid w:val="00934D3B"/>
    <w:rsid w:val="00934FD1"/>
    <w:rsid w:val="00935122"/>
    <w:rsid w:val="00935C52"/>
    <w:rsid w:val="00936FC0"/>
    <w:rsid w:val="00936FEA"/>
    <w:rsid w:val="00937013"/>
    <w:rsid w:val="009370EE"/>
    <w:rsid w:val="0093756B"/>
    <w:rsid w:val="009375C8"/>
    <w:rsid w:val="0093787F"/>
    <w:rsid w:val="00937938"/>
    <w:rsid w:val="00937FA3"/>
    <w:rsid w:val="009400BD"/>
    <w:rsid w:val="00940387"/>
    <w:rsid w:val="009408D2"/>
    <w:rsid w:val="0094154D"/>
    <w:rsid w:val="009415CF"/>
    <w:rsid w:val="00941793"/>
    <w:rsid w:val="009419F9"/>
    <w:rsid w:val="00941A93"/>
    <w:rsid w:val="00941AFD"/>
    <w:rsid w:val="00941E8F"/>
    <w:rsid w:val="00941F32"/>
    <w:rsid w:val="009422FB"/>
    <w:rsid w:val="00942921"/>
    <w:rsid w:val="00942B9B"/>
    <w:rsid w:val="00942EF5"/>
    <w:rsid w:val="009434E5"/>
    <w:rsid w:val="009434FF"/>
    <w:rsid w:val="0094355D"/>
    <w:rsid w:val="009438E3"/>
    <w:rsid w:val="00943908"/>
    <w:rsid w:val="00943DC3"/>
    <w:rsid w:val="00943FB8"/>
    <w:rsid w:val="00943FEB"/>
    <w:rsid w:val="00944947"/>
    <w:rsid w:val="00944FFC"/>
    <w:rsid w:val="009450E4"/>
    <w:rsid w:val="009457A8"/>
    <w:rsid w:val="009459D2"/>
    <w:rsid w:val="00945B3F"/>
    <w:rsid w:val="009464EA"/>
    <w:rsid w:val="00946978"/>
    <w:rsid w:val="0094697A"/>
    <w:rsid w:val="00947510"/>
    <w:rsid w:val="00947578"/>
    <w:rsid w:val="00947606"/>
    <w:rsid w:val="009476B1"/>
    <w:rsid w:val="00947BD3"/>
    <w:rsid w:val="00947BF0"/>
    <w:rsid w:val="00947CED"/>
    <w:rsid w:val="00947F42"/>
    <w:rsid w:val="00950647"/>
    <w:rsid w:val="00950730"/>
    <w:rsid w:val="00950933"/>
    <w:rsid w:val="00950B40"/>
    <w:rsid w:val="00950BEE"/>
    <w:rsid w:val="00950C4C"/>
    <w:rsid w:val="00950F11"/>
    <w:rsid w:val="009511C5"/>
    <w:rsid w:val="009512A6"/>
    <w:rsid w:val="00951C5C"/>
    <w:rsid w:val="00951D57"/>
    <w:rsid w:val="00951D5C"/>
    <w:rsid w:val="00951EBC"/>
    <w:rsid w:val="00952953"/>
    <w:rsid w:val="00952A62"/>
    <w:rsid w:val="00952DEC"/>
    <w:rsid w:val="00952F9A"/>
    <w:rsid w:val="00953273"/>
    <w:rsid w:val="00953506"/>
    <w:rsid w:val="0095373A"/>
    <w:rsid w:val="009543FA"/>
    <w:rsid w:val="00954880"/>
    <w:rsid w:val="00954B42"/>
    <w:rsid w:val="009550D3"/>
    <w:rsid w:val="00955485"/>
    <w:rsid w:val="009555F3"/>
    <w:rsid w:val="0095577E"/>
    <w:rsid w:val="00956533"/>
    <w:rsid w:val="00956601"/>
    <w:rsid w:val="009569D1"/>
    <w:rsid w:val="00956B09"/>
    <w:rsid w:val="00956FEB"/>
    <w:rsid w:val="009570A5"/>
    <w:rsid w:val="009572B4"/>
    <w:rsid w:val="0095735F"/>
    <w:rsid w:val="009576DB"/>
    <w:rsid w:val="0095779F"/>
    <w:rsid w:val="0096017E"/>
    <w:rsid w:val="0096022F"/>
    <w:rsid w:val="009616EB"/>
    <w:rsid w:val="009616FA"/>
    <w:rsid w:val="00961810"/>
    <w:rsid w:val="00962304"/>
    <w:rsid w:val="009623E2"/>
    <w:rsid w:val="0096297B"/>
    <w:rsid w:val="00963449"/>
    <w:rsid w:val="0096376F"/>
    <w:rsid w:val="00963773"/>
    <w:rsid w:val="00963AC3"/>
    <w:rsid w:val="00963B76"/>
    <w:rsid w:val="00963BC1"/>
    <w:rsid w:val="009641C4"/>
    <w:rsid w:val="009641FF"/>
    <w:rsid w:val="0096428E"/>
    <w:rsid w:val="00964536"/>
    <w:rsid w:val="0096461B"/>
    <w:rsid w:val="009646BB"/>
    <w:rsid w:val="009648E1"/>
    <w:rsid w:val="00965355"/>
    <w:rsid w:val="0096547F"/>
    <w:rsid w:val="00965BBC"/>
    <w:rsid w:val="00966017"/>
    <w:rsid w:val="00966B3A"/>
    <w:rsid w:val="00967341"/>
    <w:rsid w:val="0096781F"/>
    <w:rsid w:val="0097007E"/>
    <w:rsid w:val="0097023F"/>
    <w:rsid w:val="009703C1"/>
    <w:rsid w:val="0097067B"/>
    <w:rsid w:val="009709AF"/>
    <w:rsid w:val="00970F80"/>
    <w:rsid w:val="009712ED"/>
    <w:rsid w:val="009715AB"/>
    <w:rsid w:val="0097170D"/>
    <w:rsid w:val="00971A73"/>
    <w:rsid w:val="00971D45"/>
    <w:rsid w:val="0097229B"/>
    <w:rsid w:val="009724DC"/>
    <w:rsid w:val="009726D8"/>
    <w:rsid w:val="00972845"/>
    <w:rsid w:val="00972BBF"/>
    <w:rsid w:val="0097303D"/>
    <w:rsid w:val="0097341C"/>
    <w:rsid w:val="009738BD"/>
    <w:rsid w:val="00973C07"/>
    <w:rsid w:val="00973F2F"/>
    <w:rsid w:val="00973F8F"/>
    <w:rsid w:val="00973FD4"/>
    <w:rsid w:val="00973FF8"/>
    <w:rsid w:val="00974208"/>
    <w:rsid w:val="00974865"/>
    <w:rsid w:val="00974880"/>
    <w:rsid w:val="00974AB6"/>
    <w:rsid w:val="00974ACE"/>
    <w:rsid w:val="00974AFD"/>
    <w:rsid w:val="00974B45"/>
    <w:rsid w:val="00974CB1"/>
    <w:rsid w:val="00974F15"/>
    <w:rsid w:val="00974F31"/>
    <w:rsid w:val="00974FA7"/>
    <w:rsid w:val="00975D78"/>
    <w:rsid w:val="00975F17"/>
    <w:rsid w:val="0097627D"/>
    <w:rsid w:val="00976401"/>
    <w:rsid w:val="009766E2"/>
    <w:rsid w:val="0097687D"/>
    <w:rsid w:val="00976936"/>
    <w:rsid w:val="0097694C"/>
    <w:rsid w:val="00976D64"/>
    <w:rsid w:val="00976E7C"/>
    <w:rsid w:val="00977175"/>
    <w:rsid w:val="00977310"/>
    <w:rsid w:val="0097759C"/>
    <w:rsid w:val="00977630"/>
    <w:rsid w:val="00977713"/>
    <w:rsid w:val="0097773B"/>
    <w:rsid w:val="0097780C"/>
    <w:rsid w:val="009800F6"/>
    <w:rsid w:val="009801AC"/>
    <w:rsid w:val="00980548"/>
    <w:rsid w:val="00980DD0"/>
    <w:rsid w:val="00980EE4"/>
    <w:rsid w:val="009810CF"/>
    <w:rsid w:val="00981428"/>
    <w:rsid w:val="009815FD"/>
    <w:rsid w:val="00981D33"/>
    <w:rsid w:val="009821A1"/>
    <w:rsid w:val="00982591"/>
    <w:rsid w:val="00982BC4"/>
    <w:rsid w:val="00982F45"/>
    <w:rsid w:val="00983603"/>
    <w:rsid w:val="00983677"/>
    <w:rsid w:val="00983B3D"/>
    <w:rsid w:val="00983EE2"/>
    <w:rsid w:val="009840B1"/>
    <w:rsid w:val="009844A7"/>
    <w:rsid w:val="0098491A"/>
    <w:rsid w:val="00984C59"/>
    <w:rsid w:val="00984C86"/>
    <w:rsid w:val="00985775"/>
    <w:rsid w:val="009859ED"/>
    <w:rsid w:val="0098603A"/>
    <w:rsid w:val="009866E9"/>
    <w:rsid w:val="00986809"/>
    <w:rsid w:val="00986A11"/>
    <w:rsid w:val="00986A61"/>
    <w:rsid w:val="00986AB2"/>
    <w:rsid w:val="00986C02"/>
    <w:rsid w:val="00986D37"/>
    <w:rsid w:val="00986EEE"/>
    <w:rsid w:val="00987214"/>
    <w:rsid w:val="009873FD"/>
    <w:rsid w:val="009878B9"/>
    <w:rsid w:val="00987AD7"/>
    <w:rsid w:val="00987AEB"/>
    <w:rsid w:val="00987E3E"/>
    <w:rsid w:val="00990104"/>
    <w:rsid w:val="00990448"/>
    <w:rsid w:val="0099092F"/>
    <w:rsid w:val="00990BBC"/>
    <w:rsid w:val="00990FF5"/>
    <w:rsid w:val="009914F1"/>
    <w:rsid w:val="0099187F"/>
    <w:rsid w:val="00991A42"/>
    <w:rsid w:val="00992088"/>
    <w:rsid w:val="009922E9"/>
    <w:rsid w:val="00992484"/>
    <w:rsid w:val="0099253A"/>
    <w:rsid w:val="00992735"/>
    <w:rsid w:val="009927D3"/>
    <w:rsid w:val="00992815"/>
    <w:rsid w:val="00992930"/>
    <w:rsid w:val="00992BC4"/>
    <w:rsid w:val="00992CE6"/>
    <w:rsid w:val="0099363A"/>
    <w:rsid w:val="009936ED"/>
    <w:rsid w:val="00993E42"/>
    <w:rsid w:val="00993EF6"/>
    <w:rsid w:val="0099407D"/>
    <w:rsid w:val="009942D4"/>
    <w:rsid w:val="0099430E"/>
    <w:rsid w:val="0099499B"/>
    <w:rsid w:val="00994E1B"/>
    <w:rsid w:val="009954DC"/>
    <w:rsid w:val="00995509"/>
    <w:rsid w:val="0099563A"/>
    <w:rsid w:val="0099565B"/>
    <w:rsid w:val="00995FE6"/>
    <w:rsid w:val="0099644E"/>
    <w:rsid w:val="00996840"/>
    <w:rsid w:val="00996848"/>
    <w:rsid w:val="00996CCE"/>
    <w:rsid w:val="00996D95"/>
    <w:rsid w:val="00996E59"/>
    <w:rsid w:val="009976F2"/>
    <w:rsid w:val="00997902"/>
    <w:rsid w:val="009A0425"/>
    <w:rsid w:val="009A05E2"/>
    <w:rsid w:val="009A06EA"/>
    <w:rsid w:val="009A1364"/>
    <w:rsid w:val="009A14BC"/>
    <w:rsid w:val="009A161B"/>
    <w:rsid w:val="009A18C6"/>
    <w:rsid w:val="009A1F54"/>
    <w:rsid w:val="009A2308"/>
    <w:rsid w:val="009A235C"/>
    <w:rsid w:val="009A2809"/>
    <w:rsid w:val="009A2A92"/>
    <w:rsid w:val="009A32B9"/>
    <w:rsid w:val="009A333A"/>
    <w:rsid w:val="009A43E9"/>
    <w:rsid w:val="009A45A5"/>
    <w:rsid w:val="009A4759"/>
    <w:rsid w:val="009A49D2"/>
    <w:rsid w:val="009A4BE3"/>
    <w:rsid w:val="009A5073"/>
    <w:rsid w:val="009A522E"/>
    <w:rsid w:val="009A5AD0"/>
    <w:rsid w:val="009A62D9"/>
    <w:rsid w:val="009A655D"/>
    <w:rsid w:val="009A6A59"/>
    <w:rsid w:val="009A6BFB"/>
    <w:rsid w:val="009A74E4"/>
    <w:rsid w:val="009A75B8"/>
    <w:rsid w:val="009A77E0"/>
    <w:rsid w:val="009A7DE1"/>
    <w:rsid w:val="009B088D"/>
    <w:rsid w:val="009B0E6E"/>
    <w:rsid w:val="009B105E"/>
    <w:rsid w:val="009B1755"/>
    <w:rsid w:val="009B1922"/>
    <w:rsid w:val="009B1A8C"/>
    <w:rsid w:val="009B1D55"/>
    <w:rsid w:val="009B20F9"/>
    <w:rsid w:val="009B21D9"/>
    <w:rsid w:val="009B2257"/>
    <w:rsid w:val="009B249F"/>
    <w:rsid w:val="009B25C7"/>
    <w:rsid w:val="009B262C"/>
    <w:rsid w:val="009B272D"/>
    <w:rsid w:val="009B281B"/>
    <w:rsid w:val="009B2E5A"/>
    <w:rsid w:val="009B3011"/>
    <w:rsid w:val="009B3053"/>
    <w:rsid w:val="009B31BE"/>
    <w:rsid w:val="009B338C"/>
    <w:rsid w:val="009B351E"/>
    <w:rsid w:val="009B3DBC"/>
    <w:rsid w:val="009B47EA"/>
    <w:rsid w:val="009B49F1"/>
    <w:rsid w:val="009B5317"/>
    <w:rsid w:val="009B5700"/>
    <w:rsid w:val="009B5747"/>
    <w:rsid w:val="009B58D6"/>
    <w:rsid w:val="009B5F7C"/>
    <w:rsid w:val="009B689F"/>
    <w:rsid w:val="009B6B27"/>
    <w:rsid w:val="009B70A8"/>
    <w:rsid w:val="009B7BB9"/>
    <w:rsid w:val="009C007C"/>
    <w:rsid w:val="009C0733"/>
    <w:rsid w:val="009C07CE"/>
    <w:rsid w:val="009C0809"/>
    <w:rsid w:val="009C0B24"/>
    <w:rsid w:val="009C107B"/>
    <w:rsid w:val="009C1777"/>
    <w:rsid w:val="009C1B37"/>
    <w:rsid w:val="009C27AF"/>
    <w:rsid w:val="009C2F32"/>
    <w:rsid w:val="009C2F5A"/>
    <w:rsid w:val="009C3618"/>
    <w:rsid w:val="009C3776"/>
    <w:rsid w:val="009C3A09"/>
    <w:rsid w:val="009C3B74"/>
    <w:rsid w:val="009C3C9B"/>
    <w:rsid w:val="009C3CCF"/>
    <w:rsid w:val="009C3CD3"/>
    <w:rsid w:val="009C4059"/>
    <w:rsid w:val="009C4366"/>
    <w:rsid w:val="009C449D"/>
    <w:rsid w:val="009C4A9E"/>
    <w:rsid w:val="009C4E1E"/>
    <w:rsid w:val="009C5789"/>
    <w:rsid w:val="009C583C"/>
    <w:rsid w:val="009C59EE"/>
    <w:rsid w:val="009C5E35"/>
    <w:rsid w:val="009C5E8E"/>
    <w:rsid w:val="009C5FF6"/>
    <w:rsid w:val="009C6010"/>
    <w:rsid w:val="009C613F"/>
    <w:rsid w:val="009C6642"/>
    <w:rsid w:val="009C66AA"/>
    <w:rsid w:val="009C68F1"/>
    <w:rsid w:val="009C6AA8"/>
    <w:rsid w:val="009C6D5C"/>
    <w:rsid w:val="009C6F78"/>
    <w:rsid w:val="009C71F8"/>
    <w:rsid w:val="009C724B"/>
    <w:rsid w:val="009C7423"/>
    <w:rsid w:val="009C799D"/>
    <w:rsid w:val="009C7DB6"/>
    <w:rsid w:val="009C7FA6"/>
    <w:rsid w:val="009D06B7"/>
    <w:rsid w:val="009D08BD"/>
    <w:rsid w:val="009D10AC"/>
    <w:rsid w:val="009D14AF"/>
    <w:rsid w:val="009D1544"/>
    <w:rsid w:val="009D1A60"/>
    <w:rsid w:val="009D1B67"/>
    <w:rsid w:val="009D1BC1"/>
    <w:rsid w:val="009D1E09"/>
    <w:rsid w:val="009D20E1"/>
    <w:rsid w:val="009D2359"/>
    <w:rsid w:val="009D26F6"/>
    <w:rsid w:val="009D2AE5"/>
    <w:rsid w:val="009D317A"/>
    <w:rsid w:val="009D35A9"/>
    <w:rsid w:val="009D35AF"/>
    <w:rsid w:val="009D3846"/>
    <w:rsid w:val="009D3DBD"/>
    <w:rsid w:val="009D3DCD"/>
    <w:rsid w:val="009D3F04"/>
    <w:rsid w:val="009D436D"/>
    <w:rsid w:val="009D4523"/>
    <w:rsid w:val="009D4693"/>
    <w:rsid w:val="009D46F3"/>
    <w:rsid w:val="009D4D18"/>
    <w:rsid w:val="009D50D4"/>
    <w:rsid w:val="009D5100"/>
    <w:rsid w:val="009D5823"/>
    <w:rsid w:val="009D5EFC"/>
    <w:rsid w:val="009D5F44"/>
    <w:rsid w:val="009D60E8"/>
    <w:rsid w:val="009D6283"/>
    <w:rsid w:val="009D62AC"/>
    <w:rsid w:val="009D6662"/>
    <w:rsid w:val="009D669D"/>
    <w:rsid w:val="009D6704"/>
    <w:rsid w:val="009D6755"/>
    <w:rsid w:val="009D71C5"/>
    <w:rsid w:val="009D7219"/>
    <w:rsid w:val="009D7632"/>
    <w:rsid w:val="009D76A8"/>
    <w:rsid w:val="009D7857"/>
    <w:rsid w:val="009D788C"/>
    <w:rsid w:val="009E0398"/>
    <w:rsid w:val="009E0536"/>
    <w:rsid w:val="009E0CC7"/>
    <w:rsid w:val="009E1425"/>
    <w:rsid w:val="009E175C"/>
    <w:rsid w:val="009E1ADA"/>
    <w:rsid w:val="009E273C"/>
    <w:rsid w:val="009E2BB8"/>
    <w:rsid w:val="009E2EA3"/>
    <w:rsid w:val="009E3280"/>
    <w:rsid w:val="009E38D7"/>
    <w:rsid w:val="009E3D8A"/>
    <w:rsid w:val="009E3FAB"/>
    <w:rsid w:val="009E4413"/>
    <w:rsid w:val="009E4B14"/>
    <w:rsid w:val="009E4DD4"/>
    <w:rsid w:val="009E510B"/>
    <w:rsid w:val="009E550E"/>
    <w:rsid w:val="009E5741"/>
    <w:rsid w:val="009E588D"/>
    <w:rsid w:val="009E5C37"/>
    <w:rsid w:val="009E5C5E"/>
    <w:rsid w:val="009E5D5E"/>
    <w:rsid w:val="009E5DF7"/>
    <w:rsid w:val="009E5EEE"/>
    <w:rsid w:val="009E5F74"/>
    <w:rsid w:val="009E611B"/>
    <w:rsid w:val="009E6146"/>
    <w:rsid w:val="009E6A1F"/>
    <w:rsid w:val="009E7CDE"/>
    <w:rsid w:val="009F00E4"/>
    <w:rsid w:val="009F031F"/>
    <w:rsid w:val="009F0398"/>
    <w:rsid w:val="009F03DE"/>
    <w:rsid w:val="009F0411"/>
    <w:rsid w:val="009F047A"/>
    <w:rsid w:val="009F0959"/>
    <w:rsid w:val="009F0974"/>
    <w:rsid w:val="009F0AE2"/>
    <w:rsid w:val="009F0D11"/>
    <w:rsid w:val="009F0FD8"/>
    <w:rsid w:val="009F133A"/>
    <w:rsid w:val="009F1479"/>
    <w:rsid w:val="009F1A89"/>
    <w:rsid w:val="009F1B80"/>
    <w:rsid w:val="009F1E9E"/>
    <w:rsid w:val="009F25F8"/>
    <w:rsid w:val="009F2770"/>
    <w:rsid w:val="009F2D36"/>
    <w:rsid w:val="009F2E26"/>
    <w:rsid w:val="009F3077"/>
    <w:rsid w:val="009F32E0"/>
    <w:rsid w:val="009F423A"/>
    <w:rsid w:val="009F44E9"/>
    <w:rsid w:val="009F4545"/>
    <w:rsid w:val="009F4D00"/>
    <w:rsid w:val="009F52CC"/>
    <w:rsid w:val="009F5334"/>
    <w:rsid w:val="009F5435"/>
    <w:rsid w:val="009F57FC"/>
    <w:rsid w:val="009F57FD"/>
    <w:rsid w:val="009F5AA8"/>
    <w:rsid w:val="009F5ACA"/>
    <w:rsid w:val="009F5D72"/>
    <w:rsid w:val="009F6A21"/>
    <w:rsid w:val="009F6B2E"/>
    <w:rsid w:val="009F6B72"/>
    <w:rsid w:val="009F6B96"/>
    <w:rsid w:val="009F6C7D"/>
    <w:rsid w:val="009F6E49"/>
    <w:rsid w:val="009F7402"/>
    <w:rsid w:val="009F7576"/>
    <w:rsid w:val="00A002F0"/>
    <w:rsid w:val="00A005C1"/>
    <w:rsid w:val="00A0075F"/>
    <w:rsid w:val="00A00796"/>
    <w:rsid w:val="00A0094C"/>
    <w:rsid w:val="00A00A33"/>
    <w:rsid w:val="00A00D4D"/>
    <w:rsid w:val="00A00DB4"/>
    <w:rsid w:val="00A010A1"/>
    <w:rsid w:val="00A01273"/>
    <w:rsid w:val="00A019FF"/>
    <w:rsid w:val="00A01A87"/>
    <w:rsid w:val="00A020A1"/>
    <w:rsid w:val="00A0288B"/>
    <w:rsid w:val="00A02BC3"/>
    <w:rsid w:val="00A02FB9"/>
    <w:rsid w:val="00A031F7"/>
    <w:rsid w:val="00A034E4"/>
    <w:rsid w:val="00A03667"/>
    <w:rsid w:val="00A03B61"/>
    <w:rsid w:val="00A0435F"/>
    <w:rsid w:val="00A044E1"/>
    <w:rsid w:val="00A04725"/>
    <w:rsid w:val="00A04AED"/>
    <w:rsid w:val="00A04BC6"/>
    <w:rsid w:val="00A05135"/>
    <w:rsid w:val="00A0517C"/>
    <w:rsid w:val="00A052DD"/>
    <w:rsid w:val="00A0557D"/>
    <w:rsid w:val="00A055ED"/>
    <w:rsid w:val="00A05690"/>
    <w:rsid w:val="00A056E1"/>
    <w:rsid w:val="00A0599C"/>
    <w:rsid w:val="00A05B89"/>
    <w:rsid w:val="00A05BE3"/>
    <w:rsid w:val="00A061C8"/>
    <w:rsid w:val="00A067D0"/>
    <w:rsid w:val="00A06A4B"/>
    <w:rsid w:val="00A06EE0"/>
    <w:rsid w:val="00A07A2D"/>
    <w:rsid w:val="00A07E47"/>
    <w:rsid w:val="00A07FAF"/>
    <w:rsid w:val="00A10361"/>
    <w:rsid w:val="00A1062A"/>
    <w:rsid w:val="00A10A2C"/>
    <w:rsid w:val="00A10E71"/>
    <w:rsid w:val="00A10F26"/>
    <w:rsid w:val="00A10F64"/>
    <w:rsid w:val="00A112C5"/>
    <w:rsid w:val="00A11749"/>
    <w:rsid w:val="00A11810"/>
    <w:rsid w:val="00A11AED"/>
    <w:rsid w:val="00A11D16"/>
    <w:rsid w:val="00A11D94"/>
    <w:rsid w:val="00A122C9"/>
    <w:rsid w:val="00A12332"/>
    <w:rsid w:val="00A128B5"/>
    <w:rsid w:val="00A12D90"/>
    <w:rsid w:val="00A12F8C"/>
    <w:rsid w:val="00A13136"/>
    <w:rsid w:val="00A13156"/>
    <w:rsid w:val="00A134A2"/>
    <w:rsid w:val="00A144DE"/>
    <w:rsid w:val="00A14719"/>
    <w:rsid w:val="00A147F6"/>
    <w:rsid w:val="00A14E99"/>
    <w:rsid w:val="00A15431"/>
    <w:rsid w:val="00A15CE5"/>
    <w:rsid w:val="00A1614B"/>
    <w:rsid w:val="00A16334"/>
    <w:rsid w:val="00A163F0"/>
    <w:rsid w:val="00A164DB"/>
    <w:rsid w:val="00A169CF"/>
    <w:rsid w:val="00A16E5B"/>
    <w:rsid w:val="00A16F1B"/>
    <w:rsid w:val="00A17419"/>
    <w:rsid w:val="00A17A91"/>
    <w:rsid w:val="00A17C19"/>
    <w:rsid w:val="00A17F1C"/>
    <w:rsid w:val="00A204F7"/>
    <w:rsid w:val="00A2087C"/>
    <w:rsid w:val="00A211E0"/>
    <w:rsid w:val="00A214C4"/>
    <w:rsid w:val="00A214D9"/>
    <w:rsid w:val="00A21730"/>
    <w:rsid w:val="00A223A2"/>
    <w:rsid w:val="00A22730"/>
    <w:rsid w:val="00A229C8"/>
    <w:rsid w:val="00A240B1"/>
    <w:rsid w:val="00A24509"/>
    <w:rsid w:val="00A247C3"/>
    <w:rsid w:val="00A249E9"/>
    <w:rsid w:val="00A24CC2"/>
    <w:rsid w:val="00A24D0F"/>
    <w:rsid w:val="00A24D93"/>
    <w:rsid w:val="00A25426"/>
    <w:rsid w:val="00A2572A"/>
    <w:rsid w:val="00A25C1F"/>
    <w:rsid w:val="00A26370"/>
    <w:rsid w:val="00A264A0"/>
    <w:rsid w:val="00A2656B"/>
    <w:rsid w:val="00A26610"/>
    <w:rsid w:val="00A26ACF"/>
    <w:rsid w:val="00A26C3D"/>
    <w:rsid w:val="00A26D41"/>
    <w:rsid w:val="00A26EB4"/>
    <w:rsid w:val="00A277E7"/>
    <w:rsid w:val="00A27B59"/>
    <w:rsid w:val="00A27E5A"/>
    <w:rsid w:val="00A27EBD"/>
    <w:rsid w:val="00A300EC"/>
    <w:rsid w:val="00A3063D"/>
    <w:rsid w:val="00A30785"/>
    <w:rsid w:val="00A3097F"/>
    <w:rsid w:val="00A30F96"/>
    <w:rsid w:val="00A310B7"/>
    <w:rsid w:val="00A31415"/>
    <w:rsid w:val="00A31CBB"/>
    <w:rsid w:val="00A31CF6"/>
    <w:rsid w:val="00A32023"/>
    <w:rsid w:val="00A3218C"/>
    <w:rsid w:val="00A32652"/>
    <w:rsid w:val="00A328BE"/>
    <w:rsid w:val="00A3357B"/>
    <w:rsid w:val="00A33C36"/>
    <w:rsid w:val="00A33E01"/>
    <w:rsid w:val="00A3416C"/>
    <w:rsid w:val="00A3440C"/>
    <w:rsid w:val="00A345A7"/>
    <w:rsid w:val="00A3469E"/>
    <w:rsid w:val="00A348EF"/>
    <w:rsid w:val="00A34B2F"/>
    <w:rsid w:val="00A35225"/>
    <w:rsid w:val="00A359C1"/>
    <w:rsid w:val="00A35E92"/>
    <w:rsid w:val="00A35F74"/>
    <w:rsid w:val="00A360E2"/>
    <w:rsid w:val="00A3632E"/>
    <w:rsid w:val="00A3671C"/>
    <w:rsid w:val="00A367DC"/>
    <w:rsid w:val="00A36B71"/>
    <w:rsid w:val="00A36B91"/>
    <w:rsid w:val="00A37457"/>
    <w:rsid w:val="00A37A1D"/>
    <w:rsid w:val="00A37AF1"/>
    <w:rsid w:val="00A37B74"/>
    <w:rsid w:val="00A37D99"/>
    <w:rsid w:val="00A37EF0"/>
    <w:rsid w:val="00A37F52"/>
    <w:rsid w:val="00A40387"/>
    <w:rsid w:val="00A406F6"/>
    <w:rsid w:val="00A40AF6"/>
    <w:rsid w:val="00A40D86"/>
    <w:rsid w:val="00A40F47"/>
    <w:rsid w:val="00A4156C"/>
    <w:rsid w:val="00A4165A"/>
    <w:rsid w:val="00A41A8C"/>
    <w:rsid w:val="00A41B2A"/>
    <w:rsid w:val="00A41C88"/>
    <w:rsid w:val="00A41D35"/>
    <w:rsid w:val="00A41FAE"/>
    <w:rsid w:val="00A421BB"/>
    <w:rsid w:val="00A424C4"/>
    <w:rsid w:val="00A426C1"/>
    <w:rsid w:val="00A427F8"/>
    <w:rsid w:val="00A42924"/>
    <w:rsid w:val="00A431F8"/>
    <w:rsid w:val="00A433F3"/>
    <w:rsid w:val="00A434F8"/>
    <w:rsid w:val="00A43831"/>
    <w:rsid w:val="00A443C1"/>
    <w:rsid w:val="00A44DB2"/>
    <w:rsid w:val="00A44ED4"/>
    <w:rsid w:val="00A44FC7"/>
    <w:rsid w:val="00A44FCA"/>
    <w:rsid w:val="00A45337"/>
    <w:rsid w:val="00A4562A"/>
    <w:rsid w:val="00A45DFD"/>
    <w:rsid w:val="00A4640B"/>
    <w:rsid w:val="00A468BA"/>
    <w:rsid w:val="00A46C3A"/>
    <w:rsid w:val="00A47AB5"/>
    <w:rsid w:val="00A47ADC"/>
    <w:rsid w:val="00A47F34"/>
    <w:rsid w:val="00A5018E"/>
    <w:rsid w:val="00A503DB"/>
    <w:rsid w:val="00A505DF"/>
    <w:rsid w:val="00A508B0"/>
    <w:rsid w:val="00A50981"/>
    <w:rsid w:val="00A510BC"/>
    <w:rsid w:val="00A51738"/>
    <w:rsid w:val="00A51B68"/>
    <w:rsid w:val="00A51F71"/>
    <w:rsid w:val="00A522A3"/>
    <w:rsid w:val="00A52827"/>
    <w:rsid w:val="00A528DD"/>
    <w:rsid w:val="00A529C1"/>
    <w:rsid w:val="00A5303B"/>
    <w:rsid w:val="00A53465"/>
    <w:rsid w:val="00A535A5"/>
    <w:rsid w:val="00A537A2"/>
    <w:rsid w:val="00A53A6F"/>
    <w:rsid w:val="00A5442F"/>
    <w:rsid w:val="00A546BA"/>
    <w:rsid w:val="00A548CD"/>
    <w:rsid w:val="00A54A5C"/>
    <w:rsid w:val="00A54AE4"/>
    <w:rsid w:val="00A54D8A"/>
    <w:rsid w:val="00A5549A"/>
    <w:rsid w:val="00A55D09"/>
    <w:rsid w:val="00A55FEF"/>
    <w:rsid w:val="00A56941"/>
    <w:rsid w:val="00A56A47"/>
    <w:rsid w:val="00A56A81"/>
    <w:rsid w:val="00A56BD0"/>
    <w:rsid w:val="00A56DD9"/>
    <w:rsid w:val="00A56E63"/>
    <w:rsid w:val="00A5729A"/>
    <w:rsid w:val="00A57646"/>
    <w:rsid w:val="00A576C3"/>
    <w:rsid w:val="00A57716"/>
    <w:rsid w:val="00A57BC7"/>
    <w:rsid w:val="00A57D48"/>
    <w:rsid w:val="00A57FEC"/>
    <w:rsid w:val="00A6060C"/>
    <w:rsid w:val="00A609FB"/>
    <w:rsid w:val="00A60D47"/>
    <w:rsid w:val="00A60E5D"/>
    <w:rsid w:val="00A60F20"/>
    <w:rsid w:val="00A61094"/>
    <w:rsid w:val="00A61114"/>
    <w:rsid w:val="00A61503"/>
    <w:rsid w:val="00A619E8"/>
    <w:rsid w:val="00A6244C"/>
    <w:rsid w:val="00A624E2"/>
    <w:rsid w:val="00A62903"/>
    <w:rsid w:val="00A62F4A"/>
    <w:rsid w:val="00A63082"/>
    <w:rsid w:val="00A631CB"/>
    <w:rsid w:val="00A63247"/>
    <w:rsid w:val="00A63572"/>
    <w:rsid w:val="00A638EF"/>
    <w:rsid w:val="00A639DC"/>
    <w:rsid w:val="00A6419E"/>
    <w:rsid w:val="00A64307"/>
    <w:rsid w:val="00A64774"/>
    <w:rsid w:val="00A64A3B"/>
    <w:rsid w:val="00A64CBE"/>
    <w:rsid w:val="00A64D84"/>
    <w:rsid w:val="00A65EC4"/>
    <w:rsid w:val="00A666BE"/>
    <w:rsid w:val="00A667B0"/>
    <w:rsid w:val="00A6684E"/>
    <w:rsid w:val="00A668D5"/>
    <w:rsid w:val="00A66A32"/>
    <w:rsid w:val="00A66C40"/>
    <w:rsid w:val="00A675D7"/>
    <w:rsid w:val="00A676DA"/>
    <w:rsid w:val="00A67F2D"/>
    <w:rsid w:val="00A70609"/>
    <w:rsid w:val="00A7084A"/>
    <w:rsid w:val="00A70A08"/>
    <w:rsid w:val="00A71274"/>
    <w:rsid w:val="00A7152D"/>
    <w:rsid w:val="00A7157F"/>
    <w:rsid w:val="00A71CC3"/>
    <w:rsid w:val="00A71CCF"/>
    <w:rsid w:val="00A7245D"/>
    <w:rsid w:val="00A72497"/>
    <w:rsid w:val="00A724EF"/>
    <w:rsid w:val="00A729EF"/>
    <w:rsid w:val="00A72A27"/>
    <w:rsid w:val="00A72B69"/>
    <w:rsid w:val="00A72D2B"/>
    <w:rsid w:val="00A7300F"/>
    <w:rsid w:val="00A732B8"/>
    <w:rsid w:val="00A74429"/>
    <w:rsid w:val="00A747D8"/>
    <w:rsid w:val="00A74AD9"/>
    <w:rsid w:val="00A74CF2"/>
    <w:rsid w:val="00A74D0E"/>
    <w:rsid w:val="00A7511C"/>
    <w:rsid w:val="00A75155"/>
    <w:rsid w:val="00A75312"/>
    <w:rsid w:val="00A75345"/>
    <w:rsid w:val="00A7543B"/>
    <w:rsid w:val="00A7570B"/>
    <w:rsid w:val="00A75A11"/>
    <w:rsid w:val="00A75D9C"/>
    <w:rsid w:val="00A75EF0"/>
    <w:rsid w:val="00A75F36"/>
    <w:rsid w:val="00A768F9"/>
    <w:rsid w:val="00A76A6F"/>
    <w:rsid w:val="00A76A95"/>
    <w:rsid w:val="00A76D29"/>
    <w:rsid w:val="00A76EAD"/>
    <w:rsid w:val="00A77993"/>
    <w:rsid w:val="00A801D9"/>
    <w:rsid w:val="00A806FC"/>
    <w:rsid w:val="00A80879"/>
    <w:rsid w:val="00A8119B"/>
    <w:rsid w:val="00A81BC8"/>
    <w:rsid w:val="00A81C6E"/>
    <w:rsid w:val="00A821AF"/>
    <w:rsid w:val="00A8284C"/>
    <w:rsid w:val="00A82BCC"/>
    <w:rsid w:val="00A83294"/>
    <w:rsid w:val="00A83443"/>
    <w:rsid w:val="00A8352C"/>
    <w:rsid w:val="00A83A2E"/>
    <w:rsid w:val="00A83A4C"/>
    <w:rsid w:val="00A83E0B"/>
    <w:rsid w:val="00A83E57"/>
    <w:rsid w:val="00A83F12"/>
    <w:rsid w:val="00A83F16"/>
    <w:rsid w:val="00A83F17"/>
    <w:rsid w:val="00A83F92"/>
    <w:rsid w:val="00A84262"/>
    <w:rsid w:val="00A8448D"/>
    <w:rsid w:val="00A8471F"/>
    <w:rsid w:val="00A84A5A"/>
    <w:rsid w:val="00A84C94"/>
    <w:rsid w:val="00A85170"/>
    <w:rsid w:val="00A85279"/>
    <w:rsid w:val="00A852E9"/>
    <w:rsid w:val="00A85663"/>
    <w:rsid w:val="00A85B36"/>
    <w:rsid w:val="00A85B69"/>
    <w:rsid w:val="00A85D16"/>
    <w:rsid w:val="00A8619B"/>
    <w:rsid w:val="00A86465"/>
    <w:rsid w:val="00A86799"/>
    <w:rsid w:val="00A86819"/>
    <w:rsid w:val="00A86884"/>
    <w:rsid w:val="00A86ABF"/>
    <w:rsid w:val="00A86B24"/>
    <w:rsid w:val="00A87A08"/>
    <w:rsid w:val="00A87A43"/>
    <w:rsid w:val="00A87B87"/>
    <w:rsid w:val="00A87BEB"/>
    <w:rsid w:val="00A87C39"/>
    <w:rsid w:val="00A87E49"/>
    <w:rsid w:val="00A87F10"/>
    <w:rsid w:val="00A9011C"/>
    <w:rsid w:val="00A90125"/>
    <w:rsid w:val="00A90C23"/>
    <w:rsid w:val="00A9159A"/>
    <w:rsid w:val="00A91646"/>
    <w:rsid w:val="00A91B76"/>
    <w:rsid w:val="00A925E9"/>
    <w:rsid w:val="00A93489"/>
    <w:rsid w:val="00A93540"/>
    <w:rsid w:val="00A935F8"/>
    <w:rsid w:val="00A939C9"/>
    <w:rsid w:val="00A94487"/>
    <w:rsid w:val="00A94618"/>
    <w:rsid w:val="00A94894"/>
    <w:rsid w:val="00A94A52"/>
    <w:rsid w:val="00A94D4D"/>
    <w:rsid w:val="00A94D65"/>
    <w:rsid w:val="00A94F84"/>
    <w:rsid w:val="00A94FEE"/>
    <w:rsid w:val="00A955D6"/>
    <w:rsid w:val="00A9566D"/>
    <w:rsid w:val="00A958C9"/>
    <w:rsid w:val="00A95958"/>
    <w:rsid w:val="00A95CEA"/>
    <w:rsid w:val="00A95DF6"/>
    <w:rsid w:val="00A95E5E"/>
    <w:rsid w:val="00A96032"/>
    <w:rsid w:val="00A963A4"/>
    <w:rsid w:val="00A96678"/>
    <w:rsid w:val="00A966C3"/>
    <w:rsid w:val="00A968A5"/>
    <w:rsid w:val="00A96914"/>
    <w:rsid w:val="00A97162"/>
    <w:rsid w:val="00A972A4"/>
    <w:rsid w:val="00A973E9"/>
    <w:rsid w:val="00A975D9"/>
    <w:rsid w:val="00A9780B"/>
    <w:rsid w:val="00A978CA"/>
    <w:rsid w:val="00A97A74"/>
    <w:rsid w:val="00A97D8C"/>
    <w:rsid w:val="00A97D99"/>
    <w:rsid w:val="00A97FB9"/>
    <w:rsid w:val="00AA0395"/>
    <w:rsid w:val="00AA0403"/>
    <w:rsid w:val="00AA05A5"/>
    <w:rsid w:val="00AA0D05"/>
    <w:rsid w:val="00AA0EBA"/>
    <w:rsid w:val="00AA0F3D"/>
    <w:rsid w:val="00AA1077"/>
    <w:rsid w:val="00AA12ED"/>
    <w:rsid w:val="00AA148B"/>
    <w:rsid w:val="00AA236E"/>
    <w:rsid w:val="00AA239D"/>
    <w:rsid w:val="00AA256A"/>
    <w:rsid w:val="00AA2AFE"/>
    <w:rsid w:val="00AA2D88"/>
    <w:rsid w:val="00AA3340"/>
    <w:rsid w:val="00AA3386"/>
    <w:rsid w:val="00AA3405"/>
    <w:rsid w:val="00AA369F"/>
    <w:rsid w:val="00AA3894"/>
    <w:rsid w:val="00AA39A9"/>
    <w:rsid w:val="00AA3A90"/>
    <w:rsid w:val="00AA3BF4"/>
    <w:rsid w:val="00AA3F58"/>
    <w:rsid w:val="00AA4290"/>
    <w:rsid w:val="00AA4465"/>
    <w:rsid w:val="00AA4467"/>
    <w:rsid w:val="00AA4842"/>
    <w:rsid w:val="00AA4DD1"/>
    <w:rsid w:val="00AA5005"/>
    <w:rsid w:val="00AA54CF"/>
    <w:rsid w:val="00AA560E"/>
    <w:rsid w:val="00AA5DC1"/>
    <w:rsid w:val="00AA5E8D"/>
    <w:rsid w:val="00AA6195"/>
    <w:rsid w:val="00AA6206"/>
    <w:rsid w:val="00AA6243"/>
    <w:rsid w:val="00AA6296"/>
    <w:rsid w:val="00AA6664"/>
    <w:rsid w:val="00AA7066"/>
    <w:rsid w:val="00AA7370"/>
    <w:rsid w:val="00AA7DF7"/>
    <w:rsid w:val="00AA7E98"/>
    <w:rsid w:val="00AB0114"/>
    <w:rsid w:val="00AB04B9"/>
    <w:rsid w:val="00AB062D"/>
    <w:rsid w:val="00AB06ED"/>
    <w:rsid w:val="00AB0F40"/>
    <w:rsid w:val="00AB10B9"/>
    <w:rsid w:val="00AB15F9"/>
    <w:rsid w:val="00AB1A98"/>
    <w:rsid w:val="00AB1C47"/>
    <w:rsid w:val="00AB3379"/>
    <w:rsid w:val="00AB36A8"/>
    <w:rsid w:val="00AB370A"/>
    <w:rsid w:val="00AB3AF4"/>
    <w:rsid w:val="00AB3E35"/>
    <w:rsid w:val="00AB4162"/>
    <w:rsid w:val="00AB485A"/>
    <w:rsid w:val="00AB4D11"/>
    <w:rsid w:val="00AB5883"/>
    <w:rsid w:val="00AB5B4F"/>
    <w:rsid w:val="00AB5BA1"/>
    <w:rsid w:val="00AB5F46"/>
    <w:rsid w:val="00AB633B"/>
    <w:rsid w:val="00AB636C"/>
    <w:rsid w:val="00AB6439"/>
    <w:rsid w:val="00AB67D6"/>
    <w:rsid w:val="00AB6ADE"/>
    <w:rsid w:val="00AB6BF0"/>
    <w:rsid w:val="00AB6E10"/>
    <w:rsid w:val="00AB6E18"/>
    <w:rsid w:val="00AB7B1B"/>
    <w:rsid w:val="00AB7C32"/>
    <w:rsid w:val="00AC07C0"/>
    <w:rsid w:val="00AC08A6"/>
    <w:rsid w:val="00AC09A4"/>
    <w:rsid w:val="00AC0FF1"/>
    <w:rsid w:val="00AC10FF"/>
    <w:rsid w:val="00AC1172"/>
    <w:rsid w:val="00AC1724"/>
    <w:rsid w:val="00AC1755"/>
    <w:rsid w:val="00AC19C8"/>
    <w:rsid w:val="00AC1AB0"/>
    <w:rsid w:val="00AC1D16"/>
    <w:rsid w:val="00AC222D"/>
    <w:rsid w:val="00AC2331"/>
    <w:rsid w:val="00AC2398"/>
    <w:rsid w:val="00AC2CC6"/>
    <w:rsid w:val="00AC2E7D"/>
    <w:rsid w:val="00AC32B1"/>
    <w:rsid w:val="00AC3621"/>
    <w:rsid w:val="00AC3E23"/>
    <w:rsid w:val="00AC405E"/>
    <w:rsid w:val="00AC42EB"/>
    <w:rsid w:val="00AC4360"/>
    <w:rsid w:val="00AC44C5"/>
    <w:rsid w:val="00AC44EA"/>
    <w:rsid w:val="00AC49A5"/>
    <w:rsid w:val="00AC4CFB"/>
    <w:rsid w:val="00AC52E1"/>
    <w:rsid w:val="00AC5554"/>
    <w:rsid w:val="00AC56CE"/>
    <w:rsid w:val="00AC5AD1"/>
    <w:rsid w:val="00AC5F73"/>
    <w:rsid w:val="00AC601A"/>
    <w:rsid w:val="00AC62C5"/>
    <w:rsid w:val="00AC6D98"/>
    <w:rsid w:val="00AC6DFF"/>
    <w:rsid w:val="00AC735B"/>
    <w:rsid w:val="00AC74F2"/>
    <w:rsid w:val="00AC7557"/>
    <w:rsid w:val="00AC7565"/>
    <w:rsid w:val="00AC7568"/>
    <w:rsid w:val="00AC7E1D"/>
    <w:rsid w:val="00AD0262"/>
    <w:rsid w:val="00AD0322"/>
    <w:rsid w:val="00AD069E"/>
    <w:rsid w:val="00AD09D8"/>
    <w:rsid w:val="00AD0B6B"/>
    <w:rsid w:val="00AD0CA0"/>
    <w:rsid w:val="00AD0E93"/>
    <w:rsid w:val="00AD130A"/>
    <w:rsid w:val="00AD1470"/>
    <w:rsid w:val="00AD14EF"/>
    <w:rsid w:val="00AD1970"/>
    <w:rsid w:val="00AD1ABE"/>
    <w:rsid w:val="00AD1F2D"/>
    <w:rsid w:val="00AD2D48"/>
    <w:rsid w:val="00AD3E08"/>
    <w:rsid w:val="00AD535B"/>
    <w:rsid w:val="00AD5507"/>
    <w:rsid w:val="00AD569B"/>
    <w:rsid w:val="00AD5B2E"/>
    <w:rsid w:val="00AD5BC7"/>
    <w:rsid w:val="00AD5D41"/>
    <w:rsid w:val="00AD5DA0"/>
    <w:rsid w:val="00AD62FA"/>
    <w:rsid w:val="00AD685D"/>
    <w:rsid w:val="00AD6984"/>
    <w:rsid w:val="00AD69E5"/>
    <w:rsid w:val="00AD6EB3"/>
    <w:rsid w:val="00AD6F0A"/>
    <w:rsid w:val="00AD7271"/>
    <w:rsid w:val="00AD73D0"/>
    <w:rsid w:val="00AE0388"/>
    <w:rsid w:val="00AE059A"/>
    <w:rsid w:val="00AE088B"/>
    <w:rsid w:val="00AE0CF3"/>
    <w:rsid w:val="00AE0FD3"/>
    <w:rsid w:val="00AE143E"/>
    <w:rsid w:val="00AE1571"/>
    <w:rsid w:val="00AE161E"/>
    <w:rsid w:val="00AE17D0"/>
    <w:rsid w:val="00AE1B38"/>
    <w:rsid w:val="00AE1C6A"/>
    <w:rsid w:val="00AE1EF2"/>
    <w:rsid w:val="00AE20CF"/>
    <w:rsid w:val="00AE22CB"/>
    <w:rsid w:val="00AE231A"/>
    <w:rsid w:val="00AE2811"/>
    <w:rsid w:val="00AE2C61"/>
    <w:rsid w:val="00AE2EE2"/>
    <w:rsid w:val="00AE30FA"/>
    <w:rsid w:val="00AE31A4"/>
    <w:rsid w:val="00AE329C"/>
    <w:rsid w:val="00AE3523"/>
    <w:rsid w:val="00AE35C6"/>
    <w:rsid w:val="00AE3818"/>
    <w:rsid w:val="00AE3DD8"/>
    <w:rsid w:val="00AE443A"/>
    <w:rsid w:val="00AE44CF"/>
    <w:rsid w:val="00AE4CDB"/>
    <w:rsid w:val="00AE4D59"/>
    <w:rsid w:val="00AE5588"/>
    <w:rsid w:val="00AE66FA"/>
    <w:rsid w:val="00AE6E42"/>
    <w:rsid w:val="00AE7181"/>
    <w:rsid w:val="00AE7190"/>
    <w:rsid w:val="00AE77B1"/>
    <w:rsid w:val="00AE7BF9"/>
    <w:rsid w:val="00AE7FD1"/>
    <w:rsid w:val="00AF06B2"/>
    <w:rsid w:val="00AF0A1E"/>
    <w:rsid w:val="00AF0A6D"/>
    <w:rsid w:val="00AF1018"/>
    <w:rsid w:val="00AF1203"/>
    <w:rsid w:val="00AF1D4E"/>
    <w:rsid w:val="00AF1F52"/>
    <w:rsid w:val="00AF209F"/>
    <w:rsid w:val="00AF21D4"/>
    <w:rsid w:val="00AF2BC8"/>
    <w:rsid w:val="00AF3180"/>
    <w:rsid w:val="00AF31E3"/>
    <w:rsid w:val="00AF33BB"/>
    <w:rsid w:val="00AF3555"/>
    <w:rsid w:val="00AF36FE"/>
    <w:rsid w:val="00AF3833"/>
    <w:rsid w:val="00AF3835"/>
    <w:rsid w:val="00AF38FE"/>
    <w:rsid w:val="00AF4B81"/>
    <w:rsid w:val="00AF52D6"/>
    <w:rsid w:val="00AF5481"/>
    <w:rsid w:val="00AF576F"/>
    <w:rsid w:val="00AF5FF0"/>
    <w:rsid w:val="00AF6459"/>
    <w:rsid w:val="00AF657B"/>
    <w:rsid w:val="00AF6763"/>
    <w:rsid w:val="00AF68FC"/>
    <w:rsid w:val="00AF7310"/>
    <w:rsid w:val="00AF7799"/>
    <w:rsid w:val="00AF7847"/>
    <w:rsid w:val="00AF7E2A"/>
    <w:rsid w:val="00B0033E"/>
    <w:rsid w:val="00B00394"/>
    <w:rsid w:val="00B0063C"/>
    <w:rsid w:val="00B00761"/>
    <w:rsid w:val="00B0125E"/>
    <w:rsid w:val="00B0130C"/>
    <w:rsid w:val="00B01D55"/>
    <w:rsid w:val="00B01E0A"/>
    <w:rsid w:val="00B01E18"/>
    <w:rsid w:val="00B01FFE"/>
    <w:rsid w:val="00B02273"/>
    <w:rsid w:val="00B0253C"/>
    <w:rsid w:val="00B02577"/>
    <w:rsid w:val="00B026FE"/>
    <w:rsid w:val="00B02AFE"/>
    <w:rsid w:val="00B02D0B"/>
    <w:rsid w:val="00B02D9C"/>
    <w:rsid w:val="00B038C4"/>
    <w:rsid w:val="00B03989"/>
    <w:rsid w:val="00B03E4A"/>
    <w:rsid w:val="00B04167"/>
    <w:rsid w:val="00B047CA"/>
    <w:rsid w:val="00B04B1E"/>
    <w:rsid w:val="00B05101"/>
    <w:rsid w:val="00B055AC"/>
    <w:rsid w:val="00B056A2"/>
    <w:rsid w:val="00B05AC4"/>
    <w:rsid w:val="00B05CAE"/>
    <w:rsid w:val="00B05E2E"/>
    <w:rsid w:val="00B05EDE"/>
    <w:rsid w:val="00B05F11"/>
    <w:rsid w:val="00B05FF4"/>
    <w:rsid w:val="00B06808"/>
    <w:rsid w:val="00B0686F"/>
    <w:rsid w:val="00B068BB"/>
    <w:rsid w:val="00B06C35"/>
    <w:rsid w:val="00B06C46"/>
    <w:rsid w:val="00B06CD7"/>
    <w:rsid w:val="00B06EFB"/>
    <w:rsid w:val="00B0707C"/>
    <w:rsid w:val="00B071F2"/>
    <w:rsid w:val="00B07786"/>
    <w:rsid w:val="00B07BC3"/>
    <w:rsid w:val="00B07E11"/>
    <w:rsid w:val="00B07F59"/>
    <w:rsid w:val="00B10294"/>
    <w:rsid w:val="00B10975"/>
    <w:rsid w:val="00B11014"/>
    <w:rsid w:val="00B114EB"/>
    <w:rsid w:val="00B1176D"/>
    <w:rsid w:val="00B11C79"/>
    <w:rsid w:val="00B12B30"/>
    <w:rsid w:val="00B12BDE"/>
    <w:rsid w:val="00B12D74"/>
    <w:rsid w:val="00B132A4"/>
    <w:rsid w:val="00B1358B"/>
    <w:rsid w:val="00B13ABB"/>
    <w:rsid w:val="00B13DE8"/>
    <w:rsid w:val="00B142A5"/>
    <w:rsid w:val="00B14326"/>
    <w:rsid w:val="00B1473E"/>
    <w:rsid w:val="00B14A04"/>
    <w:rsid w:val="00B14ABB"/>
    <w:rsid w:val="00B14EF8"/>
    <w:rsid w:val="00B15731"/>
    <w:rsid w:val="00B15CEB"/>
    <w:rsid w:val="00B15EC2"/>
    <w:rsid w:val="00B16346"/>
    <w:rsid w:val="00B1647A"/>
    <w:rsid w:val="00B16DEF"/>
    <w:rsid w:val="00B173F8"/>
    <w:rsid w:val="00B176B7"/>
    <w:rsid w:val="00B177DB"/>
    <w:rsid w:val="00B177F1"/>
    <w:rsid w:val="00B1784C"/>
    <w:rsid w:val="00B17A5D"/>
    <w:rsid w:val="00B17B2F"/>
    <w:rsid w:val="00B201B2"/>
    <w:rsid w:val="00B20572"/>
    <w:rsid w:val="00B20B1A"/>
    <w:rsid w:val="00B214E8"/>
    <w:rsid w:val="00B21676"/>
    <w:rsid w:val="00B219DD"/>
    <w:rsid w:val="00B21D9B"/>
    <w:rsid w:val="00B228A5"/>
    <w:rsid w:val="00B229E7"/>
    <w:rsid w:val="00B237EF"/>
    <w:rsid w:val="00B23C6B"/>
    <w:rsid w:val="00B248D8"/>
    <w:rsid w:val="00B24BBF"/>
    <w:rsid w:val="00B25110"/>
    <w:rsid w:val="00B25256"/>
    <w:rsid w:val="00B253FC"/>
    <w:rsid w:val="00B25495"/>
    <w:rsid w:val="00B25767"/>
    <w:rsid w:val="00B258B7"/>
    <w:rsid w:val="00B259C5"/>
    <w:rsid w:val="00B25E68"/>
    <w:rsid w:val="00B25FB4"/>
    <w:rsid w:val="00B26858"/>
    <w:rsid w:val="00B27822"/>
    <w:rsid w:val="00B2785B"/>
    <w:rsid w:val="00B27F5E"/>
    <w:rsid w:val="00B30055"/>
    <w:rsid w:val="00B303A2"/>
    <w:rsid w:val="00B30539"/>
    <w:rsid w:val="00B305C5"/>
    <w:rsid w:val="00B30CCA"/>
    <w:rsid w:val="00B3122C"/>
    <w:rsid w:val="00B3127E"/>
    <w:rsid w:val="00B313B1"/>
    <w:rsid w:val="00B318D2"/>
    <w:rsid w:val="00B31CA5"/>
    <w:rsid w:val="00B31E89"/>
    <w:rsid w:val="00B31F2D"/>
    <w:rsid w:val="00B3289A"/>
    <w:rsid w:val="00B32DD2"/>
    <w:rsid w:val="00B33040"/>
    <w:rsid w:val="00B33191"/>
    <w:rsid w:val="00B33A74"/>
    <w:rsid w:val="00B33BED"/>
    <w:rsid w:val="00B33E59"/>
    <w:rsid w:val="00B34105"/>
    <w:rsid w:val="00B34325"/>
    <w:rsid w:val="00B346C6"/>
    <w:rsid w:val="00B3481B"/>
    <w:rsid w:val="00B3489D"/>
    <w:rsid w:val="00B3497F"/>
    <w:rsid w:val="00B34D80"/>
    <w:rsid w:val="00B35061"/>
    <w:rsid w:val="00B354D5"/>
    <w:rsid w:val="00B355D3"/>
    <w:rsid w:val="00B356FF"/>
    <w:rsid w:val="00B35CD2"/>
    <w:rsid w:val="00B35FE4"/>
    <w:rsid w:val="00B361B6"/>
    <w:rsid w:val="00B364F4"/>
    <w:rsid w:val="00B36665"/>
    <w:rsid w:val="00B36A72"/>
    <w:rsid w:val="00B36D48"/>
    <w:rsid w:val="00B3752A"/>
    <w:rsid w:val="00B40639"/>
    <w:rsid w:val="00B409A4"/>
    <w:rsid w:val="00B40B87"/>
    <w:rsid w:val="00B41193"/>
    <w:rsid w:val="00B4149F"/>
    <w:rsid w:val="00B4154B"/>
    <w:rsid w:val="00B416F8"/>
    <w:rsid w:val="00B41A21"/>
    <w:rsid w:val="00B41A33"/>
    <w:rsid w:val="00B41F01"/>
    <w:rsid w:val="00B4232F"/>
    <w:rsid w:val="00B424E0"/>
    <w:rsid w:val="00B424F3"/>
    <w:rsid w:val="00B425E9"/>
    <w:rsid w:val="00B426EE"/>
    <w:rsid w:val="00B42882"/>
    <w:rsid w:val="00B42BC9"/>
    <w:rsid w:val="00B42DC0"/>
    <w:rsid w:val="00B43186"/>
    <w:rsid w:val="00B43474"/>
    <w:rsid w:val="00B43735"/>
    <w:rsid w:val="00B439A2"/>
    <w:rsid w:val="00B43BA7"/>
    <w:rsid w:val="00B44017"/>
    <w:rsid w:val="00B440E1"/>
    <w:rsid w:val="00B44120"/>
    <w:rsid w:val="00B441EC"/>
    <w:rsid w:val="00B442EB"/>
    <w:rsid w:val="00B4436A"/>
    <w:rsid w:val="00B447DE"/>
    <w:rsid w:val="00B447E7"/>
    <w:rsid w:val="00B450C8"/>
    <w:rsid w:val="00B45E67"/>
    <w:rsid w:val="00B463B2"/>
    <w:rsid w:val="00B46B5C"/>
    <w:rsid w:val="00B46BFB"/>
    <w:rsid w:val="00B46D31"/>
    <w:rsid w:val="00B47060"/>
    <w:rsid w:val="00B503D8"/>
    <w:rsid w:val="00B50F51"/>
    <w:rsid w:val="00B51109"/>
    <w:rsid w:val="00B511C7"/>
    <w:rsid w:val="00B512A3"/>
    <w:rsid w:val="00B51761"/>
    <w:rsid w:val="00B51A36"/>
    <w:rsid w:val="00B52C81"/>
    <w:rsid w:val="00B52CC4"/>
    <w:rsid w:val="00B52DB7"/>
    <w:rsid w:val="00B53657"/>
    <w:rsid w:val="00B53723"/>
    <w:rsid w:val="00B53B05"/>
    <w:rsid w:val="00B53D68"/>
    <w:rsid w:val="00B548D9"/>
    <w:rsid w:val="00B548EA"/>
    <w:rsid w:val="00B54A6D"/>
    <w:rsid w:val="00B551FF"/>
    <w:rsid w:val="00B55241"/>
    <w:rsid w:val="00B554DA"/>
    <w:rsid w:val="00B55646"/>
    <w:rsid w:val="00B55B2E"/>
    <w:rsid w:val="00B55C39"/>
    <w:rsid w:val="00B56401"/>
    <w:rsid w:val="00B567D9"/>
    <w:rsid w:val="00B568CC"/>
    <w:rsid w:val="00B5691F"/>
    <w:rsid w:val="00B56D52"/>
    <w:rsid w:val="00B56E28"/>
    <w:rsid w:val="00B57225"/>
    <w:rsid w:val="00B57354"/>
    <w:rsid w:val="00B573B8"/>
    <w:rsid w:val="00B577BF"/>
    <w:rsid w:val="00B57C22"/>
    <w:rsid w:val="00B57CCC"/>
    <w:rsid w:val="00B60778"/>
    <w:rsid w:val="00B60E77"/>
    <w:rsid w:val="00B61735"/>
    <w:rsid w:val="00B6189A"/>
    <w:rsid w:val="00B618C0"/>
    <w:rsid w:val="00B61C7E"/>
    <w:rsid w:val="00B61E6A"/>
    <w:rsid w:val="00B6214B"/>
    <w:rsid w:val="00B622C7"/>
    <w:rsid w:val="00B624C4"/>
    <w:rsid w:val="00B624EB"/>
    <w:rsid w:val="00B62781"/>
    <w:rsid w:val="00B62CA5"/>
    <w:rsid w:val="00B62E28"/>
    <w:rsid w:val="00B63136"/>
    <w:rsid w:val="00B63432"/>
    <w:rsid w:val="00B634C1"/>
    <w:rsid w:val="00B637E8"/>
    <w:rsid w:val="00B63844"/>
    <w:rsid w:val="00B63879"/>
    <w:rsid w:val="00B638D9"/>
    <w:rsid w:val="00B63B5B"/>
    <w:rsid w:val="00B63FCC"/>
    <w:rsid w:val="00B642DF"/>
    <w:rsid w:val="00B647F4"/>
    <w:rsid w:val="00B64C02"/>
    <w:rsid w:val="00B64EDD"/>
    <w:rsid w:val="00B6514A"/>
    <w:rsid w:val="00B65447"/>
    <w:rsid w:val="00B6597D"/>
    <w:rsid w:val="00B65F90"/>
    <w:rsid w:val="00B663C1"/>
    <w:rsid w:val="00B6669A"/>
    <w:rsid w:val="00B6673E"/>
    <w:rsid w:val="00B66836"/>
    <w:rsid w:val="00B66917"/>
    <w:rsid w:val="00B66972"/>
    <w:rsid w:val="00B6697A"/>
    <w:rsid w:val="00B66D29"/>
    <w:rsid w:val="00B66F1E"/>
    <w:rsid w:val="00B66F78"/>
    <w:rsid w:val="00B671D6"/>
    <w:rsid w:val="00B6723B"/>
    <w:rsid w:val="00B67354"/>
    <w:rsid w:val="00B6756F"/>
    <w:rsid w:val="00B675F9"/>
    <w:rsid w:val="00B67662"/>
    <w:rsid w:val="00B67AF9"/>
    <w:rsid w:val="00B70426"/>
    <w:rsid w:val="00B70BDF"/>
    <w:rsid w:val="00B70E36"/>
    <w:rsid w:val="00B719E4"/>
    <w:rsid w:val="00B71C86"/>
    <w:rsid w:val="00B71F0A"/>
    <w:rsid w:val="00B72096"/>
    <w:rsid w:val="00B72118"/>
    <w:rsid w:val="00B72496"/>
    <w:rsid w:val="00B72973"/>
    <w:rsid w:val="00B72C98"/>
    <w:rsid w:val="00B7350D"/>
    <w:rsid w:val="00B73D4F"/>
    <w:rsid w:val="00B74ED5"/>
    <w:rsid w:val="00B753BD"/>
    <w:rsid w:val="00B756A9"/>
    <w:rsid w:val="00B75C72"/>
    <w:rsid w:val="00B75F18"/>
    <w:rsid w:val="00B760BE"/>
    <w:rsid w:val="00B766CB"/>
    <w:rsid w:val="00B7686D"/>
    <w:rsid w:val="00B77191"/>
    <w:rsid w:val="00B77365"/>
    <w:rsid w:val="00B77AC3"/>
    <w:rsid w:val="00B77C6F"/>
    <w:rsid w:val="00B77CB7"/>
    <w:rsid w:val="00B77F95"/>
    <w:rsid w:val="00B8001F"/>
    <w:rsid w:val="00B8030A"/>
    <w:rsid w:val="00B806E4"/>
    <w:rsid w:val="00B808CB"/>
    <w:rsid w:val="00B8093B"/>
    <w:rsid w:val="00B8099D"/>
    <w:rsid w:val="00B80A92"/>
    <w:rsid w:val="00B80BC7"/>
    <w:rsid w:val="00B80F61"/>
    <w:rsid w:val="00B817E3"/>
    <w:rsid w:val="00B818E9"/>
    <w:rsid w:val="00B81928"/>
    <w:rsid w:val="00B82280"/>
    <w:rsid w:val="00B8237C"/>
    <w:rsid w:val="00B82473"/>
    <w:rsid w:val="00B824CB"/>
    <w:rsid w:val="00B8262F"/>
    <w:rsid w:val="00B82A86"/>
    <w:rsid w:val="00B82B60"/>
    <w:rsid w:val="00B82C40"/>
    <w:rsid w:val="00B82FA9"/>
    <w:rsid w:val="00B83660"/>
    <w:rsid w:val="00B839D4"/>
    <w:rsid w:val="00B83D4A"/>
    <w:rsid w:val="00B8443D"/>
    <w:rsid w:val="00B84457"/>
    <w:rsid w:val="00B8452C"/>
    <w:rsid w:val="00B8482E"/>
    <w:rsid w:val="00B84A13"/>
    <w:rsid w:val="00B84CFE"/>
    <w:rsid w:val="00B84D11"/>
    <w:rsid w:val="00B84E60"/>
    <w:rsid w:val="00B84EF3"/>
    <w:rsid w:val="00B85369"/>
    <w:rsid w:val="00B855B7"/>
    <w:rsid w:val="00B85B9C"/>
    <w:rsid w:val="00B85EB5"/>
    <w:rsid w:val="00B86200"/>
    <w:rsid w:val="00B86355"/>
    <w:rsid w:val="00B867EC"/>
    <w:rsid w:val="00B86817"/>
    <w:rsid w:val="00B868A3"/>
    <w:rsid w:val="00B86BB2"/>
    <w:rsid w:val="00B86C1D"/>
    <w:rsid w:val="00B87318"/>
    <w:rsid w:val="00B87571"/>
    <w:rsid w:val="00B87641"/>
    <w:rsid w:val="00B87664"/>
    <w:rsid w:val="00B901F3"/>
    <w:rsid w:val="00B9076F"/>
    <w:rsid w:val="00B90813"/>
    <w:rsid w:val="00B90AC3"/>
    <w:rsid w:val="00B91670"/>
    <w:rsid w:val="00B91CA4"/>
    <w:rsid w:val="00B91CD0"/>
    <w:rsid w:val="00B927EF"/>
    <w:rsid w:val="00B92D99"/>
    <w:rsid w:val="00B92F43"/>
    <w:rsid w:val="00B92F71"/>
    <w:rsid w:val="00B93653"/>
    <w:rsid w:val="00B93EEF"/>
    <w:rsid w:val="00B9402F"/>
    <w:rsid w:val="00B94EA1"/>
    <w:rsid w:val="00B95075"/>
    <w:rsid w:val="00B950F1"/>
    <w:rsid w:val="00B952EF"/>
    <w:rsid w:val="00B95A41"/>
    <w:rsid w:val="00B95C3D"/>
    <w:rsid w:val="00B95DFB"/>
    <w:rsid w:val="00B9644D"/>
    <w:rsid w:val="00B9650C"/>
    <w:rsid w:val="00B9684C"/>
    <w:rsid w:val="00B96B58"/>
    <w:rsid w:val="00B96E65"/>
    <w:rsid w:val="00B97126"/>
    <w:rsid w:val="00B973C6"/>
    <w:rsid w:val="00B97401"/>
    <w:rsid w:val="00B97402"/>
    <w:rsid w:val="00B9746C"/>
    <w:rsid w:val="00B976F7"/>
    <w:rsid w:val="00B97758"/>
    <w:rsid w:val="00B977E2"/>
    <w:rsid w:val="00B97CE6"/>
    <w:rsid w:val="00B97E91"/>
    <w:rsid w:val="00BA0630"/>
    <w:rsid w:val="00BA0B9F"/>
    <w:rsid w:val="00BA0BF1"/>
    <w:rsid w:val="00BA0BFA"/>
    <w:rsid w:val="00BA0FD5"/>
    <w:rsid w:val="00BA139D"/>
    <w:rsid w:val="00BA15DA"/>
    <w:rsid w:val="00BA1851"/>
    <w:rsid w:val="00BA1D3F"/>
    <w:rsid w:val="00BA1D81"/>
    <w:rsid w:val="00BA1F16"/>
    <w:rsid w:val="00BA26C4"/>
    <w:rsid w:val="00BA29A1"/>
    <w:rsid w:val="00BA2B33"/>
    <w:rsid w:val="00BA361D"/>
    <w:rsid w:val="00BA37E6"/>
    <w:rsid w:val="00BA388A"/>
    <w:rsid w:val="00BA3F38"/>
    <w:rsid w:val="00BA418B"/>
    <w:rsid w:val="00BA42C8"/>
    <w:rsid w:val="00BA42EB"/>
    <w:rsid w:val="00BA44E3"/>
    <w:rsid w:val="00BA44EC"/>
    <w:rsid w:val="00BA4863"/>
    <w:rsid w:val="00BA4915"/>
    <w:rsid w:val="00BA4AB8"/>
    <w:rsid w:val="00BA4CF8"/>
    <w:rsid w:val="00BA4E13"/>
    <w:rsid w:val="00BA50D6"/>
    <w:rsid w:val="00BA5220"/>
    <w:rsid w:val="00BA5272"/>
    <w:rsid w:val="00BA5517"/>
    <w:rsid w:val="00BA57B0"/>
    <w:rsid w:val="00BA58CA"/>
    <w:rsid w:val="00BA597D"/>
    <w:rsid w:val="00BA5CEA"/>
    <w:rsid w:val="00BA64D6"/>
    <w:rsid w:val="00BA6596"/>
    <w:rsid w:val="00BA6822"/>
    <w:rsid w:val="00BA6B48"/>
    <w:rsid w:val="00BA6E0A"/>
    <w:rsid w:val="00BA6ECC"/>
    <w:rsid w:val="00BA70D8"/>
    <w:rsid w:val="00BA70F2"/>
    <w:rsid w:val="00BA76D0"/>
    <w:rsid w:val="00BA7AA0"/>
    <w:rsid w:val="00BA7C0B"/>
    <w:rsid w:val="00BA7CBA"/>
    <w:rsid w:val="00BB0251"/>
    <w:rsid w:val="00BB0F77"/>
    <w:rsid w:val="00BB14D8"/>
    <w:rsid w:val="00BB1E4A"/>
    <w:rsid w:val="00BB26C8"/>
    <w:rsid w:val="00BB28B3"/>
    <w:rsid w:val="00BB2C20"/>
    <w:rsid w:val="00BB3859"/>
    <w:rsid w:val="00BB3A0C"/>
    <w:rsid w:val="00BB3E9A"/>
    <w:rsid w:val="00BB4097"/>
    <w:rsid w:val="00BB4804"/>
    <w:rsid w:val="00BB4922"/>
    <w:rsid w:val="00BB4AC5"/>
    <w:rsid w:val="00BB5316"/>
    <w:rsid w:val="00BB58BD"/>
    <w:rsid w:val="00BB59B6"/>
    <w:rsid w:val="00BB5BDA"/>
    <w:rsid w:val="00BB5C71"/>
    <w:rsid w:val="00BB6476"/>
    <w:rsid w:val="00BB6698"/>
    <w:rsid w:val="00BB6B5D"/>
    <w:rsid w:val="00BB7875"/>
    <w:rsid w:val="00BB79C9"/>
    <w:rsid w:val="00BB7A96"/>
    <w:rsid w:val="00BB7DDA"/>
    <w:rsid w:val="00BC031B"/>
    <w:rsid w:val="00BC034E"/>
    <w:rsid w:val="00BC0C8F"/>
    <w:rsid w:val="00BC0CF5"/>
    <w:rsid w:val="00BC0D77"/>
    <w:rsid w:val="00BC0E9A"/>
    <w:rsid w:val="00BC116D"/>
    <w:rsid w:val="00BC13C8"/>
    <w:rsid w:val="00BC1992"/>
    <w:rsid w:val="00BC1A07"/>
    <w:rsid w:val="00BC2043"/>
    <w:rsid w:val="00BC2874"/>
    <w:rsid w:val="00BC2A9F"/>
    <w:rsid w:val="00BC2AD3"/>
    <w:rsid w:val="00BC2B1F"/>
    <w:rsid w:val="00BC2BC3"/>
    <w:rsid w:val="00BC301D"/>
    <w:rsid w:val="00BC3095"/>
    <w:rsid w:val="00BC31DF"/>
    <w:rsid w:val="00BC3426"/>
    <w:rsid w:val="00BC36B0"/>
    <w:rsid w:val="00BC38BE"/>
    <w:rsid w:val="00BC38F7"/>
    <w:rsid w:val="00BC4062"/>
    <w:rsid w:val="00BC43C0"/>
    <w:rsid w:val="00BC46ED"/>
    <w:rsid w:val="00BC4DF9"/>
    <w:rsid w:val="00BC5259"/>
    <w:rsid w:val="00BC5599"/>
    <w:rsid w:val="00BC58FF"/>
    <w:rsid w:val="00BC5914"/>
    <w:rsid w:val="00BC59A6"/>
    <w:rsid w:val="00BC59AD"/>
    <w:rsid w:val="00BC604A"/>
    <w:rsid w:val="00BC61C3"/>
    <w:rsid w:val="00BC6309"/>
    <w:rsid w:val="00BC634B"/>
    <w:rsid w:val="00BC64BA"/>
    <w:rsid w:val="00BC6AF4"/>
    <w:rsid w:val="00BC6B02"/>
    <w:rsid w:val="00BC6BBA"/>
    <w:rsid w:val="00BC6C61"/>
    <w:rsid w:val="00BC6D52"/>
    <w:rsid w:val="00BC7295"/>
    <w:rsid w:val="00BC75E6"/>
    <w:rsid w:val="00BD01ED"/>
    <w:rsid w:val="00BD0855"/>
    <w:rsid w:val="00BD085A"/>
    <w:rsid w:val="00BD0879"/>
    <w:rsid w:val="00BD0C4B"/>
    <w:rsid w:val="00BD127C"/>
    <w:rsid w:val="00BD1535"/>
    <w:rsid w:val="00BD1582"/>
    <w:rsid w:val="00BD163C"/>
    <w:rsid w:val="00BD18AF"/>
    <w:rsid w:val="00BD1A5B"/>
    <w:rsid w:val="00BD2415"/>
    <w:rsid w:val="00BD296D"/>
    <w:rsid w:val="00BD2B36"/>
    <w:rsid w:val="00BD303A"/>
    <w:rsid w:val="00BD33EE"/>
    <w:rsid w:val="00BD3BC9"/>
    <w:rsid w:val="00BD401C"/>
    <w:rsid w:val="00BD41E8"/>
    <w:rsid w:val="00BD5035"/>
    <w:rsid w:val="00BD5200"/>
    <w:rsid w:val="00BD532F"/>
    <w:rsid w:val="00BD56F5"/>
    <w:rsid w:val="00BD5A78"/>
    <w:rsid w:val="00BD5C19"/>
    <w:rsid w:val="00BD62D2"/>
    <w:rsid w:val="00BD6764"/>
    <w:rsid w:val="00BD6845"/>
    <w:rsid w:val="00BD6AE7"/>
    <w:rsid w:val="00BD6CD8"/>
    <w:rsid w:val="00BD73D6"/>
    <w:rsid w:val="00BD7670"/>
    <w:rsid w:val="00BD7723"/>
    <w:rsid w:val="00BD77FC"/>
    <w:rsid w:val="00BD7972"/>
    <w:rsid w:val="00BD7AAB"/>
    <w:rsid w:val="00BD7D75"/>
    <w:rsid w:val="00BD7FF5"/>
    <w:rsid w:val="00BE00C0"/>
    <w:rsid w:val="00BE0145"/>
    <w:rsid w:val="00BE08BE"/>
    <w:rsid w:val="00BE0B2D"/>
    <w:rsid w:val="00BE0C5D"/>
    <w:rsid w:val="00BE0EAF"/>
    <w:rsid w:val="00BE1279"/>
    <w:rsid w:val="00BE1420"/>
    <w:rsid w:val="00BE1736"/>
    <w:rsid w:val="00BE17E9"/>
    <w:rsid w:val="00BE1D4B"/>
    <w:rsid w:val="00BE1DDD"/>
    <w:rsid w:val="00BE2136"/>
    <w:rsid w:val="00BE2326"/>
    <w:rsid w:val="00BE274B"/>
    <w:rsid w:val="00BE2997"/>
    <w:rsid w:val="00BE2C54"/>
    <w:rsid w:val="00BE2EB8"/>
    <w:rsid w:val="00BE2F83"/>
    <w:rsid w:val="00BE3151"/>
    <w:rsid w:val="00BE379D"/>
    <w:rsid w:val="00BE3E30"/>
    <w:rsid w:val="00BE3EF7"/>
    <w:rsid w:val="00BE4511"/>
    <w:rsid w:val="00BE4D68"/>
    <w:rsid w:val="00BE5592"/>
    <w:rsid w:val="00BE56A2"/>
    <w:rsid w:val="00BE5DFA"/>
    <w:rsid w:val="00BE5F8B"/>
    <w:rsid w:val="00BE6213"/>
    <w:rsid w:val="00BE675F"/>
    <w:rsid w:val="00BE6F51"/>
    <w:rsid w:val="00BE72EF"/>
    <w:rsid w:val="00BE749F"/>
    <w:rsid w:val="00BE760E"/>
    <w:rsid w:val="00BE76C5"/>
    <w:rsid w:val="00BE7752"/>
    <w:rsid w:val="00BE7BEA"/>
    <w:rsid w:val="00BE7D0B"/>
    <w:rsid w:val="00BF0059"/>
    <w:rsid w:val="00BF0531"/>
    <w:rsid w:val="00BF07A2"/>
    <w:rsid w:val="00BF0887"/>
    <w:rsid w:val="00BF08A0"/>
    <w:rsid w:val="00BF114A"/>
    <w:rsid w:val="00BF189F"/>
    <w:rsid w:val="00BF1EC2"/>
    <w:rsid w:val="00BF22F6"/>
    <w:rsid w:val="00BF248C"/>
    <w:rsid w:val="00BF277E"/>
    <w:rsid w:val="00BF2F9A"/>
    <w:rsid w:val="00BF3717"/>
    <w:rsid w:val="00BF3C79"/>
    <w:rsid w:val="00BF4939"/>
    <w:rsid w:val="00BF4C36"/>
    <w:rsid w:val="00BF4DE9"/>
    <w:rsid w:val="00BF5148"/>
    <w:rsid w:val="00BF528D"/>
    <w:rsid w:val="00BF5517"/>
    <w:rsid w:val="00BF55AF"/>
    <w:rsid w:val="00BF5687"/>
    <w:rsid w:val="00BF5745"/>
    <w:rsid w:val="00BF587A"/>
    <w:rsid w:val="00BF5DC4"/>
    <w:rsid w:val="00BF5E9C"/>
    <w:rsid w:val="00BF5EE6"/>
    <w:rsid w:val="00BF5FB6"/>
    <w:rsid w:val="00BF6195"/>
    <w:rsid w:val="00BF64B5"/>
    <w:rsid w:val="00BF688D"/>
    <w:rsid w:val="00BF6C53"/>
    <w:rsid w:val="00BF6E51"/>
    <w:rsid w:val="00BF730F"/>
    <w:rsid w:val="00BF789E"/>
    <w:rsid w:val="00BF78B2"/>
    <w:rsid w:val="00BF7942"/>
    <w:rsid w:val="00BF7B8C"/>
    <w:rsid w:val="00BF7BB8"/>
    <w:rsid w:val="00BF7D29"/>
    <w:rsid w:val="00C001AD"/>
    <w:rsid w:val="00C00691"/>
    <w:rsid w:val="00C008E7"/>
    <w:rsid w:val="00C00B4A"/>
    <w:rsid w:val="00C01039"/>
    <w:rsid w:val="00C014B2"/>
    <w:rsid w:val="00C0161C"/>
    <w:rsid w:val="00C016D7"/>
    <w:rsid w:val="00C019DD"/>
    <w:rsid w:val="00C01E53"/>
    <w:rsid w:val="00C020D1"/>
    <w:rsid w:val="00C02459"/>
    <w:rsid w:val="00C0273A"/>
    <w:rsid w:val="00C02808"/>
    <w:rsid w:val="00C029BF"/>
    <w:rsid w:val="00C02ADC"/>
    <w:rsid w:val="00C02C5D"/>
    <w:rsid w:val="00C02FC1"/>
    <w:rsid w:val="00C0338B"/>
    <w:rsid w:val="00C0388D"/>
    <w:rsid w:val="00C04072"/>
    <w:rsid w:val="00C044BA"/>
    <w:rsid w:val="00C045C7"/>
    <w:rsid w:val="00C04686"/>
    <w:rsid w:val="00C04A11"/>
    <w:rsid w:val="00C04B3C"/>
    <w:rsid w:val="00C04CDA"/>
    <w:rsid w:val="00C05211"/>
    <w:rsid w:val="00C052E5"/>
    <w:rsid w:val="00C05AE5"/>
    <w:rsid w:val="00C05BE5"/>
    <w:rsid w:val="00C05CD6"/>
    <w:rsid w:val="00C05F33"/>
    <w:rsid w:val="00C065F7"/>
    <w:rsid w:val="00C069A8"/>
    <w:rsid w:val="00C069C7"/>
    <w:rsid w:val="00C06CA3"/>
    <w:rsid w:val="00C06F70"/>
    <w:rsid w:val="00C07243"/>
    <w:rsid w:val="00C07502"/>
    <w:rsid w:val="00C079AE"/>
    <w:rsid w:val="00C07A1F"/>
    <w:rsid w:val="00C07D09"/>
    <w:rsid w:val="00C100EA"/>
    <w:rsid w:val="00C102A2"/>
    <w:rsid w:val="00C10915"/>
    <w:rsid w:val="00C120BB"/>
    <w:rsid w:val="00C120EE"/>
    <w:rsid w:val="00C1210B"/>
    <w:rsid w:val="00C12115"/>
    <w:rsid w:val="00C12253"/>
    <w:rsid w:val="00C13163"/>
    <w:rsid w:val="00C136C5"/>
    <w:rsid w:val="00C13730"/>
    <w:rsid w:val="00C13D3F"/>
    <w:rsid w:val="00C14185"/>
    <w:rsid w:val="00C1476F"/>
    <w:rsid w:val="00C1497C"/>
    <w:rsid w:val="00C14BEA"/>
    <w:rsid w:val="00C14D0B"/>
    <w:rsid w:val="00C14F80"/>
    <w:rsid w:val="00C151B7"/>
    <w:rsid w:val="00C15D01"/>
    <w:rsid w:val="00C160DC"/>
    <w:rsid w:val="00C16C24"/>
    <w:rsid w:val="00C16CA0"/>
    <w:rsid w:val="00C16E07"/>
    <w:rsid w:val="00C16EAD"/>
    <w:rsid w:val="00C17241"/>
    <w:rsid w:val="00C179B4"/>
    <w:rsid w:val="00C17A08"/>
    <w:rsid w:val="00C17C5A"/>
    <w:rsid w:val="00C20416"/>
    <w:rsid w:val="00C2054F"/>
    <w:rsid w:val="00C20869"/>
    <w:rsid w:val="00C20B17"/>
    <w:rsid w:val="00C20CD7"/>
    <w:rsid w:val="00C211A9"/>
    <w:rsid w:val="00C21C28"/>
    <w:rsid w:val="00C2245D"/>
    <w:rsid w:val="00C229E3"/>
    <w:rsid w:val="00C22AEB"/>
    <w:rsid w:val="00C22F52"/>
    <w:rsid w:val="00C23216"/>
    <w:rsid w:val="00C2338F"/>
    <w:rsid w:val="00C23476"/>
    <w:rsid w:val="00C239AA"/>
    <w:rsid w:val="00C23D3D"/>
    <w:rsid w:val="00C23D47"/>
    <w:rsid w:val="00C23ED2"/>
    <w:rsid w:val="00C2546C"/>
    <w:rsid w:val="00C25660"/>
    <w:rsid w:val="00C256F5"/>
    <w:rsid w:val="00C257B5"/>
    <w:rsid w:val="00C257DB"/>
    <w:rsid w:val="00C257EA"/>
    <w:rsid w:val="00C26538"/>
    <w:rsid w:val="00C26615"/>
    <w:rsid w:val="00C26970"/>
    <w:rsid w:val="00C269E8"/>
    <w:rsid w:val="00C26FBF"/>
    <w:rsid w:val="00C2727D"/>
    <w:rsid w:val="00C27A1B"/>
    <w:rsid w:val="00C27BEF"/>
    <w:rsid w:val="00C27EDE"/>
    <w:rsid w:val="00C3011D"/>
    <w:rsid w:val="00C301ED"/>
    <w:rsid w:val="00C3034B"/>
    <w:rsid w:val="00C308BD"/>
    <w:rsid w:val="00C30AC3"/>
    <w:rsid w:val="00C30FB4"/>
    <w:rsid w:val="00C31098"/>
    <w:rsid w:val="00C3120C"/>
    <w:rsid w:val="00C3188C"/>
    <w:rsid w:val="00C31BA9"/>
    <w:rsid w:val="00C31D29"/>
    <w:rsid w:val="00C32329"/>
    <w:rsid w:val="00C32542"/>
    <w:rsid w:val="00C325E1"/>
    <w:rsid w:val="00C329DB"/>
    <w:rsid w:val="00C32C07"/>
    <w:rsid w:val="00C32EF6"/>
    <w:rsid w:val="00C32EF9"/>
    <w:rsid w:val="00C33337"/>
    <w:rsid w:val="00C333AB"/>
    <w:rsid w:val="00C33428"/>
    <w:rsid w:val="00C33A1F"/>
    <w:rsid w:val="00C340FA"/>
    <w:rsid w:val="00C34476"/>
    <w:rsid w:val="00C34503"/>
    <w:rsid w:val="00C34EC7"/>
    <w:rsid w:val="00C34F62"/>
    <w:rsid w:val="00C35A9B"/>
    <w:rsid w:val="00C35F1A"/>
    <w:rsid w:val="00C3611A"/>
    <w:rsid w:val="00C3619C"/>
    <w:rsid w:val="00C366AC"/>
    <w:rsid w:val="00C36F7E"/>
    <w:rsid w:val="00C372E8"/>
    <w:rsid w:val="00C3750D"/>
    <w:rsid w:val="00C37712"/>
    <w:rsid w:val="00C37BC1"/>
    <w:rsid w:val="00C403B7"/>
    <w:rsid w:val="00C40542"/>
    <w:rsid w:val="00C40615"/>
    <w:rsid w:val="00C407C5"/>
    <w:rsid w:val="00C4090A"/>
    <w:rsid w:val="00C40A53"/>
    <w:rsid w:val="00C415F6"/>
    <w:rsid w:val="00C41687"/>
    <w:rsid w:val="00C4194F"/>
    <w:rsid w:val="00C41978"/>
    <w:rsid w:val="00C41DEA"/>
    <w:rsid w:val="00C41E5A"/>
    <w:rsid w:val="00C41ED7"/>
    <w:rsid w:val="00C420C0"/>
    <w:rsid w:val="00C42379"/>
    <w:rsid w:val="00C424C0"/>
    <w:rsid w:val="00C424CC"/>
    <w:rsid w:val="00C42565"/>
    <w:rsid w:val="00C42DD2"/>
    <w:rsid w:val="00C42E04"/>
    <w:rsid w:val="00C43269"/>
    <w:rsid w:val="00C449A7"/>
    <w:rsid w:val="00C45400"/>
    <w:rsid w:val="00C454FB"/>
    <w:rsid w:val="00C45627"/>
    <w:rsid w:val="00C45642"/>
    <w:rsid w:val="00C458FC"/>
    <w:rsid w:val="00C45E05"/>
    <w:rsid w:val="00C45F4F"/>
    <w:rsid w:val="00C4625C"/>
    <w:rsid w:val="00C4653C"/>
    <w:rsid w:val="00C466CF"/>
    <w:rsid w:val="00C46743"/>
    <w:rsid w:val="00C467E9"/>
    <w:rsid w:val="00C46CAC"/>
    <w:rsid w:val="00C46DD3"/>
    <w:rsid w:val="00C46FB1"/>
    <w:rsid w:val="00C47049"/>
    <w:rsid w:val="00C47357"/>
    <w:rsid w:val="00C474D3"/>
    <w:rsid w:val="00C477C3"/>
    <w:rsid w:val="00C477CB"/>
    <w:rsid w:val="00C47800"/>
    <w:rsid w:val="00C4798E"/>
    <w:rsid w:val="00C47F8C"/>
    <w:rsid w:val="00C50868"/>
    <w:rsid w:val="00C50C35"/>
    <w:rsid w:val="00C51032"/>
    <w:rsid w:val="00C511B3"/>
    <w:rsid w:val="00C51207"/>
    <w:rsid w:val="00C518B1"/>
    <w:rsid w:val="00C518F7"/>
    <w:rsid w:val="00C51B68"/>
    <w:rsid w:val="00C51DD9"/>
    <w:rsid w:val="00C51E22"/>
    <w:rsid w:val="00C51FC9"/>
    <w:rsid w:val="00C52346"/>
    <w:rsid w:val="00C5239C"/>
    <w:rsid w:val="00C523B0"/>
    <w:rsid w:val="00C523BF"/>
    <w:rsid w:val="00C52D60"/>
    <w:rsid w:val="00C52D63"/>
    <w:rsid w:val="00C52E3D"/>
    <w:rsid w:val="00C52F0D"/>
    <w:rsid w:val="00C52FB4"/>
    <w:rsid w:val="00C53288"/>
    <w:rsid w:val="00C53934"/>
    <w:rsid w:val="00C53A68"/>
    <w:rsid w:val="00C53A83"/>
    <w:rsid w:val="00C54152"/>
    <w:rsid w:val="00C54463"/>
    <w:rsid w:val="00C5455A"/>
    <w:rsid w:val="00C54903"/>
    <w:rsid w:val="00C54CBF"/>
    <w:rsid w:val="00C54D19"/>
    <w:rsid w:val="00C55C34"/>
    <w:rsid w:val="00C56016"/>
    <w:rsid w:val="00C56315"/>
    <w:rsid w:val="00C563DB"/>
    <w:rsid w:val="00C56674"/>
    <w:rsid w:val="00C5670C"/>
    <w:rsid w:val="00C56922"/>
    <w:rsid w:val="00C56CD8"/>
    <w:rsid w:val="00C56E28"/>
    <w:rsid w:val="00C572E4"/>
    <w:rsid w:val="00C5737C"/>
    <w:rsid w:val="00C6034E"/>
    <w:rsid w:val="00C60399"/>
    <w:rsid w:val="00C609CC"/>
    <w:rsid w:val="00C60A86"/>
    <w:rsid w:val="00C60F00"/>
    <w:rsid w:val="00C60F7A"/>
    <w:rsid w:val="00C61140"/>
    <w:rsid w:val="00C61382"/>
    <w:rsid w:val="00C6153C"/>
    <w:rsid w:val="00C619F8"/>
    <w:rsid w:val="00C61E9A"/>
    <w:rsid w:val="00C62362"/>
    <w:rsid w:val="00C62937"/>
    <w:rsid w:val="00C63BAB"/>
    <w:rsid w:val="00C63EEA"/>
    <w:rsid w:val="00C64372"/>
    <w:rsid w:val="00C648F7"/>
    <w:rsid w:val="00C64E57"/>
    <w:rsid w:val="00C64FEB"/>
    <w:rsid w:val="00C65675"/>
    <w:rsid w:val="00C658BD"/>
    <w:rsid w:val="00C65C73"/>
    <w:rsid w:val="00C661BC"/>
    <w:rsid w:val="00C66485"/>
    <w:rsid w:val="00C66986"/>
    <w:rsid w:val="00C67003"/>
    <w:rsid w:val="00C6795F"/>
    <w:rsid w:val="00C67F35"/>
    <w:rsid w:val="00C70009"/>
    <w:rsid w:val="00C707C3"/>
    <w:rsid w:val="00C7081D"/>
    <w:rsid w:val="00C70B78"/>
    <w:rsid w:val="00C70F20"/>
    <w:rsid w:val="00C712F1"/>
    <w:rsid w:val="00C71459"/>
    <w:rsid w:val="00C7189D"/>
    <w:rsid w:val="00C718EF"/>
    <w:rsid w:val="00C71BB3"/>
    <w:rsid w:val="00C72183"/>
    <w:rsid w:val="00C722C5"/>
    <w:rsid w:val="00C722CE"/>
    <w:rsid w:val="00C7281A"/>
    <w:rsid w:val="00C72900"/>
    <w:rsid w:val="00C72BC1"/>
    <w:rsid w:val="00C72E9C"/>
    <w:rsid w:val="00C734D1"/>
    <w:rsid w:val="00C73AED"/>
    <w:rsid w:val="00C73B60"/>
    <w:rsid w:val="00C73CFE"/>
    <w:rsid w:val="00C73D53"/>
    <w:rsid w:val="00C73E94"/>
    <w:rsid w:val="00C74AF5"/>
    <w:rsid w:val="00C74D54"/>
    <w:rsid w:val="00C74EDB"/>
    <w:rsid w:val="00C751CC"/>
    <w:rsid w:val="00C757A4"/>
    <w:rsid w:val="00C75B3A"/>
    <w:rsid w:val="00C75E69"/>
    <w:rsid w:val="00C76081"/>
    <w:rsid w:val="00C7608F"/>
    <w:rsid w:val="00C76438"/>
    <w:rsid w:val="00C765C0"/>
    <w:rsid w:val="00C76AA8"/>
    <w:rsid w:val="00C77062"/>
    <w:rsid w:val="00C772FB"/>
    <w:rsid w:val="00C77321"/>
    <w:rsid w:val="00C773B5"/>
    <w:rsid w:val="00C803C8"/>
    <w:rsid w:val="00C8050E"/>
    <w:rsid w:val="00C80649"/>
    <w:rsid w:val="00C80FDF"/>
    <w:rsid w:val="00C813E3"/>
    <w:rsid w:val="00C817A7"/>
    <w:rsid w:val="00C818BD"/>
    <w:rsid w:val="00C82029"/>
    <w:rsid w:val="00C821EC"/>
    <w:rsid w:val="00C8254C"/>
    <w:rsid w:val="00C83418"/>
    <w:rsid w:val="00C834E7"/>
    <w:rsid w:val="00C83A36"/>
    <w:rsid w:val="00C83B89"/>
    <w:rsid w:val="00C849C3"/>
    <w:rsid w:val="00C85145"/>
    <w:rsid w:val="00C852DB"/>
    <w:rsid w:val="00C85461"/>
    <w:rsid w:val="00C857D0"/>
    <w:rsid w:val="00C85821"/>
    <w:rsid w:val="00C85BCE"/>
    <w:rsid w:val="00C86533"/>
    <w:rsid w:val="00C869F3"/>
    <w:rsid w:val="00C86B42"/>
    <w:rsid w:val="00C86D49"/>
    <w:rsid w:val="00C871A6"/>
    <w:rsid w:val="00C8727C"/>
    <w:rsid w:val="00C877C0"/>
    <w:rsid w:val="00C87AF5"/>
    <w:rsid w:val="00C87B9F"/>
    <w:rsid w:val="00C87E26"/>
    <w:rsid w:val="00C900DD"/>
    <w:rsid w:val="00C901A4"/>
    <w:rsid w:val="00C90794"/>
    <w:rsid w:val="00C90AAD"/>
    <w:rsid w:val="00C9121E"/>
    <w:rsid w:val="00C915E4"/>
    <w:rsid w:val="00C91985"/>
    <w:rsid w:val="00C91CA2"/>
    <w:rsid w:val="00C91E82"/>
    <w:rsid w:val="00C920DA"/>
    <w:rsid w:val="00C921C5"/>
    <w:rsid w:val="00C9236C"/>
    <w:rsid w:val="00C92AC0"/>
    <w:rsid w:val="00C92BB2"/>
    <w:rsid w:val="00C92BFD"/>
    <w:rsid w:val="00C92F74"/>
    <w:rsid w:val="00C930E4"/>
    <w:rsid w:val="00C93701"/>
    <w:rsid w:val="00C93855"/>
    <w:rsid w:val="00C93C1D"/>
    <w:rsid w:val="00C93EF5"/>
    <w:rsid w:val="00C94360"/>
    <w:rsid w:val="00C94624"/>
    <w:rsid w:val="00C947F6"/>
    <w:rsid w:val="00C9488E"/>
    <w:rsid w:val="00C94B2E"/>
    <w:rsid w:val="00C94B56"/>
    <w:rsid w:val="00C94D86"/>
    <w:rsid w:val="00C95169"/>
    <w:rsid w:val="00C951A2"/>
    <w:rsid w:val="00C956D0"/>
    <w:rsid w:val="00C95889"/>
    <w:rsid w:val="00C95D1D"/>
    <w:rsid w:val="00C9645B"/>
    <w:rsid w:val="00C967E5"/>
    <w:rsid w:val="00C96D83"/>
    <w:rsid w:val="00C96F7A"/>
    <w:rsid w:val="00C973AD"/>
    <w:rsid w:val="00C97490"/>
    <w:rsid w:val="00C9797A"/>
    <w:rsid w:val="00C97DE7"/>
    <w:rsid w:val="00CA0534"/>
    <w:rsid w:val="00CA0661"/>
    <w:rsid w:val="00CA1354"/>
    <w:rsid w:val="00CA1B60"/>
    <w:rsid w:val="00CA1DA9"/>
    <w:rsid w:val="00CA1E65"/>
    <w:rsid w:val="00CA1E88"/>
    <w:rsid w:val="00CA229E"/>
    <w:rsid w:val="00CA23B9"/>
    <w:rsid w:val="00CA2675"/>
    <w:rsid w:val="00CA2E37"/>
    <w:rsid w:val="00CA2EBD"/>
    <w:rsid w:val="00CA3B58"/>
    <w:rsid w:val="00CA3B91"/>
    <w:rsid w:val="00CA3D59"/>
    <w:rsid w:val="00CA3F13"/>
    <w:rsid w:val="00CA4022"/>
    <w:rsid w:val="00CA4219"/>
    <w:rsid w:val="00CA4A9F"/>
    <w:rsid w:val="00CA4AAE"/>
    <w:rsid w:val="00CA4D5C"/>
    <w:rsid w:val="00CA4D69"/>
    <w:rsid w:val="00CA4E8B"/>
    <w:rsid w:val="00CA51FC"/>
    <w:rsid w:val="00CA53BF"/>
    <w:rsid w:val="00CA57AB"/>
    <w:rsid w:val="00CA59FA"/>
    <w:rsid w:val="00CA5BA2"/>
    <w:rsid w:val="00CA5CE2"/>
    <w:rsid w:val="00CA68C7"/>
    <w:rsid w:val="00CA6E1A"/>
    <w:rsid w:val="00CA6E3C"/>
    <w:rsid w:val="00CA6E70"/>
    <w:rsid w:val="00CA72F7"/>
    <w:rsid w:val="00CA73AA"/>
    <w:rsid w:val="00CA7603"/>
    <w:rsid w:val="00CA7AA1"/>
    <w:rsid w:val="00CA7DE4"/>
    <w:rsid w:val="00CB008F"/>
    <w:rsid w:val="00CB0759"/>
    <w:rsid w:val="00CB0AEC"/>
    <w:rsid w:val="00CB0C8A"/>
    <w:rsid w:val="00CB0CC9"/>
    <w:rsid w:val="00CB129B"/>
    <w:rsid w:val="00CB141A"/>
    <w:rsid w:val="00CB1DC4"/>
    <w:rsid w:val="00CB1F30"/>
    <w:rsid w:val="00CB22B3"/>
    <w:rsid w:val="00CB254D"/>
    <w:rsid w:val="00CB291B"/>
    <w:rsid w:val="00CB2EFC"/>
    <w:rsid w:val="00CB30C4"/>
    <w:rsid w:val="00CB32C7"/>
    <w:rsid w:val="00CB3C5D"/>
    <w:rsid w:val="00CB4444"/>
    <w:rsid w:val="00CB4591"/>
    <w:rsid w:val="00CB494D"/>
    <w:rsid w:val="00CB4D99"/>
    <w:rsid w:val="00CB4EBC"/>
    <w:rsid w:val="00CB554D"/>
    <w:rsid w:val="00CB5AAC"/>
    <w:rsid w:val="00CB5F39"/>
    <w:rsid w:val="00CB601E"/>
    <w:rsid w:val="00CB6175"/>
    <w:rsid w:val="00CB6433"/>
    <w:rsid w:val="00CB64A1"/>
    <w:rsid w:val="00CB6687"/>
    <w:rsid w:val="00CB6820"/>
    <w:rsid w:val="00CB6CB8"/>
    <w:rsid w:val="00CB6D5A"/>
    <w:rsid w:val="00CB6DC3"/>
    <w:rsid w:val="00CB6F46"/>
    <w:rsid w:val="00CB7239"/>
    <w:rsid w:val="00CB72D8"/>
    <w:rsid w:val="00CB7608"/>
    <w:rsid w:val="00CB7674"/>
    <w:rsid w:val="00CB767D"/>
    <w:rsid w:val="00CB772D"/>
    <w:rsid w:val="00CB78A3"/>
    <w:rsid w:val="00CB7F87"/>
    <w:rsid w:val="00CC04F3"/>
    <w:rsid w:val="00CC0510"/>
    <w:rsid w:val="00CC06DF"/>
    <w:rsid w:val="00CC0782"/>
    <w:rsid w:val="00CC0961"/>
    <w:rsid w:val="00CC0A4E"/>
    <w:rsid w:val="00CC0A83"/>
    <w:rsid w:val="00CC0B36"/>
    <w:rsid w:val="00CC130C"/>
    <w:rsid w:val="00CC193E"/>
    <w:rsid w:val="00CC1E53"/>
    <w:rsid w:val="00CC1ECE"/>
    <w:rsid w:val="00CC227F"/>
    <w:rsid w:val="00CC25D9"/>
    <w:rsid w:val="00CC2CE6"/>
    <w:rsid w:val="00CC2FBD"/>
    <w:rsid w:val="00CC2FC3"/>
    <w:rsid w:val="00CC30C8"/>
    <w:rsid w:val="00CC3C96"/>
    <w:rsid w:val="00CC3F24"/>
    <w:rsid w:val="00CC438F"/>
    <w:rsid w:val="00CC44D3"/>
    <w:rsid w:val="00CC464B"/>
    <w:rsid w:val="00CC4767"/>
    <w:rsid w:val="00CC4903"/>
    <w:rsid w:val="00CC4C56"/>
    <w:rsid w:val="00CC4C58"/>
    <w:rsid w:val="00CC4D31"/>
    <w:rsid w:val="00CC4E90"/>
    <w:rsid w:val="00CC50F6"/>
    <w:rsid w:val="00CC52EF"/>
    <w:rsid w:val="00CC5901"/>
    <w:rsid w:val="00CC5A82"/>
    <w:rsid w:val="00CC5E57"/>
    <w:rsid w:val="00CC6C24"/>
    <w:rsid w:val="00CC7043"/>
    <w:rsid w:val="00CC7091"/>
    <w:rsid w:val="00CC7351"/>
    <w:rsid w:val="00CC7455"/>
    <w:rsid w:val="00CC760A"/>
    <w:rsid w:val="00CC7711"/>
    <w:rsid w:val="00CC7924"/>
    <w:rsid w:val="00CC7B5E"/>
    <w:rsid w:val="00CC7EB1"/>
    <w:rsid w:val="00CD03E3"/>
    <w:rsid w:val="00CD0642"/>
    <w:rsid w:val="00CD0C6B"/>
    <w:rsid w:val="00CD0D5F"/>
    <w:rsid w:val="00CD103D"/>
    <w:rsid w:val="00CD1288"/>
    <w:rsid w:val="00CD12F5"/>
    <w:rsid w:val="00CD1536"/>
    <w:rsid w:val="00CD185D"/>
    <w:rsid w:val="00CD1932"/>
    <w:rsid w:val="00CD193C"/>
    <w:rsid w:val="00CD1E47"/>
    <w:rsid w:val="00CD1EA3"/>
    <w:rsid w:val="00CD2249"/>
    <w:rsid w:val="00CD2620"/>
    <w:rsid w:val="00CD2C2E"/>
    <w:rsid w:val="00CD2E27"/>
    <w:rsid w:val="00CD33B5"/>
    <w:rsid w:val="00CD378F"/>
    <w:rsid w:val="00CD3A75"/>
    <w:rsid w:val="00CD3F18"/>
    <w:rsid w:val="00CD4B3E"/>
    <w:rsid w:val="00CD4B81"/>
    <w:rsid w:val="00CD4DC7"/>
    <w:rsid w:val="00CD5881"/>
    <w:rsid w:val="00CD595A"/>
    <w:rsid w:val="00CD641F"/>
    <w:rsid w:val="00CD67B8"/>
    <w:rsid w:val="00CD68A8"/>
    <w:rsid w:val="00CD6AD0"/>
    <w:rsid w:val="00CD6E48"/>
    <w:rsid w:val="00CD7067"/>
    <w:rsid w:val="00CD765D"/>
    <w:rsid w:val="00CD76E9"/>
    <w:rsid w:val="00CD7D7F"/>
    <w:rsid w:val="00CD7DD0"/>
    <w:rsid w:val="00CD7ECF"/>
    <w:rsid w:val="00CD7FF2"/>
    <w:rsid w:val="00CE00E6"/>
    <w:rsid w:val="00CE00F5"/>
    <w:rsid w:val="00CE03DF"/>
    <w:rsid w:val="00CE050E"/>
    <w:rsid w:val="00CE051A"/>
    <w:rsid w:val="00CE068F"/>
    <w:rsid w:val="00CE0C1F"/>
    <w:rsid w:val="00CE1028"/>
    <w:rsid w:val="00CE107B"/>
    <w:rsid w:val="00CE1342"/>
    <w:rsid w:val="00CE1371"/>
    <w:rsid w:val="00CE157F"/>
    <w:rsid w:val="00CE1637"/>
    <w:rsid w:val="00CE1706"/>
    <w:rsid w:val="00CE177D"/>
    <w:rsid w:val="00CE1C76"/>
    <w:rsid w:val="00CE1F5E"/>
    <w:rsid w:val="00CE2C93"/>
    <w:rsid w:val="00CE329B"/>
    <w:rsid w:val="00CE3B35"/>
    <w:rsid w:val="00CE3CE0"/>
    <w:rsid w:val="00CE43AD"/>
    <w:rsid w:val="00CE4466"/>
    <w:rsid w:val="00CE4476"/>
    <w:rsid w:val="00CE4616"/>
    <w:rsid w:val="00CE4693"/>
    <w:rsid w:val="00CE4B56"/>
    <w:rsid w:val="00CE4C30"/>
    <w:rsid w:val="00CE4D58"/>
    <w:rsid w:val="00CE4E09"/>
    <w:rsid w:val="00CE4E6C"/>
    <w:rsid w:val="00CE4E89"/>
    <w:rsid w:val="00CE53FB"/>
    <w:rsid w:val="00CE5F45"/>
    <w:rsid w:val="00CE60B7"/>
    <w:rsid w:val="00CE60E1"/>
    <w:rsid w:val="00CE61F7"/>
    <w:rsid w:val="00CE6391"/>
    <w:rsid w:val="00CE6714"/>
    <w:rsid w:val="00CE69BD"/>
    <w:rsid w:val="00CE6A2F"/>
    <w:rsid w:val="00CE6AC6"/>
    <w:rsid w:val="00CE6AEC"/>
    <w:rsid w:val="00CE6D23"/>
    <w:rsid w:val="00CE7207"/>
    <w:rsid w:val="00CE795E"/>
    <w:rsid w:val="00CF0188"/>
    <w:rsid w:val="00CF019B"/>
    <w:rsid w:val="00CF04D6"/>
    <w:rsid w:val="00CF083F"/>
    <w:rsid w:val="00CF08B4"/>
    <w:rsid w:val="00CF09CA"/>
    <w:rsid w:val="00CF0F15"/>
    <w:rsid w:val="00CF0FF1"/>
    <w:rsid w:val="00CF11C8"/>
    <w:rsid w:val="00CF180A"/>
    <w:rsid w:val="00CF19A1"/>
    <w:rsid w:val="00CF1E86"/>
    <w:rsid w:val="00CF2477"/>
    <w:rsid w:val="00CF27F4"/>
    <w:rsid w:val="00CF2E6F"/>
    <w:rsid w:val="00CF2F21"/>
    <w:rsid w:val="00CF3213"/>
    <w:rsid w:val="00CF3751"/>
    <w:rsid w:val="00CF381D"/>
    <w:rsid w:val="00CF3834"/>
    <w:rsid w:val="00CF42D5"/>
    <w:rsid w:val="00CF466F"/>
    <w:rsid w:val="00CF46E6"/>
    <w:rsid w:val="00CF4724"/>
    <w:rsid w:val="00CF4874"/>
    <w:rsid w:val="00CF4ABB"/>
    <w:rsid w:val="00CF4AC1"/>
    <w:rsid w:val="00CF4C2A"/>
    <w:rsid w:val="00CF4D2F"/>
    <w:rsid w:val="00CF4F6B"/>
    <w:rsid w:val="00CF50DE"/>
    <w:rsid w:val="00CF5177"/>
    <w:rsid w:val="00CF53BE"/>
    <w:rsid w:val="00CF57AA"/>
    <w:rsid w:val="00CF57BE"/>
    <w:rsid w:val="00CF5989"/>
    <w:rsid w:val="00CF628E"/>
    <w:rsid w:val="00CF630C"/>
    <w:rsid w:val="00CF658E"/>
    <w:rsid w:val="00CF6732"/>
    <w:rsid w:val="00CF68A9"/>
    <w:rsid w:val="00CF6B67"/>
    <w:rsid w:val="00CF6BBC"/>
    <w:rsid w:val="00CF6DF3"/>
    <w:rsid w:val="00CF6F23"/>
    <w:rsid w:val="00CF6FE0"/>
    <w:rsid w:val="00CF718C"/>
    <w:rsid w:val="00CF7ABC"/>
    <w:rsid w:val="00CF7D78"/>
    <w:rsid w:val="00D005D7"/>
    <w:rsid w:val="00D008D6"/>
    <w:rsid w:val="00D00956"/>
    <w:rsid w:val="00D00BDA"/>
    <w:rsid w:val="00D01162"/>
    <w:rsid w:val="00D01591"/>
    <w:rsid w:val="00D016F3"/>
    <w:rsid w:val="00D0177A"/>
    <w:rsid w:val="00D026A8"/>
    <w:rsid w:val="00D02C97"/>
    <w:rsid w:val="00D030D5"/>
    <w:rsid w:val="00D0347C"/>
    <w:rsid w:val="00D03593"/>
    <w:rsid w:val="00D038E0"/>
    <w:rsid w:val="00D03E2F"/>
    <w:rsid w:val="00D04295"/>
    <w:rsid w:val="00D0448B"/>
    <w:rsid w:val="00D052CD"/>
    <w:rsid w:val="00D053C9"/>
    <w:rsid w:val="00D0567D"/>
    <w:rsid w:val="00D056B0"/>
    <w:rsid w:val="00D059BD"/>
    <w:rsid w:val="00D05D68"/>
    <w:rsid w:val="00D0611A"/>
    <w:rsid w:val="00D0641D"/>
    <w:rsid w:val="00D06827"/>
    <w:rsid w:val="00D0704A"/>
    <w:rsid w:val="00D07135"/>
    <w:rsid w:val="00D073F2"/>
    <w:rsid w:val="00D07FC7"/>
    <w:rsid w:val="00D102F5"/>
    <w:rsid w:val="00D1088F"/>
    <w:rsid w:val="00D10B02"/>
    <w:rsid w:val="00D10CDD"/>
    <w:rsid w:val="00D11547"/>
    <w:rsid w:val="00D115F9"/>
    <w:rsid w:val="00D11654"/>
    <w:rsid w:val="00D11A23"/>
    <w:rsid w:val="00D1266D"/>
    <w:rsid w:val="00D129F6"/>
    <w:rsid w:val="00D12A5A"/>
    <w:rsid w:val="00D12AD2"/>
    <w:rsid w:val="00D12DA1"/>
    <w:rsid w:val="00D12EB3"/>
    <w:rsid w:val="00D136EA"/>
    <w:rsid w:val="00D1372F"/>
    <w:rsid w:val="00D137A3"/>
    <w:rsid w:val="00D13D1B"/>
    <w:rsid w:val="00D13EA7"/>
    <w:rsid w:val="00D140BF"/>
    <w:rsid w:val="00D14237"/>
    <w:rsid w:val="00D14638"/>
    <w:rsid w:val="00D149BE"/>
    <w:rsid w:val="00D14B27"/>
    <w:rsid w:val="00D15490"/>
    <w:rsid w:val="00D1552D"/>
    <w:rsid w:val="00D15587"/>
    <w:rsid w:val="00D15926"/>
    <w:rsid w:val="00D15AB1"/>
    <w:rsid w:val="00D15B45"/>
    <w:rsid w:val="00D16528"/>
    <w:rsid w:val="00D16588"/>
    <w:rsid w:val="00D1692F"/>
    <w:rsid w:val="00D16953"/>
    <w:rsid w:val="00D16B0F"/>
    <w:rsid w:val="00D1739C"/>
    <w:rsid w:val="00D1779B"/>
    <w:rsid w:val="00D17A33"/>
    <w:rsid w:val="00D17C4E"/>
    <w:rsid w:val="00D17C55"/>
    <w:rsid w:val="00D2006E"/>
    <w:rsid w:val="00D2015F"/>
    <w:rsid w:val="00D20162"/>
    <w:rsid w:val="00D20612"/>
    <w:rsid w:val="00D209B8"/>
    <w:rsid w:val="00D20A65"/>
    <w:rsid w:val="00D20C67"/>
    <w:rsid w:val="00D20D25"/>
    <w:rsid w:val="00D21556"/>
    <w:rsid w:val="00D21BB9"/>
    <w:rsid w:val="00D21C2F"/>
    <w:rsid w:val="00D2245A"/>
    <w:rsid w:val="00D22A7B"/>
    <w:rsid w:val="00D22A8C"/>
    <w:rsid w:val="00D22DAD"/>
    <w:rsid w:val="00D230F0"/>
    <w:rsid w:val="00D23216"/>
    <w:rsid w:val="00D23437"/>
    <w:rsid w:val="00D234E5"/>
    <w:rsid w:val="00D23963"/>
    <w:rsid w:val="00D23C55"/>
    <w:rsid w:val="00D23DA8"/>
    <w:rsid w:val="00D24085"/>
    <w:rsid w:val="00D24142"/>
    <w:rsid w:val="00D24854"/>
    <w:rsid w:val="00D24955"/>
    <w:rsid w:val="00D24B79"/>
    <w:rsid w:val="00D24CD4"/>
    <w:rsid w:val="00D2548E"/>
    <w:rsid w:val="00D2565F"/>
    <w:rsid w:val="00D256C2"/>
    <w:rsid w:val="00D25AEF"/>
    <w:rsid w:val="00D25D4A"/>
    <w:rsid w:val="00D25DA7"/>
    <w:rsid w:val="00D25FD2"/>
    <w:rsid w:val="00D26AEA"/>
    <w:rsid w:val="00D26B5D"/>
    <w:rsid w:val="00D26F8E"/>
    <w:rsid w:val="00D27154"/>
    <w:rsid w:val="00D271CC"/>
    <w:rsid w:val="00D272AB"/>
    <w:rsid w:val="00D273E3"/>
    <w:rsid w:val="00D27713"/>
    <w:rsid w:val="00D27789"/>
    <w:rsid w:val="00D27822"/>
    <w:rsid w:val="00D27831"/>
    <w:rsid w:val="00D27882"/>
    <w:rsid w:val="00D278CD"/>
    <w:rsid w:val="00D27A07"/>
    <w:rsid w:val="00D27AA1"/>
    <w:rsid w:val="00D27D7E"/>
    <w:rsid w:val="00D3018B"/>
    <w:rsid w:val="00D303AB"/>
    <w:rsid w:val="00D306A6"/>
    <w:rsid w:val="00D30723"/>
    <w:rsid w:val="00D30A9B"/>
    <w:rsid w:val="00D3105A"/>
    <w:rsid w:val="00D311F1"/>
    <w:rsid w:val="00D31D09"/>
    <w:rsid w:val="00D31DA9"/>
    <w:rsid w:val="00D32388"/>
    <w:rsid w:val="00D329A3"/>
    <w:rsid w:val="00D329F1"/>
    <w:rsid w:val="00D32A31"/>
    <w:rsid w:val="00D32EA6"/>
    <w:rsid w:val="00D331B9"/>
    <w:rsid w:val="00D3327F"/>
    <w:rsid w:val="00D33605"/>
    <w:rsid w:val="00D33687"/>
    <w:rsid w:val="00D337DF"/>
    <w:rsid w:val="00D33895"/>
    <w:rsid w:val="00D33BDB"/>
    <w:rsid w:val="00D33F98"/>
    <w:rsid w:val="00D340DE"/>
    <w:rsid w:val="00D346D3"/>
    <w:rsid w:val="00D347B8"/>
    <w:rsid w:val="00D34964"/>
    <w:rsid w:val="00D34BAB"/>
    <w:rsid w:val="00D34E17"/>
    <w:rsid w:val="00D34EB6"/>
    <w:rsid w:val="00D34EFA"/>
    <w:rsid w:val="00D3530A"/>
    <w:rsid w:val="00D358FE"/>
    <w:rsid w:val="00D35E55"/>
    <w:rsid w:val="00D35F5E"/>
    <w:rsid w:val="00D3618C"/>
    <w:rsid w:val="00D36654"/>
    <w:rsid w:val="00D36C80"/>
    <w:rsid w:val="00D371AB"/>
    <w:rsid w:val="00D371E6"/>
    <w:rsid w:val="00D373DB"/>
    <w:rsid w:val="00D3772A"/>
    <w:rsid w:val="00D37891"/>
    <w:rsid w:val="00D37DD4"/>
    <w:rsid w:val="00D4038F"/>
    <w:rsid w:val="00D404DD"/>
    <w:rsid w:val="00D404EF"/>
    <w:rsid w:val="00D40510"/>
    <w:rsid w:val="00D40BC9"/>
    <w:rsid w:val="00D41307"/>
    <w:rsid w:val="00D41793"/>
    <w:rsid w:val="00D41AFF"/>
    <w:rsid w:val="00D41BAB"/>
    <w:rsid w:val="00D41D8C"/>
    <w:rsid w:val="00D42551"/>
    <w:rsid w:val="00D425BE"/>
    <w:rsid w:val="00D42865"/>
    <w:rsid w:val="00D42A94"/>
    <w:rsid w:val="00D42AFD"/>
    <w:rsid w:val="00D42B0C"/>
    <w:rsid w:val="00D4308C"/>
    <w:rsid w:val="00D4347D"/>
    <w:rsid w:val="00D4372E"/>
    <w:rsid w:val="00D438E7"/>
    <w:rsid w:val="00D444FD"/>
    <w:rsid w:val="00D44658"/>
    <w:rsid w:val="00D44869"/>
    <w:rsid w:val="00D45095"/>
    <w:rsid w:val="00D450F6"/>
    <w:rsid w:val="00D453DF"/>
    <w:rsid w:val="00D45462"/>
    <w:rsid w:val="00D4585B"/>
    <w:rsid w:val="00D46075"/>
    <w:rsid w:val="00D46213"/>
    <w:rsid w:val="00D4689C"/>
    <w:rsid w:val="00D46942"/>
    <w:rsid w:val="00D46A43"/>
    <w:rsid w:val="00D46BBD"/>
    <w:rsid w:val="00D46DA9"/>
    <w:rsid w:val="00D46E31"/>
    <w:rsid w:val="00D4703E"/>
    <w:rsid w:val="00D47296"/>
    <w:rsid w:val="00D47368"/>
    <w:rsid w:val="00D47439"/>
    <w:rsid w:val="00D4769C"/>
    <w:rsid w:val="00D47BC5"/>
    <w:rsid w:val="00D500C2"/>
    <w:rsid w:val="00D50CDE"/>
    <w:rsid w:val="00D5113B"/>
    <w:rsid w:val="00D5160A"/>
    <w:rsid w:val="00D51B1B"/>
    <w:rsid w:val="00D51E78"/>
    <w:rsid w:val="00D51FC2"/>
    <w:rsid w:val="00D522A4"/>
    <w:rsid w:val="00D52624"/>
    <w:rsid w:val="00D52B1F"/>
    <w:rsid w:val="00D52C42"/>
    <w:rsid w:val="00D53BDA"/>
    <w:rsid w:val="00D53CE9"/>
    <w:rsid w:val="00D53D61"/>
    <w:rsid w:val="00D53F52"/>
    <w:rsid w:val="00D54206"/>
    <w:rsid w:val="00D5441E"/>
    <w:rsid w:val="00D544A4"/>
    <w:rsid w:val="00D5464C"/>
    <w:rsid w:val="00D54C1B"/>
    <w:rsid w:val="00D55107"/>
    <w:rsid w:val="00D55135"/>
    <w:rsid w:val="00D55377"/>
    <w:rsid w:val="00D5548C"/>
    <w:rsid w:val="00D557D3"/>
    <w:rsid w:val="00D5628F"/>
    <w:rsid w:val="00D56C30"/>
    <w:rsid w:val="00D56E46"/>
    <w:rsid w:val="00D56E51"/>
    <w:rsid w:val="00D56E76"/>
    <w:rsid w:val="00D57877"/>
    <w:rsid w:val="00D57D0D"/>
    <w:rsid w:val="00D57F12"/>
    <w:rsid w:val="00D57F7A"/>
    <w:rsid w:val="00D605EA"/>
    <w:rsid w:val="00D6082C"/>
    <w:rsid w:val="00D60EA2"/>
    <w:rsid w:val="00D61033"/>
    <w:rsid w:val="00D61773"/>
    <w:rsid w:val="00D61D79"/>
    <w:rsid w:val="00D623E1"/>
    <w:rsid w:val="00D62BA8"/>
    <w:rsid w:val="00D62C42"/>
    <w:rsid w:val="00D62D84"/>
    <w:rsid w:val="00D6328A"/>
    <w:rsid w:val="00D63888"/>
    <w:rsid w:val="00D639A3"/>
    <w:rsid w:val="00D63F58"/>
    <w:rsid w:val="00D641E2"/>
    <w:rsid w:val="00D6445B"/>
    <w:rsid w:val="00D644A5"/>
    <w:rsid w:val="00D6472E"/>
    <w:rsid w:val="00D64969"/>
    <w:rsid w:val="00D652B5"/>
    <w:rsid w:val="00D660CA"/>
    <w:rsid w:val="00D66724"/>
    <w:rsid w:val="00D66AC3"/>
    <w:rsid w:val="00D66D45"/>
    <w:rsid w:val="00D67032"/>
    <w:rsid w:val="00D67348"/>
    <w:rsid w:val="00D67606"/>
    <w:rsid w:val="00D67B00"/>
    <w:rsid w:val="00D70D72"/>
    <w:rsid w:val="00D715E0"/>
    <w:rsid w:val="00D71BBA"/>
    <w:rsid w:val="00D71DDA"/>
    <w:rsid w:val="00D71F76"/>
    <w:rsid w:val="00D727D5"/>
    <w:rsid w:val="00D72F30"/>
    <w:rsid w:val="00D732FC"/>
    <w:rsid w:val="00D732FD"/>
    <w:rsid w:val="00D735C6"/>
    <w:rsid w:val="00D73A95"/>
    <w:rsid w:val="00D73C32"/>
    <w:rsid w:val="00D73D03"/>
    <w:rsid w:val="00D73FE0"/>
    <w:rsid w:val="00D745D6"/>
    <w:rsid w:val="00D749A8"/>
    <w:rsid w:val="00D74D40"/>
    <w:rsid w:val="00D74E1B"/>
    <w:rsid w:val="00D74F3F"/>
    <w:rsid w:val="00D75254"/>
    <w:rsid w:val="00D75417"/>
    <w:rsid w:val="00D756C2"/>
    <w:rsid w:val="00D758D6"/>
    <w:rsid w:val="00D75D48"/>
    <w:rsid w:val="00D76317"/>
    <w:rsid w:val="00D76AC3"/>
    <w:rsid w:val="00D76B9E"/>
    <w:rsid w:val="00D76F11"/>
    <w:rsid w:val="00D7733A"/>
    <w:rsid w:val="00D77747"/>
    <w:rsid w:val="00D7788C"/>
    <w:rsid w:val="00D77979"/>
    <w:rsid w:val="00D77DBF"/>
    <w:rsid w:val="00D80037"/>
    <w:rsid w:val="00D8014D"/>
    <w:rsid w:val="00D80175"/>
    <w:rsid w:val="00D804E7"/>
    <w:rsid w:val="00D80657"/>
    <w:rsid w:val="00D81073"/>
    <w:rsid w:val="00D81180"/>
    <w:rsid w:val="00D81BB6"/>
    <w:rsid w:val="00D81D04"/>
    <w:rsid w:val="00D81F04"/>
    <w:rsid w:val="00D82652"/>
    <w:rsid w:val="00D82696"/>
    <w:rsid w:val="00D82DD9"/>
    <w:rsid w:val="00D82DDE"/>
    <w:rsid w:val="00D83088"/>
    <w:rsid w:val="00D833EC"/>
    <w:rsid w:val="00D83530"/>
    <w:rsid w:val="00D8382A"/>
    <w:rsid w:val="00D841C5"/>
    <w:rsid w:val="00D84CA9"/>
    <w:rsid w:val="00D85047"/>
    <w:rsid w:val="00D8520E"/>
    <w:rsid w:val="00D85747"/>
    <w:rsid w:val="00D86150"/>
    <w:rsid w:val="00D86449"/>
    <w:rsid w:val="00D8677F"/>
    <w:rsid w:val="00D86995"/>
    <w:rsid w:val="00D86E39"/>
    <w:rsid w:val="00D870CC"/>
    <w:rsid w:val="00D87AA8"/>
    <w:rsid w:val="00D87CA3"/>
    <w:rsid w:val="00D87F23"/>
    <w:rsid w:val="00D902A6"/>
    <w:rsid w:val="00D90C22"/>
    <w:rsid w:val="00D90F5C"/>
    <w:rsid w:val="00D916C1"/>
    <w:rsid w:val="00D91DDF"/>
    <w:rsid w:val="00D91E43"/>
    <w:rsid w:val="00D921FE"/>
    <w:rsid w:val="00D9247A"/>
    <w:rsid w:val="00D92AF6"/>
    <w:rsid w:val="00D9366C"/>
    <w:rsid w:val="00D936AE"/>
    <w:rsid w:val="00D93A65"/>
    <w:rsid w:val="00D94840"/>
    <w:rsid w:val="00D951D4"/>
    <w:rsid w:val="00D95364"/>
    <w:rsid w:val="00D954FA"/>
    <w:rsid w:val="00D95DEE"/>
    <w:rsid w:val="00D960E5"/>
    <w:rsid w:val="00D96154"/>
    <w:rsid w:val="00D96733"/>
    <w:rsid w:val="00D96D18"/>
    <w:rsid w:val="00D971C4"/>
    <w:rsid w:val="00D9728F"/>
    <w:rsid w:val="00D97317"/>
    <w:rsid w:val="00D975E8"/>
    <w:rsid w:val="00D97991"/>
    <w:rsid w:val="00D97A32"/>
    <w:rsid w:val="00DA038C"/>
    <w:rsid w:val="00DA0656"/>
    <w:rsid w:val="00DA0CF8"/>
    <w:rsid w:val="00DA0DDB"/>
    <w:rsid w:val="00DA0F26"/>
    <w:rsid w:val="00DA0F99"/>
    <w:rsid w:val="00DA1503"/>
    <w:rsid w:val="00DA15C9"/>
    <w:rsid w:val="00DA18CC"/>
    <w:rsid w:val="00DA18E3"/>
    <w:rsid w:val="00DA1EF1"/>
    <w:rsid w:val="00DA1F40"/>
    <w:rsid w:val="00DA20AC"/>
    <w:rsid w:val="00DA20B4"/>
    <w:rsid w:val="00DA214A"/>
    <w:rsid w:val="00DA2404"/>
    <w:rsid w:val="00DA2450"/>
    <w:rsid w:val="00DA27DB"/>
    <w:rsid w:val="00DA2F79"/>
    <w:rsid w:val="00DA3293"/>
    <w:rsid w:val="00DA35A1"/>
    <w:rsid w:val="00DA3AD7"/>
    <w:rsid w:val="00DA40AB"/>
    <w:rsid w:val="00DA42F8"/>
    <w:rsid w:val="00DA461B"/>
    <w:rsid w:val="00DA4898"/>
    <w:rsid w:val="00DA4AED"/>
    <w:rsid w:val="00DA4E0A"/>
    <w:rsid w:val="00DA5411"/>
    <w:rsid w:val="00DA55CF"/>
    <w:rsid w:val="00DA5B32"/>
    <w:rsid w:val="00DA5E4E"/>
    <w:rsid w:val="00DA6131"/>
    <w:rsid w:val="00DA6317"/>
    <w:rsid w:val="00DA6BDB"/>
    <w:rsid w:val="00DA6D17"/>
    <w:rsid w:val="00DA7073"/>
    <w:rsid w:val="00DA7611"/>
    <w:rsid w:val="00DA76B6"/>
    <w:rsid w:val="00DA7AAC"/>
    <w:rsid w:val="00DA7B0D"/>
    <w:rsid w:val="00DA7F85"/>
    <w:rsid w:val="00DB0261"/>
    <w:rsid w:val="00DB04EC"/>
    <w:rsid w:val="00DB04F2"/>
    <w:rsid w:val="00DB06E0"/>
    <w:rsid w:val="00DB0898"/>
    <w:rsid w:val="00DB0913"/>
    <w:rsid w:val="00DB0A74"/>
    <w:rsid w:val="00DB10BE"/>
    <w:rsid w:val="00DB1230"/>
    <w:rsid w:val="00DB13B7"/>
    <w:rsid w:val="00DB14F8"/>
    <w:rsid w:val="00DB1727"/>
    <w:rsid w:val="00DB172A"/>
    <w:rsid w:val="00DB19E6"/>
    <w:rsid w:val="00DB1AA6"/>
    <w:rsid w:val="00DB1DAF"/>
    <w:rsid w:val="00DB292C"/>
    <w:rsid w:val="00DB2A5D"/>
    <w:rsid w:val="00DB2E7D"/>
    <w:rsid w:val="00DB2F21"/>
    <w:rsid w:val="00DB327A"/>
    <w:rsid w:val="00DB3335"/>
    <w:rsid w:val="00DB3B51"/>
    <w:rsid w:val="00DB3F03"/>
    <w:rsid w:val="00DB42E5"/>
    <w:rsid w:val="00DB43CC"/>
    <w:rsid w:val="00DB44CD"/>
    <w:rsid w:val="00DB4550"/>
    <w:rsid w:val="00DB4ADF"/>
    <w:rsid w:val="00DB4F3C"/>
    <w:rsid w:val="00DB4FD0"/>
    <w:rsid w:val="00DB50AF"/>
    <w:rsid w:val="00DB514D"/>
    <w:rsid w:val="00DB53B3"/>
    <w:rsid w:val="00DB58BA"/>
    <w:rsid w:val="00DB59D4"/>
    <w:rsid w:val="00DB5F4B"/>
    <w:rsid w:val="00DB5F8C"/>
    <w:rsid w:val="00DB602B"/>
    <w:rsid w:val="00DB6054"/>
    <w:rsid w:val="00DB6090"/>
    <w:rsid w:val="00DB60FB"/>
    <w:rsid w:val="00DB689F"/>
    <w:rsid w:val="00DB6B42"/>
    <w:rsid w:val="00DB709A"/>
    <w:rsid w:val="00DB74DE"/>
    <w:rsid w:val="00DB764D"/>
    <w:rsid w:val="00DB7DD9"/>
    <w:rsid w:val="00DC035C"/>
    <w:rsid w:val="00DC05E0"/>
    <w:rsid w:val="00DC0DBC"/>
    <w:rsid w:val="00DC15BE"/>
    <w:rsid w:val="00DC1DC6"/>
    <w:rsid w:val="00DC263F"/>
    <w:rsid w:val="00DC30C9"/>
    <w:rsid w:val="00DC3260"/>
    <w:rsid w:val="00DC3B3B"/>
    <w:rsid w:val="00DC47A8"/>
    <w:rsid w:val="00DC47B5"/>
    <w:rsid w:val="00DC494B"/>
    <w:rsid w:val="00DC4CDB"/>
    <w:rsid w:val="00DC4D19"/>
    <w:rsid w:val="00DC4DF0"/>
    <w:rsid w:val="00DC4EF9"/>
    <w:rsid w:val="00DC4FDE"/>
    <w:rsid w:val="00DC53A9"/>
    <w:rsid w:val="00DC551F"/>
    <w:rsid w:val="00DC579D"/>
    <w:rsid w:val="00DC5866"/>
    <w:rsid w:val="00DC588A"/>
    <w:rsid w:val="00DC59DD"/>
    <w:rsid w:val="00DC59F8"/>
    <w:rsid w:val="00DC5BCC"/>
    <w:rsid w:val="00DC612F"/>
    <w:rsid w:val="00DC630E"/>
    <w:rsid w:val="00DC636D"/>
    <w:rsid w:val="00DC7297"/>
    <w:rsid w:val="00DC7438"/>
    <w:rsid w:val="00DC7DD8"/>
    <w:rsid w:val="00DC7FC4"/>
    <w:rsid w:val="00DD02D3"/>
    <w:rsid w:val="00DD068E"/>
    <w:rsid w:val="00DD0F51"/>
    <w:rsid w:val="00DD0F7A"/>
    <w:rsid w:val="00DD0FA7"/>
    <w:rsid w:val="00DD1427"/>
    <w:rsid w:val="00DD1871"/>
    <w:rsid w:val="00DD21C3"/>
    <w:rsid w:val="00DD2ABB"/>
    <w:rsid w:val="00DD2AD3"/>
    <w:rsid w:val="00DD2C06"/>
    <w:rsid w:val="00DD2FD3"/>
    <w:rsid w:val="00DD3C55"/>
    <w:rsid w:val="00DD4DAC"/>
    <w:rsid w:val="00DD4F8C"/>
    <w:rsid w:val="00DD4FAE"/>
    <w:rsid w:val="00DD542E"/>
    <w:rsid w:val="00DD5A8B"/>
    <w:rsid w:val="00DD5DC4"/>
    <w:rsid w:val="00DD602E"/>
    <w:rsid w:val="00DD62DC"/>
    <w:rsid w:val="00DD653D"/>
    <w:rsid w:val="00DD67DA"/>
    <w:rsid w:val="00DD6833"/>
    <w:rsid w:val="00DD6B1A"/>
    <w:rsid w:val="00DD7438"/>
    <w:rsid w:val="00DD78C0"/>
    <w:rsid w:val="00DD799E"/>
    <w:rsid w:val="00DD7ADA"/>
    <w:rsid w:val="00DD7B12"/>
    <w:rsid w:val="00DD7D9F"/>
    <w:rsid w:val="00DD7DFA"/>
    <w:rsid w:val="00DE1003"/>
    <w:rsid w:val="00DE16C4"/>
    <w:rsid w:val="00DE200A"/>
    <w:rsid w:val="00DE218C"/>
    <w:rsid w:val="00DE22F3"/>
    <w:rsid w:val="00DE289C"/>
    <w:rsid w:val="00DE2911"/>
    <w:rsid w:val="00DE2CE6"/>
    <w:rsid w:val="00DE2FFC"/>
    <w:rsid w:val="00DE3039"/>
    <w:rsid w:val="00DE32C0"/>
    <w:rsid w:val="00DE37CD"/>
    <w:rsid w:val="00DE470D"/>
    <w:rsid w:val="00DE4B1B"/>
    <w:rsid w:val="00DE4CA5"/>
    <w:rsid w:val="00DE4E52"/>
    <w:rsid w:val="00DE4E74"/>
    <w:rsid w:val="00DE5163"/>
    <w:rsid w:val="00DE5255"/>
    <w:rsid w:val="00DE531C"/>
    <w:rsid w:val="00DE55DE"/>
    <w:rsid w:val="00DE577B"/>
    <w:rsid w:val="00DE577E"/>
    <w:rsid w:val="00DE699A"/>
    <w:rsid w:val="00DE6A23"/>
    <w:rsid w:val="00DE6D7D"/>
    <w:rsid w:val="00DE7034"/>
    <w:rsid w:val="00DE72C7"/>
    <w:rsid w:val="00DE7EB0"/>
    <w:rsid w:val="00DF0366"/>
    <w:rsid w:val="00DF056E"/>
    <w:rsid w:val="00DF0A17"/>
    <w:rsid w:val="00DF1346"/>
    <w:rsid w:val="00DF13F1"/>
    <w:rsid w:val="00DF1BA7"/>
    <w:rsid w:val="00DF1D9D"/>
    <w:rsid w:val="00DF2250"/>
    <w:rsid w:val="00DF2724"/>
    <w:rsid w:val="00DF2798"/>
    <w:rsid w:val="00DF2A6B"/>
    <w:rsid w:val="00DF2CB2"/>
    <w:rsid w:val="00DF2D18"/>
    <w:rsid w:val="00DF2FD8"/>
    <w:rsid w:val="00DF337B"/>
    <w:rsid w:val="00DF35F8"/>
    <w:rsid w:val="00DF37EE"/>
    <w:rsid w:val="00DF3BED"/>
    <w:rsid w:val="00DF483F"/>
    <w:rsid w:val="00DF4C9F"/>
    <w:rsid w:val="00DF5733"/>
    <w:rsid w:val="00DF597D"/>
    <w:rsid w:val="00DF5A5C"/>
    <w:rsid w:val="00DF5F67"/>
    <w:rsid w:val="00DF6D31"/>
    <w:rsid w:val="00DF6F61"/>
    <w:rsid w:val="00DF72BB"/>
    <w:rsid w:val="00DF72C5"/>
    <w:rsid w:val="00DF752E"/>
    <w:rsid w:val="00DF7895"/>
    <w:rsid w:val="00DF7ED3"/>
    <w:rsid w:val="00E00006"/>
    <w:rsid w:val="00E00383"/>
    <w:rsid w:val="00E007B3"/>
    <w:rsid w:val="00E00A10"/>
    <w:rsid w:val="00E00B32"/>
    <w:rsid w:val="00E00C7C"/>
    <w:rsid w:val="00E00FD7"/>
    <w:rsid w:val="00E01952"/>
    <w:rsid w:val="00E01EE3"/>
    <w:rsid w:val="00E02158"/>
    <w:rsid w:val="00E024F9"/>
    <w:rsid w:val="00E02AA5"/>
    <w:rsid w:val="00E02C70"/>
    <w:rsid w:val="00E03000"/>
    <w:rsid w:val="00E0321C"/>
    <w:rsid w:val="00E0342F"/>
    <w:rsid w:val="00E03AB3"/>
    <w:rsid w:val="00E03BC6"/>
    <w:rsid w:val="00E042C5"/>
    <w:rsid w:val="00E042EA"/>
    <w:rsid w:val="00E0460A"/>
    <w:rsid w:val="00E0477E"/>
    <w:rsid w:val="00E050FE"/>
    <w:rsid w:val="00E054C2"/>
    <w:rsid w:val="00E05509"/>
    <w:rsid w:val="00E05C33"/>
    <w:rsid w:val="00E05DB3"/>
    <w:rsid w:val="00E05DF2"/>
    <w:rsid w:val="00E0603D"/>
    <w:rsid w:val="00E06553"/>
    <w:rsid w:val="00E065A5"/>
    <w:rsid w:val="00E06981"/>
    <w:rsid w:val="00E06DA7"/>
    <w:rsid w:val="00E074A5"/>
    <w:rsid w:val="00E0764C"/>
    <w:rsid w:val="00E0783B"/>
    <w:rsid w:val="00E07A81"/>
    <w:rsid w:val="00E07CFA"/>
    <w:rsid w:val="00E07D4E"/>
    <w:rsid w:val="00E104CF"/>
    <w:rsid w:val="00E106EC"/>
    <w:rsid w:val="00E10EEA"/>
    <w:rsid w:val="00E11140"/>
    <w:rsid w:val="00E11437"/>
    <w:rsid w:val="00E1191E"/>
    <w:rsid w:val="00E11CED"/>
    <w:rsid w:val="00E11F40"/>
    <w:rsid w:val="00E12283"/>
    <w:rsid w:val="00E12531"/>
    <w:rsid w:val="00E12B64"/>
    <w:rsid w:val="00E12EB8"/>
    <w:rsid w:val="00E130D7"/>
    <w:rsid w:val="00E133C9"/>
    <w:rsid w:val="00E138CC"/>
    <w:rsid w:val="00E13A71"/>
    <w:rsid w:val="00E13AA0"/>
    <w:rsid w:val="00E13C75"/>
    <w:rsid w:val="00E13CC3"/>
    <w:rsid w:val="00E1403D"/>
    <w:rsid w:val="00E14051"/>
    <w:rsid w:val="00E1408A"/>
    <w:rsid w:val="00E1437A"/>
    <w:rsid w:val="00E14B58"/>
    <w:rsid w:val="00E14C8C"/>
    <w:rsid w:val="00E15356"/>
    <w:rsid w:val="00E1537B"/>
    <w:rsid w:val="00E154B4"/>
    <w:rsid w:val="00E155DA"/>
    <w:rsid w:val="00E15CE4"/>
    <w:rsid w:val="00E15D28"/>
    <w:rsid w:val="00E15D31"/>
    <w:rsid w:val="00E15E91"/>
    <w:rsid w:val="00E163CA"/>
    <w:rsid w:val="00E165FE"/>
    <w:rsid w:val="00E16641"/>
    <w:rsid w:val="00E166BA"/>
    <w:rsid w:val="00E1719C"/>
    <w:rsid w:val="00E17281"/>
    <w:rsid w:val="00E1736E"/>
    <w:rsid w:val="00E175AE"/>
    <w:rsid w:val="00E17617"/>
    <w:rsid w:val="00E17801"/>
    <w:rsid w:val="00E17DC0"/>
    <w:rsid w:val="00E2019A"/>
    <w:rsid w:val="00E2035C"/>
    <w:rsid w:val="00E2040D"/>
    <w:rsid w:val="00E20467"/>
    <w:rsid w:val="00E20596"/>
    <w:rsid w:val="00E2062D"/>
    <w:rsid w:val="00E20CEE"/>
    <w:rsid w:val="00E20D56"/>
    <w:rsid w:val="00E213D1"/>
    <w:rsid w:val="00E2148B"/>
    <w:rsid w:val="00E215B7"/>
    <w:rsid w:val="00E2173B"/>
    <w:rsid w:val="00E2177B"/>
    <w:rsid w:val="00E2197B"/>
    <w:rsid w:val="00E222A2"/>
    <w:rsid w:val="00E2239B"/>
    <w:rsid w:val="00E22F82"/>
    <w:rsid w:val="00E23147"/>
    <w:rsid w:val="00E2314E"/>
    <w:rsid w:val="00E236EE"/>
    <w:rsid w:val="00E23E9A"/>
    <w:rsid w:val="00E23EA7"/>
    <w:rsid w:val="00E23EC9"/>
    <w:rsid w:val="00E24281"/>
    <w:rsid w:val="00E24C2B"/>
    <w:rsid w:val="00E25178"/>
    <w:rsid w:val="00E251D5"/>
    <w:rsid w:val="00E2541A"/>
    <w:rsid w:val="00E254FD"/>
    <w:rsid w:val="00E258EC"/>
    <w:rsid w:val="00E2594A"/>
    <w:rsid w:val="00E25EA9"/>
    <w:rsid w:val="00E25EFE"/>
    <w:rsid w:val="00E25F2F"/>
    <w:rsid w:val="00E2608E"/>
    <w:rsid w:val="00E2668C"/>
    <w:rsid w:val="00E2672C"/>
    <w:rsid w:val="00E26BA8"/>
    <w:rsid w:val="00E26FBE"/>
    <w:rsid w:val="00E2754E"/>
    <w:rsid w:val="00E27610"/>
    <w:rsid w:val="00E276B5"/>
    <w:rsid w:val="00E278A2"/>
    <w:rsid w:val="00E2796F"/>
    <w:rsid w:val="00E307E1"/>
    <w:rsid w:val="00E30D31"/>
    <w:rsid w:val="00E31473"/>
    <w:rsid w:val="00E31E81"/>
    <w:rsid w:val="00E321DF"/>
    <w:rsid w:val="00E32306"/>
    <w:rsid w:val="00E32610"/>
    <w:rsid w:val="00E33076"/>
    <w:rsid w:val="00E331F5"/>
    <w:rsid w:val="00E332F6"/>
    <w:rsid w:val="00E33667"/>
    <w:rsid w:val="00E33A4E"/>
    <w:rsid w:val="00E33B28"/>
    <w:rsid w:val="00E33CE0"/>
    <w:rsid w:val="00E34601"/>
    <w:rsid w:val="00E34CE5"/>
    <w:rsid w:val="00E34FBC"/>
    <w:rsid w:val="00E35542"/>
    <w:rsid w:val="00E35705"/>
    <w:rsid w:val="00E35782"/>
    <w:rsid w:val="00E359AC"/>
    <w:rsid w:val="00E35D75"/>
    <w:rsid w:val="00E36163"/>
    <w:rsid w:val="00E364B4"/>
    <w:rsid w:val="00E366EE"/>
    <w:rsid w:val="00E36E13"/>
    <w:rsid w:val="00E3722B"/>
    <w:rsid w:val="00E3734B"/>
    <w:rsid w:val="00E37874"/>
    <w:rsid w:val="00E401B7"/>
    <w:rsid w:val="00E4026D"/>
    <w:rsid w:val="00E40619"/>
    <w:rsid w:val="00E40762"/>
    <w:rsid w:val="00E40ADB"/>
    <w:rsid w:val="00E40B25"/>
    <w:rsid w:val="00E40B36"/>
    <w:rsid w:val="00E40FF4"/>
    <w:rsid w:val="00E4101C"/>
    <w:rsid w:val="00E417D7"/>
    <w:rsid w:val="00E41DA8"/>
    <w:rsid w:val="00E42004"/>
    <w:rsid w:val="00E423D2"/>
    <w:rsid w:val="00E423FE"/>
    <w:rsid w:val="00E428AA"/>
    <w:rsid w:val="00E42D4A"/>
    <w:rsid w:val="00E42E99"/>
    <w:rsid w:val="00E42E9E"/>
    <w:rsid w:val="00E42F44"/>
    <w:rsid w:val="00E43011"/>
    <w:rsid w:val="00E430D2"/>
    <w:rsid w:val="00E433C2"/>
    <w:rsid w:val="00E435A9"/>
    <w:rsid w:val="00E436F5"/>
    <w:rsid w:val="00E43D1F"/>
    <w:rsid w:val="00E43EC2"/>
    <w:rsid w:val="00E43EC6"/>
    <w:rsid w:val="00E43F91"/>
    <w:rsid w:val="00E4412B"/>
    <w:rsid w:val="00E445AC"/>
    <w:rsid w:val="00E447E4"/>
    <w:rsid w:val="00E448F1"/>
    <w:rsid w:val="00E44BD5"/>
    <w:rsid w:val="00E44F23"/>
    <w:rsid w:val="00E451D8"/>
    <w:rsid w:val="00E45B47"/>
    <w:rsid w:val="00E45C90"/>
    <w:rsid w:val="00E45DD5"/>
    <w:rsid w:val="00E45EBA"/>
    <w:rsid w:val="00E460BC"/>
    <w:rsid w:val="00E46274"/>
    <w:rsid w:val="00E46470"/>
    <w:rsid w:val="00E467A1"/>
    <w:rsid w:val="00E467F9"/>
    <w:rsid w:val="00E46AC5"/>
    <w:rsid w:val="00E46C19"/>
    <w:rsid w:val="00E47365"/>
    <w:rsid w:val="00E475AB"/>
    <w:rsid w:val="00E47782"/>
    <w:rsid w:val="00E47CD4"/>
    <w:rsid w:val="00E47D08"/>
    <w:rsid w:val="00E5043E"/>
    <w:rsid w:val="00E5046A"/>
    <w:rsid w:val="00E50A25"/>
    <w:rsid w:val="00E5138C"/>
    <w:rsid w:val="00E516B4"/>
    <w:rsid w:val="00E51942"/>
    <w:rsid w:val="00E51DE5"/>
    <w:rsid w:val="00E521B9"/>
    <w:rsid w:val="00E52522"/>
    <w:rsid w:val="00E52617"/>
    <w:rsid w:val="00E52B73"/>
    <w:rsid w:val="00E52D1B"/>
    <w:rsid w:val="00E54B71"/>
    <w:rsid w:val="00E54F11"/>
    <w:rsid w:val="00E552A9"/>
    <w:rsid w:val="00E558BC"/>
    <w:rsid w:val="00E56826"/>
    <w:rsid w:val="00E56BEC"/>
    <w:rsid w:val="00E56F1A"/>
    <w:rsid w:val="00E5758D"/>
    <w:rsid w:val="00E57A67"/>
    <w:rsid w:val="00E57E73"/>
    <w:rsid w:val="00E57F61"/>
    <w:rsid w:val="00E57FEC"/>
    <w:rsid w:val="00E60008"/>
    <w:rsid w:val="00E6056B"/>
    <w:rsid w:val="00E607F6"/>
    <w:rsid w:val="00E60DD3"/>
    <w:rsid w:val="00E61323"/>
    <w:rsid w:val="00E61DCE"/>
    <w:rsid w:val="00E62438"/>
    <w:rsid w:val="00E6259F"/>
    <w:rsid w:val="00E6285C"/>
    <w:rsid w:val="00E62A99"/>
    <w:rsid w:val="00E62A9C"/>
    <w:rsid w:val="00E62B69"/>
    <w:rsid w:val="00E62B77"/>
    <w:rsid w:val="00E62BCB"/>
    <w:rsid w:val="00E63384"/>
    <w:rsid w:val="00E637B2"/>
    <w:rsid w:val="00E63A45"/>
    <w:rsid w:val="00E63DD1"/>
    <w:rsid w:val="00E63F72"/>
    <w:rsid w:val="00E64590"/>
    <w:rsid w:val="00E64852"/>
    <w:rsid w:val="00E6486F"/>
    <w:rsid w:val="00E64A05"/>
    <w:rsid w:val="00E64B7E"/>
    <w:rsid w:val="00E64C54"/>
    <w:rsid w:val="00E64C79"/>
    <w:rsid w:val="00E64EC9"/>
    <w:rsid w:val="00E64F97"/>
    <w:rsid w:val="00E653D0"/>
    <w:rsid w:val="00E656B4"/>
    <w:rsid w:val="00E65872"/>
    <w:rsid w:val="00E65FB1"/>
    <w:rsid w:val="00E6673C"/>
    <w:rsid w:val="00E667F6"/>
    <w:rsid w:val="00E66ECC"/>
    <w:rsid w:val="00E66FAD"/>
    <w:rsid w:val="00E676FF"/>
    <w:rsid w:val="00E70433"/>
    <w:rsid w:val="00E70549"/>
    <w:rsid w:val="00E70A22"/>
    <w:rsid w:val="00E70B24"/>
    <w:rsid w:val="00E71574"/>
    <w:rsid w:val="00E7183A"/>
    <w:rsid w:val="00E71A4E"/>
    <w:rsid w:val="00E71E98"/>
    <w:rsid w:val="00E72033"/>
    <w:rsid w:val="00E720C2"/>
    <w:rsid w:val="00E72549"/>
    <w:rsid w:val="00E727BE"/>
    <w:rsid w:val="00E73758"/>
    <w:rsid w:val="00E7381D"/>
    <w:rsid w:val="00E73D20"/>
    <w:rsid w:val="00E74103"/>
    <w:rsid w:val="00E744EF"/>
    <w:rsid w:val="00E7468A"/>
    <w:rsid w:val="00E75743"/>
    <w:rsid w:val="00E75849"/>
    <w:rsid w:val="00E759C0"/>
    <w:rsid w:val="00E76025"/>
    <w:rsid w:val="00E760D2"/>
    <w:rsid w:val="00E7618C"/>
    <w:rsid w:val="00E763FB"/>
    <w:rsid w:val="00E7663A"/>
    <w:rsid w:val="00E77774"/>
    <w:rsid w:val="00E77832"/>
    <w:rsid w:val="00E77934"/>
    <w:rsid w:val="00E77DA1"/>
    <w:rsid w:val="00E77E29"/>
    <w:rsid w:val="00E77E9D"/>
    <w:rsid w:val="00E80356"/>
    <w:rsid w:val="00E803A1"/>
    <w:rsid w:val="00E80474"/>
    <w:rsid w:val="00E805A1"/>
    <w:rsid w:val="00E80D81"/>
    <w:rsid w:val="00E80F13"/>
    <w:rsid w:val="00E80FAE"/>
    <w:rsid w:val="00E815F1"/>
    <w:rsid w:val="00E81C2B"/>
    <w:rsid w:val="00E81DA4"/>
    <w:rsid w:val="00E81F8B"/>
    <w:rsid w:val="00E81F9A"/>
    <w:rsid w:val="00E820C3"/>
    <w:rsid w:val="00E82592"/>
    <w:rsid w:val="00E827FE"/>
    <w:rsid w:val="00E82DA5"/>
    <w:rsid w:val="00E82E7D"/>
    <w:rsid w:val="00E8324B"/>
    <w:rsid w:val="00E83626"/>
    <w:rsid w:val="00E8370B"/>
    <w:rsid w:val="00E837A3"/>
    <w:rsid w:val="00E83C95"/>
    <w:rsid w:val="00E83E0E"/>
    <w:rsid w:val="00E83E37"/>
    <w:rsid w:val="00E841F7"/>
    <w:rsid w:val="00E84530"/>
    <w:rsid w:val="00E845C1"/>
    <w:rsid w:val="00E846B5"/>
    <w:rsid w:val="00E8479B"/>
    <w:rsid w:val="00E84AB1"/>
    <w:rsid w:val="00E84F2D"/>
    <w:rsid w:val="00E8548B"/>
    <w:rsid w:val="00E85666"/>
    <w:rsid w:val="00E85719"/>
    <w:rsid w:val="00E85995"/>
    <w:rsid w:val="00E862C8"/>
    <w:rsid w:val="00E862F0"/>
    <w:rsid w:val="00E869AB"/>
    <w:rsid w:val="00E86D35"/>
    <w:rsid w:val="00E86E71"/>
    <w:rsid w:val="00E871D7"/>
    <w:rsid w:val="00E87572"/>
    <w:rsid w:val="00E8770A"/>
    <w:rsid w:val="00E87F19"/>
    <w:rsid w:val="00E900D4"/>
    <w:rsid w:val="00E902C2"/>
    <w:rsid w:val="00E90391"/>
    <w:rsid w:val="00E9100E"/>
    <w:rsid w:val="00E91385"/>
    <w:rsid w:val="00E91394"/>
    <w:rsid w:val="00E914BD"/>
    <w:rsid w:val="00E915EC"/>
    <w:rsid w:val="00E91C9A"/>
    <w:rsid w:val="00E925AA"/>
    <w:rsid w:val="00E92609"/>
    <w:rsid w:val="00E92B9E"/>
    <w:rsid w:val="00E92C4F"/>
    <w:rsid w:val="00E931E5"/>
    <w:rsid w:val="00E93487"/>
    <w:rsid w:val="00E934E5"/>
    <w:rsid w:val="00E93718"/>
    <w:rsid w:val="00E939F3"/>
    <w:rsid w:val="00E94518"/>
    <w:rsid w:val="00E94A5A"/>
    <w:rsid w:val="00E94B6D"/>
    <w:rsid w:val="00E94CF1"/>
    <w:rsid w:val="00E94D5C"/>
    <w:rsid w:val="00E94E04"/>
    <w:rsid w:val="00E94E17"/>
    <w:rsid w:val="00E950E3"/>
    <w:rsid w:val="00E95BFC"/>
    <w:rsid w:val="00E95D64"/>
    <w:rsid w:val="00E95EF0"/>
    <w:rsid w:val="00E9604C"/>
    <w:rsid w:val="00E96420"/>
    <w:rsid w:val="00E96746"/>
    <w:rsid w:val="00E968A6"/>
    <w:rsid w:val="00E968E9"/>
    <w:rsid w:val="00E96D20"/>
    <w:rsid w:val="00E96EDD"/>
    <w:rsid w:val="00E97AA4"/>
    <w:rsid w:val="00E97CCA"/>
    <w:rsid w:val="00EA0957"/>
    <w:rsid w:val="00EA0DE1"/>
    <w:rsid w:val="00EA0EC7"/>
    <w:rsid w:val="00EA1314"/>
    <w:rsid w:val="00EA1529"/>
    <w:rsid w:val="00EA167A"/>
    <w:rsid w:val="00EA1C6B"/>
    <w:rsid w:val="00EA23A4"/>
    <w:rsid w:val="00EA23F6"/>
    <w:rsid w:val="00EA24AB"/>
    <w:rsid w:val="00EA2836"/>
    <w:rsid w:val="00EA2D76"/>
    <w:rsid w:val="00EA2EBD"/>
    <w:rsid w:val="00EA30A8"/>
    <w:rsid w:val="00EA3162"/>
    <w:rsid w:val="00EA32A5"/>
    <w:rsid w:val="00EA34E5"/>
    <w:rsid w:val="00EA35FC"/>
    <w:rsid w:val="00EA36FD"/>
    <w:rsid w:val="00EA3A1E"/>
    <w:rsid w:val="00EA3AB3"/>
    <w:rsid w:val="00EA3B4E"/>
    <w:rsid w:val="00EA3BC0"/>
    <w:rsid w:val="00EA3CFE"/>
    <w:rsid w:val="00EA3FF5"/>
    <w:rsid w:val="00EA410D"/>
    <w:rsid w:val="00EA4169"/>
    <w:rsid w:val="00EA474C"/>
    <w:rsid w:val="00EA5021"/>
    <w:rsid w:val="00EA505B"/>
    <w:rsid w:val="00EA552C"/>
    <w:rsid w:val="00EA58BA"/>
    <w:rsid w:val="00EA5DBF"/>
    <w:rsid w:val="00EA5FE5"/>
    <w:rsid w:val="00EA6390"/>
    <w:rsid w:val="00EA63A6"/>
    <w:rsid w:val="00EA64B4"/>
    <w:rsid w:val="00EA65BC"/>
    <w:rsid w:val="00EA6991"/>
    <w:rsid w:val="00EA6A08"/>
    <w:rsid w:val="00EA6A9F"/>
    <w:rsid w:val="00EA6C7D"/>
    <w:rsid w:val="00EA6C92"/>
    <w:rsid w:val="00EA77E6"/>
    <w:rsid w:val="00EA7BD0"/>
    <w:rsid w:val="00EB02F4"/>
    <w:rsid w:val="00EB02F8"/>
    <w:rsid w:val="00EB03EC"/>
    <w:rsid w:val="00EB0680"/>
    <w:rsid w:val="00EB086B"/>
    <w:rsid w:val="00EB08EC"/>
    <w:rsid w:val="00EB0982"/>
    <w:rsid w:val="00EB0E53"/>
    <w:rsid w:val="00EB1505"/>
    <w:rsid w:val="00EB1746"/>
    <w:rsid w:val="00EB182B"/>
    <w:rsid w:val="00EB192F"/>
    <w:rsid w:val="00EB1E13"/>
    <w:rsid w:val="00EB1E59"/>
    <w:rsid w:val="00EB2434"/>
    <w:rsid w:val="00EB263B"/>
    <w:rsid w:val="00EB272B"/>
    <w:rsid w:val="00EB275B"/>
    <w:rsid w:val="00EB282A"/>
    <w:rsid w:val="00EB2F62"/>
    <w:rsid w:val="00EB3169"/>
    <w:rsid w:val="00EB37AB"/>
    <w:rsid w:val="00EB3819"/>
    <w:rsid w:val="00EB388F"/>
    <w:rsid w:val="00EB3988"/>
    <w:rsid w:val="00EB3CDE"/>
    <w:rsid w:val="00EB3E7E"/>
    <w:rsid w:val="00EB4047"/>
    <w:rsid w:val="00EB4209"/>
    <w:rsid w:val="00EB464F"/>
    <w:rsid w:val="00EB4873"/>
    <w:rsid w:val="00EB4C21"/>
    <w:rsid w:val="00EB561E"/>
    <w:rsid w:val="00EB5B8E"/>
    <w:rsid w:val="00EB5F12"/>
    <w:rsid w:val="00EB65A4"/>
    <w:rsid w:val="00EB6A9D"/>
    <w:rsid w:val="00EB6C22"/>
    <w:rsid w:val="00EB6CC9"/>
    <w:rsid w:val="00EB6D8F"/>
    <w:rsid w:val="00EB6DC4"/>
    <w:rsid w:val="00EB6F5A"/>
    <w:rsid w:val="00EB72E1"/>
    <w:rsid w:val="00EB73B0"/>
    <w:rsid w:val="00EB749A"/>
    <w:rsid w:val="00EB76F3"/>
    <w:rsid w:val="00EB7891"/>
    <w:rsid w:val="00EB79DD"/>
    <w:rsid w:val="00EC004A"/>
    <w:rsid w:val="00EC04BA"/>
    <w:rsid w:val="00EC0553"/>
    <w:rsid w:val="00EC07BD"/>
    <w:rsid w:val="00EC0E4B"/>
    <w:rsid w:val="00EC149F"/>
    <w:rsid w:val="00EC191C"/>
    <w:rsid w:val="00EC244A"/>
    <w:rsid w:val="00EC273D"/>
    <w:rsid w:val="00EC28BA"/>
    <w:rsid w:val="00EC2F2E"/>
    <w:rsid w:val="00EC310C"/>
    <w:rsid w:val="00EC316B"/>
    <w:rsid w:val="00EC3280"/>
    <w:rsid w:val="00EC33A9"/>
    <w:rsid w:val="00EC3CD3"/>
    <w:rsid w:val="00EC4168"/>
    <w:rsid w:val="00EC507B"/>
    <w:rsid w:val="00EC5208"/>
    <w:rsid w:val="00EC53EE"/>
    <w:rsid w:val="00EC5430"/>
    <w:rsid w:val="00EC5811"/>
    <w:rsid w:val="00EC5E61"/>
    <w:rsid w:val="00EC605E"/>
    <w:rsid w:val="00EC6B21"/>
    <w:rsid w:val="00EC6FAF"/>
    <w:rsid w:val="00EC7209"/>
    <w:rsid w:val="00EC79B2"/>
    <w:rsid w:val="00ED0018"/>
    <w:rsid w:val="00ED05EB"/>
    <w:rsid w:val="00ED0760"/>
    <w:rsid w:val="00ED077E"/>
    <w:rsid w:val="00ED0CC9"/>
    <w:rsid w:val="00ED0F26"/>
    <w:rsid w:val="00ED0F4C"/>
    <w:rsid w:val="00ED111F"/>
    <w:rsid w:val="00ED11E5"/>
    <w:rsid w:val="00ED14B4"/>
    <w:rsid w:val="00ED151E"/>
    <w:rsid w:val="00ED1648"/>
    <w:rsid w:val="00ED18B0"/>
    <w:rsid w:val="00ED1BDA"/>
    <w:rsid w:val="00ED213C"/>
    <w:rsid w:val="00ED2396"/>
    <w:rsid w:val="00ED23CF"/>
    <w:rsid w:val="00ED2941"/>
    <w:rsid w:val="00ED301A"/>
    <w:rsid w:val="00ED31FD"/>
    <w:rsid w:val="00ED33AC"/>
    <w:rsid w:val="00ED38A9"/>
    <w:rsid w:val="00ED3C3A"/>
    <w:rsid w:val="00ED422A"/>
    <w:rsid w:val="00ED44C1"/>
    <w:rsid w:val="00ED468B"/>
    <w:rsid w:val="00ED4C99"/>
    <w:rsid w:val="00ED4E99"/>
    <w:rsid w:val="00ED510B"/>
    <w:rsid w:val="00ED517E"/>
    <w:rsid w:val="00ED532E"/>
    <w:rsid w:val="00ED55EE"/>
    <w:rsid w:val="00ED58AF"/>
    <w:rsid w:val="00ED5E03"/>
    <w:rsid w:val="00ED5E8C"/>
    <w:rsid w:val="00ED5EB1"/>
    <w:rsid w:val="00ED62DC"/>
    <w:rsid w:val="00ED66A1"/>
    <w:rsid w:val="00ED6CAB"/>
    <w:rsid w:val="00ED6D92"/>
    <w:rsid w:val="00ED74A4"/>
    <w:rsid w:val="00ED7522"/>
    <w:rsid w:val="00ED779F"/>
    <w:rsid w:val="00ED7B3C"/>
    <w:rsid w:val="00ED7CFB"/>
    <w:rsid w:val="00EE0920"/>
    <w:rsid w:val="00EE0AF3"/>
    <w:rsid w:val="00EE0B7E"/>
    <w:rsid w:val="00EE0D72"/>
    <w:rsid w:val="00EE1020"/>
    <w:rsid w:val="00EE11F9"/>
    <w:rsid w:val="00EE14E1"/>
    <w:rsid w:val="00EE18E5"/>
    <w:rsid w:val="00EE1A47"/>
    <w:rsid w:val="00EE1A52"/>
    <w:rsid w:val="00EE1B1B"/>
    <w:rsid w:val="00EE1BC2"/>
    <w:rsid w:val="00EE1C61"/>
    <w:rsid w:val="00EE1DF5"/>
    <w:rsid w:val="00EE1F05"/>
    <w:rsid w:val="00EE219E"/>
    <w:rsid w:val="00EE26D8"/>
    <w:rsid w:val="00EE2749"/>
    <w:rsid w:val="00EE2AB7"/>
    <w:rsid w:val="00EE2E84"/>
    <w:rsid w:val="00EE3199"/>
    <w:rsid w:val="00EE33E6"/>
    <w:rsid w:val="00EE3640"/>
    <w:rsid w:val="00EE3D0F"/>
    <w:rsid w:val="00EE3D56"/>
    <w:rsid w:val="00EE3E48"/>
    <w:rsid w:val="00EE4764"/>
    <w:rsid w:val="00EE4BEB"/>
    <w:rsid w:val="00EE5226"/>
    <w:rsid w:val="00EE5B03"/>
    <w:rsid w:val="00EE5B2F"/>
    <w:rsid w:val="00EE5DD4"/>
    <w:rsid w:val="00EE5DDA"/>
    <w:rsid w:val="00EE6378"/>
    <w:rsid w:val="00EE63CA"/>
    <w:rsid w:val="00EE64C6"/>
    <w:rsid w:val="00EE6518"/>
    <w:rsid w:val="00EE6607"/>
    <w:rsid w:val="00EE6A39"/>
    <w:rsid w:val="00EE6B0E"/>
    <w:rsid w:val="00EE6FC2"/>
    <w:rsid w:val="00EE7A4B"/>
    <w:rsid w:val="00EE7DE1"/>
    <w:rsid w:val="00EE7DEE"/>
    <w:rsid w:val="00EE7EFA"/>
    <w:rsid w:val="00EE7F07"/>
    <w:rsid w:val="00EF03AD"/>
    <w:rsid w:val="00EF03D2"/>
    <w:rsid w:val="00EF08C4"/>
    <w:rsid w:val="00EF08DD"/>
    <w:rsid w:val="00EF09FE"/>
    <w:rsid w:val="00EF13C0"/>
    <w:rsid w:val="00EF228C"/>
    <w:rsid w:val="00EF2334"/>
    <w:rsid w:val="00EF23A9"/>
    <w:rsid w:val="00EF28EE"/>
    <w:rsid w:val="00EF2BC3"/>
    <w:rsid w:val="00EF2D33"/>
    <w:rsid w:val="00EF3667"/>
    <w:rsid w:val="00EF36BF"/>
    <w:rsid w:val="00EF384C"/>
    <w:rsid w:val="00EF3B06"/>
    <w:rsid w:val="00EF3BE8"/>
    <w:rsid w:val="00EF3FB8"/>
    <w:rsid w:val="00EF4125"/>
    <w:rsid w:val="00EF41AD"/>
    <w:rsid w:val="00EF49DB"/>
    <w:rsid w:val="00EF5339"/>
    <w:rsid w:val="00EF5788"/>
    <w:rsid w:val="00EF5A46"/>
    <w:rsid w:val="00EF606F"/>
    <w:rsid w:val="00EF619B"/>
    <w:rsid w:val="00EF630C"/>
    <w:rsid w:val="00EF6730"/>
    <w:rsid w:val="00EF6A8C"/>
    <w:rsid w:val="00EF6E25"/>
    <w:rsid w:val="00EF72A7"/>
    <w:rsid w:val="00EF7449"/>
    <w:rsid w:val="00EF7549"/>
    <w:rsid w:val="00EF7891"/>
    <w:rsid w:val="00EF7C36"/>
    <w:rsid w:val="00F0036F"/>
    <w:rsid w:val="00F004A3"/>
    <w:rsid w:val="00F008EA"/>
    <w:rsid w:val="00F00955"/>
    <w:rsid w:val="00F00DEE"/>
    <w:rsid w:val="00F00E7E"/>
    <w:rsid w:val="00F010B4"/>
    <w:rsid w:val="00F016E1"/>
    <w:rsid w:val="00F0194A"/>
    <w:rsid w:val="00F01B2B"/>
    <w:rsid w:val="00F01D78"/>
    <w:rsid w:val="00F01F63"/>
    <w:rsid w:val="00F0202C"/>
    <w:rsid w:val="00F020CC"/>
    <w:rsid w:val="00F0235C"/>
    <w:rsid w:val="00F02539"/>
    <w:rsid w:val="00F025DA"/>
    <w:rsid w:val="00F028F5"/>
    <w:rsid w:val="00F02CE3"/>
    <w:rsid w:val="00F02CEF"/>
    <w:rsid w:val="00F02E03"/>
    <w:rsid w:val="00F03121"/>
    <w:rsid w:val="00F033FE"/>
    <w:rsid w:val="00F03A55"/>
    <w:rsid w:val="00F03B8B"/>
    <w:rsid w:val="00F042EA"/>
    <w:rsid w:val="00F04359"/>
    <w:rsid w:val="00F04776"/>
    <w:rsid w:val="00F04802"/>
    <w:rsid w:val="00F04924"/>
    <w:rsid w:val="00F0506C"/>
    <w:rsid w:val="00F0528D"/>
    <w:rsid w:val="00F052E0"/>
    <w:rsid w:val="00F05450"/>
    <w:rsid w:val="00F05762"/>
    <w:rsid w:val="00F057B9"/>
    <w:rsid w:val="00F057DB"/>
    <w:rsid w:val="00F05CC6"/>
    <w:rsid w:val="00F05E01"/>
    <w:rsid w:val="00F0624C"/>
    <w:rsid w:val="00F0641D"/>
    <w:rsid w:val="00F06AAD"/>
    <w:rsid w:val="00F06F3C"/>
    <w:rsid w:val="00F06FDD"/>
    <w:rsid w:val="00F07875"/>
    <w:rsid w:val="00F078C4"/>
    <w:rsid w:val="00F079A4"/>
    <w:rsid w:val="00F07B0D"/>
    <w:rsid w:val="00F07CBB"/>
    <w:rsid w:val="00F07D68"/>
    <w:rsid w:val="00F07FF6"/>
    <w:rsid w:val="00F100B7"/>
    <w:rsid w:val="00F1048B"/>
    <w:rsid w:val="00F10590"/>
    <w:rsid w:val="00F1066D"/>
    <w:rsid w:val="00F10BE2"/>
    <w:rsid w:val="00F10CF8"/>
    <w:rsid w:val="00F10ED3"/>
    <w:rsid w:val="00F1158C"/>
    <w:rsid w:val="00F11DBF"/>
    <w:rsid w:val="00F11EF2"/>
    <w:rsid w:val="00F1241E"/>
    <w:rsid w:val="00F12BBC"/>
    <w:rsid w:val="00F12DBD"/>
    <w:rsid w:val="00F12FC5"/>
    <w:rsid w:val="00F12FF5"/>
    <w:rsid w:val="00F1313D"/>
    <w:rsid w:val="00F137A3"/>
    <w:rsid w:val="00F139F8"/>
    <w:rsid w:val="00F13C4C"/>
    <w:rsid w:val="00F13C61"/>
    <w:rsid w:val="00F13D80"/>
    <w:rsid w:val="00F14001"/>
    <w:rsid w:val="00F140E6"/>
    <w:rsid w:val="00F14605"/>
    <w:rsid w:val="00F14874"/>
    <w:rsid w:val="00F14945"/>
    <w:rsid w:val="00F149D2"/>
    <w:rsid w:val="00F14F2E"/>
    <w:rsid w:val="00F14F87"/>
    <w:rsid w:val="00F15844"/>
    <w:rsid w:val="00F160C7"/>
    <w:rsid w:val="00F16216"/>
    <w:rsid w:val="00F16301"/>
    <w:rsid w:val="00F165ED"/>
    <w:rsid w:val="00F16667"/>
    <w:rsid w:val="00F167FD"/>
    <w:rsid w:val="00F16AC7"/>
    <w:rsid w:val="00F16E3F"/>
    <w:rsid w:val="00F1725D"/>
    <w:rsid w:val="00F17316"/>
    <w:rsid w:val="00F17454"/>
    <w:rsid w:val="00F177CB"/>
    <w:rsid w:val="00F17949"/>
    <w:rsid w:val="00F17CBC"/>
    <w:rsid w:val="00F205DD"/>
    <w:rsid w:val="00F20C55"/>
    <w:rsid w:val="00F21165"/>
    <w:rsid w:val="00F21218"/>
    <w:rsid w:val="00F21770"/>
    <w:rsid w:val="00F217CE"/>
    <w:rsid w:val="00F21DE8"/>
    <w:rsid w:val="00F21EDB"/>
    <w:rsid w:val="00F22139"/>
    <w:rsid w:val="00F2249F"/>
    <w:rsid w:val="00F22AA7"/>
    <w:rsid w:val="00F22B69"/>
    <w:rsid w:val="00F23135"/>
    <w:rsid w:val="00F2378B"/>
    <w:rsid w:val="00F239B2"/>
    <w:rsid w:val="00F24795"/>
    <w:rsid w:val="00F24A73"/>
    <w:rsid w:val="00F24E9F"/>
    <w:rsid w:val="00F25290"/>
    <w:rsid w:val="00F252C4"/>
    <w:rsid w:val="00F25543"/>
    <w:rsid w:val="00F259AD"/>
    <w:rsid w:val="00F25AB6"/>
    <w:rsid w:val="00F25DB1"/>
    <w:rsid w:val="00F25DD8"/>
    <w:rsid w:val="00F25E5F"/>
    <w:rsid w:val="00F26098"/>
    <w:rsid w:val="00F26108"/>
    <w:rsid w:val="00F2630E"/>
    <w:rsid w:val="00F26610"/>
    <w:rsid w:val="00F2670F"/>
    <w:rsid w:val="00F267E2"/>
    <w:rsid w:val="00F26CEF"/>
    <w:rsid w:val="00F26DDF"/>
    <w:rsid w:val="00F26F91"/>
    <w:rsid w:val="00F270AE"/>
    <w:rsid w:val="00F2746C"/>
    <w:rsid w:val="00F27D8B"/>
    <w:rsid w:val="00F30065"/>
    <w:rsid w:val="00F3011F"/>
    <w:rsid w:val="00F30263"/>
    <w:rsid w:val="00F3035B"/>
    <w:rsid w:val="00F30483"/>
    <w:rsid w:val="00F30487"/>
    <w:rsid w:val="00F308B8"/>
    <w:rsid w:val="00F3095D"/>
    <w:rsid w:val="00F309F3"/>
    <w:rsid w:val="00F30C51"/>
    <w:rsid w:val="00F31194"/>
    <w:rsid w:val="00F31416"/>
    <w:rsid w:val="00F31546"/>
    <w:rsid w:val="00F31680"/>
    <w:rsid w:val="00F319A8"/>
    <w:rsid w:val="00F31D76"/>
    <w:rsid w:val="00F31EDC"/>
    <w:rsid w:val="00F3221B"/>
    <w:rsid w:val="00F3264D"/>
    <w:rsid w:val="00F32E20"/>
    <w:rsid w:val="00F32EF3"/>
    <w:rsid w:val="00F3338C"/>
    <w:rsid w:val="00F33C1F"/>
    <w:rsid w:val="00F33C40"/>
    <w:rsid w:val="00F3409C"/>
    <w:rsid w:val="00F34184"/>
    <w:rsid w:val="00F343F5"/>
    <w:rsid w:val="00F345A9"/>
    <w:rsid w:val="00F34917"/>
    <w:rsid w:val="00F34A40"/>
    <w:rsid w:val="00F34AD2"/>
    <w:rsid w:val="00F34FBD"/>
    <w:rsid w:val="00F350AF"/>
    <w:rsid w:val="00F351D6"/>
    <w:rsid w:val="00F35399"/>
    <w:rsid w:val="00F3554F"/>
    <w:rsid w:val="00F357E3"/>
    <w:rsid w:val="00F3590E"/>
    <w:rsid w:val="00F35DF4"/>
    <w:rsid w:val="00F35E75"/>
    <w:rsid w:val="00F362DE"/>
    <w:rsid w:val="00F36621"/>
    <w:rsid w:val="00F36894"/>
    <w:rsid w:val="00F36B57"/>
    <w:rsid w:val="00F36DF7"/>
    <w:rsid w:val="00F36FBC"/>
    <w:rsid w:val="00F3734A"/>
    <w:rsid w:val="00F374F0"/>
    <w:rsid w:val="00F37755"/>
    <w:rsid w:val="00F37AE2"/>
    <w:rsid w:val="00F37F6A"/>
    <w:rsid w:val="00F40033"/>
    <w:rsid w:val="00F403D1"/>
    <w:rsid w:val="00F4059A"/>
    <w:rsid w:val="00F40AC9"/>
    <w:rsid w:val="00F41230"/>
    <w:rsid w:val="00F4183D"/>
    <w:rsid w:val="00F41AD5"/>
    <w:rsid w:val="00F41F13"/>
    <w:rsid w:val="00F420CB"/>
    <w:rsid w:val="00F421B9"/>
    <w:rsid w:val="00F421E4"/>
    <w:rsid w:val="00F4234B"/>
    <w:rsid w:val="00F424E8"/>
    <w:rsid w:val="00F425E5"/>
    <w:rsid w:val="00F42DEB"/>
    <w:rsid w:val="00F42FA6"/>
    <w:rsid w:val="00F431EB"/>
    <w:rsid w:val="00F433C7"/>
    <w:rsid w:val="00F435B7"/>
    <w:rsid w:val="00F4365D"/>
    <w:rsid w:val="00F43FFF"/>
    <w:rsid w:val="00F4448D"/>
    <w:rsid w:val="00F449CD"/>
    <w:rsid w:val="00F44C75"/>
    <w:rsid w:val="00F44FFB"/>
    <w:rsid w:val="00F45088"/>
    <w:rsid w:val="00F4535E"/>
    <w:rsid w:val="00F453F9"/>
    <w:rsid w:val="00F4547E"/>
    <w:rsid w:val="00F4576F"/>
    <w:rsid w:val="00F45A06"/>
    <w:rsid w:val="00F45A97"/>
    <w:rsid w:val="00F45D81"/>
    <w:rsid w:val="00F45F4E"/>
    <w:rsid w:val="00F462EF"/>
    <w:rsid w:val="00F46953"/>
    <w:rsid w:val="00F46B4E"/>
    <w:rsid w:val="00F46E49"/>
    <w:rsid w:val="00F46EE5"/>
    <w:rsid w:val="00F474A7"/>
    <w:rsid w:val="00F50074"/>
    <w:rsid w:val="00F50E42"/>
    <w:rsid w:val="00F50FE5"/>
    <w:rsid w:val="00F5140F"/>
    <w:rsid w:val="00F5157F"/>
    <w:rsid w:val="00F51754"/>
    <w:rsid w:val="00F51D2F"/>
    <w:rsid w:val="00F524CF"/>
    <w:rsid w:val="00F52F24"/>
    <w:rsid w:val="00F53120"/>
    <w:rsid w:val="00F5345B"/>
    <w:rsid w:val="00F534F5"/>
    <w:rsid w:val="00F538CC"/>
    <w:rsid w:val="00F53901"/>
    <w:rsid w:val="00F53A52"/>
    <w:rsid w:val="00F54975"/>
    <w:rsid w:val="00F54B1F"/>
    <w:rsid w:val="00F54D09"/>
    <w:rsid w:val="00F54D7C"/>
    <w:rsid w:val="00F55214"/>
    <w:rsid w:val="00F555AF"/>
    <w:rsid w:val="00F55D4E"/>
    <w:rsid w:val="00F55D86"/>
    <w:rsid w:val="00F560AE"/>
    <w:rsid w:val="00F562BA"/>
    <w:rsid w:val="00F56337"/>
    <w:rsid w:val="00F56357"/>
    <w:rsid w:val="00F576B1"/>
    <w:rsid w:val="00F57708"/>
    <w:rsid w:val="00F5776B"/>
    <w:rsid w:val="00F577E3"/>
    <w:rsid w:val="00F57AED"/>
    <w:rsid w:val="00F57E19"/>
    <w:rsid w:val="00F60304"/>
    <w:rsid w:val="00F6074C"/>
    <w:rsid w:val="00F609B4"/>
    <w:rsid w:val="00F60AE3"/>
    <w:rsid w:val="00F61112"/>
    <w:rsid w:val="00F6112F"/>
    <w:rsid w:val="00F611CA"/>
    <w:rsid w:val="00F61245"/>
    <w:rsid w:val="00F61246"/>
    <w:rsid w:val="00F61322"/>
    <w:rsid w:val="00F61446"/>
    <w:rsid w:val="00F61958"/>
    <w:rsid w:val="00F61994"/>
    <w:rsid w:val="00F61B4D"/>
    <w:rsid w:val="00F61D4F"/>
    <w:rsid w:val="00F61E41"/>
    <w:rsid w:val="00F61E54"/>
    <w:rsid w:val="00F6220F"/>
    <w:rsid w:val="00F6236E"/>
    <w:rsid w:val="00F625CE"/>
    <w:rsid w:val="00F6311E"/>
    <w:rsid w:val="00F63224"/>
    <w:rsid w:val="00F638B8"/>
    <w:rsid w:val="00F63A92"/>
    <w:rsid w:val="00F63D33"/>
    <w:rsid w:val="00F63ED1"/>
    <w:rsid w:val="00F63F92"/>
    <w:rsid w:val="00F63FAA"/>
    <w:rsid w:val="00F64AB6"/>
    <w:rsid w:val="00F64B8B"/>
    <w:rsid w:val="00F65089"/>
    <w:rsid w:val="00F655BC"/>
    <w:rsid w:val="00F6589B"/>
    <w:rsid w:val="00F65966"/>
    <w:rsid w:val="00F65D33"/>
    <w:rsid w:val="00F65F18"/>
    <w:rsid w:val="00F65F85"/>
    <w:rsid w:val="00F661A7"/>
    <w:rsid w:val="00F6629A"/>
    <w:rsid w:val="00F668A9"/>
    <w:rsid w:val="00F668E1"/>
    <w:rsid w:val="00F66A9E"/>
    <w:rsid w:val="00F66B70"/>
    <w:rsid w:val="00F66BCC"/>
    <w:rsid w:val="00F66DDB"/>
    <w:rsid w:val="00F6746A"/>
    <w:rsid w:val="00F67571"/>
    <w:rsid w:val="00F700D2"/>
    <w:rsid w:val="00F703B5"/>
    <w:rsid w:val="00F706C1"/>
    <w:rsid w:val="00F70811"/>
    <w:rsid w:val="00F70A15"/>
    <w:rsid w:val="00F70B2A"/>
    <w:rsid w:val="00F7106C"/>
    <w:rsid w:val="00F710DB"/>
    <w:rsid w:val="00F71242"/>
    <w:rsid w:val="00F71536"/>
    <w:rsid w:val="00F71A3F"/>
    <w:rsid w:val="00F71BBB"/>
    <w:rsid w:val="00F72031"/>
    <w:rsid w:val="00F7208F"/>
    <w:rsid w:val="00F723CC"/>
    <w:rsid w:val="00F729E1"/>
    <w:rsid w:val="00F72ABC"/>
    <w:rsid w:val="00F72C6F"/>
    <w:rsid w:val="00F72D11"/>
    <w:rsid w:val="00F72F0C"/>
    <w:rsid w:val="00F730DC"/>
    <w:rsid w:val="00F73118"/>
    <w:rsid w:val="00F731F5"/>
    <w:rsid w:val="00F7381F"/>
    <w:rsid w:val="00F73BA7"/>
    <w:rsid w:val="00F73E8E"/>
    <w:rsid w:val="00F74054"/>
    <w:rsid w:val="00F74777"/>
    <w:rsid w:val="00F74BEE"/>
    <w:rsid w:val="00F74F67"/>
    <w:rsid w:val="00F752BC"/>
    <w:rsid w:val="00F758C5"/>
    <w:rsid w:val="00F75D64"/>
    <w:rsid w:val="00F76534"/>
    <w:rsid w:val="00F766FB"/>
    <w:rsid w:val="00F774CE"/>
    <w:rsid w:val="00F77C33"/>
    <w:rsid w:val="00F77F45"/>
    <w:rsid w:val="00F77FD5"/>
    <w:rsid w:val="00F800E3"/>
    <w:rsid w:val="00F815E6"/>
    <w:rsid w:val="00F81F81"/>
    <w:rsid w:val="00F82011"/>
    <w:rsid w:val="00F8292A"/>
    <w:rsid w:val="00F836CA"/>
    <w:rsid w:val="00F8391A"/>
    <w:rsid w:val="00F83A22"/>
    <w:rsid w:val="00F83B51"/>
    <w:rsid w:val="00F83EBE"/>
    <w:rsid w:val="00F84071"/>
    <w:rsid w:val="00F840B2"/>
    <w:rsid w:val="00F8421C"/>
    <w:rsid w:val="00F84241"/>
    <w:rsid w:val="00F84DBE"/>
    <w:rsid w:val="00F84F68"/>
    <w:rsid w:val="00F84F8B"/>
    <w:rsid w:val="00F85659"/>
    <w:rsid w:val="00F85757"/>
    <w:rsid w:val="00F858FE"/>
    <w:rsid w:val="00F85D0A"/>
    <w:rsid w:val="00F8605F"/>
    <w:rsid w:val="00F860C6"/>
    <w:rsid w:val="00F861EB"/>
    <w:rsid w:val="00F86429"/>
    <w:rsid w:val="00F8646C"/>
    <w:rsid w:val="00F868A8"/>
    <w:rsid w:val="00F868DA"/>
    <w:rsid w:val="00F8698D"/>
    <w:rsid w:val="00F87361"/>
    <w:rsid w:val="00F906AB"/>
    <w:rsid w:val="00F906E3"/>
    <w:rsid w:val="00F909A5"/>
    <w:rsid w:val="00F90D1E"/>
    <w:rsid w:val="00F90F10"/>
    <w:rsid w:val="00F91B78"/>
    <w:rsid w:val="00F91BAD"/>
    <w:rsid w:val="00F92163"/>
    <w:rsid w:val="00F922C5"/>
    <w:rsid w:val="00F924ED"/>
    <w:rsid w:val="00F925DC"/>
    <w:rsid w:val="00F9268A"/>
    <w:rsid w:val="00F926C8"/>
    <w:rsid w:val="00F928EB"/>
    <w:rsid w:val="00F92969"/>
    <w:rsid w:val="00F92D7B"/>
    <w:rsid w:val="00F936BB"/>
    <w:rsid w:val="00F93B78"/>
    <w:rsid w:val="00F94332"/>
    <w:rsid w:val="00F9465F"/>
    <w:rsid w:val="00F9490F"/>
    <w:rsid w:val="00F94A55"/>
    <w:rsid w:val="00F94B4E"/>
    <w:rsid w:val="00F94B92"/>
    <w:rsid w:val="00F94C3E"/>
    <w:rsid w:val="00F94D6A"/>
    <w:rsid w:val="00F9504F"/>
    <w:rsid w:val="00F95194"/>
    <w:rsid w:val="00F95FC2"/>
    <w:rsid w:val="00F96AE9"/>
    <w:rsid w:val="00F96CB6"/>
    <w:rsid w:val="00F96CE2"/>
    <w:rsid w:val="00F97274"/>
    <w:rsid w:val="00F97562"/>
    <w:rsid w:val="00F97F30"/>
    <w:rsid w:val="00FA01C0"/>
    <w:rsid w:val="00FA052D"/>
    <w:rsid w:val="00FA0709"/>
    <w:rsid w:val="00FA0E61"/>
    <w:rsid w:val="00FA1099"/>
    <w:rsid w:val="00FA1222"/>
    <w:rsid w:val="00FA17C1"/>
    <w:rsid w:val="00FA1AF5"/>
    <w:rsid w:val="00FA1F3B"/>
    <w:rsid w:val="00FA3064"/>
    <w:rsid w:val="00FA3140"/>
    <w:rsid w:val="00FA331B"/>
    <w:rsid w:val="00FA351F"/>
    <w:rsid w:val="00FA44C0"/>
    <w:rsid w:val="00FA495C"/>
    <w:rsid w:val="00FA4BA9"/>
    <w:rsid w:val="00FA56FB"/>
    <w:rsid w:val="00FA5F9E"/>
    <w:rsid w:val="00FA6380"/>
    <w:rsid w:val="00FA69A1"/>
    <w:rsid w:val="00FA6D86"/>
    <w:rsid w:val="00FA6F41"/>
    <w:rsid w:val="00FA700B"/>
    <w:rsid w:val="00FA7385"/>
    <w:rsid w:val="00FA7458"/>
    <w:rsid w:val="00FA7861"/>
    <w:rsid w:val="00FA7AE8"/>
    <w:rsid w:val="00FA7B7B"/>
    <w:rsid w:val="00FA7EB0"/>
    <w:rsid w:val="00FB06CA"/>
    <w:rsid w:val="00FB09BE"/>
    <w:rsid w:val="00FB0D8E"/>
    <w:rsid w:val="00FB0DAF"/>
    <w:rsid w:val="00FB1598"/>
    <w:rsid w:val="00FB1826"/>
    <w:rsid w:val="00FB18FD"/>
    <w:rsid w:val="00FB1B23"/>
    <w:rsid w:val="00FB1C87"/>
    <w:rsid w:val="00FB1CC5"/>
    <w:rsid w:val="00FB1E39"/>
    <w:rsid w:val="00FB2098"/>
    <w:rsid w:val="00FB224F"/>
    <w:rsid w:val="00FB2E73"/>
    <w:rsid w:val="00FB33E8"/>
    <w:rsid w:val="00FB39AE"/>
    <w:rsid w:val="00FB3BB3"/>
    <w:rsid w:val="00FB3C63"/>
    <w:rsid w:val="00FB3D8B"/>
    <w:rsid w:val="00FB3F76"/>
    <w:rsid w:val="00FB4383"/>
    <w:rsid w:val="00FB4B28"/>
    <w:rsid w:val="00FB4B6A"/>
    <w:rsid w:val="00FB4E31"/>
    <w:rsid w:val="00FB513D"/>
    <w:rsid w:val="00FB5148"/>
    <w:rsid w:val="00FB5304"/>
    <w:rsid w:val="00FB5547"/>
    <w:rsid w:val="00FB55C4"/>
    <w:rsid w:val="00FB55F9"/>
    <w:rsid w:val="00FB5EFF"/>
    <w:rsid w:val="00FB5FA7"/>
    <w:rsid w:val="00FB638E"/>
    <w:rsid w:val="00FB643E"/>
    <w:rsid w:val="00FB68A7"/>
    <w:rsid w:val="00FB6E02"/>
    <w:rsid w:val="00FB6ED7"/>
    <w:rsid w:val="00FB73FF"/>
    <w:rsid w:val="00FB7B6C"/>
    <w:rsid w:val="00FB7BD4"/>
    <w:rsid w:val="00FB7E28"/>
    <w:rsid w:val="00FC04DA"/>
    <w:rsid w:val="00FC0588"/>
    <w:rsid w:val="00FC072E"/>
    <w:rsid w:val="00FC080E"/>
    <w:rsid w:val="00FC0874"/>
    <w:rsid w:val="00FC0D8E"/>
    <w:rsid w:val="00FC1299"/>
    <w:rsid w:val="00FC1403"/>
    <w:rsid w:val="00FC196E"/>
    <w:rsid w:val="00FC22CC"/>
    <w:rsid w:val="00FC2699"/>
    <w:rsid w:val="00FC28DB"/>
    <w:rsid w:val="00FC293F"/>
    <w:rsid w:val="00FC2C1A"/>
    <w:rsid w:val="00FC3068"/>
    <w:rsid w:val="00FC375A"/>
    <w:rsid w:val="00FC39AB"/>
    <w:rsid w:val="00FC3B19"/>
    <w:rsid w:val="00FC3D08"/>
    <w:rsid w:val="00FC3DBB"/>
    <w:rsid w:val="00FC40B6"/>
    <w:rsid w:val="00FC4AE2"/>
    <w:rsid w:val="00FC4B8D"/>
    <w:rsid w:val="00FC4F6B"/>
    <w:rsid w:val="00FC5613"/>
    <w:rsid w:val="00FC58F3"/>
    <w:rsid w:val="00FC5CB5"/>
    <w:rsid w:val="00FC5D50"/>
    <w:rsid w:val="00FC5F5B"/>
    <w:rsid w:val="00FC6023"/>
    <w:rsid w:val="00FC6248"/>
    <w:rsid w:val="00FC690B"/>
    <w:rsid w:val="00FC6E40"/>
    <w:rsid w:val="00FC6F50"/>
    <w:rsid w:val="00FC723E"/>
    <w:rsid w:val="00FC7675"/>
    <w:rsid w:val="00FC7DB9"/>
    <w:rsid w:val="00FD0ADD"/>
    <w:rsid w:val="00FD0C0D"/>
    <w:rsid w:val="00FD0C35"/>
    <w:rsid w:val="00FD1030"/>
    <w:rsid w:val="00FD14BB"/>
    <w:rsid w:val="00FD1E19"/>
    <w:rsid w:val="00FD2619"/>
    <w:rsid w:val="00FD29BB"/>
    <w:rsid w:val="00FD3090"/>
    <w:rsid w:val="00FD30FC"/>
    <w:rsid w:val="00FD3256"/>
    <w:rsid w:val="00FD3338"/>
    <w:rsid w:val="00FD3B16"/>
    <w:rsid w:val="00FD4390"/>
    <w:rsid w:val="00FD4A56"/>
    <w:rsid w:val="00FD4A80"/>
    <w:rsid w:val="00FD4F01"/>
    <w:rsid w:val="00FD53EE"/>
    <w:rsid w:val="00FD550A"/>
    <w:rsid w:val="00FD56E9"/>
    <w:rsid w:val="00FD6034"/>
    <w:rsid w:val="00FD60D6"/>
    <w:rsid w:val="00FD645C"/>
    <w:rsid w:val="00FD680E"/>
    <w:rsid w:val="00FD684D"/>
    <w:rsid w:val="00FD6A25"/>
    <w:rsid w:val="00FD6DC9"/>
    <w:rsid w:val="00FD6EC8"/>
    <w:rsid w:val="00FD6F06"/>
    <w:rsid w:val="00FD6F16"/>
    <w:rsid w:val="00FD735C"/>
    <w:rsid w:val="00FD760D"/>
    <w:rsid w:val="00FD779F"/>
    <w:rsid w:val="00FD7B28"/>
    <w:rsid w:val="00FD7B5B"/>
    <w:rsid w:val="00FD7C47"/>
    <w:rsid w:val="00FE001A"/>
    <w:rsid w:val="00FE02F1"/>
    <w:rsid w:val="00FE11FB"/>
    <w:rsid w:val="00FE1257"/>
    <w:rsid w:val="00FE1624"/>
    <w:rsid w:val="00FE164D"/>
    <w:rsid w:val="00FE1FC1"/>
    <w:rsid w:val="00FE2720"/>
    <w:rsid w:val="00FE2A33"/>
    <w:rsid w:val="00FE2D88"/>
    <w:rsid w:val="00FE2F57"/>
    <w:rsid w:val="00FE3014"/>
    <w:rsid w:val="00FE35AB"/>
    <w:rsid w:val="00FE35BE"/>
    <w:rsid w:val="00FE39FB"/>
    <w:rsid w:val="00FE3B9D"/>
    <w:rsid w:val="00FE4472"/>
    <w:rsid w:val="00FE44F3"/>
    <w:rsid w:val="00FE4513"/>
    <w:rsid w:val="00FE47F3"/>
    <w:rsid w:val="00FE52F7"/>
    <w:rsid w:val="00FE5545"/>
    <w:rsid w:val="00FE59D3"/>
    <w:rsid w:val="00FE5B96"/>
    <w:rsid w:val="00FE5BAF"/>
    <w:rsid w:val="00FE5F50"/>
    <w:rsid w:val="00FE6EC3"/>
    <w:rsid w:val="00FE71FC"/>
    <w:rsid w:val="00FE74AF"/>
    <w:rsid w:val="00FE75ED"/>
    <w:rsid w:val="00FE7700"/>
    <w:rsid w:val="00FE7924"/>
    <w:rsid w:val="00FE7B26"/>
    <w:rsid w:val="00FE7B38"/>
    <w:rsid w:val="00FE7DF6"/>
    <w:rsid w:val="00FE7F7F"/>
    <w:rsid w:val="00FF011B"/>
    <w:rsid w:val="00FF042B"/>
    <w:rsid w:val="00FF069E"/>
    <w:rsid w:val="00FF0760"/>
    <w:rsid w:val="00FF0D7E"/>
    <w:rsid w:val="00FF0D90"/>
    <w:rsid w:val="00FF12F5"/>
    <w:rsid w:val="00FF1420"/>
    <w:rsid w:val="00FF184B"/>
    <w:rsid w:val="00FF1905"/>
    <w:rsid w:val="00FF1B52"/>
    <w:rsid w:val="00FF1D0E"/>
    <w:rsid w:val="00FF1D52"/>
    <w:rsid w:val="00FF2025"/>
    <w:rsid w:val="00FF2B32"/>
    <w:rsid w:val="00FF2BB0"/>
    <w:rsid w:val="00FF2D35"/>
    <w:rsid w:val="00FF2E82"/>
    <w:rsid w:val="00FF3143"/>
    <w:rsid w:val="00FF3619"/>
    <w:rsid w:val="00FF368A"/>
    <w:rsid w:val="00FF3702"/>
    <w:rsid w:val="00FF39C5"/>
    <w:rsid w:val="00FF3A6F"/>
    <w:rsid w:val="00FF3D4B"/>
    <w:rsid w:val="00FF3F70"/>
    <w:rsid w:val="00FF43C4"/>
    <w:rsid w:val="00FF4A89"/>
    <w:rsid w:val="00FF4FD4"/>
    <w:rsid w:val="00FF556F"/>
    <w:rsid w:val="00FF5D18"/>
    <w:rsid w:val="00FF6DE8"/>
    <w:rsid w:val="00FF6FE8"/>
    <w:rsid w:val="00FF715F"/>
    <w:rsid w:val="00FF751F"/>
    <w:rsid w:val="00FF7593"/>
    <w:rsid w:val="00FF7E3C"/>
    <w:rsid w:val="06F1149D"/>
    <w:rsid w:val="0E607BD7"/>
    <w:rsid w:val="12E14BD9"/>
    <w:rsid w:val="14867E71"/>
    <w:rsid w:val="1C5F0E0C"/>
    <w:rsid w:val="287E7DF0"/>
    <w:rsid w:val="319D2231"/>
    <w:rsid w:val="38D20F4E"/>
    <w:rsid w:val="3E42292A"/>
    <w:rsid w:val="3F9C43EA"/>
    <w:rsid w:val="464F3670"/>
    <w:rsid w:val="486C45DD"/>
    <w:rsid w:val="4D3626DF"/>
    <w:rsid w:val="4D932D1F"/>
    <w:rsid w:val="4E637A04"/>
    <w:rsid w:val="52965DD1"/>
    <w:rsid w:val="5C2F1343"/>
    <w:rsid w:val="5D420487"/>
    <w:rsid w:val="5E255F97"/>
    <w:rsid w:val="5E9E7A3C"/>
    <w:rsid w:val="62115F82"/>
    <w:rsid w:val="65154E18"/>
    <w:rsid w:val="65C539BE"/>
    <w:rsid w:val="6AFE39BD"/>
    <w:rsid w:val="7064551B"/>
    <w:rsid w:val="74A34D6E"/>
    <w:rsid w:val="75BE2CA6"/>
    <w:rsid w:val="793042A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52D258"/>
  <w15:docId w15:val="{B2AB6B17-F730-43A4-879F-FCA312E0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qFormat="1"/>
    <w:lsdException w:name="heading 3" w:unhideWhenUsed="1" w:qFormat="1"/>
    <w:lsdException w:name="heading 4" w:uiPriority="0" w:unhideWhenUsed="1" w:qFormat="1"/>
    <w:lsdException w:name="heading 5" w:uiPriority="0"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C3CCF"/>
    <w:pPr>
      <w:widowControl w:val="0"/>
      <w:jc w:val="both"/>
    </w:pPr>
    <w:rPr>
      <w:rFonts w:ascii="Calibri" w:hAnsi="Calibri" w:cs="Arial"/>
      <w:kern w:val="2"/>
      <w:sz w:val="21"/>
      <w:szCs w:val="22"/>
      <w:lang w:bidi="ar-SA"/>
    </w:rPr>
  </w:style>
  <w:style w:type="paragraph" w:styleId="1">
    <w:name w:val="heading 1"/>
    <w:basedOn w:val="a2"/>
    <w:next w:val="a2"/>
    <w:link w:val="10"/>
    <w:qFormat/>
    <w:rsid w:val="003619E5"/>
    <w:pPr>
      <w:keepNext/>
      <w:keepLines/>
      <w:widowControl/>
      <w:numPr>
        <w:numId w:val="46"/>
      </w:numPr>
      <w:tabs>
        <w:tab w:val="left" w:pos="0"/>
        <w:tab w:val="left" w:pos="794"/>
      </w:tabs>
      <w:spacing w:afterLines="100" w:after="312" w:line="360" w:lineRule="auto"/>
      <w:jc w:val="center"/>
      <w:outlineLvl w:val="0"/>
    </w:pPr>
    <w:rPr>
      <w:rFonts w:ascii="Book Antiqua" w:eastAsia="黑体" w:hAnsi="Book Antiqua" w:cs="Times New Roman"/>
      <w:bCs/>
      <w:kern w:val="44"/>
      <w:sz w:val="44"/>
      <w:szCs w:val="44"/>
      <w:lang w:eastAsia="en-US"/>
    </w:rPr>
  </w:style>
  <w:style w:type="paragraph" w:styleId="2">
    <w:name w:val="heading 2"/>
    <w:aliases w:val="eCT标题 2"/>
    <w:basedOn w:val="1"/>
    <w:next w:val="eCT3"/>
    <w:link w:val="20"/>
    <w:uiPriority w:val="99"/>
    <w:qFormat/>
    <w:rsid w:val="003619E5"/>
    <w:pPr>
      <w:numPr>
        <w:ilvl w:val="1"/>
      </w:numPr>
      <w:spacing w:beforeLines="100" w:line="240" w:lineRule="auto"/>
      <w:jc w:val="left"/>
      <w:outlineLvl w:val="1"/>
    </w:pPr>
    <w:rPr>
      <w:kern w:val="0"/>
      <w:sz w:val="32"/>
      <w:szCs w:val="32"/>
    </w:rPr>
  </w:style>
  <w:style w:type="paragraph" w:styleId="3">
    <w:name w:val="heading 3"/>
    <w:aliases w:val="eCT标题 3"/>
    <w:basedOn w:val="a2"/>
    <w:next w:val="eCT3"/>
    <w:link w:val="30"/>
    <w:uiPriority w:val="99"/>
    <w:qFormat/>
    <w:rsid w:val="003619E5"/>
    <w:pPr>
      <w:keepNext/>
      <w:keepLines/>
      <w:widowControl/>
      <w:numPr>
        <w:ilvl w:val="2"/>
        <w:numId w:val="46"/>
      </w:numPr>
      <w:spacing w:beforeLines="100" w:afterLines="100" w:line="320" w:lineRule="exact"/>
      <w:jc w:val="left"/>
      <w:outlineLvl w:val="2"/>
    </w:pPr>
    <w:rPr>
      <w:rFonts w:ascii="Book Antiqua" w:eastAsia="黑体" w:hAnsi="Book Antiqua" w:cs="Times New Roman"/>
      <w:bCs/>
      <w:kern w:val="0"/>
      <w:sz w:val="30"/>
      <w:szCs w:val="32"/>
      <w:lang w:eastAsia="en-US"/>
    </w:rPr>
  </w:style>
  <w:style w:type="paragraph" w:styleId="4">
    <w:name w:val="heading 4"/>
    <w:aliases w:val="eCT标题 4"/>
    <w:basedOn w:val="a2"/>
    <w:next w:val="eCT3"/>
    <w:link w:val="40"/>
    <w:qFormat/>
    <w:rsid w:val="003619E5"/>
    <w:pPr>
      <w:keepNext/>
      <w:keepLines/>
      <w:numPr>
        <w:ilvl w:val="3"/>
        <w:numId w:val="46"/>
      </w:numPr>
      <w:spacing w:before="280" w:after="290" w:line="377" w:lineRule="auto"/>
      <w:outlineLvl w:val="3"/>
    </w:pPr>
    <w:rPr>
      <w:rFonts w:ascii="Book Antiqua" w:hAnsi="Book Antiqua" w:cs="Times New Roman"/>
      <w:sz w:val="24"/>
      <w:szCs w:val="28"/>
    </w:rPr>
  </w:style>
  <w:style w:type="paragraph" w:styleId="5">
    <w:name w:val="heading 5"/>
    <w:basedOn w:val="a2"/>
    <w:next w:val="a2"/>
    <w:link w:val="50"/>
    <w:unhideWhenUsed/>
    <w:rsid w:val="003619E5"/>
    <w:pPr>
      <w:keepNext/>
      <w:keepLines/>
      <w:numPr>
        <w:ilvl w:val="4"/>
        <w:numId w:val="3"/>
      </w:numPr>
      <w:spacing w:afterLines="100" w:line="360" w:lineRule="exact"/>
      <w:jc w:val="left"/>
      <w:outlineLvl w:val="4"/>
    </w:pPr>
    <w:rPr>
      <w:rFonts w:eastAsia="微软雅黑"/>
      <w:bCs/>
      <w:szCs w:val="28"/>
    </w:rPr>
  </w:style>
  <w:style w:type="paragraph" w:styleId="6">
    <w:name w:val="heading 6"/>
    <w:basedOn w:val="a2"/>
    <w:next w:val="a2"/>
    <w:link w:val="60"/>
    <w:uiPriority w:val="9"/>
    <w:unhideWhenUsed/>
    <w:rsid w:val="003619E5"/>
    <w:pPr>
      <w:keepNext/>
      <w:keepLines/>
      <w:numPr>
        <w:ilvl w:val="5"/>
        <w:numId w:val="3"/>
      </w:numPr>
      <w:spacing w:before="240" w:afterLines="100" w:line="320" w:lineRule="atLeast"/>
      <w:jc w:val="left"/>
      <w:outlineLvl w:val="5"/>
    </w:pPr>
    <w:rPr>
      <w:rFonts w:ascii="Calibri Light" w:hAnsi="Calibri Light" w:cs="Times New Roman"/>
      <w:b/>
      <w:bCs/>
      <w:sz w:val="24"/>
      <w:szCs w:val="24"/>
    </w:rPr>
  </w:style>
  <w:style w:type="paragraph" w:styleId="7">
    <w:name w:val="heading 7"/>
    <w:aliases w:val="段落标题"/>
    <w:basedOn w:val="a2"/>
    <w:next w:val="a2"/>
    <w:link w:val="70"/>
    <w:uiPriority w:val="9"/>
    <w:unhideWhenUsed/>
    <w:rsid w:val="003619E5"/>
    <w:pPr>
      <w:keepNext/>
      <w:keepLines/>
      <w:numPr>
        <w:ilvl w:val="6"/>
        <w:numId w:val="3"/>
      </w:numPr>
      <w:spacing w:before="240" w:afterLines="100" w:line="320" w:lineRule="atLeast"/>
      <w:jc w:val="left"/>
      <w:outlineLvl w:val="6"/>
    </w:pPr>
    <w:rPr>
      <w:rFonts w:eastAsia="微软雅黑"/>
      <w:b/>
      <w:bCs/>
      <w:sz w:val="24"/>
      <w:szCs w:val="24"/>
    </w:rPr>
  </w:style>
  <w:style w:type="paragraph" w:styleId="8">
    <w:name w:val="heading 8"/>
    <w:basedOn w:val="a2"/>
    <w:next w:val="a2"/>
    <w:link w:val="80"/>
    <w:uiPriority w:val="9"/>
    <w:unhideWhenUsed/>
    <w:rsid w:val="003619E5"/>
    <w:pPr>
      <w:keepNext/>
      <w:keepLines/>
      <w:numPr>
        <w:ilvl w:val="7"/>
        <w:numId w:val="3"/>
      </w:numPr>
      <w:spacing w:before="240" w:afterLines="100" w:line="320" w:lineRule="atLeast"/>
      <w:jc w:val="left"/>
      <w:outlineLvl w:val="7"/>
    </w:pPr>
    <w:rPr>
      <w:rFonts w:ascii="Calibri Light" w:hAnsi="Calibri Light" w:cs="Times New Roman"/>
      <w:sz w:val="24"/>
      <w:szCs w:val="24"/>
    </w:rPr>
  </w:style>
  <w:style w:type="paragraph" w:styleId="9">
    <w:name w:val="heading 9"/>
    <w:basedOn w:val="a2"/>
    <w:next w:val="a2"/>
    <w:link w:val="90"/>
    <w:uiPriority w:val="9"/>
    <w:unhideWhenUsed/>
    <w:rsid w:val="003619E5"/>
    <w:pPr>
      <w:keepNext/>
      <w:keepLines/>
      <w:numPr>
        <w:ilvl w:val="8"/>
        <w:numId w:val="3"/>
      </w:numPr>
      <w:spacing w:before="240" w:after="64" w:line="320" w:lineRule="auto"/>
      <w:outlineLvl w:val="8"/>
    </w:pPr>
    <w:rPr>
      <w:rFonts w:ascii="Calibri Light" w:hAnsi="Calibri Light"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link w:val="1"/>
    <w:qFormat/>
    <w:rsid w:val="003619E5"/>
    <w:rPr>
      <w:rFonts w:ascii="Book Antiqua" w:eastAsia="黑体" w:hAnsi="Book Antiqua"/>
      <w:bCs/>
      <w:kern w:val="44"/>
      <w:sz w:val="44"/>
      <w:szCs w:val="44"/>
      <w:lang w:eastAsia="en-US" w:bidi="ar-SA"/>
    </w:rPr>
  </w:style>
  <w:style w:type="paragraph" w:customStyle="1" w:styleId="eCT3">
    <w:name w:val="eCT正文"/>
    <w:basedOn w:val="a2"/>
    <w:link w:val="eCT4"/>
    <w:qFormat/>
    <w:rsid w:val="003619E5"/>
    <w:pPr>
      <w:spacing w:beforeLines="50" w:before="50" w:afterLines="50" w:after="50"/>
      <w:ind w:left="1701"/>
      <w:jc w:val="left"/>
    </w:pPr>
    <w:rPr>
      <w:rFonts w:ascii="Times New Roman" w:hAnsi="Times New Roman"/>
    </w:rPr>
  </w:style>
  <w:style w:type="character" w:customStyle="1" w:styleId="eCT4">
    <w:name w:val="eCT正文 字符"/>
    <w:link w:val="eCT3"/>
    <w:qFormat/>
    <w:rsid w:val="003619E5"/>
    <w:rPr>
      <w:rFonts w:cs="Arial"/>
      <w:kern w:val="2"/>
      <w:sz w:val="21"/>
      <w:szCs w:val="22"/>
      <w:lang w:val="en-US"/>
    </w:rPr>
  </w:style>
  <w:style w:type="character" w:customStyle="1" w:styleId="30">
    <w:name w:val="标题 3 字符"/>
    <w:aliases w:val="eCT标题 3 字符"/>
    <w:link w:val="3"/>
    <w:uiPriority w:val="99"/>
    <w:qFormat/>
    <w:rsid w:val="003619E5"/>
    <w:rPr>
      <w:rFonts w:ascii="Book Antiqua" w:eastAsia="黑体" w:hAnsi="Book Antiqua"/>
      <w:bCs/>
      <w:sz w:val="30"/>
      <w:szCs w:val="32"/>
      <w:lang w:eastAsia="en-US" w:bidi="ar-SA"/>
    </w:rPr>
  </w:style>
  <w:style w:type="character" w:customStyle="1" w:styleId="20">
    <w:name w:val="标题 2 字符"/>
    <w:aliases w:val="eCT标题 2 字符"/>
    <w:link w:val="2"/>
    <w:uiPriority w:val="99"/>
    <w:qFormat/>
    <w:rsid w:val="003619E5"/>
    <w:rPr>
      <w:rFonts w:ascii="Book Antiqua" w:eastAsia="黑体" w:hAnsi="Book Antiqua"/>
      <w:bCs/>
      <w:sz w:val="32"/>
      <w:szCs w:val="32"/>
      <w:lang w:eastAsia="en-US" w:bidi="ar-SA"/>
    </w:rPr>
  </w:style>
  <w:style w:type="character" w:customStyle="1" w:styleId="40">
    <w:name w:val="标题 4 字符"/>
    <w:aliases w:val="eCT标题 4 字符"/>
    <w:link w:val="4"/>
    <w:qFormat/>
    <w:rsid w:val="003619E5"/>
    <w:rPr>
      <w:rFonts w:ascii="Book Antiqua" w:hAnsi="Book Antiqua"/>
      <w:kern w:val="2"/>
      <w:sz w:val="24"/>
      <w:szCs w:val="28"/>
      <w:lang w:bidi="ar-SA"/>
    </w:rPr>
  </w:style>
  <w:style w:type="character" w:customStyle="1" w:styleId="50">
    <w:name w:val="标题 5 字符"/>
    <w:link w:val="5"/>
    <w:qFormat/>
    <w:rsid w:val="003619E5"/>
    <w:rPr>
      <w:rFonts w:ascii="Calibri" w:eastAsia="微软雅黑" w:hAnsi="Calibri" w:cs="Arial"/>
      <w:bCs/>
      <w:kern w:val="2"/>
      <w:sz w:val="21"/>
      <w:szCs w:val="28"/>
      <w:lang w:bidi="ar-SA"/>
    </w:rPr>
  </w:style>
  <w:style w:type="character" w:customStyle="1" w:styleId="60">
    <w:name w:val="标题 6 字符"/>
    <w:link w:val="6"/>
    <w:uiPriority w:val="9"/>
    <w:qFormat/>
    <w:rsid w:val="003619E5"/>
    <w:rPr>
      <w:rFonts w:ascii="Calibri Light" w:hAnsi="Calibri Light"/>
      <w:b/>
      <w:bCs/>
      <w:kern w:val="2"/>
      <w:sz w:val="24"/>
      <w:szCs w:val="24"/>
      <w:lang w:bidi="ar-SA"/>
    </w:rPr>
  </w:style>
  <w:style w:type="character" w:customStyle="1" w:styleId="70">
    <w:name w:val="标题 7 字符"/>
    <w:aliases w:val="段落标题 字符"/>
    <w:link w:val="7"/>
    <w:uiPriority w:val="9"/>
    <w:qFormat/>
    <w:rsid w:val="003619E5"/>
    <w:rPr>
      <w:rFonts w:ascii="Calibri" w:eastAsia="微软雅黑" w:hAnsi="Calibri" w:cs="Arial"/>
      <w:b/>
      <w:bCs/>
      <w:kern w:val="2"/>
      <w:sz w:val="24"/>
      <w:szCs w:val="24"/>
      <w:lang w:bidi="ar-SA"/>
    </w:rPr>
  </w:style>
  <w:style w:type="character" w:customStyle="1" w:styleId="80">
    <w:name w:val="标题 8 字符"/>
    <w:link w:val="8"/>
    <w:uiPriority w:val="9"/>
    <w:rsid w:val="003619E5"/>
    <w:rPr>
      <w:rFonts w:ascii="Calibri Light" w:hAnsi="Calibri Light"/>
      <w:kern w:val="2"/>
      <w:sz w:val="24"/>
      <w:szCs w:val="24"/>
      <w:lang w:bidi="ar-SA"/>
    </w:rPr>
  </w:style>
  <w:style w:type="character" w:customStyle="1" w:styleId="90">
    <w:name w:val="标题 9 字符"/>
    <w:link w:val="9"/>
    <w:uiPriority w:val="9"/>
    <w:rsid w:val="003619E5"/>
    <w:rPr>
      <w:rFonts w:ascii="Calibri Light" w:hAnsi="Calibri Light"/>
      <w:kern w:val="2"/>
      <w:sz w:val="21"/>
      <w:szCs w:val="21"/>
      <w:lang w:bidi="ar-SA"/>
    </w:rPr>
  </w:style>
  <w:style w:type="paragraph" w:customStyle="1" w:styleId="Char">
    <w:name w:val="Char"/>
    <w:basedOn w:val="a2"/>
    <w:semiHidden/>
    <w:rsid w:val="00C71BB3"/>
    <w:pPr>
      <w:widowControl/>
      <w:spacing w:after="160" w:line="240" w:lineRule="exact"/>
    </w:pPr>
    <w:rPr>
      <w:rFonts w:ascii="Verdana" w:hAnsi="Verdana" w:cs="Times New Roman"/>
      <w:kern w:val="0"/>
      <w:sz w:val="20"/>
      <w:szCs w:val="20"/>
      <w:lang w:eastAsia="en-US"/>
    </w:rPr>
  </w:style>
  <w:style w:type="paragraph" w:styleId="TOC7">
    <w:name w:val="toc 7"/>
    <w:basedOn w:val="a2"/>
    <w:next w:val="a2"/>
    <w:uiPriority w:val="39"/>
    <w:unhideWhenUsed/>
    <w:qFormat/>
    <w:rsid w:val="003619E5"/>
    <w:pPr>
      <w:ind w:leftChars="1200" w:left="2520"/>
    </w:pPr>
  </w:style>
  <w:style w:type="paragraph" w:styleId="a6">
    <w:name w:val="Document Map"/>
    <w:basedOn w:val="a2"/>
    <w:link w:val="a7"/>
    <w:unhideWhenUsed/>
    <w:rsid w:val="003619E5"/>
    <w:rPr>
      <w:rFonts w:ascii="宋体"/>
      <w:sz w:val="18"/>
      <w:szCs w:val="18"/>
    </w:rPr>
  </w:style>
  <w:style w:type="character" w:customStyle="1" w:styleId="a7">
    <w:name w:val="文档结构图 字符"/>
    <w:link w:val="a6"/>
    <w:qFormat/>
    <w:rsid w:val="003619E5"/>
    <w:rPr>
      <w:rFonts w:ascii="宋体" w:hAnsi="Calibri" w:cs="Arial"/>
      <w:kern w:val="2"/>
      <w:sz w:val="18"/>
      <w:szCs w:val="18"/>
    </w:rPr>
  </w:style>
  <w:style w:type="paragraph" w:styleId="TOC5">
    <w:name w:val="toc 5"/>
    <w:basedOn w:val="a2"/>
    <w:next w:val="a2"/>
    <w:uiPriority w:val="39"/>
    <w:unhideWhenUsed/>
    <w:rsid w:val="003619E5"/>
    <w:pPr>
      <w:ind w:leftChars="800" w:left="1680"/>
    </w:pPr>
  </w:style>
  <w:style w:type="paragraph" w:styleId="TOC3">
    <w:name w:val="toc 3"/>
    <w:basedOn w:val="a2"/>
    <w:next w:val="a2"/>
    <w:uiPriority w:val="39"/>
    <w:unhideWhenUsed/>
    <w:rsid w:val="003619E5"/>
    <w:pPr>
      <w:tabs>
        <w:tab w:val="left" w:pos="1946"/>
        <w:tab w:val="right" w:leader="dot" w:pos="8296"/>
      </w:tabs>
      <w:ind w:leftChars="400" w:left="840" w:firstLine="420"/>
    </w:pPr>
  </w:style>
  <w:style w:type="paragraph" w:styleId="TOC8">
    <w:name w:val="toc 8"/>
    <w:basedOn w:val="a2"/>
    <w:next w:val="a2"/>
    <w:uiPriority w:val="39"/>
    <w:unhideWhenUsed/>
    <w:rsid w:val="003619E5"/>
    <w:pPr>
      <w:ind w:leftChars="1400" w:left="2940"/>
    </w:pPr>
  </w:style>
  <w:style w:type="paragraph" w:styleId="a8">
    <w:name w:val="Balloon Text"/>
    <w:basedOn w:val="a2"/>
    <w:link w:val="a9"/>
    <w:unhideWhenUsed/>
    <w:rsid w:val="003619E5"/>
    <w:rPr>
      <w:sz w:val="18"/>
      <w:szCs w:val="18"/>
    </w:rPr>
  </w:style>
  <w:style w:type="character" w:customStyle="1" w:styleId="a9">
    <w:name w:val="批注框文本 字符"/>
    <w:link w:val="a8"/>
    <w:qFormat/>
    <w:rsid w:val="003619E5"/>
    <w:rPr>
      <w:rFonts w:ascii="Calibri" w:eastAsia="宋体" w:hAnsi="Calibri" w:cs="Arial"/>
      <w:kern w:val="2"/>
      <w:sz w:val="18"/>
      <w:szCs w:val="18"/>
    </w:rPr>
  </w:style>
  <w:style w:type="paragraph" w:styleId="aa">
    <w:name w:val="footer"/>
    <w:basedOn w:val="a2"/>
    <w:next w:val="a2"/>
    <w:link w:val="ab"/>
    <w:uiPriority w:val="99"/>
    <w:unhideWhenUsed/>
    <w:rsid w:val="003619E5"/>
    <w:pPr>
      <w:tabs>
        <w:tab w:val="center" w:pos="4153"/>
        <w:tab w:val="right" w:pos="8306"/>
      </w:tabs>
      <w:snapToGrid w:val="0"/>
    </w:pPr>
    <w:rPr>
      <w:sz w:val="18"/>
      <w:szCs w:val="18"/>
    </w:rPr>
  </w:style>
  <w:style w:type="character" w:customStyle="1" w:styleId="ab">
    <w:name w:val="页脚 字符"/>
    <w:link w:val="aa"/>
    <w:uiPriority w:val="99"/>
    <w:qFormat/>
    <w:rsid w:val="003619E5"/>
    <w:rPr>
      <w:rFonts w:ascii="Calibri" w:eastAsia="宋体" w:hAnsi="Calibri" w:cs="Arial"/>
      <w:kern w:val="2"/>
      <w:sz w:val="18"/>
      <w:szCs w:val="18"/>
    </w:rPr>
  </w:style>
  <w:style w:type="paragraph" w:styleId="ac">
    <w:name w:val="header"/>
    <w:basedOn w:val="a2"/>
    <w:link w:val="ad"/>
    <w:uiPriority w:val="99"/>
    <w:unhideWhenUsed/>
    <w:rsid w:val="003619E5"/>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uiPriority w:val="99"/>
    <w:qFormat/>
    <w:rsid w:val="003619E5"/>
    <w:rPr>
      <w:rFonts w:ascii="Calibri" w:eastAsia="宋体" w:hAnsi="Calibri" w:cs="Arial"/>
      <w:kern w:val="2"/>
      <w:sz w:val="18"/>
      <w:szCs w:val="18"/>
    </w:rPr>
  </w:style>
  <w:style w:type="paragraph" w:styleId="TOC1">
    <w:name w:val="toc 1"/>
    <w:basedOn w:val="a2"/>
    <w:next w:val="a2"/>
    <w:uiPriority w:val="39"/>
    <w:unhideWhenUsed/>
    <w:rsid w:val="003619E5"/>
    <w:pPr>
      <w:tabs>
        <w:tab w:val="left" w:pos="840"/>
        <w:tab w:val="right" w:leader="dot" w:pos="8296"/>
      </w:tabs>
      <w:ind w:firstLine="420"/>
    </w:pPr>
  </w:style>
  <w:style w:type="paragraph" w:styleId="TOC4">
    <w:name w:val="toc 4"/>
    <w:basedOn w:val="a2"/>
    <w:next w:val="a2"/>
    <w:uiPriority w:val="39"/>
    <w:unhideWhenUsed/>
    <w:rsid w:val="003619E5"/>
    <w:pPr>
      <w:ind w:leftChars="600" w:left="1260"/>
    </w:pPr>
  </w:style>
  <w:style w:type="paragraph" w:styleId="TOC6">
    <w:name w:val="toc 6"/>
    <w:basedOn w:val="a2"/>
    <w:next w:val="a2"/>
    <w:uiPriority w:val="39"/>
    <w:unhideWhenUsed/>
    <w:rsid w:val="003619E5"/>
    <w:pPr>
      <w:ind w:leftChars="1000" w:left="2100"/>
    </w:pPr>
  </w:style>
  <w:style w:type="paragraph" w:styleId="TOC2">
    <w:name w:val="toc 2"/>
    <w:basedOn w:val="a2"/>
    <w:next w:val="a2"/>
    <w:uiPriority w:val="39"/>
    <w:unhideWhenUsed/>
    <w:rsid w:val="003619E5"/>
    <w:pPr>
      <w:tabs>
        <w:tab w:val="left" w:pos="1470"/>
        <w:tab w:val="right" w:leader="dot" w:pos="8296"/>
      </w:tabs>
      <w:ind w:leftChars="200" w:left="420" w:firstLine="420"/>
    </w:pPr>
  </w:style>
  <w:style w:type="paragraph" w:styleId="TOC9">
    <w:name w:val="toc 9"/>
    <w:basedOn w:val="a2"/>
    <w:next w:val="a2"/>
    <w:uiPriority w:val="39"/>
    <w:unhideWhenUsed/>
    <w:rsid w:val="003619E5"/>
    <w:pPr>
      <w:ind w:firstLineChars="100" w:firstLine="100"/>
      <w:jc w:val="left"/>
    </w:pPr>
  </w:style>
  <w:style w:type="paragraph" w:styleId="ae">
    <w:name w:val="Normal (Web)"/>
    <w:basedOn w:val="a2"/>
    <w:link w:val="af"/>
    <w:uiPriority w:val="99"/>
    <w:unhideWhenUsed/>
    <w:rsid w:val="003619E5"/>
    <w:rPr>
      <w:rFonts w:ascii="Times New Roman" w:hAnsi="Times New Roman" w:cs="Times New Roman"/>
      <w:sz w:val="24"/>
      <w:szCs w:val="24"/>
    </w:rPr>
  </w:style>
  <w:style w:type="character" w:customStyle="1" w:styleId="af">
    <w:name w:val="普通(网站) 字符"/>
    <w:link w:val="ae"/>
    <w:rsid w:val="003619E5"/>
    <w:rPr>
      <w:rFonts w:eastAsia="宋体"/>
      <w:kern w:val="2"/>
      <w:sz w:val="24"/>
      <w:szCs w:val="24"/>
    </w:rPr>
  </w:style>
  <w:style w:type="paragraph" w:styleId="af0">
    <w:name w:val="Title"/>
    <w:basedOn w:val="a2"/>
    <w:next w:val="a2"/>
    <w:link w:val="af1"/>
    <w:uiPriority w:val="10"/>
    <w:rsid w:val="003619E5"/>
    <w:pPr>
      <w:spacing w:before="240" w:after="60"/>
      <w:jc w:val="center"/>
      <w:outlineLvl w:val="0"/>
    </w:pPr>
    <w:rPr>
      <w:rFonts w:ascii="Calibri Light" w:hAnsi="Calibri Light" w:cs="Times New Roman"/>
      <w:b/>
      <w:bCs/>
      <w:sz w:val="32"/>
      <w:szCs w:val="32"/>
    </w:rPr>
  </w:style>
  <w:style w:type="character" w:customStyle="1" w:styleId="af1">
    <w:name w:val="标题 字符"/>
    <w:link w:val="af0"/>
    <w:uiPriority w:val="10"/>
    <w:rsid w:val="003619E5"/>
    <w:rPr>
      <w:rFonts w:ascii="Calibri Light" w:eastAsia="宋体" w:hAnsi="Calibri Light" w:cs="Times New Roman"/>
      <w:b/>
      <w:bCs/>
      <w:kern w:val="2"/>
      <w:sz w:val="32"/>
      <w:szCs w:val="32"/>
    </w:rPr>
  </w:style>
  <w:style w:type="character" w:styleId="af2">
    <w:name w:val="Strong"/>
    <w:uiPriority w:val="22"/>
    <w:qFormat/>
    <w:rsid w:val="003619E5"/>
    <w:rPr>
      <w:b/>
      <w:bCs/>
    </w:rPr>
  </w:style>
  <w:style w:type="character" w:styleId="af3">
    <w:name w:val="Hyperlink"/>
    <w:uiPriority w:val="99"/>
    <w:unhideWhenUsed/>
    <w:qFormat/>
    <w:rsid w:val="003619E5"/>
    <w:rPr>
      <w:color w:val="0563C1"/>
      <w:u w:val="single"/>
    </w:rPr>
  </w:style>
  <w:style w:type="character" w:customStyle="1" w:styleId="TDContents">
    <w:name w:val="TDContents"/>
    <w:rsid w:val="003619E5"/>
    <w:rPr>
      <w:rFonts w:ascii="Arial" w:hAnsi="Arial"/>
    </w:rPr>
  </w:style>
  <w:style w:type="paragraph" w:styleId="af4">
    <w:name w:val="List Paragraph"/>
    <w:basedOn w:val="a2"/>
    <w:link w:val="af5"/>
    <w:uiPriority w:val="34"/>
    <w:qFormat/>
    <w:rsid w:val="003619E5"/>
    <w:pPr>
      <w:ind w:firstLineChars="200" w:firstLine="420"/>
    </w:pPr>
  </w:style>
  <w:style w:type="character" w:customStyle="1" w:styleId="af5">
    <w:name w:val="列表段落 字符"/>
    <w:link w:val="af4"/>
    <w:uiPriority w:val="34"/>
    <w:qFormat/>
    <w:rsid w:val="003619E5"/>
    <w:rPr>
      <w:rFonts w:ascii="Calibri" w:eastAsia="宋体" w:hAnsi="Calibri" w:cs="Arial"/>
      <w:kern w:val="2"/>
      <w:sz w:val="21"/>
      <w:szCs w:val="22"/>
    </w:rPr>
  </w:style>
  <w:style w:type="paragraph" w:customStyle="1" w:styleId="TOC10">
    <w:name w:val="TOC 标题1"/>
    <w:basedOn w:val="1"/>
    <w:next w:val="a2"/>
    <w:uiPriority w:val="39"/>
    <w:unhideWhenUsed/>
    <w:rsid w:val="003619E5"/>
    <w:pPr>
      <w:numPr>
        <w:numId w:val="0"/>
      </w:numPr>
      <w:tabs>
        <w:tab w:val="clear" w:pos="794"/>
      </w:tabs>
      <w:spacing w:before="240" w:line="259" w:lineRule="auto"/>
      <w:outlineLvl w:val="9"/>
    </w:pPr>
    <w:rPr>
      <w:rFonts w:ascii="Calibri Light" w:hAnsi="Calibri Light"/>
      <w:b/>
      <w:bCs w:val="0"/>
      <w:color w:val="2E74B5"/>
      <w:kern w:val="0"/>
      <w:sz w:val="32"/>
      <w:szCs w:val="32"/>
    </w:rPr>
  </w:style>
  <w:style w:type="paragraph" w:customStyle="1" w:styleId="11">
    <w:name w:val="正文1"/>
    <w:basedOn w:val="a2"/>
    <w:link w:val="12"/>
    <w:qFormat/>
    <w:rsid w:val="007E1FC5"/>
    <w:pPr>
      <w:spacing w:beforeLines="100" w:afterLines="100" w:line="400" w:lineRule="exact"/>
      <w:ind w:leftChars="200" w:left="200"/>
      <w:jc w:val="left"/>
    </w:pPr>
    <w:rPr>
      <w:rFonts w:eastAsia="微软雅黑"/>
    </w:rPr>
  </w:style>
  <w:style w:type="character" w:customStyle="1" w:styleId="12">
    <w:name w:val="正文1 字符"/>
    <w:link w:val="11"/>
    <w:qFormat/>
    <w:rsid w:val="007E1FC5"/>
    <w:rPr>
      <w:rFonts w:ascii="Calibri" w:eastAsia="微软雅黑" w:hAnsi="Calibri" w:cs="Arial"/>
      <w:kern w:val="2"/>
      <w:sz w:val="21"/>
      <w:szCs w:val="22"/>
      <w:lang w:val="en-US"/>
    </w:rPr>
  </w:style>
  <w:style w:type="paragraph" w:customStyle="1" w:styleId="af6">
    <w:name w:val="图片说明"/>
    <w:basedOn w:val="eCT3"/>
    <w:link w:val="af7"/>
    <w:rsid w:val="003619E5"/>
    <w:pPr>
      <w:jc w:val="center"/>
    </w:pPr>
    <w:rPr>
      <w:sz w:val="15"/>
    </w:rPr>
  </w:style>
  <w:style w:type="character" w:customStyle="1" w:styleId="af7">
    <w:name w:val="图片说明 字符"/>
    <w:link w:val="af6"/>
    <w:qFormat/>
    <w:rsid w:val="003619E5"/>
    <w:rPr>
      <w:rFonts w:cs="Arial"/>
      <w:kern w:val="2"/>
      <w:sz w:val="15"/>
      <w:szCs w:val="22"/>
      <w:lang w:val="en-US"/>
    </w:rPr>
  </w:style>
  <w:style w:type="character" w:customStyle="1" w:styleId="13">
    <w:name w:val="未处理的提及1"/>
    <w:uiPriority w:val="99"/>
    <w:semiHidden/>
    <w:unhideWhenUsed/>
    <w:qFormat/>
    <w:rsid w:val="003619E5"/>
    <w:rPr>
      <w:color w:val="605E5C"/>
      <w:shd w:val="clear" w:color="auto" w:fill="E1DFDD"/>
    </w:rPr>
  </w:style>
  <w:style w:type="character" w:styleId="af8">
    <w:name w:val="annotation reference"/>
    <w:unhideWhenUsed/>
    <w:qFormat/>
    <w:rsid w:val="003619E5"/>
    <w:rPr>
      <w:sz w:val="21"/>
      <w:szCs w:val="21"/>
    </w:rPr>
  </w:style>
  <w:style w:type="paragraph" w:styleId="af9">
    <w:name w:val="annotation text"/>
    <w:basedOn w:val="a2"/>
    <w:link w:val="afa"/>
    <w:unhideWhenUsed/>
    <w:qFormat/>
    <w:rsid w:val="003619E5"/>
  </w:style>
  <w:style w:type="character" w:customStyle="1" w:styleId="afa">
    <w:name w:val="批注文字 字符"/>
    <w:link w:val="af9"/>
    <w:qFormat/>
    <w:rsid w:val="003619E5"/>
    <w:rPr>
      <w:rFonts w:ascii="Calibri" w:eastAsia="宋体" w:hAnsi="Calibri" w:cs="Arial"/>
      <w:kern w:val="2"/>
      <w:sz w:val="21"/>
      <w:szCs w:val="22"/>
    </w:rPr>
  </w:style>
  <w:style w:type="paragraph" w:styleId="afb">
    <w:name w:val="annotation subject"/>
    <w:basedOn w:val="af9"/>
    <w:next w:val="af9"/>
    <w:link w:val="afc"/>
    <w:unhideWhenUsed/>
    <w:rsid w:val="003619E5"/>
    <w:rPr>
      <w:b/>
      <w:bCs/>
    </w:rPr>
  </w:style>
  <w:style w:type="character" w:customStyle="1" w:styleId="afc">
    <w:name w:val="批注主题 字符"/>
    <w:link w:val="afb"/>
    <w:qFormat/>
    <w:rsid w:val="003619E5"/>
    <w:rPr>
      <w:rFonts w:ascii="Calibri" w:eastAsia="宋体" w:hAnsi="Calibri" w:cs="Arial"/>
      <w:b/>
      <w:bCs/>
      <w:kern w:val="2"/>
      <w:sz w:val="21"/>
      <w:szCs w:val="22"/>
    </w:rPr>
  </w:style>
  <w:style w:type="character" w:customStyle="1" w:styleId="21">
    <w:name w:val="未处理的提及2"/>
    <w:uiPriority w:val="99"/>
    <w:semiHidden/>
    <w:unhideWhenUsed/>
    <w:rsid w:val="003619E5"/>
    <w:rPr>
      <w:color w:val="605E5C"/>
      <w:shd w:val="clear" w:color="auto" w:fill="E1DFDD"/>
    </w:rPr>
  </w:style>
  <w:style w:type="paragraph" w:styleId="HTML">
    <w:name w:val="HTML Preformatted"/>
    <w:basedOn w:val="a2"/>
    <w:link w:val="HTML0"/>
    <w:uiPriority w:val="99"/>
    <w:unhideWhenUsed/>
    <w:rsid w:val="003619E5"/>
    <w:rPr>
      <w:rFonts w:ascii="Courier New" w:hAnsi="Courier New" w:cs="Courier New"/>
      <w:sz w:val="20"/>
      <w:szCs w:val="20"/>
    </w:rPr>
  </w:style>
  <w:style w:type="character" w:customStyle="1" w:styleId="HTML0">
    <w:name w:val="HTML 预设格式 字符"/>
    <w:link w:val="HTML"/>
    <w:uiPriority w:val="99"/>
    <w:rsid w:val="003619E5"/>
    <w:rPr>
      <w:rFonts w:ascii="Courier New" w:eastAsia="宋体" w:hAnsi="Courier New" w:cs="Courier New"/>
      <w:kern w:val="2"/>
    </w:rPr>
  </w:style>
  <w:style w:type="character" w:styleId="HTML1">
    <w:name w:val="HTML Code"/>
    <w:uiPriority w:val="99"/>
    <w:unhideWhenUsed/>
    <w:qFormat/>
    <w:rsid w:val="003619E5"/>
    <w:rPr>
      <w:rFonts w:ascii="宋体" w:eastAsia="宋体" w:hAnsi="宋体" w:cs="宋体"/>
      <w:sz w:val="24"/>
      <w:szCs w:val="24"/>
    </w:rPr>
  </w:style>
  <w:style w:type="character" w:customStyle="1" w:styleId="31">
    <w:name w:val="未处理的提及3"/>
    <w:uiPriority w:val="99"/>
    <w:semiHidden/>
    <w:unhideWhenUsed/>
    <w:rsid w:val="00317941"/>
    <w:rPr>
      <w:color w:val="605E5C"/>
      <w:shd w:val="clear" w:color="auto" w:fill="E1DFDD"/>
    </w:rPr>
  </w:style>
  <w:style w:type="table" w:styleId="afd">
    <w:name w:val="Table Grid"/>
    <w:basedOn w:val="a4"/>
    <w:uiPriority w:val="39"/>
    <w:qFormat/>
    <w:rsid w:val="003619E5"/>
    <w:rPr>
      <w:rFonts w:ascii="Calibri" w:hAnsi="Calibri"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无序列表"/>
    <w:basedOn w:val="af4"/>
    <w:link w:val="afe"/>
    <w:rsid w:val="003619E5"/>
    <w:pPr>
      <w:numPr>
        <w:numId w:val="1"/>
      </w:numPr>
      <w:ind w:left="420" w:firstLine="0"/>
    </w:pPr>
  </w:style>
  <w:style w:type="character" w:customStyle="1" w:styleId="afe">
    <w:name w:val="无序列表 字符"/>
    <w:link w:val="a1"/>
    <w:rsid w:val="003619E5"/>
    <w:rPr>
      <w:rFonts w:ascii="Calibri" w:hAnsi="Calibri" w:cs="Arial"/>
      <w:kern w:val="2"/>
      <w:sz w:val="21"/>
      <w:szCs w:val="22"/>
      <w:lang w:bidi="ar-SA"/>
    </w:rPr>
  </w:style>
  <w:style w:type="paragraph" w:customStyle="1" w:styleId="aff">
    <w:name w:val="屏显"/>
    <w:basedOn w:val="HTML"/>
    <w:link w:val="aff0"/>
    <w:rsid w:val="003619E5"/>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Chars="600" w:left="600"/>
      <w:jc w:val="left"/>
    </w:pPr>
    <w:rPr>
      <w:rFonts w:ascii="Consolas" w:eastAsia="Segoe UI" w:hAnsi="Consolas" w:cs="Consolas"/>
      <w:sz w:val="18"/>
      <w:szCs w:val="18"/>
    </w:rPr>
  </w:style>
  <w:style w:type="character" w:customStyle="1" w:styleId="aff0">
    <w:name w:val="屏显 字符"/>
    <w:link w:val="aff"/>
    <w:qFormat/>
    <w:rsid w:val="003619E5"/>
    <w:rPr>
      <w:rFonts w:ascii="Consolas" w:eastAsia="Segoe UI" w:hAnsi="Consolas" w:cs="Consolas"/>
      <w:kern w:val="2"/>
      <w:sz w:val="18"/>
      <w:szCs w:val="18"/>
      <w:shd w:val="clear" w:color="auto" w:fill="F6F8FA"/>
    </w:rPr>
  </w:style>
  <w:style w:type="paragraph" w:customStyle="1" w:styleId="aff1">
    <w:name w:val="步骤下正文"/>
    <w:basedOn w:val="ae"/>
    <w:link w:val="aff2"/>
    <w:qFormat/>
    <w:rsid w:val="00E56826"/>
    <w:pPr>
      <w:widowControl/>
      <w:shd w:val="clear" w:color="auto" w:fill="FFFFFF"/>
      <w:spacing w:beforeLines="100" w:afterLines="100" w:line="320" w:lineRule="exact"/>
      <w:ind w:leftChars="600" w:left="600"/>
      <w:jc w:val="left"/>
    </w:pPr>
    <w:rPr>
      <w:rFonts w:ascii="微软雅黑" w:eastAsia="微软雅黑" w:hAnsi="微软雅黑" w:cs="宋体"/>
      <w:color w:val="24292E"/>
      <w:kern w:val="0"/>
      <w:sz w:val="21"/>
      <w:szCs w:val="21"/>
    </w:rPr>
  </w:style>
  <w:style w:type="character" w:customStyle="1" w:styleId="aff2">
    <w:name w:val="步骤下正文 字符"/>
    <w:link w:val="aff1"/>
    <w:qFormat/>
    <w:rsid w:val="00E56826"/>
    <w:rPr>
      <w:rFonts w:ascii="微软雅黑" w:eastAsia="微软雅黑" w:hAnsi="微软雅黑" w:cs="宋体"/>
      <w:color w:val="24292E"/>
      <w:sz w:val="21"/>
      <w:szCs w:val="21"/>
      <w:shd w:val="clear" w:color="auto" w:fill="FFFFFF"/>
    </w:rPr>
  </w:style>
  <w:style w:type="paragraph" w:customStyle="1" w:styleId="aff3">
    <w:name w:val="步骤"/>
    <w:basedOn w:val="a2"/>
    <w:link w:val="aff4"/>
    <w:qFormat/>
    <w:rsid w:val="00637519"/>
    <w:pPr>
      <w:spacing w:beforeLines="100" w:afterLines="100" w:line="360" w:lineRule="exact"/>
      <w:ind w:left="1412" w:hanging="420"/>
      <w:jc w:val="left"/>
    </w:pPr>
    <w:rPr>
      <w:rFonts w:ascii="微软雅黑" w:eastAsia="微软雅黑" w:hAnsi="微软雅黑"/>
      <w:color w:val="24292E"/>
      <w:szCs w:val="21"/>
    </w:rPr>
  </w:style>
  <w:style w:type="character" w:customStyle="1" w:styleId="aff4">
    <w:name w:val="步骤 字符"/>
    <w:link w:val="aff3"/>
    <w:rsid w:val="00637519"/>
    <w:rPr>
      <w:rFonts w:ascii="微软雅黑" w:eastAsia="微软雅黑" w:hAnsi="微软雅黑" w:cs="Arial"/>
      <w:color w:val="24292E"/>
      <w:kern w:val="2"/>
      <w:sz w:val="21"/>
      <w:szCs w:val="21"/>
      <w:lang w:val="en-US"/>
    </w:rPr>
  </w:style>
  <w:style w:type="paragraph" w:customStyle="1" w:styleId="aff5">
    <w:name w:val="说明"/>
    <w:basedOn w:val="af4"/>
    <w:link w:val="aff6"/>
    <w:rsid w:val="003619E5"/>
    <w:pPr>
      <w:pBdr>
        <w:top w:val="single" w:sz="4" w:space="1" w:color="1967B3"/>
        <w:bottom w:val="single" w:sz="4" w:space="1" w:color="19674F"/>
      </w:pBdr>
      <w:spacing w:beforeLines="100" w:afterLines="100"/>
      <w:ind w:leftChars="200" w:left="200" w:firstLineChars="0" w:firstLine="0"/>
    </w:pPr>
    <w:rPr>
      <w:rFonts w:eastAsia="微软雅黑"/>
      <w:i/>
      <w:color w:val="1967B3"/>
    </w:rPr>
  </w:style>
  <w:style w:type="character" w:customStyle="1" w:styleId="aff6">
    <w:name w:val="说明 字符"/>
    <w:link w:val="aff5"/>
    <w:rsid w:val="003619E5"/>
    <w:rPr>
      <w:rFonts w:ascii="Calibri" w:eastAsia="微软雅黑" w:hAnsi="Calibri" w:cs="Arial"/>
      <w:i/>
      <w:color w:val="1967B3"/>
      <w:kern w:val="2"/>
      <w:sz w:val="21"/>
      <w:szCs w:val="22"/>
    </w:rPr>
  </w:style>
  <w:style w:type="paragraph" w:customStyle="1" w:styleId="aff7">
    <w:name w:val="列表项"/>
    <w:basedOn w:val="af4"/>
    <w:link w:val="aff8"/>
    <w:rsid w:val="003619E5"/>
    <w:pPr>
      <w:spacing w:line="400" w:lineRule="exact"/>
      <w:ind w:firstLineChars="0" w:firstLine="0"/>
    </w:pPr>
    <w:rPr>
      <w:rFonts w:ascii="Times New Roman" w:eastAsia="微软雅黑" w:hAnsi="Times New Roman"/>
    </w:rPr>
  </w:style>
  <w:style w:type="character" w:customStyle="1" w:styleId="aff8">
    <w:name w:val="列表项 字符"/>
    <w:link w:val="aff7"/>
    <w:qFormat/>
    <w:rsid w:val="003619E5"/>
    <w:rPr>
      <w:rFonts w:eastAsia="微软雅黑" w:cs="Arial"/>
      <w:kern w:val="2"/>
      <w:sz w:val="21"/>
      <w:szCs w:val="22"/>
      <w:lang w:val="en-US"/>
    </w:rPr>
  </w:style>
  <w:style w:type="paragraph" w:customStyle="1" w:styleId="aff9">
    <w:name w:val="表名"/>
    <w:basedOn w:val="af4"/>
    <w:link w:val="affa"/>
    <w:rsid w:val="003619E5"/>
    <w:pPr>
      <w:jc w:val="center"/>
    </w:pPr>
    <w:rPr>
      <w:sz w:val="18"/>
    </w:rPr>
  </w:style>
  <w:style w:type="character" w:customStyle="1" w:styleId="affa">
    <w:name w:val="表名 字符"/>
    <w:link w:val="aff9"/>
    <w:rsid w:val="003619E5"/>
    <w:rPr>
      <w:rFonts w:ascii="Calibri" w:eastAsia="宋体" w:hAnsi="Calibri" w:cs="Arial"/>
      <w:kern w:val="2"/>
      <w:sz w:val="18"/>
      <w:szCs w:val="22"/>
    </w:rPr>
  </w:style>
  <w:style w:type="paragraph" w:customStyle="1" w:styleId="a0">
    <w:name w:val="表名编号"/>
    <w:basedOn w:val="aff9"/>
    <w:link w:val="affb"/>
    <w:rsid w:val="003619E5"/>
    <w:pPr>
      <w:numPr>
        <w:numId w:val="2"/>
      </w:numPr>
    </w:pPr>
  </w:style>
  <w:style w:type="character" w:customStyle="1" w:styleId="affb">
    <w:name w:val="表名编号 字符"/>
    <w:link w:val="a0"/>
    <w:rsid w:val="003619E5"/>
    <w:rPr>
      <w:rFonts w:ascii="Calibri" w:hAnsi="Calibri" w:cs="Arial"/>
      <w:kern w:val="2"/>
      <w:sz w:val="18"/>
      <w:szCs w:val="22"/>
      <w:lang w:bidi="ar-SA"/>
    </w:rPr>
  </w:style>
  <w:style w:type="character" w:styleId="affc">
    <w:name w:val="Subtle Reference"/>
    <w:uiPriority w:val="31"/>
    <w:rsid w:val="003619E5"/>
    <w:rPr>
      <w:smallCaps/>
      <w:color w:val="5A5A5A"/>
    </w:rPr>
  </w:style>
  <w:style w:type="character" w:styleId="affd">
    <w:name w:val="Subtle Emphasis"/>
    <w:uiPriority w:val="19"/>
    <w:rsid w:val="003619E5"/>
    <w:rPr>
      <w:i/>
      <w:iCs/>
      <w:color w:val="404040"/>
    </w:rPr>
  </w:style>
  <w:style w:type="character" w:styleId="affe">
    <w:name w:val="Book Title"/>
    <w:uiPriority w:val="33"/>
    <w:rsid w:val="003619E5"/>
    <w:rPr>
      <w:b/>
      <w:bCs/>
      <w:i/>
      <w:iCs/>
      <w:spacing w:val="5"/>
    </w:rPr>
  </w:style>
  <w:style w:type="paragraph" w:styleId="afff">
    <w:name w:val="caption"/>
    <w:basedOn w:val="a2"/>
    <w:next w:val="a2"/>
    <w:uiPriority w:val="99"/>
    <w:unhideWhenUsed/>
    <w:qFormat/>
    <w:rsid w:val="003619E5"/>
    <w:pPr>
      <w:ind w:left="1701"/>
      <w:jc w:val="center"/>
    </w:pPr>
    <w:rPr>
      <w:rFonts w:ascii="Times New Roman" w:hAnsi="Times New Roman" w:cs="Times New Roman"/>
      <w:szCs w:val="20"/>
    </w:rPr>
  </w:style>
  <w:style w:type="paragraph" w:styleId="afff0">
    <w:name w:val="table of figures"/>
    <w:basedOn w:val="a2"/>
    <w:next w:val="a2"/>
    <w:uiPriority w:val="99"/>
    <w:unhideWhenUsed/>
    <w:rsid w:val="003619E5"/>
    <w:pPr>
      <w:ind w:leftChars="200" w:left="200" w:hangingChars="200" w:hanging="200"/>
    </w:pPr>
    <w:rPr>
      <w:rFonts w:eastAsia="微软雅黑"/>
      <w:sz w:val="15"/>
    </w:rPr>
  </w:style>
  <w:style w:type="paragraph" w:customStyle="1" w:styleId="14">
    <w:name w:val="样式1"/>
    <w:basedOn w:val="1"/>
    <w:link w:val="15"/>
    <w:autoRedefine/>
    <w:rsid w:val="00EA1529"/>
    <w:pPr>
      <w:tabs>
        <w:tab w:val="num" w:pos="720"/>
      </w:tabs>
      <w:spacing w:beforeLines="50" w:line="400" w:lineRule="exact"/>
      <w:ind w:left="720" w:hanging="720"/>
    </w:pPr>
    <w:rPr>
      <w:rFonts w:cs="Segoe UI"/>
      <w:szCs w:val="30"/>
      <w:u w:val="single"/>
    </w:rPr>
  </w:style>
  <w:style w:type="character" w:customStyle="1" w:styleId="15">
    <w:name w:val="样式1 字符"/>
    <w:link w:val="14"/>
    <w:rsid w:val="00EA1529"/>
    <w:rPr>
      <w:rFonts w:ascii="Book Antiqua" w:eastAsia="黑体" w:hAnsi="Book Antiqua" w:cs="Segoe UI"/>
      <w:bCs/>
      <w:kern w:val="44"/>
      <w:sz w:val="44"/>
      <w:szCs w:val="30"/>
      <w:u w:val="single"/>
      <w:lang w:eastAsia="en-US" w:bidi="ar-SA"/>
    </w:rPr>
  </w:style>
  <w:style w:type="paragraph" w:styleId="afff1">
    <w:name w:val="Intense Quote"/>
    <w:basedOn w:val="a2"/>
    <w:next w:val="a2"/>
    <w:link w:val="afff2"/>
    <w:uiPriority w:val="30"/>
    <w:rsid w:val="003619E5"/>
    <w:pPr>
      <w:pBdr>
        <w:top w:val="single" w:sz="4" w:space="10" w:color="5B9BD5"/>
        <w:bottom w:val="single" w:sz="4" w:space="10" w:color="5B9BD5"/>
      </w:pBdr>
      <w:spacing w:before="360" w:after="360" w:line="360" w:lineRule="exact"/>
      <w:ind w:left="862" w:right="862"/>
      <w:jc w:val="left"/>
    </w:pPr>
    <w:rPr>
      <w:rFonts w:eastAsia="微软雅黑"/>
      <w:i/>
      <w:iCs/>
      <w:color w:val="063882"/>
    </w:rPr>
  </w:style>
  <w:style w:type="character" w:customStyle="1" w:styleId="afff2">
    <w:name w:val="明显引用 字符"/>
    <w:link w:val="afff1"/>
    <w:uiPriority w:val="30"/>
    <w:rsid w:val="003619E5"/>
    <w:rPr>
      <w:rFonts w:ascii="Calibri" w:eastAsia="微软雅黑" w:hAnsi="Calibri" w:cs="Arial"/>
      <w:i/>
      <w:iCs/>
      <w:color w:val="063882"/>
      <w:kern w:val="2"/>
      <w:sz w:val="21"/>
      <w:szCs w:val="22"/>
    </w:rPr>
  </w:style>
  <w:style w:type="paragraph" w:customStyle="1" w:styleId="afff3">
    <w:name w:val="子步骤"/>
    <w:basedOn w:val="HTML"/>
    <w:link w:val="afff4"/>
    <w:qFormat/>
    <w:rsid w:val="007372C5"/>
    <w:pPr>
      <w:shd w:val="clear" w:color="auto" w:fill="F6F8FA"/>
      <w:spacing w:after="312" w:line="240" w:lineRule="atLeast"/>
      <w:ind w:leftChars="600" w:left="600" w:hanging="420"/>
    </w:pPr>
    <w:rPr>
      <w:rFonts w:ascii="Consolas" w:hAnsi="Consolas" w:cs="Consolas"/>
      <w:sz w:val="18"/>
      <w:szCs w:val="18"/>
    </w:rPr>
  </w:style>
  <w:style w:type="character" w:customStyle="1" w:styleId="afff4">
    <w:name w:val="子步骤 字符"/>
    <w:link w:val="afff3"/>
    <w:rsid w:val="007372C5"/>
    <w:rPr>
      <w:rFonts w:ascii="Consolas" w:eastAsia="宋体" w:hAnsi="Consolas" w:cs="Consolas"/>
      <w:kern w:val="2"/>
      <w:sz w:val="18"/>
      <w:szCs w:val="18"/>
      <w:shd w:val="clear" w:color="auto" w:fill="F6F8FA"/>
    </w:rPr>
  </w:style>
  <w:style w:type="paragraph" w:customStyle="1" w:styleId="16">
    <w:name w:val="子步骤1"/>
    <w:basedOn w:val="aff3"/>
    <w:link w:val="17"/>
    <w:qFormat/>
    <w:rsid w:val="00637519"/>
    <w:pPr>
      <w:ind w:leftChars="400" w:left="820"/>
    </w:pPr>
  </w:style>
  <w:style w:type="character" w:customStyle="1" w:styleId="17">
    <w:name w:val="子步骤1 字符"/>
    <w:link w:val="16"/>
    <w:rsid w:val="00637519"/>
    <w:rPr>
      <w:rFonts w:ascii="微软雅黑" w:eastAsia="微软雅黑" w:hAnsi="微软雅黑" w:cs="Arial"/>
      <w:color w:val="24292E"/>
      <w:kern w:val="2"/>
      <w:sz w:val="21"/>
      <w:szCs w:val="21"/>
      <w:lang w:val="en-US"/>
    </w:rPr>
  </w:style>
  <w:style w:type="character" w:styleId="afff5">
    <w:name w:val="Intense Emphasis"/>
    <w:uiPriority w:val="21"/>
    <w:rsid w:val="003619E5"/>
    <w:rPr>
      <w:i/>
      <w:iCs/>
      <w:color w:val="5B9BD5"/>
    </w:rPr>
  </w:style>
  <w:style w:type="paragraph" w:customStyle="1" w:styleId="afff6">
    <w:name w:val="表头"/>
    <w:basedOn w:val="a2"/>
    <w:link w:val="afff7"/>
    <w:rsid w:val="003619E5"/>
    <w:pPr>
      <w:spacing w:line="300" w:lineRule="exact"/>
      <w:jc w:val="left"/>
    </w:pPr>
    <w:rPr>
      <w:rFonts w:ascii="微软雅黑" w:eastAsia="微软雅黑" w:hAnsi="微软雅黑"/>
      <w:b/>
    </w:rPr>
  </w:style>
  <w:style w:type="character" w:customStyle="1" w:styleId="afff7">
    <w:name w:val="表头 字符"/>
    <w:link w:val="afff6"/>
    <w:qFormat/>
    <w:rsid w:val="003619E5"/>
    <w:rPr>
      <w:rFonts w:ascii="微软雅黑" w:eastAsia="微软雅黑" w:hAnsi="微软雅黑" w:cs="Arial"/>
      <w:b/>
      <w:kern w:val="2"/>
      <w:sz w:val="21"/>
      <w:szCs w:val="22"/>
    </w:rPr>
  </w:style>
  <w:style w:type="paragraph" w:customStyle="1" w:styleId="afff8">
    <w:name w:val="表内容"/>
    <w:basedOn w:val="a2"/>
    <w:link w:val="afff9"/>
    <w:rsid w:val="003619E5"/>
    <w:pPr>
      <w:spacing w:line="300" w:lineRule="exact"/>
      <w:jc w:val="left"/>
    </w:pPr>
    <w:rPr>
      <w:rFonts w:eastAsia="微软雅黑"/>
    </w:rPr>
  </w:style>
  <w:style w:type="character" w:customStyle="1" w:styleId="afff9">
    <w:name w:val="表内容 字符"/>
    <w:link w:val="afff8"/>
    <w:qFormat/>
    <w:rsid w:val="003619E5"/>
    <w:rPr>
      <w:rFonts w:ascii="Calibri" w:eastAsia="微软雅黑" w:hAnsi="Calibri" w:cs="Arial"/>
      <w:kern w:val="2"/>
      <w:sz w:val="21"/>
      <w:szCs w:val="22"/>
    </w:rPr>
  </w:style>
  <w:style w:type="paragraph" w:styleId="TOC">
    <w:name w:val="TOC Heading"/>
    <w:basedOn w:val="1"/>
    <w:next w:val="a2"/>
    <w:uiPriority w:val="39"/>
    <w:unhideWhenUsed/>
    <w:rsid w:val="003619E5"/>
    <w:pPr>
      <w:numPr>
        <w:numId w:val="0"/>
      </w:numPr>
      <w:tabs>
        <w:tab w:val="clear" w:pos="0"/>
        <w:tab w:val="clear" w:pos="794"/>
      </w:tabs>
      <w:spacing w:before="240" w:afterLines="0" w:line="259" w:lineRule="auto"/>
      <w:jc w:val="left"/>
      <w:outlineLvl w:val="9"/>
    </w:pPr>
    <w:rPr>
      <w:rFonts w:ascii="Calibri Light" w:eastAsia="宋体" w:hAnsi="Calibri Light"/>
      <w:bCs w:val="0"/>
      <w:color w:val="2E74B5"/>
      <w:kern w:val="0"/>
      <w:sz w:val="32"/>
      <w:szCs w:val="32"/>
      <w:lang w:eastAsia="zh-CN"/>
    </w:rPr>
  </w:style>
  <w:style w:type="paragraph" w:customStyle="1" w:styleId="afffa">
    <w:name w:val="云正"/>
    <w:basedOn w:val="a2"/>
    <w:link w:val="Char0"/>
    <w:uiPriority w:val="99"/>
    <w:qFormat/>
    <w:rsid w:val="007F0ADE"/>
    <w:pPr>
      <w:widowControl/>
      <w:tabs>
        <w:tab w:val="left" w:pos="6990"/>
      </w:tabs>
      <w:spacing w:afterLines="50" w:line="240" w:lineRule="atLeast"/>
      <w:ind w:left="851" w:rightChars="-94" w:right="-94"/>
    </w:pPr>
    <w:rPr>
      <w:rFonts w:ascii="微软雅黑" w:eastAsia="微软雅黑" w:hAnsi="Arial Unicode MS" w:cs="微软雅黑"/>
    </w:rPr>
  </w:style>
  <w:style w:type="character" w:customStyle="1" w:styleId="Char0">
    <w:name w:val="云正 Char"/>
    <w:link w:val="afffa"/>
    <w:uiPriority w:val="99"/>
    <w:qFormat/>
    <w:rsid w:val="00A33C36"/>
    <w:rPr>
      <w:rFonts w:ascii="微软雅黑" w:eastAsia="微软雅黑" w:hAnsi="Arial Unicode MS" w:cs="微软雅黑"/>
      <w:kern w:val="2"/>
      <w:sz w:val="21"/>
      <w:szCs w:val="22"/>
    </w:rPr>
  </w:style>
  <w:style w:type="paragraph" w:customStyle="1" w:styleId="afffb">
    <w:name w:val="图片"/>
    <w:rsid w:val="003619E5"/>
    <w:pPr>
      <w:jc w:val="center"/>
    </w:pPr>
    <w:rPr>
      <w:rFonts w:ascii="微软雅黑" w:eastAsia="微软雅黑" w:hAnsi="微软雅黑" w:cs="微软雅黑"/>
      <w:kern w:val="2"/>
      <w:sz w:val="21"/>
      <w:szCs w:val="22"/>
      <w:lang w:bidi="ar-SA"/>
    </w:rPr>
  </w:style>
  <w:style w:type="paragraph" w:customStyle="1" w:styleId="41">
    <w:name w:val="标题 41"/>
    <w:next w:val="a2"/>
    <w:qFormat/>
    <w:rsid w:val="007B05EF"/>
    <w:pPr>
      <w:keepNext/>
      <w:keepLines/>
      <w:outlineLvl w:val="3"/>
    </w:pPr>
    <w:rPr>
      <w:rFonts w:ascii="微软雅黑" w:eastAsia="微软雅黑" w:hAnsi="微软雅黑" w:cs="微软雅黑"/>
      <w:b/>
      <w:bCs/>
      <w:sz w:val="24"/>
      <w:szCs w:val="28"/>
      <w:lang w:bidi="ar-SA"/>
    </w:rPr>
  </w:style>
  <w:style w:type="character" w:styleId="afffc">
    <w:name w:val="FollowedHyperlink"/>
    <w:rsid w:val="003619E5"/>
    <w:rPr>
      <w:color w:val="800080"/>
      <w:u w:val="single"/>
    </w:rPr>
  </w:style>
  <w:style w:type="character" w:styleId="afffd">
    <w:name w:val="line number"/>
    <w:basedOn w:val="a3"/>
    <w:unhideWhenUsed/>
    <w:rsid w:val="003619E5"/>
  </w:style>
  <w:style w:type="paragraph" w:customStyle="1" w:styleId="18">
    <w:name w:val="无间隔1"/>
    <w:uiPriority w:val="1"/>
    <w:rsid w:val="003619E5"/>
    <w:pPr>
      <w:widowControl w:val="0"/>
      <w:spacing w:line="360" w:lineRule="exact"/>
      <w:ind w:firstLineChars="200" w:firstLine="200"/>
      <w:jc w:val="both"/>
    </w:pPr>
    <w:rPr>
      <w:rFonts w:ascii="微软雅黑" w:eastAsia="微软雅黑" w:hAnsi="微软雅黑" w:cs="微软雅黑"/>
      <w:kern w:val="2"/>
      <w:sz w:val="21"/>
      <w:szCs w:val="21"/>
      <w:lang w:bidi="ar-SA"/>
    </w:rPr>
  </w:style>
  <w:style w:type="character" w:customStyle="1" w:styleId="19">
    <w:name w:val="不明显强调1"/>
    <w:uiPriority w:val="19"/>
    <w:qFormat/>
    <w:rsid w:val="007B05EF"/>
    <w:rPr>
      <w:rFonts w:eastAsia="微软雅黑"/>
      <w:i/>
      <w:iCs/>
      <w:color w:val="A6A6A6"/>
      <w:sz w:val="21"/>
    </w:rPr>
  </w:style>
  <w:style w:type="character" w:customStyle="1" w:styleId="Char1">
    <w:name w:val="文档结构图 Char"/>
    <w:link w:val="1a"/>
    <w:qFormat/>
    <w:rsid w:val="007B05EF"/>
    <w:rPr>
      <w:rFonts w:ascii="Microsoft YaHei UI" w:eastAsia="Microsoft YaHei UI" w:hAnsi="微软雅黑" w:cs="微软雅黑"/>
      <w:sz w:val="18"/>
      <w:szCs w:val="18"/>
    </w:rPr>
  </w:style>
  <w:style w:type="paragraph" w:customStyle="1" w:styleId="1a">
    <w:name w:val="文档结构图1"/>
    <w:basedOn w:val="a2"/>
    <w:link w:val="Char1"/>
    <w:qFormat/>
    <w:rsid w:val="007B05EF"/>
    <w:pPr>
      <w:spacing w:afterLines="50" w:line="0" w:lineRule="atLeast"/>
      <w:ind w:firstLineChars="200" w:firstLine="200"/>
    </w:pPr>
    <w:rPr>
      <w:rFonts w:ascii="Microsoft YaHei UI" w:eastAsia="Microsoft YaHei UI" w:hAnsi="微软雅黑" w:cs="微软雅黑"/>
      <w:kern w:val="0"/>
      <w:sz w:val="18"/>
      <w:szCs w:val="18"/>
    </w:rPr>
  </w:style>
  <w:style w:type="paragraph" w:customStyle="1" w:styleId="210">
    <w:name w:val="标题 21"/>
    <w:next w:val="a2"/>
    <w:qFormat/>
    <w:rsid w:val="007B05EF"/>
    <w:pPr>
      <w:keepNext/>
      <w:keepLines/>
      <w:shd w:val="solid" w:color="C00000" w:fill="auto"/>
      <w:spacing w:before="260" w:after="120"/>
      <w:outlineLvl w:val="1"/>
    </w:pPr>
    <w:rPr>
      <w:rFonts w:ascii="Cambria" w:eastAsia="微软雅黑" w:hAnsi="Cambria" w:cs="黑体"/>
      <w:bCs/>
      <w:color w:val="FFFFFF"/>
      <w:sz w:val="36"/>
      <w:szCs w:val="32"/>
      <w:shd w:val="solid" w:color="C00000" w:fill="auto"/>
      <w:lang w:bidi="ar-SA"/>
    </w:rPr>
  </w:style>
  <w:style w:type="paragraph" w:customStyle="1" w:styleId="CharChar">
    <w:name w:val="批注框文本 Char Char"/>
    <w:basedOn w:val="a2"/>
    <w:link w:val="CharCharCharChar"/>
    <w:qFormat/>
    <w:rsid w:val="007B05EF"/>
    <w:pPr>
      <w:spacing w:afterLines="50" w:line="0" w:lineRule="atLeast"/>
      <w:ind w:firstLineChars="200" w:firstLine="200"/>
    </w:pPr>
    <w:rPr>
      <w:rFonts w:ascii="Times New Roman" w:hAnsi="Times New Roman" w:cs="Times New Roman"/>
      <w:kern w:val="0"/>
      <w:sz w:val="18"/>
      <w:szCs w:val="18"/>
    </w:rPr>
  </w:style>
  <w:style w:type="character" w:customStyle="1" w:styleId="CharCharCharChar">
    <w:name w:val="批注框文本 Char Char Char Char"/>
    <w:link w:val="CharChar"/>
    <w:qFormat/>
    <w:rsid w:val="007B05EF"/>
    <w:rPr>
      <w:sz w:val="18"/>
      <w:szCs w:val="18"/>
    </w:rPr>
  </w:style>
  <w:style w:type="paragraph" w:customStyle="1" w:styleId="110">
    <w:name w:val="标题 11"/>
    <w:next w:val="a2"/>
    <w:qFormat/>
    <w:rsid w:val="007B05EF"/>
    <w:pPr>
      <w:keepNext/>
      <w:keepLines/>
      <w:spacing w:before="340" w:after="330"/>
      <w:jc w:val="center"/>
      <w:outlineLvl w:val="0"/>
    </w:pPr>
    <w:rPr>
      <w:rFonts w:ascii="微软雅黑" w:eastAsia="微软雅黑" w:hAnsi="微软雅黑" w:cs="微软雅黑"/>
      <w:bCs/>
      <w:color w:val="3F3F3F"/>
      <w:kern w:val="44"/>
      <w:sz w:val="48"/>
      <w:szCs w:val="44"/>
      <w:lang w:bidi="ar-SA"/>
    </w:rPr>
  </w:style>
  <w:style w:type="paragraph" w:customStyle="1" w:styleId="310">
    <w:name w:val="标题 31"/>
    <w:next w:val="a2"/>
    <w:qFormat/>
    <w:rsid w:val="007B05EF"/>
    <w:pPr>
      <w:keepNext/>
      <w:keepLines/>
      <w:spacing w:before="240"/>
      <w:outlineLvl w:val="2"/>
    </w:pPr>
    <w:rPr>
      <w:rFonts w:ascii="微软雅黑" w:eastAsia="微软雅黑" w:hAnsi="微软雅黑" w:cs="微软雅黑"/>
      <w:bCs/>
      <w:sz w:val="30"/>
      <w:szCs w:val="32"/>
      <w:lang w:bidi="ar-SA"/>
    </w:rPr>
  </w:style>
  <w:style w:type="paragraph" w:customStyle="1" w:styleId="61">
    <w:name w:val="标题 61"/>
    <w:basedOn w:val="a2"/>
    <w:next w:val="a2"/>
    <w:qFormat/>
    <w:rsid w:val="007B05EF"/>
    <w:pPr>
      <w:keepNext/>
      <w:keepLines/>
      <w:spacing w:afterLines="50" w:line="360" w:lineRule="atLeast"/>
      <w:ind w:firstLineChars="200" w:firstLine="200"/>
      <w:jc w:val="center"/>
      <w:outlineLvl w:val="5"/>
    </w:pPr>
    <w:rPr>
      <w:rFonts w:ascii="Cambria" w:eastAsia="微软雅黑" w:hAnsi="Cambria" w:cs="Times New Roman"/>
      <w:bCs/>
      <w:kern w:val="0"/>
      <w:sz w:val="18"/>
      <w:szCs w:val="24"/>
    </w:rPr>
  </w:style>
  <w:style w:type="paragraph" w:customStyle="1" w:styleId="TOC11">
    <w:name w:val="TOC 标题11"/>
    <w:basedOn w:val="110"/>
    <w:next w:val="a2"/>
    <w:qFormat/>
    <w:rsid w:val="007B05EF"/>
    <w:pPr>
      <w:spacing w:before="480" w:after="0" w:line="276" w:lineRule="auto"/>
      <w:jc w:val="left"/>
      <w:outlineLvl w:val="9"/>
    </w:pPr>
    <w:rPr>
      <w:rFonts w:ascii="Cambria" w:eastAsia="宋体" w:hAnsi="Cambria" w:cs="黑体"/>
      <w:color w:val="365F90"/>
      <w:kern w:val="0"/>
      <w:sz w:val="28"/>
      <w:szCs w:val="28"/>
    </w:rPr>
  </w:style>
  <w:style w:type="paragraph" w:customStyle="1" w:styleId="111">
    <w:name w:val="无间隔11"/>
    <w:qFormat/>
    <w:rsid w:val="007B05EF"/>
    <w:pPr>
      <w:widowControl w:val="0"/>
      <w:spacing w:line="360" w:lineRule="exact"/>
      <w:ind w:firstLineChars="200" w:firstLine="200"/>
      <w:jc w:val="both"/>
    </w:pPr>
    <w:rPr>
      <w:rFonts w:ascii="微软雅黑" w:eastAsia="微软雅黑" w:hAnsi="微软雅黑" w:cs="微软雅黑"/>
      <w:kern w:val="2"/>
      <w:sz w:val="21"/>
      <w:szCs w:val="21"/>
      <w:lang w:bidi="ar-SA"/>
    </w:rPr>
  </w:style>
  <w:style w:type="paragraph" w:customStyle="1" w:styleId="1b">
    <w:name w:val="列出段落1"/>
    <w:basedOn w:val="a2"/>
    <w:rsid w:val="003619E5"/>
    <w:pPr>
      <w:spacing w:afterLines="50" w:line="0" w:lineRule="atLeast"/>
      <w:ind w:firstLineChars="200" w:firstLine="420"/>
    </w:pPr>
    <w:rPr>
      <w:rFonts w:ascii="微软雅黑" w:eastAsia="微软雅黑" w:hAnsi="微软雅黑" w:cs="微软雅黑"/>
    </w:rPr>
  </w:style>
  <w:style w:type="paragraph" w:customStyle="1" w:styleId="HTML10">
    <w:name w:val="HTML 预设格式1"/>
    <w:basedOn w:val="a2"/>
    <w:uiPriority w:val="90"/>
    <w:rsid w:val="003619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line="0" w:lineRule="atLeast"/>
      <w:ind w:firstLineChars="200" w:firstLine="200"/>
      <w:jc w:val="left"/>
    </w:pPr>
    <w:rPr>
      <w:rFonts w:ascii="宋体" w:hAnsi="宋体" w:cs="宋体"/>
      <w:kern w:val="0"/>
      <w:sz w:val="24"/>
      <w:szCs w:val="24"/>
    </w:rPr>
  </w:style>
  <w:style w:type="paragraph" w:customStyle="1" w:styleId="22">
    <w:name w:val="无间隔2"/>
    <w:basedOn w:val="a2"/>
    <w:link w:val="Char2"/>
    <w:rsid w:val="003619E5"/>
    <w:pPr>
      <w:widowControl/>
      <w:spacing w:afterLines="50"/>
      <w:jc w:val="left"/>
    </w:pPr>
    <w:rPr>
      <w:rFonts w:ascii="Arial Unicode MS" w:eastAsia="微软雅黑" w:hAnsi="Arial Unicode MS" w:cs="Times New Roman"/>
      <w:kern w:val="0"/>
      <w:sz w:val="20"/>
      <w:szCs w:val="20"/>
      <w:lang w:eastAsia="en-US"/>
    </w:rPr>
  </w:style>
  <w:style w:type="character" w:customStyle="1" w:styleId="Char2">
    <w:name w:val="无间隔 Char"/>
    <w:link w:val="22"/>
    <w:qFormat/>
    <w:rsid w:val="003619E5"/>
    <w:rPr>
      <w:rFonts w:ascii="Arial Unicode MS" w:eastAsia="微软雅黑" w:hAnsi="Arial Unicode MS"/>
      <w:lang w:eastAsia="en-US"/>
    </w:rPr>
  </w:style>
  <w:style w:type="paragraph" w:customStyle="1" w:styleId="23">
    <w:name w:val="列出段落2"/>
    <w:basedOn w:val="a2"/>
    <w:rsid w:val="003619E5"/>
    <w:pPr>
      <w:spacing w:afterLines="50"/>
      <w:ind w:firstLineChars="200" w:firstLine="420"/>
    </w:pPr>
    <w:rPr>
      <w:rFonts w:ascii="Franklin Gothic Book" w:eastAsia="黑体" w:hAnsi="Franklin Gothic Book" w:cs="黑体"/>
    </w:rPr>
  </w:style>
  <w:style w:type="paragraph" w:customStyle="1" w:styleId="1c">
    <w:name w:val="普通(网站)1"/>
    <w:basedOn w:val="a2"/>
    <w:qFormat/>
    <w:rsid w:val="007B05EF"/>
    <w:pPr>
      <w:widowControl/>
      <w:spacing w:before="100" w:beforeAutospacing="1" w:afterLines="50" w:afterAutospacing="1"/>
      <w:jc w:val="left"/>
    </w:pPr>
    <w:rPr>
      <w:rFonts w:ascii="宋体" w:hAnsi="宋体" w:cs="宋体"/>
      <w:kern w:val="0"/>
      <w:sz w:val="24"/>
      <w:szCs w:val="24"/>
    </w:rPr>
  </w:style>
  <w:style w:type="paragraph" w:customStyle="1" w:styleId="32">
    <w:name w:val="列出段落3"/>
    <w:basedOn w:val="a2"/>
    <w:uiPriority w:val="34"/>
    <w:rsid w:val="003619E5"/>
    <w:pPr>
      <w:spacing w:afterLines="50" w:line="0" w:lineRule="atLeast"/>
      <w:ind w:firstLineChars="200" w:firstLine="420"/>
    </w:pPr>
    <w:rPr>
      <w:rFonts w:ascii="微软雅黑" w:eastAsia="微软雅黑" w:hAnsi="微软雅黑" w:cs="微软雅黑"/>
    </w:rPr>
  </w:style>
  <w:style w:type="paragraph" w:customStyle="1" w:styleId="42">
    <w:name w:val="列出段落4"/>
    <w:basedOn w:val="a2"/>
    <w:uiPriority w:val="34"/>
    <w:rsid w:val="003619E5"/>
    <w:pPr>
      <w:spacing w:afterLines="50" w:line="0" w:lineRule="atLeast"/>
      <w:ind w:firstLineChars="200" w:firstLine="420"/>
    </w:pPr>
    <w:rPr>
      <w:rFonts w:ascii="微软雅黑" w:eastAsia="微软雅黑" w:hAnsi="微软雅黑" w:cs="微软雅黑"/>
    </w:rPr>
  </w:style>
  <w:style w:type="paragraph" w:customStyle="1" w:styleId="51">
    <w:name w:val="列出段落5"/>
    <w:basedOn w:val="a2"/>
    <w:uiPriority w:val="34"/>
    <w:rsid w:val="003619E5"/>
    <w:pPr>
      <w:spacing w:afterLines="50" w:line="0" w:lineRule="atLeast"/>
      <w:ind w:firstLineChars="200" w:firstLine="420"/>
    </w:pPr>
    <w:rPr>
      <w:rFonts w:ascii="微软雅黑" w:eastAsia="微软雅黑" w:hAnsi="微软雅黑" w:cs="微软雅黑"/>
    </w:rPr>
  </w:style>
  <w:style w:type="paragraph" w:customStyle="1" w:styleId="HTML2">
    <w:name w:val="HTML 预设格式2"/>
    <w:basedOn w:val="a2"/>
    <w:rsid w:val="003619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line="0" w:lineRule="atLeast"/>
      <w:ind w:firstLineChars="200" w:firstLine="200"/>
      <w:jc w:val="left"/>
    </w:pPr>
    <w:rPr>
      <w:rFonts w:ascii="宋体" w:hAnsi="宋体" w:cs="宋体"/>
      <w:kern w:val="0"/>
      <w:sz w:val="24"/>
      <w:szCs w:val="24"/>
    </w:rPr>
  </w:style>
  <w:style w:type="character" w:customStyle="1" w:styleId="1Char1">
    <w:name w:val="标题 1 Char1"/>
    <w:uiPriority w:val="9"/>
    <w:qFormat/>
    <w:rsid w:val="007B05EF"/>
    <w:rPr>
      <w:rFonts w:ascii="微软雅黑" w:eastAsia="微软雅黑" w:hAnsi="微软雅黑" w:cs="微软雅黑"/>
      <w:b/>
      <w:bCs/>
      <w:kern w:val="44"/>
      <w:sz w:val="44"/>
      <w:szCs w:val="44"/>
    </w:rPr>
  </w:style>
  <w:style w:type="character" w:customStyle="1" w:styleId="112">
    <w:name w:val="不明显强调11"/>
    <w:qFormat/>
    <w:rsid w:val="007B05EF"/>
    <w:rPr>
      <w:rFonts w:eastAsia="微软雅黑"/>
      <w:i/>
      <w:iCs/>
      <w:color w:val="A5A5A5"/>
      <w:sz w:val="21"/>
    </w:rPr>
  </w:style>
  <w:style w:type="character" w:customStyle="1" w:styleId="shorttext">
    <w:name w:val="short_text"/>
    <w:basedOn w:val="a3"/>
    <w:qFormat/>
    <w:rsid w:val="007B05EF"/>
  </w:style>
  <w:style w:type="character" w:customStyle="1" w:styleId="1d">
    <w:name w:val="明显强调1"/>
    <w:uiPriority w:val="21"/>
    <w:qFormat/>
    <w:rsid w:val="007B05EF"/>
    <w:rPr>
      <w:i/>
      <w:iCs/>
      <w:color w:val="4F81BD"/>
    </w:rPr>
  </w:style>
  <w:style w:type="character" w:customStyle="1" w:styleId="2Char1">
    <w:name w:val="标题 2 Char1"/>
    <w:uiPriority w:val="9"/>
    <w:qFormat/>
    <w:rsid w:val="007B05EF"/>
    <w:rPr>
      <w:rFonts w:ascii="Cambria" w:eastAsia="宋体" w:hAnsi="Cambria" w:cs="Times New Roman"/>
      <w:b/>
      <w:bCs/>
      <w:kern w:val="2"/>
      <w:sz w:val="32"/>
      <w:szCs w:val="32"/>
    </w:rPr>
  </w:style>
  <w:style w:type="character" w:customStyle="1" w:styleId="3Char1">
    <w:name w:val="标题 3 Char1"/>
    <w:uiPriority w:val="9"/>
    <w:qFormat/>
    <w:rsid w:val="007B05EF"/>
    <w:rPr>
      <w:rFonts w:ascii="微软雅黑" w:eastAsia="微软雅黑" w:hAnsi="微软雅黑" w:cs="微软雅黑"/>
      <w:b/>
      <w:bCs/>
      <w:kern w:val="2"/>
      <w:sz w:val="32"/>
      <w:szCs w:val="32"/>
    </w:rPr>
  </w:style>
  <w:style w:type="character" w:customStyle="1" w:styleId="4Char1">
    <w:name w:val="标题 4 Char1"/>
    <w:uiPriority w:val="9"/>
    <w:qFormat/>
    <w:rsid w:val="007B05EF"/>
    <w:rPr>
      <w:rFonts w:ascii="Cambria" w:eastAsia="宋体" w:hAnsi="Cambria" w:cs="Times New Roman"/>
      <w:b/>
      <w:bCs/>
      <w:kern w:val="2"/>
      <w:sz w:val="28"/>
      <w:szCs w:val="28"/>
    </w:rPr>
  </w:style>
  <w:style w:type="paragraph" w:customStyle="1" w:styleId="62">
    <w:name w:val="列出段落6"/>
    <w:basedOn w:val="a2"/>
    <w:uiPriority w:val="34"/>
    <w:rsid w:val="003619E5"/>
    <w:pPr>
      <w:spacing w:afterLines="50" w:line="0" w:lineRule="atLeast"/>
      <w:ind w:firstLineChars="200" w:firstLine="420"/>
    </w:pPr>
    <w:rPr>
      <w:rFonts w:ascii="微软雅黑" w:eastAsia="微软雅黑" w:hAnsi="微软雅黑" w:cs="微软雅黑"/>
    </w:rPr>
  </w:style>
  <w:style w:type="paragraph" w:customStyle="1" w:styleId="71">
    <w:name w:val="列出段落7"/>
    <w:basedOn w:val="a2"/>
    <w:uiPriority w:val="99"/>
    <w:rsid w:val="003619E5"/>
    <w:pPr>
      <w:spacing w:afterLines="50" w:line="0" w:lineRule="atLeast"/>
      <w:ind w:firstLineChars="200" w:firstLine="420"/>
    </w:pPr>
    <w:rPr>
      <w:rFonts w:ascii="微软雅黑" w:eastAsia="微软雅黑" w:hAnsi="微软雅黑" w:cs="微软雅黑"/>
    </w:rPr>
  </w:style>
  <w:style w:type="character" w:customStyle="1" w:styleId="HTMLChar">
    <w:name w:val="HTML 预设格式 Char"/>
    <w:link w:val="HTML3"/>
    <w:uiPriority w:val="99"/>
    <w:qFormat/>
    <w:rsid w:val="003619E5"/>
    <w:rPr>
      <w:rFonts w:ascii="宋体" w:hAnsi="宋体" w:cs="宋体"/>
      <w:sz w:val="24"/>
      <w:szCs w:val="24"/>
    </w:rPr>
  </w:style>
  <w:style w:type="paragraph" w:customStyle="1" w:styleId="HTML3">
    <w:name w:val="HTML 预设格式3"/>
    <w:basedOn w:val="a2"/>
    <w:link w:val="HTMLChar"/>
    <w:uiPriority w:val="99"/>
    <w:rsid w:val="003619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jc w:val="left"/>
    </w:pPr>
    <w:rPr>
      <w:rFonts w:ascii="宋体" w:hAnsi="宋体" w:cs="宋体"/>
      <w:kern w:val="0"/>
      <w:sz w:val="24"/>
      <w:szCs w:val="24"/>
    </w:rPr>
  </w:style>
  <w:style w:type="character" w:customStyle="1" w:styleId="Char10">
    <w:name w:val="批注主题 Char1"/>
    <w:rsid w:val="007B05EF"/>
    <w:rPr>
      <w:rFonts w:ascii="Calibri" w:hAnsi="Calibri" w:cs="黑体"/>
      <w:b/>
      <w:bCs/>
      <w:kern w:val="2"/>
      <w:sz w:val="21"/>
      <w:szCs w:val="22"/>
    </w:rPr>
  </w:style>
  <w:style w:type="character" w:customStyle="1" w:styleId="1e">
    <w:name w:val="批注引用1"/>
    <w:rsid w:val="007B05EF"/>
    <w:rPr>
      <w:sz w:val="21"/>
      <w:szCs w:val="21"/>
    </w:rPr>
  </w:style>
  <w:style w:type="paragraph" w:customStyle="1" w:styleId="1f">
    <w:name w:val="范例1"/>
    <w:basedOn w:val="1"/>
    <w:next w:val="a2"/>
    <w:rsid w:val="003619E5"/>
    <w:pPr>
      <w:widowControl w:val="0"/>
      <w:numPr>
        <w:numId w:val="0"/>
      </w:numPr>
      <w:tabs>
        <w:tab w:val="clear" w:pos="0"/>
        <w:tab w:val="clear" w:pos="794"/>
      </w:tabs>
      <w:spacing w:before="340" w:afterLines="0" w:line="578" w:lineRule="auto"/>
    </w:pPr>
    <w:rPr>
      <w:rFonts w:ascii="Times New Roman" w:hAnsi="Times New Roman"/>
      <w:b/>
      <w:lang w:eastAsia="zh-CN"/>
    </w:rPr>
  </w:style>
  <w:style w:type="paragraph" w:customStyle="1" w:styleId="afffe">
    <w:name w:val="自创"/>
    <w:basedOn w:val="a2"/>
    <w:rsid w:val="003619E5"/>
    <w:pPr>
      <w:spacing w:beforeLines="50" w:afterLines="50"/>
      <w:ind w:firstLineChars="200" w:firstLine="200"/>
    </w:pPr>
    <w:rPr>
      <w:rFonts w:ascii="微软雅黑" w:eastAsia="微软雅黑" w:hAnsi="微软雅黑" w:cs="Times New Roman"/>
    </w:rPr>
  </w:style>
  <w:style w:type="paragraph" w:customStyle="1" w:styleId="1f0">
    <w:name w:val="云1级条例"/>
    <w:basedOn w:val="afffa"/>
    <w:next w:val="afffa"/>
    <w:rsid w:val="007B05EF"/>
    <w:pPr>
      <w:widowControl w:val="0"/>
      <w:spacing w:afterLines="0" w:line="0" w:lineRule="atLeast"/>
      <w:ind w:left="1260" w:rightChars="0" w:right="0"/>
    </w:pPr>
    <w:rPr>
      <w:rFonts w:hAnsi="微软雅黑" w:cs="黑体"/>
      <w:b/>
    </w:rPr>
  </w:style>
  <w:style w:type="paragraph" w:customStyle="1" w:styleId="affff">
    <w:name w:val="优美"/>
    <w:basedOn w:val="a2"/>
    <w:rsid w:val="007B05EF"/>
    <w:pPr>
      <w:spacing w:line="0" w:lineRule="atLeast"/>
      <w:ind w:firstLineChars="200" w:firstLine="200"/>
    </w:pPr>
    <w:rPr>
      <w:rFonts w:ascii="微软雅黑" w:eastAsia="微软雅黑" w:hAnsi="微软雅黑" w:cs="Times New Roman"/>
      <w:szCs w:val="24"/>
    </w:rPr>
  </w:style>
  <w:style w:type="paragraph" w:customStyle="1" w:styleId="33">
    <w:name w:val="云目录3"/>
    <w:basedOn w:val="afffa"/>
    <w:rsid w:val="007B05EF"/>
    <w:pPr>
      <w:widowControl w:val="0"/>
      <w:tabs>
        <w:tab w:val="clear" w:pos="6990"/>
      </w:tabs>
      <w:spacing w:afterLines="0" w:line="0" w:lineRule="atLeast"/>
      <w:ind w:left="0" w:rightChars="0" w:right="0" w:firstLineChars="400" w:firstLine="400"/>
      <w:jc w:val="left"/>
    </w:pPr>
    <w:rPr>
      <w:rFonts w:hAnsi="微软雅黑" w:cs="黑体"/>
    </w:rPr>
  </w:style>
  <w:style w:type="paragraph" w:customStyle="1" w:styleId="24">
    <w:name w:val="云2"/>
    <w:basedOn w:val="2"/>
    <w:next w:val="a2"/>
    <w:rsid w:val="007B05EF"/>
    <w:pPr>
      <w:widowControl w:val="0"/>
      <w:tabs>
        <w:tab w:val="clear" w:pos="0"/>
        <w:tab w:val="clear" w:pos="794"/>
      </w:tabs>
      <w:spacing w:beforeLines="0" w:afterLines="0" w:line="0" w:lineRule="atLeast"/>
    </w:pPr>
    <w:rPr>
      <w:rFonts w:ascii="微软雅黑" w:hAnsi="Cambria"/>
      <w:b/>
    </w:rPr>
  </w:style>
  <w:style w:type="paragraph" w:customStyle="1" w:styleId="43">
    <w:name w:val="云4"/>
    <w:basedOn w:val="4"/>
    <w:rsid w:val="007B05EF"/>
    <w:pPr>
      <w:spacing w:before="0" w:after="0" w:line="0" w:lineRule="atLeast"/>
      <w:ind w:left="632" w:hanging="567"/>
      <w:jc w:val="left"/>
    </w:pPr>
    <w:rPr>
      <w:rFonts w:ascii="微软雅黑" w:hAnsi="微软雅黑"/>
      <w:b/>
      <w:kern w:val="0"/>
    </w:rPr>
  </w:style>
  <w:style w:type="paragraph" w:customStyle="1" w:styleId="1f1">
    <w:name w:val="批注主题1"/>
    <w:basedOn w:val="af9"/>
    <w:next w:val="af9"/>
    <w:rsid w:val="007B05EF"/>
    <w:pPr>
      <w:jc w:val="left"/>
    </w:pPr>
    <w:rPr>
      <w:rFonts w:ascii="Times New Roman" w:hAnsi="Times New Roman" w:cs="Times New Roman"/>
      <w:b/>
      <w:bCs/>
      <w:kern w:val="0"/>
      <w:sz w:val="20"/>
      <w:szCs w:val="20"/>
    </w:rPr>
  </w:style>
  <w:style w:type="paragraph" w:customStyle="1" w:styleId="25">
    <w:name w:val="云目录2"/>
    <w:basedOn w:val="TOC2"/>
    <w:next w:val="afffa"/>
    <w:rsid w:val="007B05EF"/>
    <w:pPr>
      <w:tabs>
        <w:tab w:val="left" w:pos="720"/>
        <w:tab w:val="right" w:leader="dot" w:pos="9174"/>
      </w:tabs>
      <w:spacing w:line="0" w:lineRule="atLeast"/>
      <w:ind w:left="0" w:firstLineChars="200" w:firstLine="200"/>
    </w:pPr>
    <w:rPr>
      <w:rFonts w:ascii="微软雅黑" w:eastAsia="微软雅黑" w:cs="Calibri"/>
      <w:b/>
      <w:bCs/>
    </w:rPr>
  </w:style>
  <w:style w:type="paragraph" w:customStyle="1" w:styleId="26">
    <w:name w:val="样式 优美 + 首行缩进:  2 字符"/>
    <w:basedOn w:val="affff"/>
    <w:next w:val="affff"/>
    <w:rsid w:val="007B05EF"/>
    <w:pPr>
      <w:ind w:firstLine="540"/>
    </w:pPr>
    <w:rPr>
      <w:b/>
      <w:sz w:val="24"/>
      <w:szCs w:val="20"/>
    </w:rPr>
  </w:style>
  <w:style w:type="paragraph" w:customStyle="1" w:styleId="1f2">
    <w:name w:val="云目录1"/>
    <w:basedOn w:val="TOC1"/>
    <w:next w:val="afffa"/>
    <w:rsid w:val="007B05EF"/>
    <w:pPr>
      <w:tabs>
        <w:tab w:val="left" w:pos="1440"/>
      </w:tabs>
      <w:spacing w:line="0" w:lineRule="atLeast"/>
    </w:pPr>
    <w:rPr>
      <w:rFonts w:ascii="微软雅黑" w:eastAsia="微软雅黑" w:hAnsi="Cambria" w:cs="黑体"/>
      <w:b/>
      <w:sz w:val="28"/>
      <w:szCs w:val="24"/>
    </w:rPr>
  </w:style>
  <w:style w:type="paragraph" w:customStyle="1" w:styleId="1f3">
    <w:name w:val="云1"/>
    <w:basedOn w:val="1"/>
    <w:next w:val="a2"/>
    <w:rsid w:val="007B05EF"/>
    <w:pPr>
      <w:widowControl w:val="0"/>
      <w:tabs>
        <w:tab w:val="clear" w:pos="0"/>
        <w:tab w:val="clear" w:pos="794"/>
      </w:tabs>
      <w:spacing w:afterLines="0" w:line="0" w:lineRule="atLeast"/>
    </w:pPr>
    <w:rPr>
      <w:rFonts w:ascii="微软雅黑" w:hAnsi="Cambria"/>
      <w:b/>
    </w:rPr>
  </w:style>
  <w:style w:type="paragraph" w:customStyle="1" w:styleId="34">
    <w:name w:val="云3"/>
    <w:basedOn w:val="3"/>
    <w:next w:val="a2"/>
    <w:rsid w:val="007B05EF"/>
    <w:pPr>
      <w:widowControl w:val="0"/>
      <w:spacing w:beforeLines="0" w:afterLines="0" w:line="0" w:lineRule="atLeast"/>
    </w:pPr>
    <w:rPr>
      <w:rFonts w:ascii="微软雅黑" w:hAnsi="Times New Roman"/>
      <w:b/>
      <w:sz w:val="28"/>
      <w:lang w:eastAsia="zh-CN"/>
    </w:rPr>
  </w:style>
  <w:style w:type="paragraph" w:customStyle="1" w:styleId="35">
    <w:name w:val="无间隔3"/>
    <w:rsid w:val="003619E5"/>
    <w:rPr>
      <w:sz w:val="22"/>
      <w:lang w:bidi="ar-SA"/>
    </w:rPr>
  </w:style>
  <w:style w:type="paragraph" w:styleId="affff0">
    <w:name w:val="Revision"/>
    <w:hidden/>
    <w:uiPriority w:val="99"/>
    <w:unhideWhenUsed/>
    <w:rsid w:val="003619E5"/>
    <w:rPr>
      <w:rFonts w:ascii="Calibri" w:hAnsi="Calibri" w:cs="黑体"/>
      <w:kern w:val="2"/>
      <w:sz w:val="21"/>
      <w:szCs w:val="22"/>
      <w:lang w:bidi="ar-SA"/>
    </w:rPr>
  </w:style>
  <w:style w:type="paragraph" w:customStyle="1" w:styleId="FAQ">
    <w:name w:val="FAQ标题"/>
    <w:basedOn w:val="af4"/>
    <w:link w:val="FAQChar"/>
    <w:autoRedefine/>
    <w:qFormat/>
    <w:rsid w:val="007B05EF"/>
    <w:pPr>
      <w:spacing w:afterLines="50" w:line="0" w:lineRule="atLeast"/>
      <w:ind w:left="420" w:firstLineChars="0" w:firstLine="0"/>
      <w:jc w:val="left"/>
    </w:pPr>
    <w:rPr>
      <w:rFonts w:ascii="Arial" w:eastAsia="微软雅黑" w:hAnsi="Arial" w:cs="微软雅黑"/>
      <w:b/>
    </w:rPr>
  </w:style>
  <w:style w:type="character" w:customStyle="1" w:styleId="FAQChar">
    <w:name w:val="FAQ标题 Char"/>
    <w:link w:val="FAQ"/>
    <w:rsid w:val="007B05EF"/>
    <w:rPr>
      <w:rFonts w:ascii="Arial" w:eastAsia="微软雅黑" w:hAnsi="Arial" w:cs="微软雅黑"/>
      <w:b/>
      <w:kern w:val="2"/>
      <w:sz w:val="21"/>
      <w:szCs w:val="22"/>
    </w:rPr>
  </w:style>
  <w:style w:type="paragraph" w:customStyle="1" w:styleId="330">
    <w:name w:val="标题 33"/>
    <w:next w:val="a2"/>
    <w:rsid w:val="007B05EF"/>
    <w:pPr>
      <w:keepNext/>
      <w:keepLines/>
      <w:spacing w:before="240"/>
      <w:outlineLvl w:val="2"/>
    </w:pPr>
    <w:rPr>
      <w:rFonts w:ascii="微软雅黑" w:eastAsia="微软雅黑" w:hAnsi="微软雅黑" w:cs="微软雅黑"/>
      <w:bCs/>
      <w:sz w:val="30"/>
      <w:szCs w:val="32"/>
      <w:lang w:bidi="ar-SA"/>
    </w:rPr>
  </w:style>
  <w:style w:type="paragraph" w:customStyle="1" w:styleId="faq35">
    <w:name w:val="faq3.5"/>
    <w:basedOn w:val="a2"/>
    <w:link w:val="faq35Char"/>
    <w:qFormat/>
    <w:rsid w:val="007B05EF"/>
    <w:pPr>
      <w:spacing w:afterLines="50" w:line="0" w:lineRule="atLeast"/>
      <w:ind w:firstLineChars="350" w:firstLine="735"/>
    </w:pPr>
    <w:rPr>
      <w:rFonts w:ascii="Arial" w:eastAsia="微软雅黑" w:hAnsi="Arial" w:cs="微软雅黑"/>
    </w:rPr>
  </w:style>
  <w:style w:type="character" w:customStyle="1" w:styleId="faq35Char">
    <w:name w:val="faq3.5 Char"/>
    <w:link w:val="faq35"/>
    <w:rsid w:val="007B05EF"/>
    <w:rPr>
      <w:rFonts w:ascii="Arial" w:eastAsia="微软雅黑" w:hAnsi="Arial" w:cs="微软雅黑"/>
      <w:kern w:val="2"/>
      <w:sz w:val="21"/>
      <w:szCs w:val="22"/>
    </w:rPr>
  </w:style>
  <w:style w:type="paragraph" w:customStyle="1" w:styleId="a">
    <w:name w:val="二级列表"/>
    <w:basedOn w:val="a2"/>
    <w:rsid w:val="003619E5"/>
    <w:pPr>
      <w:numPr>
        <w:ilvl w:val="1"/>
        <w:numId w:val="4"/>
      </w:numPr>
    </w:pPr>
  </w:style>
  <w:style w:type="character" w:customStyle="1" w:styleId="tableleft">
    <w:name w:val="tableleft"/>
    <w:basedOn w:val="a3"/>
    <w:rsid w:val="002A2649"/>
  </w:style>
  <w:style w:type="character" w:customStyle="1" w:styleId="tableright">
    <w:name w:val="tableright"/>
    <w:basedOn w:val="a3"/>
    <w:rsid w:val="002A2649"/>
  </w:style>
  <w:style w:type="character" w:customStyle="1" w:styleId="Char3">
    <w:name w:val="页眉 Char"/>
    <w:uiPriority w:val="99"/>
    <w:rsid w:val="00380BAA"/>
    <w:rPr>
      <w:sz w:val="18"/>
      <w:szCs w:val="18"/>
    </w:rPr>
  </w:style>
  <w:style w:type="character" w:customStyle="1" w:styleId="Char4">
    <w:name w:val="普通(网站) Char"/>
    <w:qFormat/>
    <w:rsid w:val="00ED74A4"/>
    <w:rPr>
      <w:rFonts w:ascii="宋体" w:eastAsia="宋体" w:hAnsi="宋体"/>
    </w:rPr>
  </w:style>
  <w:style w:type="paragraph" w:customStyle="1" w:styleId="Block">
    <w:name w:val="Block"/>
    <w:basedOn w:val="9"/>
    <w:next w:val="a2"/>
    <w:qFormat/>
    <w:rsid w:val="00675A36"/>
    <w:pPr>
      <w:numPr>
        <w:ilvl w:val="0"/>
        <w:numId w:val="0"/>
      </w:numPr>
      <w:spacing w:after="50" w:line="319" w:lineRule="auto"/>
      <w:jc w:val="left"/>
    </w:pPr>
    <w:rPr>
      <w:rFonts w:ascii="Segoe UI" w:eastAsia="黑体" w:hAnsi="Segoe UI"/>
      <w:sz w:val="28"/>
      <w:szCs w:val="28"/>
    </w:rPr>
  </w:style>
  <w:style w:type="paragraph" w:customStyle="1" w:styleId="eCT5">
    <w:name w:val="eCT步骤下正文"/>
    <w:basedOn w:val="ae"/>
    <w:link w:val="eCT6"/>
    <w:qFormat/>
    <w:rsid w:val="003619E5"/>
    <w:pPr>
      <w:widowControl/>
      <w:shd w:val="clear" w:color="auto" w:fill="FFFFFF"/>
      <w:spacing w:beforeLines="50" w:before="50" w:afterLines="50" w:after="50"/>
      <w:ind w:left="1701"/>
      <w:jc w:val="left"/>
    </w:pPr>
    <w:rPr>
      <w:rFonts w:cs="宋体"/>
      <w:color w:val="24292E"/>
      <w:kern w:val="0"/>
      <w:sz w:val="21"/>
      <w:szCs w:val="21"/>
    </w:rPr>
  </w:style>
  <w:style w:type="character" w:customStyle="1" w:styleId="eCT6">
    <w:name w:val="eCT步骤下正文 字符"/>
    <w:link w:val="eCT5"/>
    <w:qFormat/>
    <w:rsid w:val="003619E5"/>
    <w:rPr>
      <w:rFonts w:cs="宋体"/>
      <w:color w:val="24292E"/>
      <w:sz w:val="21"/>
      <w:szCs w:val="21"/>
      <w:shd w:val="clear" w:color="auto" w:fill="FFFFFF"/>
    </w:rPr>
  </w:style>
  <w:style w:type="paragraph" w:customStyle="1" w:styleId="eCT0">
    <w:name w:val="eCT步骤"/>
    <w:basedOn w:val="a2"/>
    <w:link w:val="eCT7"/>
    <w:qFormat/>
    <w:rsid w:val="000463D7"/>
    <w:pPr>
      <w:numPr>
        <w:numId w:val="278"/>
      </w:numPr>
      <w:spacing w:beforeLines="100" w:before="312" w:afterLines="100" w:after="312" w:line="360" w:lineRule="exact"/>
      <w:jc w:val="left"/>
    </w:pPr>
    <w:rPr>
      <w:rFonts w:ascii="阿里巴巴普惠体 2.0 55 Regular" w:eastAsia="阿里巴巴普惠体 2.0 55 Regular" w:hAnsi="阿里巴巴普惠体 2.0 55 Regular" w:cs="阿里巴巴普惠体 2.0 55 Regular"/>
      <w:color w:val="000000"/>
      <w:szCs w:val="21"/>
      <w:lang w:val="en-GB"/>
    </w:rPr>
  </w:style>
  <w:style w:type="character" w:customStyle="1" w:styleId="eCT7">
    <w:name w:val="eCT步骤 字符"/>
    <w:link w:val="eCT0"/>
    <w:qFormat/>
    <w:rsid w:val="000463D7"/>
    <w:rPr>
      <w:rFonts w:ascii="阿里巴巴普惠体 2.0 55 Regular" w:eastAsia="阿里巴巴普惠体 2.0 55 Regular" w:hAnsi="阿里巴巴普惠体 2.0 55 Regular" w:cs="阿里巴巴普惠体 2.0 55 Regular"/>
      <w:color w:val="000000"/>
      <w:kern w:val="2"/>
      <w:sz w:val="21"/>
      <w:szCs w:val="21"/>
      <w:lang w:val="en-GB" w:bidi="ar-SA"/>
    </w:rPr>
  </w:style>
  <w:style w:type="paragraph" w:customStyle="1" w:styleId="eCT8">
    <w:name w:val="eCT有序列表项"/>
    <w:basedOn w:val="eCT2"/>
    <w:rsid w:val="003619E5"/>
    <w:pPr>
      <w:spacing w:before="156" w:after="156"/>
    </w:pPr>
  </w:style>
  <w:style w:type="paragraph" w:customStyle="1" w:styleId="eCT2">
    <w:name w:val="eCT子步骤"/>
    <w:basedOn w:val="eCT3"/>
    <w:link w:val="eCT9"/>
    <w:qFormat/>
    <w:rsid w:val="001C6F91"/>
    <w:pPr>
      <w:numPr>
        <w:numId w:val="57"/>
      </w:numPr>
    </w:pPr>
    <w:rPr>
      <w:rFonts w:cs="Times New Roman"/>
      <w:szCs w:val="18"/>
    </w:rPr>
  </w:style>
  <w:style w:type="character" w:customStyle="1" w:styleId="eCT9">
    <w:name w:val="eCT子步骤 字符"/>
    <w:link w:val="eCT2"/>
    <w:qFormat/>
    <w:rsid w:val="001C6F91"/>
    <w:rPr>
      <w:kern w:val="2"/>
      <w:sz w:val="21"/>
      <w:szCs w:val="18"/>
      <w:lang w:bidi="ar-SA"/>
    </w:rPr>
  </w:style>
  <w:style w:type="paragraph" w:customStyle="1" w:styleId="eCT40">
    <w:name w:val="eCT标题4"/>
    <w:basedOn w:val="4"/>
    <w:next w:val="eCT3"/>
    <w:rsid w:val="00D46BBD"/>
    <w:pPr>
      <w:numPr>
        <w:ilvl w:val="0"/>
        <w:numId w:val="0"/>
      </w:numPr>
      <w:ind w:left="1716" w:hanging="1716"/>
    </w:pPr>
    <w:rPr>
      <w:rFonts w:eastAsia="黑体" w:cs="微软雅黑"/>
      <w:b/>
      <w:bCs/>
    </w:rPr>
  </w:style>
  <w:style w:type="paragraph" w:customStyle="1" w:styleId="eCTBlock">
    <w:name w:val="eCT Block"/>
    <w:basedOn w:val="9"/>
    <w:next w:val="eCT3"/>
    <w:qFormat/>
    <w:rsid w:val="003619E5"/>
    <w:pPr>
      <w:numPr>
        <w:ilvl w:val="0"/>
        <w:numId w:val="0"/>
      </w:numPr>
      <w:spacing w:after="50" w:line="319" w:lineRule="auto"/>
      <w:jc w:val="left"/>
    </w:pPr>
    <w:rPr>
      <w:rFonts w:ascii="Times New Roman" w:hAnsi="Times New Roman"/>
      <w:b/>
      <w:sz w:val="24"/>
      <w:szCs w:val="28"/>
    </w:rPr>
  </w:style>
  <w:style w:type="paragraph" w:customStyle="1" w:styleId="eCT30">
    <w:name w:val="eCT标题3"/>
    <w:basedOn w:val="3"/>
    <w:next w:val="eCT3"/>
    <w:qFormat/>
    <w:rsid w:val="00D46BBD"/>
    <w:pPr>
      <w:numPr>
        <w:ilvl w:val="0"/>
        <w:numId w:val="0"/>
      </w:numPr>
      <w:ind w:left="720" w:hanging="720"/>
    </w:pPr>
  </w:style>
  <w:style w:type="paragraph" w:customStyle="1" w:styleId="eCT20">
    <w:name w:val="eCT标题2"/>
    <w:basedOn w:val="2"/>
    <w:next w:val="eCT30"/>
    <w:rsid w:val="00D46BBD"/>
    <w:pPr>
      <w:numPr>
        <w:ilvl w:val="0"/>
        <w:numId w:val="0"/>
      </w:numPr>
      <w:spacing w:before="312"/>
      <w:ind w:left="576" w:hanging="576"/>
    </w:pPr>
  </w:style>
  <w:style w:type="paragraph" w:customStyle="1" w:styleId="eCTa">
    <w:name w:val="eCT表名"/>
    <w:basedOn w:val="afff"/>
    <w:qFormat/>
    <w:rsid w:val="003619E5"/>
  </w:style>
  <w:style w:type="paragraph" w:customStyle="1" w:styleId="eCTb">
    <w:name w:val="eCT子步骤下正文"/>
    <w:basedOn w:val="eCT2"/>
    <w:link w:val="eCTc"/>
    <w:qFormat/>
    <w:rsid w:val="00CE050E"/>
    <w:pPr>
      <w:numPr>
        <w:numId w:val="0"/>
      </w:numPr>
      <w:spacing w:beforeLines="0" w:before="0"/>
      <w:ind w:left="2541" w:hanging="420"/>
    </w:pPr>
  </w:style>
  <w:style w:type="paragraph" w:customStyle="1" w:styleId="eCTd">
    <w:name w:val="eCT表正文"/>
    <w:basedOn w:val="eCT3"/>
    <w:qFormat/>
    <w:rsid w:val="003619E5"/>
    <w:pPr>
      <w:spacing w:beforeLines="0" w:before="0" w:afterLines="0" w:after="0"/>
      <w:ind w:left="0"/>
    </w:pPr>
  </w:style>
  <w:style w:type="table" w:customStyle="1" w:styleId="eCTe">
    <w:name w:val="eCT表格"/>
    <w:basedOn w:val="a4"/>
    <w:uiPriority w:val="99"/>
    <w:qFormat/>
    <w:rsid w:val="003619E5"/>
    <w:tblP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eastAsia="宋体" w:hAnsi="Times New Roman"/>
        <w:b/>
        <w:i w:val="0"/>
        <w:color w:val="auto"/>
        <w:sz w:val="21"/>
      </w:rPr>
      <w:tblPr/>
      <w:tcPr>
        <w:shd w:val="clear" w:color="auto" w:fill="BFBFBF"/>
      </w:tcPr>
    </w:tblStylePr>
  </w:style>
  <w:style w:type="table" w:customStyle="1" w:styleId="eCTf">
    <w:name w:val="eCT表标题"/>
    <w:basedOn w:val="a4"/>
    <w:uiPriority w:val="99"/>
    <w:rsid w:val="003619E5"/>
    <w:tblPr/>
    <w:tblStylePr w:type="firstRow">
      <w:rPr>
        <w:rFonts w:ascii="Times New Roman" w:eastAsia="宋体" w:hAnsi="Times New Roman"/>
        <w:b/>
        <w:i w:val="0"/>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pct20" w:color="auto" w:fill="auto"/>
      </w:tcPr>
    </w:tblStylePr>
  </w:style>
  <w:style w:type="paragraph" w:customStyle="1" w:styleId="eCT1">
    <w:name w:val="eCT无序列表项"/>
    <w:basedOn w:val="aff7"/>
    <w:link w:val="eCTf0"/>
    <w:qFormat/>
    <w:rsid w:val="00217597"/>
    <w:pPr>
      <w:numPr>
        <w:numId w:val="6"/>
      </w:numPr>
      <w:jc w:val="left"/>
    </w:pPr>
    <w:rPr>
      <w:rFonts w:eastAsia="宋体"/>
    </w:rPr>
  </w:style>
  <w:style w:type="paragraph" w:customStyle="1" w:styleId="eCTf1">
    <w:name w:val="eCT屏显"/>
    <w:basedOn w:val="eCT3"/>
    <w:qFormat/>
    <w:rsid w:val="003619E5"/>
    <w:pPr>
      <w:shd w:val="clear" w:color="auto" w:fill="D9D9D9"/>
      <w:spacing w:beforeLines="0" w:before="0" w:afterLines="0" w:after="0"/>
    </w:pPr>
    <w:rPr>
      <w:rFonts w:ascii="Courier New" w:hAnsi="Courier New" w:cs="Courier New"/>
    </w:rPr>
  </w:style>
  <w:style w:type="paragraph" w:customStyle="1" w:styleId="eCT">
    <w:name w:val="eCT无序列表子项"/>
    <w:basedOn w:val="eCT1"/>
    <w:link w:val="eCTf2"/>
    <w:qFormat/>
    <w:rsid w:val="003619E5"/>
    <w:pPr>
      <w:numPr>
        <w:numId w:val="9"/>
      </w:numPr>
      <w:tabs>
        <w:tab w:val="left" w:pos="1860"/>
      </w:tabs>
    </w:pPr>
  </w:style>
  <w:style w:type="paragraph" w:customStyle="1" w:styleId="eCTf3">
    <w:name w:val="eCT图片"/>
    <w:basedOn w:val="eCT3"/>
    <w:next w:val="eCT3"/>
    <w:qFormat/>
    <w:rsid w:val="003619E5"/>
    <w:pPr>
      <w:spacing w:beforeLines="0" w:before="0"/>
      <w:jc w:val="center"/>
    </w:pPr>
    <w:rPr>
      <w:noProof/>
    </w:rPr>
  </w:style>
  <w:style w:type="paragraph" w:customStyle="1" w:styleId="eCTf4">
    <w:name w:val="eCT图名"/>
    <w:basedOn w:val="afff"/>
    <w:next w:val="eCTf3"/>
    <w:qFormat/>
    <w:rsid w:val="003619E5"/>
    <w:pPr>
      <w:keepNext/>
    </w:pPr>
  </w:style>
  <w:style w:type="paragraph" w:customStyle="1" w:styleId="eCTf5">
    <w:name w:val="eCT命令"/>
    <w:basedOn w:val="eCT3"/>
    <w:qFormat/>
    <w:rsid w:val="003619E5"/>
    <w:pPr>
      <w:spacing w:before="156" w:after="156"/>
    </w:pPr>
    <w:rPr>
      <w:rFonts w:cs="Times New Roman"/>
      <w:b/>
      <w:bCs/>
    </w:rPr>
  </w:style>
  <w:style w:type="paragraph" w:customStyle="1" w:styleId="eCTf6">
    <w:name w:val="eCT页脚"/>
    <w:basedOn w:val="aa"/>
    <w:next w:val="eCT3"/>
    <w:qFormat/>
    <w:rsid w:val="003619E5"/>
    <w:rPr>
      <w:rFonts w:ascii="Times New Roman" w:hAnsi="Times New Roman"/>
    </w:rPr>
  </w:style>
  <w:style w:type="paragraph" w:customStyle="1" w:styleId="eCTf7">
    <w:name w:val="eCT页眉"/>
    <w:basedOn w:val="ac"/>
    <w:next w:val="eCT3"/>
    <w:qFormat/>
    <w:rsid w:val="003619E5"/>
    <w:rPr>
      <w:rFonts w:ascii="Times New Roman" w:hAnsi="Times New Roman"/>
    </w:rPr>
  </w:style>
  <w:style w:type="paragraph" w:customStyle="1" w:styleId="27">
    <w:name w:val="正文2"/>
    <w:rsid w:val="00EB272B"/>
    <w:pPr>
      <w:jc w:val="both"/>
    </w:pPr>
    <w:rPr>
      <w:kern w:val="2"/>
      <w:sz w:val="21"/>
      <w:szCs w:val="21"/>
      <w:lang w:bidi="ar-SA"/>
    </w:rPr>
  </w:style>
  <w:style w:type="paragraph" w:customStyle="1" w:styleId="eCTf8">
    <w:name w:val="eCT无序列表下正文"/>
    <w:basedOn w:val="eCT1"/>
    <w:link w:val="eCTf9"/>
    <w:qFormat/>
    <w:rsid w:val="003619E5"/>
    <w:pPr>
      <w:numPr>
        <w:numId w:val="0"/>
      </w:numPr>
      <w:spacing w:after="156"/>
      <w:ind w:left="1985"/>
    </w:pPr>
    <w:rPr>
      <w:rFonts w:ascii="Courier New" w:hAnsi="Courier New" w:cs="Consolas"/>
    </w:rPr>
  </w:style>
  <w:style w:type="paragraph" w:customStyle="1" w:styleId="eCTfa">
    <w:name w:val="eCT无序子列表项下正文"/>
    <w:basedOn w:val="eCT"/>
    <w:link w:val="eCTfb"/>
    <w:qFormat/>
    <w:rsid w:val="003619E5"/>
    <w:pPr>
      <w:numPr>
        <w:numId w:val="0"/>
      </w:numPr>
      <w:ind w:left="2404"/>
    </w:pPr>
  </w:style>
  <w:style w:type="character" w:customStyle="1" w:styleId="eCTc">
    <w:name w:val="eCT子步骤下正文 字符"/>
    <w:link w:val="eCTb"/>
    <w:qFormat/>
    <w:rsid w:val="00CE050E"/>
    <w:rPr>
      <w:rFonts w:ascii="Courier New" w:eastAsia="宋体" w:hAnsi="Courier New" w:cs="Courier New"/>
      <w:kern w:val="2"/>
      <w:sz w:val="21"/>
      <w:szCs w:val="18"/>
      <w:lang w:val="en-US"/>
    </w:rPr>
  </w:style>
  <w:style w:type="character" w:customStyle="1" w:styleId="eCTf9">
    <w:name w:val="eCT无序列表下正文 字符"/>
    <w:link w:val="eCTf8"/>
    <w:rsid w:val="003619E5"/>
    <w:rPr>
      <w:rFonts w:ascii="Courier New" w:eastAsia="宋体" w:hAnsi="Courier New" w:cs="Consolas"/>
      <w:kern w:val="2"/>
      <w:sz w:val="21"/>
      <w:szCs w:val="22"/>
      <w:lang w:val="en-US"/>
    </w:rPr>
  </w:style>
  <w:style w:type="character" w:customStyle="1" w:styleId="eCTf0">
    <w:name w:val="eCT无序列表项 字符"/>
    <w:link w:val="eCT1"/>
    <w:qFormat/>
    <w:rsid w:val="00217597"/>
    <w:rPr>
      <w:rFonts w:cs="Arial"/>
      <w:kern w:val="2"/>
      <w:sz w:val="21"/>
      <w:szCs w:val="22"/>
      <w:lang w:bidi="ar-SA"/>
    </w:rPr>
  </w:style>
  <w:style w:type="character" w:customStyle="1" w:styleId="eCTf2">
    <w:name w:val="eCT无序列表子项 字符"/>
    <w:link w:val="eCT"/>
    <w:qFormat/>
    <w:rsid w:val="003619E5"/>
    <w:rPr>
      <w:rFonts w:cs="Arial"/>
      <w:kern w:val="2"/>
      <w:sz w:val="21"/>
      <w:szCs w:val="22"/>
      <w:lang w:bidi="ar-SA"/>
    </w:rPr>
  </w:style>
  <w:style w:type="character" w:customStyle="1" w:styleId="eCTfb">
    <w:name w:val="eCT无序子列表项下正文 字符"/>
    <w:link w:val="eCTfa"/>
    <w:rsid w:val="003619E5"/>
    <w:rPr>
      <w:rFonts w:eastAsia="微软雅黑" w:cs="Arial"/>
      <w:kern w:val="2"/>
      <w:sz w:val="21"/>
      <w:szCs w:val="22"/>
      <w:lang w:val="en-US"/>
    </w:rPr>
  </w:style>
  <w:style w:type="paragraph" w:customStyle="1" w:styleId="DocBody">
    <w:name w:val="DocBody"/>
    <w:basedOn w:val="a2"/>
    <w:link w:val="DocBodyChar"/>
    <w:qFormat/>
    <w:rsid w:val="009C3CCF"/>
    <w:pPr>
      <w:adjustRightInd w:val="0"/>
      <w:spacing w:line="360" w:lineRule="auto"/>
      <w:ind w:firstLine="510"/>
      <w:textAlignment w:val="baseline"/>
    </w:pPr>
    <w:rPr>
      <w:rFonts w:ascii="宋体" w:hAnsi="Times New Roman" w:cs="Times New Roman"/>
      <w:kern w:val="0"/>
      <w:sz w:val="24"/>
      <w:szCs w:val="20"/>
    </w:rPr>
  </w:style>
  <w:style w:type="character" w:customStyle="1" w:styleId="DocBodyChar">
    <w:name w:val="DocBody Char"/>
    <w:link w:val="DocBody"/>
    <w:qFormat/>
    <w:rsid w:val="009C3CCF"/>
    <w:rPr>
      <w:rFonts w:ascii="宋体"/>
      <w:sz w:val="24"/>
    </w:rPr>
  </w:style>
  <w:style w:type="character" w:styleId="affff1">
    <w:name w:val="Unresolved Mention"/>
    <w:uiPriority w:val="99"/>
    <w:semiHidden/>
    <w:unhideWhenUsed/>
    <w:rsid w:val="00300812"/>
    <w:rPr>
      <w:color w:val="605E5C"/>
      <w:shd w:val="clear" w:color="auto" w:fill="E1DFDD"/>
    </w:rPr>
  </w:style>
  <w:style w:type="character" w:customStyle="1" w:styleId="bash">
    <w:name w:val="bash"/>
    <w:basedOn w:val="a3"/>
    <w:qFormat/>
    <w:rsid w:val="0056652E"/>
  </w:style>
  <w:style w:type="character" w:customStyle="1" w:styleId="ui-provider">
    <w:name w:val="ui-provider"/>
    <w:basedOn w:val="a3"/>
    <w:rsid w:val="00405D85"/>
  </w:style>
  <w:style w:type="paragraph" w:customStyle="1" w:styleId="36">
    <w:name w:val="正文3"/>
    <w:rsid w:val="00504E0C"/>
    <w:pPr>
      <w:jc w:val="both"/>
    </w:pPr>
    <w:rPr>
      <w:kern w:val="2"/>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5377">
      <w:bodyDiv w:val="1"/>
      <w:marLeft w:val="0"/>
      <w:marRight w:val="0"/>
      <w:marTop w:val="0"/>
      <w:marBottom w:val="0"/>
      <w:divBdr>
        <w:top w:val="none" w:sz="0" w:space="0" w:color="auto"/>
        <w:left w:val="none" w:sz="0" w:space="0" w:color="auto"/>
        <w:bottom w:val="none" w:sz="0" w:space="0" w:color="auto"/>
        <w:right w:val="none" w:sz="0" w:space="0" w:color="auto"/>
      </w:divBdr>
    </w:div>
    <w:div w:id="93131603">
      <w:bodyDiv w:val="1"/>
      <w:marLeft w:val="0"/>
      <w:marRight w:val="0"/>
      <w:marTop w:val="0"/>
      <w:marBottom w:val="0"/>
      <w:divBdr>
        <w:top w:val="none" w:sz="0" w:space="0" w:color="auto"/>
        <w:left w:val="none" w:sz="0" w:space="0" w:color="auto"/>
        <w:bottom w:val="none" w:sz="0" w:space="0" w:color="auto"/>
        <w:right w:val="none" w:sz="0" w:space="0" w:color="auto"/>
      </w:divBdr>
    </w:div>
    <w:div w:id="120611338">
      <w:bodyDiv w:val="1"/>
      <w:marLeft w:val="0"/>
      <w:marRight w:val="0"/>
      <w:marTop w:val="0"/>
      <w:marBottom w:val="0"/>
      <w:divBdr>
        <w:top w:val="none" w:sz="0" w:space="0" w:color="auto"/>
        <w:left w:val="none" w:sz="0" w:space="0" w:color="auto"/>
        <w:bottom w:val="none" w:sz="0" w:space="0" w:color="auto"/>
        <w:right w:val="none" w:sz="0" w:space="0" w:color="auto"/>
      </w:divBdr>
    </w:div>
    <w:div w:id="121191204">
      <w:bodyDiv w:val="1"/>
      <w:marLeft w:val="0"/>
      <w:marRight w:val="0"/>
      <w:marTop w:val="0"/>
      <w:marBottom w:val="0"/>
      <w:divBdr>
        <w:top w:val="none" w:sz="0" w:space="0" w:color="auto"/>
        <w:left w:val="none" w:sz="0" w:space="0" w:color="auto"/>
        <w:bottom w:val="none" w:sz="0" w:space="0" w:color="auto"/>
        <w:right w:val="none" w:sz="0" w:space="0" w:color="auto"/>
      </w:divBdr>
    </w:div>
    <w:div w:id="129444744">
      <w:bodyDiv w:val="1"/>
      <w:marLeft w:val="0"/>
      <w:marRight w:val="0"/>
      <w:marTop w:val="0"/>
      <w:marBottom w:val="0"/>
      <w:divBdr>
        <w:top w:val="none" w:sz="0" w:space="0" w:color="auto"/>
        <w:left w:val="none" w:sz="0" w:space="0" w:color="auto"/>
        <w:bottom w:val="none" w:sz="0" w:space="0" w:color="auto"/>
        <w:right w:val="none" w:sz="0" w:space="0" w:color="auto"/>
      </w:divBdr>
    </w:div>
    <w:div w:id="158811033">
      <w:bodyDiv w:val="1"/>
      <w:marLeft w:val="0"/>
      <w:marRight w:val="0"/>
      <w:marTop w:val="0"/>
      <w:marBottom w:val="0"/>
      <w:divBdr>
        <w:top w:val="none" w:sz="0" w:space="0" w:color="auto"/>
        <w:left w:val="none" w:sz="0" w:space="0" w:color="auto"/>
        <w:bottom w:val="none" w:sz="0" w:space="0" w:color="auto"/>
        <w:right w:val="none" w:sz="0" w:space="0" w:color="auto"/>
      </w:divBdr>
    </w:div>
    <w:div w:id="164783530">
      <w:bodyDiv w:val="1"/>
      <w:marLeft w:val="0"/>
      <w:marRight w:val="0"/>
      <w:marTop w:val="0"/>
      <w:marBottom w:val="0"/>
      <w:divBdr>
        <w:top w:val="none" w:sz="0" w:space="0" w:color="auto"/>
        <w:left w:val="none" w:sz="0" w:space="0" w:color="auto"/>
        <w:bottom w:val="none" w:sz="0" w:space="0" w:color="auto"/>
        <w:right w:val="none" w:sz="0" w:space="0" w:color="auto"/>
      </w:divBdr>
      <w:divsChild>
        <w:div w:id="94182071">
          <w:marLeft w:val="360"/>
          <w:marRight w:val="0"/>
          <w:marTop w:val="200"/>
          <w:marBottom w:val="0"/>
          <w:divBdr>
            <w:top w:val="none" w:sz="0" w:space="0" w:color="auto"/>
            <w:left w:val="none" w:sz="0" w:space="0" w:color="auto"/>
            <w:bottom w:val="none" w:sz="0" w:space="0" w:color="auto"/>
            <w:right w:val="none" w:sz="0" w:space="0" w:color="auto"/>
          </w:divBdr>
        </w:div>
        <w:div w:id="1301695143">
          <w:marLeft w:val="360"/>
          <w:marRight w:val="0"/>
          <w:marTop w:val="200"/>
          <w:marBottom w:val="0"/>
          <w:divBdr>
            <w:top w:val="none" w:sz="0" w:space="0" w:color="auto"/>
            <w:left w:val="none" w:sz="0" w:space="0" w:color="auto"/>
            <w:bottom w:val="none" w:sz="0" w:space="0" w:color="auto"/>
            <w:right w:val="none" w:sz="0" w:space="0" w:color="auto"/>
          </w:divBdr>
        </w:div>
        <w:div w:id="1732345746">
          <w:marLeft w:val="360"/>
          <w:marRight w:val="0"/>
          <w:marTop w:val="200"/>
          <w:marBottom w:val="0"/>
          <w:divBdr>
            <w:top w:val="none" w:sz="0" w:space="0" w:color="auto"/>
            <w:left w:val="none" w:sz="0" w:space="0" w:color="auto"/>
            <w:bottom w:val="none" w:sz="0" w:space="0" w:color="auto"/>
            <w:right w:val="none" w:sz="0" w:space="0" w:color="auto"/>
          </w:divBdr>
        </w:div>
      </w:divsChild>
    </w:div>
    <w:div w:id="171654626">
      <w:bodyDiv w:val="1"/>
      <w:marLeft w:val="0"/>
      <w:marRight w:val="0"/>
      <w:marTop w:val="0"/>
      <w:marBottom w:val="0"/>
      <w:divBdr>
        <w:top w:val="none" w:sz="0" w:space="0" w:color="auto"/>
        <w:left w:val="none" w:sz="0" w:space="0" w:color="auto"/>
        <w:bottom w:val="none" w:sz="0" w:space="0" w:color="auto"/>
        <w:right w:val="none" w:sz="0" w:space="0" w:color="auto"/>
      </w:divBdr>
    </w:div>
    <w:div w:id="207644134">
      <w:bodyDiv w:val="1"/>
      <w:marLeft w:val="0"/>
      <w:marRight w:val="0"/>
      <w:marTop w:val="0"/>
      <w:marBottom w:val="0"/>
      <w:divBdr>
        <w:top w:val="none" w:sz="0" w:space="0" w:color="auto"/>
        <w:left w:val="none" w:sz="0" w:space="0" w:color="auto"/>
        <w:bottom w:val="none" w:sz="0" w:space="0" w:color="auto"/>
        <w:right w:val="none" w:sz="0" w:space="0" w:color="auto"/>
      </w:divBdr>
    </w:div>
    <w:div w:id="215245514">
      <w:bodyDiv w:val="1"/>
      <w:marLeft w:val="0"/>
      <w:marRight w:val="0"/>
      <w:marTop w:val="0"/>
      <w:marBottom w:val="0"/>
      <w:divBdr>
        <w:top w:val="none" w:sz="0" w:space="0" w:color="auto"/>
        <w:left w:val="none" w:sz="0" w:space="0" w:color="auto"/>
        <w:bottom w:val="none" w:sz="0" w:space="0" w:color="auto"/>
        <w:right w:val="none" w:sz="0" w:space="0" w:color="auto"/>
      </w:divBdr>
    </w:div>
    <w:div w:id="226838493">
      <w:bodyDiv w:val="1"/>
      <w:marLeft w:val="0"/>
      <w:marRight w:val="0"/>
      <w:marTop w:val="0"/>
      <w:marBottom w:val="0"/>
      <w:divBdr>
        <w:top w:val="none" w:sz="0" w:space="0" w:color="auto"/>
        <w:left w:val="none" w:sz="0" w:space="0" w:color="auto"/>
        <w:bottom w:val="none" w:sz="0" w:space="0" w:color="auto"/>
        <w:right w:val="none" w:sz="0" w:space="0" w:color="auto"/>
      </w:divBdr>
    </w:div>
    <w:div w:id="250313106">
      <w:bodyDiv w:val="1"/>
      <w:marLeft w:val="0"/>
      <w:marRight w:val="0"/>
      <w:marTop w:val="0"/>
      <w:marBottom w:val="0"/>
      <w:divBdr>
        <w:top w:val="none" w:sz="0" w:space="0" w:color="auto"/>
        <w:left w:val="none" w:sz="0" w:space="0" w:color="auto"/>
        <w:bottom w:val="none" w:sz="0" w:space="0" w:color="auto"/>
        <w:right w:val="none" w:sz="0" w:space="0" w:color="auto"/>
      </w:divBdr>
    </w:div>
    <w:div w:id="252587607">
      <w:bodyDiv w:val="1"/>
      <w:marLeft w:val="0"/>
      <w:marRight w:val="0"/>
      <w:marTop w:val="0"/>
      <w:marBottom w:val="0"/>
      <w:divBdr>
        <w:top w:val="none" w:sz="0" w:space="0" w:color="auto"/>
        <w:left w:val="none" w:sz="0" w:space="0" w:color="auto"/>
        <w:bottom w:val="none" w:sz="0" w:space="0" w:color="auto"/>
        <w:right w:val="none" w:sz="0" w:space="0" w:color="auto"/>
      </w:divBdr>
    </w:div>
    <w:div w:id="268782410">
      <w:bodyDiv w:val="1"/>
      <w:marLeft w:val="0"/>
      <w:marRight w:val="0"/>
      <w:marTop w:val="0"/>
      <w:marBottom w:val="0"/>
      <w:divBdr>
        <w:top w:val="none" w:sz="0" w:space="0" w:color="auto"/>
        <w:left w:val="none" w:sz="0" w:space="0" w:color="auto"/>
        <w:bottom w:val="none" w:sz="0" w:space="0" w:color="auto"/>
        <w:right w:val="none" w:sz="0" w:space="0" w:color="auto"/>
      </w:divBdr>
    </w:div>
    <w:div w:id="273293601">
      <w:bodyDiv w:val="1"/>
      <w:marLeft w:val="0"/>
      <w:marRight w:val="0"/>
      <w:marTop w:val="0"/>
      <w:marBottom w:val="0"/>
      <w:divBdr>
        <w:top w:val="none" w:sz="0" w:space="0" w:color="auto"/>
        <w:left w:val="none" w:sz="0" w:space="0" w:color="auto"/>
        <w:bottom w:val="none" w:sz="0" w:space="0" w:color="auto"/>
        <w:right w:val="none" w:sz="0" w:space="0" w:color="auto"/>
      </w:divBdr>
    </w:div>
    <w:div w:id="288054563">
      <w:bodyDiv w:val="1"/>
      <w:marLeft w:val="0"/>
      <w:marRight w:val="0"/>
      <w:marTop w:val="0"/>
      <w:marBottom w:val="0"/>
      <w:divBdr>
        <w:top w:val="none" w:sz="0" w:space="0" w:color="auto"/>
        <w:left w:val="none" w:sz="0" w:space="0" w:color="auto"/>
        <w:bottom w:val="none" w:sz="0" w:space="0" w:color="auto"/>
        <w:right w:val="none" w:sz="0" w:space="0" w:color="auto"/>
      </w:divBdr>
    </w:div>
    <w:div w:id="291132376">
      <w:bodyDiv w:val="1"/>
      <w:marLeft w:val="0"/>
      <w:marRight w:val="0"/>
      <w:marTop w:val="0"/>
      <w:marBottom w:val="0"/>
      <w:divBdr>
        <w:top w:val="none" w:sz="0" w:space="0" w:color="auto"/>
        <w:left w:val="none" w:sz="0" w:space="0" w:color="auto"/>
        <w:bottom w:val="none" w:sz="0" w:space="0" w:color="auto"/>
        <w:right w:val="none" w:sz="0" w:space="0" w:color="auto"/>
      </w:divBdr>
      <w:divsChild>
        <w:div w:id="1486585614">
          <w:marLeft w:val="0"/>
          <w:marRight w:val="0"/>
          <w:marTop w:val="0"/>
          <w:marBottom w:val="0"/>
          <w:divBdr>
            <w:top w:val="none" w:sz="0" w:space="0" w:color="auto"/>
            <w:left w:val="none" w:sz="0" w:space="0" w:color="auto"/>
            <w:bottom w:val="none" w:sz="0" w:space="0" w:color="auto"/>
            <w:right w:val="none" w:sz="0" w:space="0" w:color="auto"/>
          </w:divBdr>
          <w:divsChild>
            <w:div w:id="1437367380">
              <w:marLeft w:val="0"/>
              <w:marRight w:val="0"/>
              <w:marTop w:val="0"/>
              <w:marBottom w:val="0"/>
              <w:divBdr>
                <w:top w:val="none" w:sz="0" w:space="0" w:color="auto"/>
                <w:left w:val="none" w:sz="0" w:space="0" w:color="auto"/>
                <w:bottom w:val="none" w:sz="0" w:space="0" w:color="auto"/>
                <w:right w:val="none" w:sz="0" w:space="0" w:color="auto"/>
              </w:divBdr>
              <w:divsChild>
                <w:div w:id="1114402632">
                  <w:marLeft w:val="0"/>
                  <w:marRight w:val="0"/>
                  <w:marTop w:val="0"/>
                  <w:marBottom w:val="0"/>
                  <w:divBdr>
                    <w:top w:val="none" w:sz="0" w:space="0" w:color="auto"/>
                    <w:left w:val="none" w:sz="0" w:space="0" w:color="auto"/>
                    <w:bottom w:val="none" w:sz="0" w:space="0" w:color="auto"/>
                    <w:right w:val="none" w:sz="0" w:space="0" w:color="auto"/>
                  </w:divBdr>
                  <w:divsChild>
                    <w:div w:id="15340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6353">
          <w:marLeft w:val="0"/>
          <w:marRight w:val="0"/>
          <w:marTop w:val="0"/>
          <w:marBottom w:val="0"/>
          <w:divBdr>
            <w:top w:val="none" w:sz="0" w:space="0" w:color="auto"/>
            <w:left w:val="none" w:sz="0" w:space="0" w:color="auto"/>
            <w:bottom w:val="none" w:sz="0" w:space="0" w:color="auto"/>
            <w:right w:val="none" w:sz="0" w:space="0" w:color="auto"/>
          </w:divBdr>
          <w:divsChild>
            <w:div w:id="1724258713">
              <w:marLeft w:val="0"/>
              <w:marRight w:val="0"/>
              <w:marTop w:val="0"/>
              <w:marBottom w:val="0"/>
              <w:divBdr>
                <w:top w:val="none" w:sz="0" w:space="0" w:color="auto"/>
                <w:left w:val="none" w:sz="0" w:space="0" w:color="auto"/>
                <w:bottom w:val="none" w:sz="0" w:space="0" w:color="auto"/>
                <w:right w:val="none" w:sz="0" w:space="0" w:color="auto"/>
              </w:divBdr>
              <w:divsChild>
                <w:div w:id="1906604927">
                  <w:marLeft w:val="0"/>
                  <w:marRight w:val="0"/>
                  <w:marTop w:val="0"/>
                  <w:marBottom w:val="0"/>
                  <w:divBdr>
                    <w:top w:val="none" w:sz="0" w:space="0" w:color="auto"/>
                    <w:left w:val="none" w:sz="0" w:space="0" w:color="auto"/>
                    <w:bottom w:val="none" w:sz="0" w:space="0" w:color="auto"/>
                    <w:right w:val="none" w:sz="0" w:space="0" w:color="auto"/>
                  </w:divBdr>
                  <w:divsChild>
                    <w:div w:id="18884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135678">
      <w:bodyDiv w:val="1"/>
      <w:marLeft w:val="0"/>
      <w:marRight w:val="0"/>
      <w:marTop w:val="0"/>
      <w:marBottom w:val="0"/>
      <w:divBdr>
        <w:top w:val="none" w:sz="0" w:space="0" w:color="auto"/>
        <w:left w:val="none" w:sz="0" w:space="0" w:color="auto"/>
        <w:bottom w:val="none" w:sz="0" w:space="0" w:color="auto"/>
        <w:right w:val="none" w:sz="0" w:space="0" w:color="auto"/>
      </w:divBdr>
    </w:div>
    <w:div w:id="306478671">
      <w:bodyDiv w:val="1"/>
      <w:marLeft w:val="0"/>
      <w:marRight w:val="0"/>
      <w:marTop w:val="0"/>
      <w:marBottom w:val="0"/>
      <w:divBdr>
        <w:top w:val="none" w:sz="0" w:space="0" w:color="auto"/>
        <w:left w:val="none" w:sz="0" w:space="0" w:color="auto"/>
        <w:bottom w:val="none" w:sz="0" w:space="0" w:color="auto"/>
        <w:right w:val="none" w:sz="0" w:space="0" w:color="auto"/>
      </w:divBdr>
    </w:div>
    <w:div w:id="336154073">
      <w:bodyDiv w:val="1"/>
      <w:marLeft w:val="0"/>
      <w:marRight w:val="0"/>
      <w:marTop w:val="0"/>
      <w:marBottom w:val="0"/>
      <w:divBdr>
        <w:top w:val="none" w:sz="0" w:space="0" w:color="auto"/>
        <w:left w:val="none" w:sz="0" w:space="0" w:color="auto"/>
        <w:bottom w:val="none" w:sz="0" w:space="0" w:color="auto"/>
        <w:right w:val="none" w:sz="0" w:space="0" w:color="auto"/>
      </w:divBdr>
    </w:div>
    <w:div w:id="395125739">
      <w:bodyDiv w:val="1"/>
      <w:marLeft w:val="0"/>
      <w:marRight w:val="0"/>
      <w:marTop w:val="0"/>
      <w:marBottom w:val="0"/>
      <w:divBdr>
        <w:top w:val="none" w:sz="0" w:space="0" w:color="auto"/>
        <w:left w:val="none" w:sz="0" w:space="0" w:color="auto"/>
        <w:bottom w:val="none" w:sz="0" w:space="0" w:color="auto"/>
        <w:right w:val="none" w:sz="0" w:space="0" w:color="auto"/>
      </w:divBdr>
    </w:div>
    <w:div w:id="402457753">
      <w:bodyDiv w:val="1"/>
      <w:marLeft w:val="0"/>
      <w:marRight w:val="0"/>
      <w:marTop w:val="0"/>
      <w:marBottom w:val="0"/>
      <w:divBdr>
        <w:top w:val="none" w:sz="0" w:space="0" w:color="auto"/>
        <w:left w:val="none" w:sz="0" w:space="0" w:color="auto"/>
        <w:bottom w:val="none" w:sz="0" w:space="0" w:color="auto"/>
        <w:right w:val="none" w:sz="0" w:space="0" w:color="auto"/>
      </w:divBdr>
    </w:div>
    <w:div w:id="413287524">
      <w:bodyDiv w:val="1"/>
      <w:marLeft w:val="0"/>
      <w:marRight w:val="0"/>
      <w:marTop w:val="0"/>
      <w:marBottom w:val="0"/>
      <w:divBdr>
        <w:top w:val="none" w:sz="0" w:space="0" w:color="auto"/>
        <w:left w:val="none" w:sz="0" w:space="0" w:color="auto"/>
        <w:bottom w:val="none" w:sz="0" w:space="0" w:color="auto"/>
        <w:right w:val="none" w:sz="0" w:space="0" w:color="auto"/>
      </w:divBdr>
    </w:div>
    <w:div w:id="490755213">
      <w:bodyDiv w:val="1"/>
      <w:marLeft w:val="0"/>
      <w:marRight w:val="0"/>
      <w:marTop w:val="0"/>
      <w:marBottom w:val="0"/>
      <w:divBdr>
        <w:top w:val="none" w:sz="0" w:space="0" w:color="auto"/>
        <w:left w:val="none" w:sz="0" w:space="0" w:color="auto"/>
        <w:bottom w:val="none" w:sz="0" w:space="0" w:color="auto"/>
        <w:right w:val="none" w:sz="0" w:space="0" w:color="auto"/>
      </w:divBdr>
    </w:div>
    <w:div w:id="494221060">
      <w:bodyDiv w:val="1"/>
      <w:marLeft w:val="0"/>
      <w:marRight w:val="0"/>
      <w:marTop w:val="0"/>
      <w:marBottom w:val="0"/>
      <w:divBdr>
        <w:top w:val="none" w:sz="0" w:space="0" w:color="auto"/>
        <w:left w:val="none" w:sz="0" w:space="0" w:color="auto"/>
        <w:bottom w:val="none" w:sz="0" w:space="0" w:color="auto"/>
        <w:right w:val="none" w:sz="0" w:space="0" w:color="auto"/>
      </w:divBdr>
    </w:div>
    <w:div w:id="502745905">
      <w:bodyDiv w:val="1"/>
      <w:marLeft w:val="0"/>
      <w:marRight w:val="0"/>
      <w:marTop w:val="0"/>
      <w:marBottom w:val="0"/>
      <w:divBdr>
        <w:top w:val="none" w:sz="0" w:space="0" w:color="auto"/>
        <w:left w:val="none" w:sz="0" w:space="0" w:color="auto"/>
        <w:bottom w:val="none" w:sz="0" w:space="0" w:color="auto"/>
        <w:right w:val="none" w:sz="0" w:space="0" w:color="auto"/>
      </w:divBdr>
    </w:div>
    <w:div w:id="505245508">
      <w:bodyDiv w:val="1"/>
      <w:marLeft w:val="0"/>
      <w:marRight w:val="0"/>
      <w:marTop w:val="0"/>
      <w:marBottom w:val="0"/>
      <w:divBdr>
        <w:top w:val="none" w:sz="0" w:space="0" w:color="auto"/>
        <w:left w:val="none" w:sz="0" w:space="0" w:color="auto"/>
        <w:bottom w:val="none" w:sz="0" w:space="0" w:color="auto"/>
        <w:right w:val="none" w:sz="0" w:space="0" w:color="auto"/>
      </w:divBdr>
    </w:div>
    <w:div w:id="505678618">
      <w:bodyDiv w:val="1"/>
      <w:marLeft w:val="0"/>
      <w:marRight w:val="0"/>
      <w:marTop w:val="0"/>
      <w:marBottom w:val="0"/>
      <w:divBdr>
        <w:top w:val="none" w:sz="0" w:space="0" w:color="auto"/>
        <w:left w:val="none" w:sz="0" w:space="0" w:color="auto"/>
        <w:bottom w:val="none" w:sz="0" w:space="0" w:color="auto"/>
        <w:right w:val="none" w:sz="0" w:space="0" w:color="auto"/>
      </w:divBdr>
      <w:divsChild>
        <w:div w:id="1540126272">
          <w:marLeft w:val="360"/>
          <w:marRight w:val="0"/>
          <w:marTop w:val="200"/>
          <w:marBottom w:val="0"/>
          <w:divBdr>
            <w:top w:val="none" w:sz="0" w:space="0" w:color="auto"/>
            <w:left w:val="none" w:sz="0" w:space="0" w:color="auto"/>
            <w:bottom w:val="none" w:sz="0" w:space="0" w:color="auto"/>
            <w:right w:val="none" w:sz="0" w:space="0" w:color="auto"/>
          </w:divBdr>
        </w:div>
      </w:divsChild>
    </w:div>
    <w:div w:id="509760402">
      <w:bodyDiv w:val="1"/>
      <w:marLeft w:val="0"/>
      <w:marRight w:val="0"/>
      <w:marTop w:val="0"/>
      <w:marBottom w:val="0"/>
      <w:divBdr>
        <w:top w:val="none" w:sz="0" w:space="0" w:color="auto"/>
        <w:left w:val="none" w:sz="0" w:space="0" w:color="auto"/>
        <w:bottom w:val="none" w:sz="0" w:space="0" w:color="auto"/>
        <w:right w:val="none" w:sz="0" w:space="0" w:color="auto"/>
      </w:divBdr>
    </w:div>
    <w:div w:id="515537536">
      <w:bodyDiv w:val="1"/>
      <w:marLeft w:val="0"/>
      <w:marRight w:val="0"/>
      <w:marTop w:val="0"/>
      <w:marBottom w:val="0"/>
      <w:divBdr>
        <w:top w:val="none" w:sz="0" w:space="0" w:color="auto"/>
        <w:left w:val="none" w:sz="0" w:space="0" w:color="auto"/>
        <w:bottom w:val="none" w:sz="0" w:space="0" w:color="auto"/>
        <w:right w:val="none" w:sz="0" w:space="0" w:color="auto"/>
      </w:divBdr>
    </w:div>
    <w:div w:id="519783652">
      <w:bodyDiv w:val="1"/>
      <w:marLeft w:val="0"/>
      <w:marRight w:val="0"/>
      <w:marTop w:val="0"/>
      <w:marBottom w:val="0"/>
      <w:divBdr>
        <w:top w:val="none" w:sz="0" w:space="0" w:color="auto"/>
        <w:left w:val="none" w:sz="0" w:space="0" w:color="auto"/>
        <w:bottom w:val="none" w:sz="0" w:space="0" w:color="auto"/>
        <w:right w:val="none" w:sz="0" w:space="0" w:color="auto"/>
      </w:divBdr>
    </w:div>
    <w:div w:id="607541045">
      <w:bodyDiv w:val="1"/>
      <w:marLeft w:val="0"/>
      <w:marRight w:val="0"/>
      <w:marTop w:val="0"/>
      <w:marBottom w:val="0"/>
      <w:divBdr>
        <w:top w:val="none" w:sz="0" w:space="0" w:color="auto"/>
        <w:left w:val="none" w:sz="0" w:space="0" w:color="auto"/>
        <w:bottom w:val="none" w:sz="0" w:space="0" w:color="auto"/>
        <w:right w:val="none" w:sz="0" w:space="0" w:color="auto"/>
      </w:divBdr>
    </w:div>
    <w:div w:id="620116722">
      <w:bodyDiv w:val="1"/>
      <w:marLeft w:val="0"/>
      <w:marRight w:val="0"/>
      <w:marTop w:val="0"/>
      <w:marBottom w:val="0"/>
      <w:divBdr>
        <w:top w:val="none" w:sz="0" w:space="0" w:color="auto"/>
        <w:left w:val="none" w:sz="0" w:space="0" w:color="auto"/>
        <w:bottom w:val="none" w:sz="0" w:space="0" w:color="auto"/>
        <w:right w:val="none" w:sz="0" w:space="0" w:color="auto"/>
      </w:divBdr>
    </w:div>
    <w:div w:id="675570644">
      <w:bodyDiv w:val="1"/>
      <w:marLeft w:val="0"/>
      <w:marRight w:val="0"/>
      <w:marTop w:val="0"/>
      <w:marBottom w:val="0"/>
      <w:divBdr>
        <w:top w:val="none" w:sz="0" w:space="0" w:color="auto"/>
        <w:left w:val="none" w:sz="0" w:space="0" w:color="auto"/>
        <w:bottom w:val="none" w:sz="0" w:space="0" w:color="auto"/>
        <w:right w:val="none" w:sz="0" w:space="0" w:color="auto"/>
      </w:divBdr>
    </w:div>
    <w:div w:id="677191865">
      <w:bodyDiv w:val="1"/>
      <w:marLeft w:val="0"/>
      <w:marRight w:val="0"/>
      <w:marTop w:val="0"/>
      <w:marBottom w:val="0"/>
      <w:divBdr>
        <w:top w:val="none" w:sz="0" w:space="0" w:color="auto"/>
        <w:left w:val="none" w:sz="0" w:space="0" w:color="auto"/>
        <w:bottom w:val="none" w:sz="0" w:space="0" w:color="auto"/>
        <w:right w:val="none" w:sz="0" w:space="0" w:color="auto"/>
      </w:divBdr>
    </w:div>
    <w:div w:id="779881932">
      <w:bodyDiv w:val="1"/>
      <w:marLeft w:val="0"/>
      <w:marRight w:val="0"/>
      <w:marTop w:val="0"/>
      <w:marBottom w:val="0"/>
      <w:divBdr>
        <w:top w:val="none" w:sz="0" w:space="0" w:color="auto"/>
        <w:left w:val="none" w:sz="0" w:space="0" w:color="auto"/>
        <w:bottom w:val="none" w:sz="0" w:space="0" w:color="auto"/>
        <w:right w:val="none" w:sz="0" w:space="0" w:color="auto"/>
      </w:divBdr>
    </w:div>
    <w:div w:id="787167300">
      <w:bodyDiv w:val="1"/>
      <w:marLeft w:val="0"/>
      <w:marRight w:val="0"/>
      <w:marTop w:val="0"/>
      <w:marBottom w:val="0"/>
      <w:divBdr>
        <w:top w:val="none" w:sz="0" w:space="0" w:color="auto"/>
        <w:left w:val="none" w:sz="0" w:space="0" w:color="auto"/>
        <w:bottom w:val="none" w:sz="0" w:space="0" w:color="auto"/>
        <w:right w:val="none" w:sz="0" w:space="0" w:color="auto"/>
      </w:divBdr>
    </w:div>
    <w:div w:id="808327858">
      <w:bodyDiv w:val="1"/>
      <w:marLeft w:val="0"/>
      <w:marRight w:val="0"/>
      <w:marTop w:val="0"/>
      <w:marBottom w:val="0"/>
      <w:divBdr>
        <w:top w:val="none" w:sz="0" w:space="0" w:color="auto"/>
        <w:left w:val="none" w:sz="0" w:space="0" w:color="auto"/>
        <w:bottom w:val="none" w:sz="0" w:space="0" w:color="auto"/>
        <w:right w:val="none" w:sz="0" w:space="0" w:color="auto"/>
      </w:divBdr>
    </w:div>
    <w:div w:id="829368697">
      <w:bodyDiv w:val="1"/>
      <w:marLeft w:val="0"/>
      <w:marRight w:val="0"/>
      <w:marTop w:val="0"/>
      <w:marBottom w:val="0"/>
      <w:divBdr>
        <w:top w:val="none" w:sz="0" w:space="0" w:color="auto"/>
        <w:left w:val="none" w:sz="0" w:space="0" w:color="auto"/>
        <w:bottom w:val="none" w:sz="0" w:space="0" w:color="auto"/>
        <w:right w:val="none" w:sz="0" w:space="0" w:color="auto"/>
      </w:divBdr>
    </w:div>
    <w:div w:id="839006284">
      <w:bodyDiv w:val="1"/>
      <w:marLeft w:val="0"/>
      <w:marRight w:val="0"/>
      <w:marTop w:val="0"/>
      <w:marBottom w:val="0"/>
      <w:divBdr>
        <w:top w:val="none" w:sz="0" w:space="0" w:color="auto"/>
        <w:left w:val="none" w:sz="0" w:space="0" w:color="auto"/>
        <w:bottom w:val="none" w:sz="0" w:space="0" w:color="auto"/>
        <w:right w:val="none" w:sz="0" w:space="0" w:color="auto"/>
      </w:divBdr>
    </w:div>
    <w:div w:id="934093813">
      <w:bodyDiv w:val="1"/>
      <w:marLeft w:val="0"/>
      <w:marRight w:val="0"/>
      <w:marTop w:val="0"/>
      <w:marBottom w:val="0"/>
      <w:divBdr>
        <w:top w:val="none" w:sz="0" w:space="0" w:color="auto"/>
        <w:left w:val="none" w:sz="0" w:space="0" w:color="auto"/>
        <w:bottom w:val="none" w:sz="0" w:space="0" w:color="auto"/>
        <w:right w:val="none" w:sz="0" w:space="0" w:color="auto"/>
      </w:divBdr>
      <w:divsChild>
        <w:div w:id="1961180113">
          <w:marLeft w:val="0"/>
          <w:marRight w:val="0"/>
          <w:marTop w:val="0"/>
          <w:marBottom w:val="0"/>
          <w:divBdr>
            <w:top w:val="none" w:sz="0" w:space="0" w:color="auto"/>
            <w:left w:val="none" w:sz="0" w:space="0" w:color="auto"/>
            <w:bottom w:val="none" w:sz="0" w:space="0" w:color="auto"/>
            <w:right w:val="none" w:sz="0" w:space="0" w:color="auto"/>
          </w:divBdr>
          <w:divsChild>
            <w:div w:id="1954054009">
              <w:marLeft w:val="0"/>
              <w:marRight w:val="0"/>
              <w:marTop w:val="0"/>
              <w:marBottom w:val="0"/>
              <w:divBdr>
                <w:top w:val="none" w:sz="0" w:space="0" w:color="auto"/>
                <w:left w:val="none" w:sz="0" w:space="0" w:color="auto"/>
                <w:bottom w:val="none" w:sz="0" w:space="0" w:color="auto"/>
                <w:right w:val="none" w:sz="0" w:space="0" w:color="auto"/>
              </w:divBdr>
              <w:divsChild>
                <w:div w:id="652105213">
                  <w:marLeft w:val="0"/>
                  <w:marRight w:val="0"/>
                  <w:marTop w:val="0"/>
                  <w:marBottom w:val="0"/>
                  <w:divBdr>
                    <w:top w:val="none" w:sz="0" w:space="0" w:color="auto"/>
                    <w:left w:val="none" w:sz="0" w:space="0" w:color="auto"/>
                    <w:bottom w:val="none" w:sz="0" w:space="0" w:color="auto"/>
                    <w:right w:val="none" w:sz="0" w:space="0" w:color="auto"/>
                  </w:divBdr>
                  <w:divsChild>
                    <w:div w:id="4870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3368">
          <w:marLeft w:val="0"/>
          <w:marRight w:val="0"/>
          <w:marTop w:val="0"/>
          <w:marBottom w:val="0"/>
          <w:divBdr>
            <w:top w:val="none" w:sz="0" w:space="0" w:color="auto"/>
            <w:left w:val="none" w:sz="0" w:space="0" w:color="auto"/>
            <w:bottom w:val="none" w:sz="0" w:space="0" w:color="auto"/>
            <w:right w:val="none" w:sz="0" w:space="0" w:color="auto"/>
          </w:divBdr>
          <w:divsChild>
            <w:div w:id="70582793">
              <w:marLeft w:val="0"/>
              <w:marRight w:val="0"/>
              <w:marTop w:val="0"/>
              <w:marBottom w:val="0"/>
              <w:divBdr>
                <w:top w:val="none" w:sz="0" w:space="0" w:color="auto"/>
                <w:left w:val="none" w:sz="0" w:space="0" w:color="auto"/>
                <w:bottom w:val="none" w:sz="0" w:space="0" w:color="auto"/>
                <w:right w:val="none" w:sz="0" w:space="0" w:color="auto"/>
              </w:divBdr>
              <w:divsChild>
                <w:div w:id="357195899">
                  <w:marLeft w:val="0"/>
                  <w:marRight w:val="0"/>
                  <w:marTop w:val="0"/>
                  <w:marBottom w:val="0"/>
                  <w:divBdr>
                    <w:top w:val="none" w:sz="0" w:space="0" w:color="auto"/>
                    <w:left w:val="none" w:sz="0" w:space="0" w:color="auto"/>
                    <w:bottom w:val="none" w:sz="0" w:space="0" w:color="auto"/>
                    <w:right w:val="none" w:sz="0" w:space="0" w:color="auto"/>
                  </w:divBdr>
                  <w:divsChild>
                    <w:div w:id="13859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133624">
      <w:bodyDiv w:val="1"/>
      <w:marLeft w:val="0"/>
      <w:marRight w:val="0"/>
      <w:marTop w:val="0"/>
      <w:marBottom w:val="0"/>
      <w:divBdr>
        <w:top w:val="none" w:sz="0" w:space="0" w:color="auto"/>
        <w:left w:val="none" w:sz="0" w:space="0" w:color="auto"/>
        <w:bottom w:val="none" w:sz="0" w:space="0" w:color="auto"/>
        <w:right w:val="none" w:sz="0" w:space="0" w:color="auto"/>
      </w:divBdr>
    </w:div>
    <w:div w:id="944729554">
      <w:bodyDiv w:val="1"/>
      <w:marLeft w:val="0"/>
      <w:marRight w:val="0"/>
      <w:marTop w:val="0"/>
      <w:marBottom w:val="0"/>
      <w:divBdr>
        <w:top w:val="none" w:sz="0" w:space="0" w:color="auto"/>
        <w:left w:val="none" w:sz="0" w:space="0" w:color="auto"/>
        <w:bottom w:val="none" w:sz="0" w:space="0" w:color="auto"/>
        <w:right w:val="none" w:sz="0" w:space="0" w:color="auto"/>
      </w:divBdr>
    </w:div>
    <w:div w:id="979532232">
      <w:bodyDiv w:val="1"/>
      <w:marLeft w:val="0"/>
      <w:marRight w:val="0"/>
      <w:marTop w:val="0"/>
      <w:marBottom w:val="0"/>
      <w:divBdr>
        <w:top w:val="none" w:sz="0" w:space="0" w:color="auto"/>
        <w:left w:val="none" w:sz="0" w:space="0" w:color="auto"/>
        <w:bottom w:val="none" w:sz="0" w:space="0" w:color="auto"/>
        <w:right w:val="none" w:sz="0" w:space="0" w:color="auto"/>
      </w:divBdr>
    </w:div>
    <w:div w:id="994603191">
      <w:bodyDiv w:val="1"/>
      <w:marLeft w:val="0"/>
      <w:marRight w:val="0"/>
      <w:marTop w:val="0"/>
      <w:marBottom w:val="0"/>
      <w:divBdr>
        <w:top w:val="none" w:sz="0" w:space="0" w:color="auto"/>
        <w:left w:val="none" w:sz="0" w:space="0" w:color="auto"/>
        <w:bottom w:val="none" w:sz="0" w:space="0" w:color="auto"/>
        <w:right w:val="none" w:sz="0" w:space="0" w:color="auto"/>
      </w:divBdr>
    </w:div>
    <w:div w:id="1021511139">
      <w:bodyDiv w:val="1"/>
      <w:marLeft w:val="0"/>
      <w:marRight w:val="0"/>
      <w:marTop w:val="0"/>
      <w:marBottom w:val="0"/>
      <w:divBdr>
        <w:top w:val="none" w:sz="0" w:space="0" w:color="auto"/>
        <w:left w:val="none" w:sz="0" w:space="0" w:color="auto"/>
        <w:bottom w:val="none" w:sz="0" w:space="0" w:color="auto"/>
        <w:right w:val="none" w:sz="0" w:space="0" w:color="auto"/>
      </w:divBdr>
    </w:div>
    <w:div w:id="1031537076">
      <w:bodyDiv w:val="1"/>
      <w:marLeft w:val="0"/>
      <w:marRight w:val="0"/>
      <w:marTop w:val="0"/>
      <w:marBottom w:val="0"/>
      <w:divBdr>
        <w:top w:val="none" w:sz="0" w:space="0" w:color="auto"/>
        <w:left w:val="none" w:sz="0" w:space="0" w:color="auto"/>
        <w:bottom w:val="none" w:sz="0" w:space="0" w:color="auto"/>
        <w:right w:val="none" w:sz="0" w:space="0" w:color="auto"/>
      </w:divBdr>
    </w:div>
    <w:div w:id="1045593977">
      <w:bodyDiv w:val="1"/>
      <w:marLeft w:val="0"/>
      <w:marRight w:val="0"/>
      <w:marTop w:val="0"/>
      <w:marBottom w:val="0"/>
      <w:divBdr>
        <w:top w:val="none" w:sz="0" w:space="0" w:color="auto"/>
        <w:left w:val="none" w:sz="0" w:space="0" w:color="auto"/>
        <w:bottom w:val="none" w:sz="0" w:space="0" w:color="auto"/>
        <w:right w:val="none" w:sz="0" w:space="0" w:color="auto"/>
      </w:divBdr>
      <w:divsChild>
        <w:div w:id="1245184499">
          <w:marLeft w:val="0"/>
          <w:marRight w:val="0"/>
          <w:marTop w:val="0"/>
          <w:marBottom w:val="0"/>
          <w:divBdr>
            <w:top w:val="none" w:sz="0" w:space="0" w:color="auto"/>
            <w:left w:val="none" w:sz="0" w:space="0" w:color="auto"/>
            <w:bottom w:val="none" w:sz="0" w:space="0" w:color="auto"/>
            <w:right w:val="none" w:sz="0" w:space="0" w:color="auto"/>
          </w:divBdr>
          <w:divsChild>
            <w:div w:id="857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2905">
      <w:bodyDiv w:val="1"/>
      <w:marLeft w:val="0"/>
      <w:marRight w:val="0"/>
      <w:marTop w:val="0"/>
      <w:marBottom w:val="0"/>
      <w:divBdr>
        <w:top w:val="none" w:sz="0" w:space="0" w:color="auto"/>
        <w:left w:val="none" w:sz="0" w:space="0" w:color="auto"/>
        <w:bottom w:val="none" w:sz="0" w:space="0" w:color="auto"/>
        <w:right w:val="none" w:sz="0" w:space="0" w:color="auto"/>
      </w:divBdr>
      <w:divsChild>
        <w:div w:id="342434606">
          <w:marLeft w:val="0"/>
          <w:marRight w:val="0"/>
          <w:marTop w:val="0"/>
          <w:marBottom w:val="0"/>
          <w:divBdr>
            <w:top w:val="none" w:sz="0" w:space="0" w:color="auto"/>
            <w:left w:val="none" w:sz="0" w:space="0" w:color="auto"/>
            <w:bottom w:val="none" w:sz="0" w:space="0" w:color="auto"/>
            <w:right w:val="none" w:sz="0" w:space="0" w:color="auto"/>
          </w:divBdr>
          <w:divsChild>
            <w:div w:id="8995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6431">
      <w:bodyDiv w:val="1"/>
      <w:marLeft w:val="0"/>
      <w:marRight w:val="0"/>
      <w:marTop w:val="0"/>
      <w:marBottom w:val="0"/>
      <w:divBdr>
        <w:top w:val="none" w:sz="0" w:space="0" w:color="auto"/>
        <w:left w:val="none" w:sz="0" w:space="0" w:color="auto"/>
        <w:bottom w:val="none" w:sz="0" w:space="0" w:color="auto"/>
        <w:right w:val="none" w:sz="0" w:space="0" w:color="auto"/>
      </w:divBdr>
    </w:div>
    <w:div w:id="1129742099">
      <w:bodyDiv w:val="1"/>
      <w:marLeft w:val="0"/>
      <w:marRight w:val="0"/>
      <w:marTop w:val="0"/>
      <w:marBottom w:val="0"/>
      <w:divBdr>
        <w:top w:val="none" w:sz="0" w:space="0" w:color="auto"/>
        <w:left w:val="none" w:sz="0" w:space="0" w:color="auto"/>
        <w:bottom w:val="none" w:sz="0" w:space="0" w:color="auto"/>
        <w:right w:val="none" w:sz="0" w:space="0" w:color="auto"/>
      </w:divBdr>
      <w:divsChild>
        <w:div w:id="1088312478">
          <w:marLeft w:val="360"/>
          <w:marRight w:val="0"/>
          <w:marTop w:val="200"/>
          <w:marBottom w:val="0"/>
          <w:divBdr>
            <w:top w:val="none" w:sz="0" w:space="0" w:color="auto"/>
            <w:left w:val="none" w:sz="0" w:space="0" w:color="auto"/>
            <w:bottom w:val="none" w:sz="0" w:space="0" w:color="auto"/>
            <w:right w:val="none" w:sz="0" w:space="0" w:color="auto"/>
          </w:divBdr>
        </w:div>
      </w:divsChild>
    </w:div>
    <w:div w:id="1165130693">
      <w:bodyDiv w:val="1"/>
      <w:marLeft w:val="0"/>
      <w:marRight w:val="0"/>
      <w:marTop w:val="0"/>
      <w:marBottom w:val="0"/>
      <w:divBdr>
        <w:top w:val="none" w:sz="0" w:space="0" w:color="auto"/>
        <w:left w:val="none" w:sz="0" w:space="0" w:color="auto"/>
        <w:bottom w:val="none" w:sz="0" w:space="0" w:color="auto"/>
        <w:right w:val="none" w:sz="0" w:space="0" w:color="auto"/>
      </w:divBdr>
    </w:div>
    <w:div w:id="1233468567">
      <w:bodyDiv w:val="1"/>
      <w:marLeft w:val="0"/>
      <w:marRight w:val="0"/>
      <w:marTop w:val="0"/>
      <w:marBottom w:val="0"/>
      <w:divBdr>
        <w:top w:val="none" w:sz="0" w:space="0" w:color="auto"/>
        <w:left w:val="none" w:sz="0" w:space="0" w:color="auto"/>
        <w:bottom w:val="none" w:sz="0" w:space="0" w:color="auto"/>
        <w:right w:val="none" w:sz="0" w:space="0" w:color="auto"/>
      </w:divBdr>
    </w:div>
    <w:div w:id="1241716088">
      <w:bodyDiv w:val="1"/>
      <w:marLeft w:val="0"/>
      <w:marRight w:val="0"/>
      <w:marTop w:val="0"/>
      <w:marBottom w:val="0"/>
      <w:divBdr>
        <w:top w:val="none" w:sz="0" w:space="0" w:color="auto"/>
        <w:left w:val="none" w:sz="0" w:space="0" w:color="auto"/>
        <w:bottom w:val="none" w:sz="0" w:space="0" w:color="auto"/>
        <w:right w:val="none" w:sz="0" w:space="0" w:color="auto"/>
      </w:divBdr>
    </w:div>
    <w:div w:id="1270701259">
      <w:bodyDiv w:val="1"/>
      <w:marLeft w:val="0"/>
      <w:marRight w:val="0"/>
      <w:marTop w:val="0"/>
      <w:marBottom w:val="0"/>
      <w:divBdr>
        <w:top w:val="none" w:sz="0" w:space="0" w:color="auto"/>
        <w:left w:val="none" w:sz="0" w:space="0" w:color="auto"/>
        <w:bottom w:val="none" w:sz="0" w:space="0" w:color="auto"/>
        <w:right w:val="none" w:sz="0" w:space="0" w:color="auto"/>
      </w:divBdr>
    </w:div>
    <w:div w:id="1281103715">
      <w:bodyDiv w:val="1"/>
      <w:marLeft w:val="0"/>
      <w:marRight w:val="0"/>
      <w:marTop w:val="0"/>
      <w:marBottom w:val="0"/>
      <w:divBdr>
        <w:top w:val="none" w:sz="0" w:space="0" w:color="auto"/>
        <w:left w:val="none" w:sz="0" w:space="0" w:color="auto"/>
        <w:bottom w:val="none" w:sz="0" w:space="0" w:color="auto"/>
        <w:right w:val="none" w:sz="0" w:space="0" w:color="auto"/>
      </w:divBdr>
    </w:div>
    <w:div w:id="1305505279">
      <w:bodyDiv w:val="1"/>
      <w:marLeft w:val="0"/>
      <w:marRight w:val="0"/>
      <w:marTop w:val="0"/>
      <w:marBottom w:val="0"/>
      <w:divBdr>
        <w:top w:val="none" w:sz="0" w:space="0" w:color="auto"/>
        <w:left w:val="none" w:sz="0" w:space="0" w:color="auto"/>
        <w:bottom w:val="none" w:sz="0" w:space="0" w:color="auto"/>
        <w:right w:val="none" w:sz="0" w:space="0" w:color="auto"/>
      </w:divBdr>
      <w:divsChild>
        <w:div w:id="461853127">
          <w:marLeft w:val="0"/>
          <w:marRight w:val="0"/>
          <w:marTop w:val="0"/>
          <w:marBottom w:val="0"/>
          <w:divBdr>
            <w:top w:val="none" w:sz="0" w:space="0" w:color="auto"/>
            <w:left w:val="none" w:sz="0" w:space="0" w:color="auto"/>
            <w:bottom w:val="none" w:sz="0" w:space="0" w:color="auto"/>
            <w:right w:val="none" w:sz="0" w:space="0" w:color="auto"/>
          </w:divBdr>
        </w:div>
        <w:div w:id="1872844354">
          <w:marLeft w:val="0"/>
          <w:marRight w:val="0"/>
          <w:marTop w:val="0"/>
          <w:marBottom w:val="0"/>
          <w:divBdr>
            <w:top w:val="none" w:sz="0" w:space="0" w:color="auto"/>
            <w:left w:val="none" w:sz="0" w:space="0" w:color="auto"/>
            <w:bottom w:val="none" w:sz="0" w:space="0" w:color="auto"/>
            <w:right w:val="none" w:sz="0" w:space="0" w:color="auto"/>
          </w:divBdr>
        </w:div>
      </w:divsChild>
    </w:div>
    <w:div w:id="1315185186">
      <w:bodyDiv w:val="1"/>
      <w:marLeft w:val="0"/>
      <w:marRight w:val="0"/>
      <w:marTop w:val="0"/>
      <w:marBottom w:val="0"/>
      <w:divBdr>
        <w:top w:val="none" w:sz="0" w:space="0" w:color="auto"/>
        <w:left w:val="none" w:sz="0" w:space="0" w:color="auto"/>
        <w:bottom w:val="none" w:sz="0" w:space="0" w:color="auto"/>
        <w:right w:val="none" w:sz="0" w:space="0" w:color="auto"/>
      </w:divBdr>
    </w:div>
    <w:div w:id="1349793194">
      <w:bodyDiv w:val="1"/>
      <w:marLeft w:val="0"/>
      <w:marRight w:val="0"/>
      <w:marTop w:val="0"/>
      <w:marBottom w:val="0"/>
      <w:divBdr>
        <w:top w:val="none" w:sz="0" w:space="0" w:color="auto"/>
        <w:left w:val="none" w:sz="0" w:space="0" w:color="auto"/>
        <w:bottom w:val="none" w:sz="0" w:space="0" w:color="auto"/>
        <w:right w:val="none" w:sz="0" w:space="0" w:color="auto"/>
      </w:divBdr>
      <w:divsChild>
        <w:div w:id="311638279">
          <w:marLeft w:val="1080"/>
          <w:marRight w:val="0"/>
          <w:marTop w:val="100"/>
          <w:marBottom w:val="0"/>
          <w:divBdr>
            <w:top w:val="none" w:sz="0" w:space="0" w:color="auto"/>
            <w:left w:val="none" w:sz="0" w:space="0" w:color="auto"/>
            <w:bottom w:val="none" w:sz="0" w:space="0" w:color="auto"/>
            <w:right w:val="none" w:sz="0" w:space="0" w:color="auto"/>
          </w:divBdr>
        </w:div>
        <w:div w:id="1598518301">
          <w:marLeft w:val="1080"/>
          <w:marRight w:val="0"/>
          <w:marTop w:val="100"/>
          <w:marBottom w:val="0"/>
          <w:divBdr>
            <w:top w:val="none" w:sz="0" w:space="0" w:color="auto"/>
            <w:left w:val="none" w:sz="0" w:space="0" w:color="auto"/>
            <w:bottom w:val="none" w:sz="0" w:space="0" w:color="auto"/>
            <w:right w:val="none" w:sz="0" w:space="0" w:color="auto"/>
          </w:divBdr>
        </w:div>
      </w:divsChild>
    </w:div>
    <w:div w:id="1364018980">
      <w:bodyDiv w:val="1"/>
      <w:marLeft w:val="0"/>
      <w:marRight w:val="0"/>
      <w:marTop w:val="0"/>
      <w:marBottom w:val="0"/>
      <w:divBdr>
        <w:top w:val="none" w:sz="0" w:space="0" w:color="auto"/>
        <w:left w:val="none" w:sz="0" w:space="0" w:color="auto"/>
        <w:bottom w:val="none" w:sz="0" w:space="0" w:color="auto"/>
        <w:right w:val="none" w:sz="0" w:space="0" w:color="auto"/>
      </w:divBdr>
    </w:div>
    <w:div w:id="1367023212">
      <w:bodyDiv w:val="1"/>
      <w:marLeft w:val="0"/>
      <w:marRight w:val="0"/>
      <w:marTop w:val="0"/>
      <w:marBottom w:val="0"/>
      <w:divBdr>
        <w:top w:val="none" w:sz="0" w:space="0" w:color="auto"/>
        <w:left w:val="none" w:sz="0" w:space="0" w:color="auto"/>
        <w:bottom w:val="none" w:sz="0" w:space="0" w:color="auto"/>
        <w:right w:val="none" w:sz="0" w:space="0" w:color="auto"/>
      </w:divBdr>
      <w:divsChild>
        <w:div w:id="1449012162">
          <w:marLeft w:val="0"/>
          <w:marRight w:val="0"/>
          <w:marTop w:val="0"/>
          <w:marBottom w:val="0"/>
          <w:divBdr>
            <w:top w:val="none" w:sz="0" w:space="0" w:color="auto"/>
            <w:left w:val="none" w:sz="0" w:space="0" w:color="auto"/>
            <w:bottom w:val="none" w:sz="0" w:space="0" w:color="auto"/>
            <w:right w:val="none" w:sz="0" w:space="0" w:color="auto"/>
          </w:divBdr>
        </w:div>
      </w:divsChild>
    </w:div>
    <w:div w:id="1379469705">
      <w:bodyDiv w:val="1"/>
      <w:marLeft w:val="0"/>
      <w:marRight w:val="0"/>
      <w:marTop w:val="0"/>
      <w:marBottom w:val="0"/>
      <w:divBdr>
        <w:top w:val="none" w:sz="0" w:space="0" w:color="auto"/>
        <w:left w:val="none" w:sz="0" w:space="0" w:color="auto"/>
        <w:bottom w:val="none" w:sz="0" w:space="0" w:color="auto"/>
        <w:right w:val="none" w:sz="0" w:space="0" w:color="auto"/>
      </w:divBdr>
    </w:div>
    <w:div w:id="1436556581">
      <w:bodyDiv w:val="1"/>
      <w:marLeft w:val="0"/>
      <w:marRight w:val="0"/>
      <w:marTop w:val="0"/>
      <w:marBottom w:val="0"/>
      <w:divBdr>
        <w:top w:val="none" w:sz="0" w:space="0" w:color="auto"/>
        <w:left w:val="none" w:sz="0" w:space="0" w:color="auto"/>
        <w:bottom w:val="none" w:sz="0" w:space="0" w:color="auto"/>
        <w:right w:val="none" w:sz="0" w:space="0" w:color="auto"/>
      </w:divBdr>
    </w:div>
    <w:div w:id="1506508605">
      <w:bodyDiv w:val="1"/>
      <w:marLeft w:val="0"/>
      <w:marRight w:val="0"/>
      <w:marTop w:val="0"/>
      <w:marBottom w:val="0"/>
      <w:divBdr>
        <w:top w:val="none" w:sz="0" w:space="0" w:color="auto"/>
        <w:left w:val="none" w:sz="0" w:space="0" w:color="auto"/>
        <w:bottom w:val="none" w:sz="0" w:space="0" w:color="auto"/>
        <w:right w:val="none" w:sz="0" w:space="0" w:color="auto"/>
      </w:divBdr>
    </w:div>
    <w:div w:id="1511026678">
      <w:bodyDiv w:val="1"/>
      <w:marLeft w:val="0"/>
      <w:marRight w:val="0"/>
      <w:marTop w:val="0"/>
      <w:marBottom w:val="0"/>
      <w:divBdr>
        <w:top w:val="none" w:sz="0" w:space="0" w:color="auto"/>
        <w:left w:val="none" w:sz="0" w:space="0" w:color="auto"/>
        <w:bottom w:val="none" w:sz="0" w:space="0" w:color="auto"/>
        <w:right w:val="none" w:sz="0" w:space="0" w:color="auto"/>
      </w:divBdr>
    </w:div>
    <w:div w:id="1513304254">
      <w:bodyDiv w:val="1"/>
      <w:marLeft w:val="0"/>
      <w:marRight w:val="0"/>
      <w:marTop w:val="0"/>
      <w:marBottom w:val="0"/>
      <w:divBdr>
        <w:top w:val="none" w:sz="0" w:space="0" w:color="auto"/>
        <w:left w:val="none" w:sz="0" w:space="0" w:color="auto"/>
        <w:bottom w:val="none" w:sz="0" w:space="0" w:color="auto"/>
        <w:right w:val="none" w:sz="0" w:space="0" w:color="auto"/>
      </w:divBdr>
    </w:div>
    <w:div w:id="1521165181">
      <w:bodyDiv w:val="1"/>
      <w:marLeft w:val="0"/>
      <w:marRight w:val="0"/>
      <w:marTop w:val="0"/>
      <w:marBottom w:val="0"/>
      <w:divBdr>
        <w:top w:val="none" w:sz="0" w:space="0" w:color="auto"/>
        <w:left w:val="none" w:sz="0" w:space="0" w:color="auto"/>
        <w:bottom w:val="none" w:sz="0" w:space="0" w:color="auto"/>
        <w:right w:val="none" w:sz="0" w:space="0" w:color="auto"/>
      </w:divBdr>
    </w:div>
    <w:div w:id="1547524395">
      <w:bodyDiv w:val="1"/>
      <w:marLeft w:val="0"/>
      <w:marRight w:val="0"/>
      <w:marTop w:val="0"/>
      <w:marBottom w:val="0"/>
      <w:divBdr>
        <w:top w:val="none" w:sz="0" w:space="0" w:color="auto"/>
        <w:left w:val="none" w:sz="0" w:space="0" w:color="auto"/>
        <w:bottom w:val="none" w:sz="0" w:space="0" w:color="auto"/>
        <w:right w:val="none" w:sz="0" w:space="0" w:color="auto"/>
      </w:divBdr>
    </w:div>
    <w:div w:id="1614823323">
      <w:bodyDiv w:val="1"/>
      <w:marLeft w:val="0"/>
      <w:marRight w:val="0"/>
      <w:marTop w:val="0"/>
      <w:marBottom w:val="0"/>
      <w:divBdr>
        <w:top w:val="none" w:sz="0" w:space="0" w:color="auto"/>
        <w:left w:val="none" w:sz="0" w:space="0" w:color="auto"/>
        <w:bottom w:val="none" w:sz="0" w:space="0" w:color="auto"/>
        <w:right w:val="none" w:sz="0" w:space="0" w:color="auto"/>
      </w:divBdr>
    </w:div>
    <w:div w:id="1657565739">
      <w:bodyDiv w:val="1"/>
      <w:marLeft w:val="0"/>
      <w:marRight w:val="0"/>
      <w:marTop w:val="0"/>
      <w:marBottom w:val="0"/>
      <w:divBdr>
        <w:top w:val="none" w:sz="0" w:space="0" w:color="auto"/>
        <w:left w:val="none" w:sz="0" w:space="0" w:color="auto"/>
        <w:bottom w:val="none" w:sz="0" w:space="0" w:color="auto"/>
        <w:right w:val="none" w:sz="0" w:space="0" w:color="auto"/>
      </w:divBdr>
    </w:div>
    <w:div w:id="1660813782">
      <w:bodyDiv w:val="1"/>
      <w:marLeft w:val="0"/>
      <w:marRight w:val="0"/>
      <w:marTop w:val="0"/>
      <w:marBottom w:val="0"/>
      <w:divBdr>
        <w:top w:val="none" w:sz="0" w:space="0" w:color="auto"/>
        <w:left w:val="none" w:sz="0" w:space="0" w:color="auto"/>
        <w:bottom w:val="none" w:sz="0" w:space="0" w:color="auto"/>
        <w:right w:val="none" w:sz="0" w:space="0" w:color="auto"/>
      </w:divBdr>
    </w:div>
    <w:div w:id="1673533828">
      <w:bodyDiv w:val="1"/>
      <w:marLeft w:val="0"/>
      <w:marRight w:val="0"/>
      <w:marTop w:val="0"/>
      <w:marBottom w:val="0"/>
      <w:divBdr>
        <w:top w:val="none" w:sz="0" w:space="0" w:color="auto"/>
        <w:left w:val="none" w:sz="0" w:space="0" w:color="auto"/>
        <w:bottom w:val="none" w:sz="0" w:space="0" w:color="auto"/>
        <w:right w:val="none" w:sz="0" w:space="0" w:color="auto"/>
      </w:divBdr>
    </w:div>
    <w:div w:id="1687633137">
      <w:bodyDiv w:val="1"/>
      <w:marLeft w:val="0"/>
      <w:marRight w:val="0"/>
      <w:marTop w:val="0"/>
      <w:marBottom w:val="0"/>
      <w:divBdr>
        <w:top w:val="none" w:sz="0" w:space="0" w:color="auto"/>
        <w:left w:val="none" w:sz="0" w:space="0" w:color="auto"/>
        <w:bottom w:val="none" w:sz="0" w:space="0" w:color="auto"/>
        <w:right w:val="none" w:sz="0" w:space="0" w:color="auto"/>
      </w:divBdr>
    </w:div>
    <w:div w:id="1693385381">
      <w:bodyDiv w:val="1"/>
      <w:marLeft w:val="0"/>
      <w:marRight w:val="0"/>
      <w:marTop w:val="0"/>
      <w:marBottom w:val="0"/>
      <w:divBdr>
        <w:top w:val="none" w:sz="0" w:space="0" w:color="auto"/>
        <w:left w:val="none" w:sz="0" w:space="0" w:color="auto"/>
        <w:bottom w:val="none" w:sz="0" w:space="0" w:color="auto"/>
        <w:right w:val="none" w:sz="0" w:space="0" w:color="auto"/>
      </w:divBdr>
    </w:div>
    <w:div w:id="1719695702">
      <w:bodyDiv w:val="1"/>
      <w:marLeft w:val="0"/>
      <w:marRight w:val="0"/>
      <w:marTop w:val="0"/>
      <w:marBottom w:val="0"/>
      <w:divBdr>
        <w:top w:val="none" w:sz="0" w:space="0" w:color="auto"/>
        <w:left w:val="none" w:sz="0" w:space="0" w:color="auto"/>
        <w:bottom w:val="none" w:sz="0" w:space="0" w:color="auto"/>
        <w:right w:val="none" w:sz="0" w:space="0" w:color="auto"/>
      </w:divBdr>
      <w:divsChild>
        <w:div w:id="82072828">
          <w:marLeft w:val="0"/>
          <w:marRight w:val="0"/>
          <w:marTop w:val="0"/>
          <w:marBottom w:val="0"/>
          <w:divBdr>
            <w:top w:val="none" w:sz="0" w:space="0" w:color="auto"/>
            <w:left w:val="none" w:sz="0" w:space="0" w:color="auto"/>
            <w:bottom w:val="none" w:sz="0" w:space="0" w:color="auto"/>
            <w:right w:val="none" w:sz="0" w:space="0" w:color="auto"/>
          </w:divBdr>
        </w:div>
      </w:divsChild>
    </w:div>
    <w:div w:id="1792019668">
      <w:bodyDiv w:val="1"/>
      <w:marLeft w:val="0"/>
      <w:marRight w:val="0"/>
      <w:marTop w:val="0"/>
      <w:marBottom w:val="0"/>
      <w:divBdr>
        <w:top w:val="none" w:sz="0" w:space="0" w:color="auto"/>
        <w:left w:val="none" w:sz="0" w:space="0" w:color="auto"/>
        <w:bottom w:val="none" w:sz="0" w:space="0" w:color="auto"/>
        <w:right w:val="none" w:sz="0" w:space="0" w:color="auto"/>
      </w:divBdr>
    </w:div>
    <w:div w:id="1815025228">
      <w:bodyDiv w:val="1"/>
      <w:marLeft w:val="0"/>
      <w:marRight w:val="0"/>
      <w:marTop w:val="0"/>
      <w:marBottom w:val="0"/>
      <w:divBdr>
        <w:top w:val="none" w:sz="0" w:space="0" w:color="auto"/>
        <w:left w:val="none" w:sz="0" w:space="0" w:color="auto"/>
        <w:bottom w:val="none" w:sz="0" w:space="0" w:color="auto"/>
        <w:right w:val="none" w:sz="0" w:space="0" w:color="auto"/>
      </w:divBdr>
    </w:div>
    <w:div w:id="1851944271">
      <w:bodyDiv w:val="1"/>
      <w:marLeft w:val="0"/>
      <w:marRight w:val="0"/>
      <w:marTop w:val="0"/>
      <w:marBottom w:val="0"/>
      <w:divBdr>
        <w:top w:val="none" w:sz="0" w:space="0" w:color="auto"/>
        <w:left w:val="none" w:sz="0" w:space="0" w:color="auto"/>
        <w:bottom w:val="none" w:sz="0" w:space="0" w:color="auto"/>
        <w:right w:val="none" w:sz="0" w:space="0" w:color="auto"/>
      </w:divBdr>
    </w:div>
    <w:div w:id="1864902914">
      <w:bodyDiv w:val="1"/>
      <w:marLeft w:val="0"/>
      <w:marRight w:val="0"/>
      <w:marTop w:val="0"/>
      <w:marBottom w:val="0"/>
      <w:divBdr>
        <w:top w:val="none" w:sz="0" w:space="0" w:color="auto"/>
        <w:left w:val="none" w:sz="0" w:space="0" w:color="auto"/>
        <w:bottom w:val="none" w:sz="0" w:space="0" w:color="auto"/>
        <w:right w:val="none" w:sz="0" w:space="0" w:color="auto"/>
      </w:divBdr>
    </w:div>
    <w:div w:id="1956675179">
      <w:bodyDiv w:val="1"/>
      <w:marLeft w:val="0"/>
      <w:marRight w:val="0"/>
      <w:marTop w:val="0"/>
      <w:marBottom w:val="0"/>
      <w:divBdr>
        <w:top w:val="none" w:sz="0" w:space="0" w:color="auto"/>
        <w:left w:val="none" w:sz="0" w:space="0" w:color="auto"/>
        <w:bottom w:val="none" w:sz="0" w:space="0" w:color="auto"/>
        <w:right w:val="none" w:sz="0" w:space="0" w:color="auto"/>
      </w:divBdr>
    </w:div>
    <w:div w:id="1991130889">
      <w:bodyDiv w:val="1"/>
      <w:marLeft w:val="0"/>
      <w:marRight w:val="0"/>
      <w:marTop w:val="0"/>
      <w:marBottom w:val="0"/>
      <w:divBdr>
        <w:top w:val="none" w:sz="0" w:space="0" w:color="auto"/>
        <w:left w:val="none" w:sz="0" w:space="0" w:color="auto"/>
        <w:bottom w:val="none" w:sz="0" w:space="0" w:color="auto"/>
        <w:right w:val="none" w:sz="0" w:space="0" w:color="auto"/>
      </w:divBdr>
    </w:div>
    <w:div w:id="1995060032">
      <w:bodyDiv w:val="1"/>
      <w:marLeft w:val="0"/>
      <w:marRight w:val="0"/>
      <w:marTop w:val="0"/>
      <w:marBottom w:val="0"/>
      <w:divBdr>
        <w:top w:val="none" w:sz="0" w:space="0" w:color="auto"/>
        <w:left w:val="none" w:sz="0" w:space="0" w:color="auto"/>
        <w:bottom w:val="none" w:sz="0" w:space="0" w:color="auto"/>
        <w:right w:val="none" w:sz="0" w:space="0" w:color="auto"/>
      </w:divBdr>
    </w:div>
    <w:div w:id="2007049574">
      <w:bodyDiv w:val="1"/>
      <w:marLeft w:val="0"/>
      <w:marRight w:val="0"/>
      <w:marTop w:val="0"/>
      <w:marBottom w:val="0"/>
      <w:divBdr>
        <w:top w:val="none" w:sz="0" w:space="0" w:color="auto"/>
        <w:left w:val="none" w:sz="0" w:space="0" w:color="auto"/>
        <w:bottom w:val="none" w:sz="0" w:space="0" w:color="auto"/>
        <w:right w:val="none" w:sz="0" w:space="0" w:color="auto"/>
      </w:divBdr>
    </w:div>
    <w:div w:id="2020691096">
      <w:bodyDiv w:val="1"/>
      <w:marLeft w:val="0"/>
      <w:marRight w:val="0"/>
      <w:marTop w:val="0"/>
      <w:marBottom w:val="0"/>
      <w:divBdr>
        <w:top w:val="none" w:sz="0" w:space="0" w:color="auto"/>
        <w:left w:val="none" w:sz="0" w:space="0" w:color="auto"/>
        <w:bottom w:val="none" w:sz="0" w:space="0" w:color="auto"/>
        <w:right w:val="none" w:sz="0" w:space="0" w:color="auto"/>
      </w:divBdr>
    </w:div>
    <w:div w:id="2024360838">
      <w:bodyDiv w:val="1"/>
      <w:marLeft w:val="0"/>
      <w:marRight w:val="0"/>
      <w:marTop w:val="0"/>
      <w:marBottom w:val="0"/>
      <w:divBdr>
        <w:top w:val="none" w:sz="0" w:space="0" w:color="auto"/>
        <w:left w:val="none" w:sz="0" w:space="0" w:color="auto"/>
        <w:bottom w:val="none" w:sz="0" w:space="0" w:color="auto"/>
        <w:right w:val="none" w:sz="0" w:space="0" w:color="auto"/>
      </w:divBdr>
    </w:div>
    <w:div w:id="2026900011">
      <w:bodyDiv w:val="1"/>
      <w:marLeft w:val="0"/>
      <w:marRight w:val="0"/>
      <w:marTop w:val="0"/>
      <w:marBottom w:val="0"/>
      <w:divBdr>
        <w:top w:val="none" w:sz="0" w:space="0" w:color="auto"/>
        <w:left w:val="none" w:sz="0" w:space="0" w:color="auto"/>
        <w:bottom w:val="none" w:sz="0" w:space="0" w:color="auto"/>
        <w:right w:val="none" w:sz="0" w:space="0" w:color="auto"/>
      </w:divBdr>
    </w:div>
    <w:div w:id="2039423706">
      <w:bodyDiv w:val="1"/>
      <w:marLeft w:val="0"/>
      <w:marRight w:val="0"/>
      <w:marTop w:val="0"/>
      <w:marBottom w:val="0"/>
      <w:divBdr>
        <w:top w:val="none" w:sz="0" w:space="0" w:color="auto"/>
        <w:left w:val="none" w:sz="0" w:space="0" w:color="auto"/>
        <w:bottom w:val="none" w:sz="0" w:space="0" w:color="auto"/>
        <w:right w:val="none" w:sz="0" w:space="0" w:color="auto"/>
      </w:divBdr>
    </w:div>
    <w:div w:id="2072119681">
      <w:bodyDiv w:val="1"/>
      <w:marLeft w:val="0"/>
      <w:marRight w:val="0"/>
      <w:marTop w:val="0"/>
      <w:marBottom w:val="0"/>
      <w:divBdr>
        <w:top w:val="none" w:sz="0" w:space="0" w:color="auto"/>
        <w:left w:val="none" w:sz="0" w:space="0" w:color="auto"/>
        <w:bottom w:val="none" w:sz="0" w:space="0" w:color="auto"/>
        <w:right w:val="none" w:sz="0" w:space="0" w:color="auto"/>
      </w:divBdr>
    </w:div>
    <w:div w:id="2081050032">
      <w:bodyDiv w:val="1"/>
      <w:marLeft w:val="0"/>
      <w:marRight w:val="0"/>
      <w:marTop w:val="0"/>
      <w:marBottom w:val="0"/>
      <w:divBdr>
        <w:top w:val="none" w:sz="0" w:space="0" w:color="auto"/>
        <w:left w:val="none" w:sz="0" w:space="0" w:color="auto"/>
        <w:bottom w:val="none" w:sz="0" w:space="0" w:color="auto"/>
        <w:right w:val="none" w:sz="0" w:space="0" w:color="auto"/>
      </w:divBdr>
      <w:divsChild>
        <w:div w:id="1403791816">
          <w:marLeft w:val="0"/>
          <w:marRight w:val="0"/>
          <w:marTop w:val="0"/>
          <w:marBottom w:val="0"/>
          <w:divBdr>
            <w:top w:val="none" w:sz="0" w:space="0" w:color="auto"/>
            <w:left w:val="none" w:sz="0" w:space="0" w:color="auto"/>
            <w:bottom w:val="none" w:sz="0" w:space="0" w:color="auto"/>
            <w:right w:val="none" w:sz="0" w:space="0" w:color="auto"/>
          </w:divBdr>
        </w:div>
      </w:divsChild>
    </w:div>
    <w:div w:id="2111581394">
      <w:bodyDiv w:val="1"/>
      <w:marLeft w:val="0"/>
      <w:marRight w:val="0"/>
      <w:marTop w:val="0"/>
      <w:marBottom w:val="0"/>
      <w:divBdr>
        <w:top w:val="none" w:sz="0" w:space="0" w:color="auto"/>
        <w:left w:val="none" w:sz="0" w:space="0" w:color="auto"/>
        <w:bottom w:val="none" w:sz="0" w:space="0" w:color="auto"/>
        <w:right w:val="none" w:sz="0" w:space="0" w:color="auto"/>
      </w:divBdr>
    </w:div>
    <w:div w:id="2112314862">
      <w:bodyDiv w:val="1"/>
      <w:marLeft w:val="0"/>
      <w:marRight w:val="0"/>
      <w:marTop w:val="0"/>
      <w:marBottom w:val="0"/>
      <w:divBdr>
        <w:top w:val="none" w:sz="0" w:space="0" w:color="auto"/>
        <w:left w:val="none" w:sz="0" w:space="0" w:color="auto"/>
        <w:bottom w:val="none" w:sz="0" w:space="0" w:color="auto"/>
        <w:right w:val="none" w:sz="0" w:space="0" w:color="auto"/>
      </w:divBdr>
      <w:divsChild>
        <w:div w:id="494734740">
          <w:marLeft w:val="0"/>
          <w:marRight w:val="0"/>
          <w:marTop w:val="0"/>
          <w:marBottom w:val="0"/>
          <w:divBdr>
            <w:top w:val="none" w:sz="0" w:space="0" w:color="auto"/>
            <w:left w:val="none" w:sz="0" w:space="0" w:color="auto"/>
            <w:bottom w:val="none" w:sz="0" w:space="0" w:color="auto"/>
            <w:right w:val="none" w:sz="0" w:space="0" w:color="auto"/>
          </w:divBdr>
        </w:div>
      </w:divsChild>
    </w:div>
    <w:div w:id="2119450180">
      <w:bodyDiv w:val="1"/>
      <w:marLeft w:val="0"/>
      <w:marRight w:val="0"/>
      <w:marTop w:val="0"/>
      <w:marBottom w:val="0"/>
      <w:divBdr>
        <w:top w:val="none" w:sz="0" w:space="0" w:color="auto"/>
        <w:left w:val="none" w:sz="0" w:space="0" w:color="auto"/>
        <w:bottom w:val="none" w:sz="0" w:space="0" w:color="auto"/>
        <w:right w:val="none" w:sz="0" w:space="0" w:color="auto"/>
      </w:divBdr>
    </w:div>
    <w:div w:id="2121105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8.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4.png"/><Relationship Id="rId5" Type="http://schemas.openxmlformats.org/officeDocument/2006/relationships/settings" Target="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image" Target="media/image4.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259" Type="http://schemas.openxmlformats.org/officeDocument/2006/relationships/image" Target="media/image246.png"/><Relationship Id="rId23" Type="http://schemas.openxmlformats.org/officeDocument/2006/relationships/image" Target="media/image10.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5.png"/><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1.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6.png"/><Relationship Id="rId7" Type="http://schemas.openxmlformats.org/officeDocument/2006/relationships/footnotes" Target="footnotes.xml"/><Relationship Id="rId183" Type="http://schemas.openxmlformats.org/officeDocument/2006/relationships/image" Target="media/image170.png"/><Relationship Id="rId239" Type="http://schemas.openxmlformats.org/officeDocument/2006/relationships/image" Target="media/image226.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261" Type="http://schemas.openxmlformats.org/officeDocument/2006/relationships/image" Target="media/image248.png"/><Relationship Id="rId14" Type="http://schemas.openxmlformats.org/officeDocument/2006/relationships/footer" Target="footer2.xml"/><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7.png"/><Relationship Id="rId230" Type="http://schemas.openxmlformats.org/officeDocument/2006/relationships/image" Target="media/image217.png"/><Relationship Id="rId25" Type="http://schemas.openxmlformats.org/officeDocument/2006/relationships/image" Target="media/image12.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8.png"/><Relationship Id="rId241" Type="http://schemas.openxmlformats.org/officeDocument/2006/relationships/image" Target="media/image228.png"/><Relationship Id="rId36" Type="http://schemas.openxmlformats.org/officeDocument/2006/relationships/image" Target="media/image23.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9" Type="http://schemas.openxmlformats.org/officeDocument/2006/relationships/image" Target="media/image1.png"/><Relationship Id="rId210" Type="http://schemas.openxmlformats.org/officeDocument/2006/relationships/image" Target="media/image197.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340" Type="http://schemas.openxmlformats.org/officeDocument/2006/relationships/image" Target="media/image327.png"/><Relationship Id="rId361" Type="http://schemas.openxmlformats.org/officeDocument/2006/relationships/image" Target="media/image348.png"/><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image" Target="media/image369.png"/><Relationship Id="rId16" Type="http://schemas.openxmlformats.org/officeDocument/2006/relationships/header" Target="header4.xml"/><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17.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8.png"/><Relationship Id="rId372" Type="http://schemas.openxmlformats.org/officeDocument/2006/relationships/image" Target="media/image359.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7.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footer" Target="footer3.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60.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1.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fontTable" Target="fontTable.xml"/><Relationship Id="rId19" Type="http://schemas.openxmlformats.org/officeDocument/2006/relationships/image" Target="media/image6.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2.png"/><Relationship Id="rId3" Type="http://schemas.openxmlformats.org/officeDocument/2006/relationships/numbering" Target="numbering.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theme" Target="theme/theme1.xml"/><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4" Type="http://schemas.openxmlformats.org/officeDocument/2006/relationships/styles" Target="style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303" Type="http://schemas.openxmlformats.org/officeDocument/2006/relationships/image" Target="media/image290.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1.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9.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0.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5.png"/><Relationship Id="rId6" Type="http://schemas.openxmlformats.org/officeDocument/2006/relationships/webSettings" Target="webSetting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13" Type="http://schemas.openxmlformats.org/officeDocument/2006/relationships/header" Target="header2.xml"/><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1.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6.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7.png"/><Relationship Id="rId240" Type="http://schemas.openxmlformats.org/officeDocument/2006/relationships/image" Target="media/image227.png"/><Relationship Id="rId35" Type="http://schemas.openxmlformats.org/officeDocument/2006/relationships/image" Target="media/image22.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endnotes" Target="endnotes.xml"/><Relationship Id="rId142" Type="http://schemas.openxmlformats.org/officeDocument/2006/relationships/image" Target="media/image129.png"/><Relationship Id="rId184" Type="http://schemas.openxmlformats.org/officeDocument/2006/relationships/image" Target="media/image17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220" Type="http://schemas.openxmlformats.org/officeDocument/2006/relationships/image" Target="media/image207.png"/><Relationship Id="rId15" Type="http://schemas.openxmlformats.org/officeDocument/2006/relationships/header" Target="header3.xm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8.png"/><Relationship Id="rId26" Type="http://schemas.openxmlformats.org/officeDocument/2006/relationships/image" Target="media/image13.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ying\AppData\Local\Packages\Microsoft.Office.Desktop_8wekyb3d8bbwe\LocalCache\Roaming\Microsoft\Templates\&#20113;&#20449;&#36798;&#20135;&#21697;&#25991;&#26723;&#39118;&#26684;&#26679;&#24335;&#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73EB7-356E-4736-89D3-26D931F7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云信达产品文档风格样式模板.dotm</Template>
  <TotalTime>1905</TotalTime>
  <Pages>6</Pages>
  <Words>86838</Words>
  <Characters>494982</Characters>
  <Application>Microsoft Office Word</Application>
  <DocSecurity>0</DocSecurity>
  <Lines>4124</Lines>
  <Paragraphs>1161</Paragraphs>
  <ScaleCrop>false</ScaleCrop>
  <Company/>
  <LinksUpToDate>false</LinksUpToDate>
  <CharactersWithSpaces>580659</CharactersWithSpaces>
  <SharedDoc>false</SharedDoc>
  <HLinks>
    <vt:vector size="3372" baseType="variant">
      <vt:variant>
        <vt:i4>1114174</vt:i4>
      </vt:variant>
      <vt:variant>
        <vt:i4>3368</vt:i4>
      </vt:variant>
      <vt:variant>
        <vt:i4>0</vt:i4>
      </vt:variant>
      <vt:variant>
        <vt:i4>5</vt:i4>
      </vt:variant>
      <vt:variant>
        <vt:lpwstr/>
      </vt:variant>
      <vt:variant>
        <vt:lpwstr>_Toc138251264</vt:lpwstr>
      </vt:variant>
      <vt:variant>
        <vt:i4>1114174</vt:i4>
      </vt:variant>
      <vt:variant>
        <vt:i4>3362</vt:i4>
      </vt:variant>
      <vt:variant>
        <vt:i4>0</vt:i4>
      </vt:variant>
      <vt:variant>
        <vt:i4>5</vt:i4>
      </vt:variant>
      <vt:variant>
        <vt:lpwstr/>
      </vt:variant>
      <vt:variant>
        <vt:lpwstr>_Toc138251263</vt:lpwstr>
      </vt:variant>
      <vt:variant>
        <vt:i4>1114174</vt:i4>
      </vt:variant>
      <vt:variant>
        <vt:i4>3356</vt:i4>
      </vt:variant>
      <vt:variant>
        <vt:i4>0</vt:i4>
      </vt:variant>
      <vt:variant>
        <vt:i4>5</vt:i4>
      </vt:variant>
      <vt:variant>
        <vt:lpwstr/>
      </vt:variant>
      <vt:variant>
        <vt:lpwstr>_Toc138251262</vt:lpwstr>
      </vt:variant>
      <vt:variant>
        <vt:i4>1114174</vt:i4>
      </vt:variant>
      <vt:variant>
        <vt:i4>3350</vt:i4>
      </vt:variant>
      <vt:variant>
        <vt:i4>0</vt:i4>
      </vt:variant>
      <vt:variant>
        <vt:i4>5</vt:i4>
      </vt:variant>
      <vt:variant>
        <vt:lpwstr/>
      </vt:variant>
      <vt:variant>
        <vt:lpwstr>_Toc138251261</vt:lpwstr>
      </vt:variant>
      <vt:variant>
        <vt:i4>1114174</vt:i4>
      </vt:variant>
      <vt:variant>
        <vt:i4>3344</vt:i4>
      </vt:variant>
      <vt:variant>
        <vt:i4>0</vt:i4>
      </vt:variant>
      <vt:variant>
        <vt:i4>5</vt:i4>
      </vt:variant>
      <vt:variant>
        <vt:lpwstr/>
      </vt:variant>
      <vt:variant>
        <vt:lpwstr>_Toc138251260</vt:lpwstr>
      </vt:variant>
      <vt:variant>
        <vt:i4>1179710</vt:i4>
      </vt:variant>
      <vt:variant>
        <vt:i4>3338</vt:i4>
      </vt:variant>
      <vt:variant>
        <vt:i4>0</vt:i4>
      </vt:variant>
      <vt:variant>
        <vt:i4>5</vt:i4>
      </vt:variant>
      <vt:variant>
        <vt:lpwstr/>
      </vt:variant>
      <vt:variant>
        <vt:lpwstr>_Toc138251259</vt:lpwstr>
      </vt:variant>
      <vt:variant>
        <vt:i4>1179710</vt:i4>
      </vt:variant>
      <vt:variant>
        <vt:i4>3332</vt:i4>
      </vt:variant>
      <vt:variant>
        <vt:i4>0</vt:i4>
      </vt:variant>
      <vt:variant>
        <vt:i4>5</vt:i4>
      </vt:variant>
      <vt:variant>
        <vt:lpwstr/>
      </vt:variant>
      <vt:variant>
        <vt:lpwstr>_Toc138251258</vt:lpwstr>
      </vt:variant>
      <vt:variant>
        <vt:i4>1179710</vt:i4>
      </vt:variant>
      <vt:variant>
        <vt:i4>3326</vt:i4>
      </vt:variant>
      <vt:variant>
        <vt:i4>0</vt:i4>
      </vt:variant>
      <vt:variant>
        <vt:i4>5</vt:i4>
      </vt:variant>
      <vt:variant>
        <vt:lpwstr/>
      </vt:variant>
      <vt:variant>
        <vt:lpwstr>_Toc138251257</vt:lpwstr>
      </vt:variant>
      <vt:variant>
        <vt:i4>1179710</vt:i4>
      </vt:variant>
      <vt:variant>
        <vt:i4>3320</vt:i4>
      </vt:variant>
      <vt:variant>
        <vt:i4>0</vt:i4>
      </vt:variant>
      <vt:variant>
        <vt:i4>5</vt:i4>
      </vt:variant>
      <vt:variant>
        <vt:lpwstr/>
      </vt:variant>
      <vt:variant>
        <vt:lpwstr>_Toc138251256</vt:lpwstr>
      </vt:variant>
      <vt:variant>
        <vt:i4>1179710</vt:i4>
      </vt:variant>
      <vt:variant>
        <vt:i4>3314</vt:i4>
      </vt:variant>
      <vt:variant>
        <vt:i4>0</vt:i4>
      </vt:variant>
      <vt:variant>
        <vt:i4>5</vt:i4>
      </vt:variant>
      <vt:variant>
        <vt:lpwstr/>
      </vt:variant>
      <vt:variant>
        <vt:lpwstr>_Toc138251255</vt:lpwstr>
      </vt:variant>
      <vt:variant>
        <vt:i4>1179710</vt:i4>
      </vt:variant>
      <vt:variant>
        <vt:i4>3308</vt:i4>
      </vt:variant>
      <vt:variant>
        <vt:i4>0</vt:i4>
      </vt:variant>
      <vt:variant>
        <vt:i4>5</vt:i4>
      </vt:variant>
      <vt:variant>
        <vt:lpwstr/>
      </vt:variant>
      <vt:variant>
        <vt:lpwstr>_Toc138251254</vt:lpwstr>
      </vt:variant>
      <vt:variant>
        <vt:i4>1179710</vt:i4>
      </vt:variant>
      <vt:variant>
        <vt:i4>3302</vt:i4>
      </vt:variant>
      <vt:variant>
        <vt:i4>0</vt:i4>
      </vt:variant>
      <vt:variant>
        <vt:i4>5</vt:i4>
      </vt:variant>
      <vt:variant>
        <vt:lpwstr/>
      </vt:variant>
      <vt:variant>
        <vt:lpwstr>_Toc138251253</vt:lpwstr>
      </vt:variant>
      <vt:variant>
        <vt:i4>1179710</vt:i4>
      </vt:variant>
      <vt:variant>
        <vt:i4>3296</vt:i4>
      </vt:variant>
      <vt:variant>
        <vt:i4>0</vt:i4>
      </vt:variant>
      <vt:variant>
        <vt:i4>5</vt:i4>
      </vt:variant>
      <vt:variant>
        <vt:lpwstr/>
      </vt:variant>
      <vt:variant>
        <vt:lpwstr>_Toc138251252</vt:lpwstr>
      </vt:variant>
      <vt:variant>
        <vt:i4>1179710</vt:i4>
      </vt:variant>
      <vt:variant>
        <vt:i4>3290</vt:i4>
      </vt:variant>
      <vt:variant>
        <vt:i4>0</vt:i4>
      </vt:variant>
      <vt:variant>
        <vt:i4>5</vt:i4>
      </vt:variant>
      <vt:variant>
        <vt:lpwstr/>
      </vt:variant>
      <vt:variant>
        <vt:lpwstr>_Toc138251251</vt:lpwstr>
      </vt:variant>
      <vt:variant>
        <vt:i4>1179710</vt:i4>
      </vt:variant>
      <vt:variant>
        <vt:i4>3284</vt:i4>
      </vt:variant>
      <vt:variant>
        <vt:i4>0</vt:i4>
      </vt:variant>
      <vt:variant>
        <vt:i4>5</vt:i4>
      </vt:variant>
      <vt:variant>
        <vt:lpwstr/>
      </vt:variant>
      <vt:variant>
        <vt:lpwstr>_Toc138251250</vt:lpwstr>
      </vt:variant>
      <vt:variant>
        <vt:i4>1245246</vt:i4>
      </vt:variant>
      <vt:variant>
        <vt:i4>3278</vt:i4>
      </vt:variant>
      <vt:variant>
        <vt:i4>0</vt:i4>
      </vt:variant>
      <vt:variant>
        <vt:i4>5</vt:i4>
      </vt:variant>
      <vt:variant>
        <vt:lpwstr/>
      </vt:variant>
      <vt:variant>
        <vt:lpwstr>_Toc138251249</vt:lpwstr>
      </vt:variant>
      <vt:variant>
        <vt:i4>1245246</vt:i4>
      </vt:variant>
      <vt:variant>
        <vt:i4>3272</vt:i4>
      </vt:variant>
      <vt:variant>
        <vt:i4>0</vt:i4>
      </vt:variant>
      <vt:variant>
        <vt:i4>5</vt:i4>
      </vt:variant>
      <vt:variant>
        <vt:lpwstr/>
      </vt:variant>
      <vt:variant>
        <vt:lpwstr>_Toc138251248</vt:lpwstr>
      </vt:variant>
      <vt:variant>
        <vt:i4>1245246</vt:i4>
      </vt:variant>
      <vt:variant>
        <vt:i4>3266</vt:i4>
      </vt:variant>
      <vt:variant>
        <vt:i4>0</vt:i4>
      </vt:variant>
      <vt:variant>
        <vt:i4>5</vt:i4>
      </vt:variant>
      <vt:variant>
        <vt:lpwstr/>
      </vt:variant>
      <vt:variant>
        <vt:lpwstr>_Toc138251247</vt:lpwstr>
      </vt:variant>
      <vt:variant>
        <vt:i4>1245246</vt:i4>
      </vt:variant>
      <vt:variant>
        <vt:i4>3260</vt:i4>
      </vt:variant>
      <vt:variant>
        <vt:i4>0</vt:i4>
      </vt:variant>
      <vt:variant>
        <vt:i4>5</vt:i4>
      </vt:variant>
      <vt:variant>
        <vt:lpwstr/>
      </vt:variant>
      <vt:variant>
        <vt:lpwstr>_Toc138251246</vt:lpwstr>
      </vt:variant>
      <vt:variant>
        <vt:i4>1245246</vt:i4>
      </vt:variant>
      <vt:variant>
        <vt:i4>3254</vt:i4>
      </vt:variant>
      <vt:variant>
        <vt:i4>0</vt:i4>
      </vt:variant>
      <vt:variant>
        <vt:i4>5</vt:i4>
      </vt:variant>
      <vt:variant>
        <vt:lpwstr/>
      </vt:variant>
      <vt:variant>
        <vt:lpwstr>_Toc138251245</vt:lpwstr>
      </vt:variant>
      <vt:variant>
        <vt:i4>1245246</vt:i4>
      </vt:variant>
      <vt:variant>
        <vt:i4>3248</vt:i4>
      </vt:variant>
      <vt:variant>
        <vt:i4>0</vt:i4>
      </vt:variant>
      <vt:variant>
        <vt:i4>5</vt:i4>
      </vt:variant>
      <vt:variant>
        <vt:lpwstr/>
      </vt:variant>
      <vt:variant>
        <vt:lpwstr>_Toc138251244</vt:lpwstr>
      </vt:variant>
      <vt:variant>
        <vt:i4>1245246</vt:i4>
      </vt:variant>
      <vt:variant>
        <vt:i4>3242</vt:i4>
      </vt:variant>
      <vt:variant>
        <vt:i4>0</vt:i4>
      </vt:variant>
      <vt:variant>
        <vt:i4>5</vt:i4>
      </vt:variant>
      <vt:variant>
        <vt:lpwstr/>
      </vt:variant>
      <vt:variant>
        <vt:lpwstr>_Toc138251243</vt:lpwstr>
      </vt:variant>
      <vt:variant>
        <vt:i4>1245246</vt:i4>
      </vt:variant>
      <vt:variant>
        <vt:i4>3236</vt:i4>
      </vt:variant>
      <vt:variant>
        <vt:i4>0</vt:i4>
      </vt:variant>
      <vt:variant>
        <vt:i4>5</vt:i4>
      </vt:variant>
      <vt:variant>
        <vt:lpwstr/>
      </vt:variant>
      <vt:variant>
        <vt:lpwstr>_Toc138251242</vt:lpwstr>
      </vt:variant>
      <vt:variant>
        <vt:i4>1245246</vt:i4>
      </vt:variant>
      <vt:variant>
        <vt:i4>3230</vt:i4>
      </vt:variant>
      <vt:variant>
        <vt:i4>0</vt:i4>
      </vt:variant>
      <vt:variant>
        <vt:i4>5</vt:i4>
      </vt:variant>
      <vt:variant>
        <vt:lpwstr/>
      </vt:variant>
      <vt:variant>
        <vt:lpwstr>_Toc138251241</vt:lpwstr>
      </vt:variant>
      <vt:variant>
        <vt:i4>1245246</vt:i4>
      </vt:variant>
      <vt:variant>
        <vt:i4>3224</vt:i4>
      </vt:variant>
      <vt:variant>
        <vt:i4>0</vt:i4>
      </vt:variant>
      <vt:variant>
        <vt:i4>5</vt:i4>
      </vt:variant>
      <vt:variant>
        <vt:lpwstr/>
      </vt:variant>
      <vt:variant>
        <vt:lpwstr>_Toc138251240</vt:lpwstr>
      </vt:variant>
      <vt:variant>
        <vt:i4>1310782</vt:i4>
      </vt:variant>
      <vt:variant>
        <vt:i4>3218</vt:i4>
      </vt:variant>
      <vt:variant>
        <vt:i4>0</vt:i4>
      </vt:variant>
      <vt:variant>
        <vt:i4>5</vt:i4>
      </vt:variant>
      <vt:variant>
        <vt:lpwstr/>
      </vt:variant>
      <vt:variant>
        <vt:lpwstr>_Toc138251239</vt:lpwstr>
      </vt:variant>
      <vt:variant>
        <vt:i4>1310782</vt:i4>
      </vt:variant>
      <vt:variant>
        <vt:i4>3212</vt:i4>
      </vt:variant>
      <vt:variant>
        <vt:i4>0</vt:i4>
      </vt:variant>
      <vt:variant>
        <vt:i4>5</vt:i4>
      </vt:variant>
      <vt:variant>
        <vt:lpwstr/>
      </vt:variant>
      <vt:variant>
        <vt:lpwstr>_Toc138251238</vt:lpwstr>
      </vt:variant>
      <vt:variant>
        <vt:i4>1310782</vt:i4>
      </vt:variant>
      <vt:variant>
        <vt:i4>3206</vt:i4>
      </vt:variant>
      <vt:variant>
        <vt:i4>0</vt:i4>
      </vt:variant>
      <vt:variant>
        <vt:i4>5</vt:i4>
      </vt:variant>
      <vt:variant>
        <vt:lpwstr/>
      </vt:variant>
      <vt:variant>
        <vt:lpwstr>_Toc138251237</vt:lpwstr>
      </vt:variant>
      <vt:variant>
        <vt:i4>1310782</vt:i4>
      </vt:variant>
      <vt:variant>
        <vt:i4>3200</vt:i4>
      </vt:variant>
      <vt:variant>
        <vt:i4>0</vt:i4>
      </vt:variant>
      <vt:variant>
        <vt:i4>5</vt:i4>
      </vt:variant>
      <vt:variant>
        <vt:lpwstr/>
      </vt:variant>
      <vt:variant>
        <vt:lpwstr>_Toc138251236</vt:lpwstr>
      </vt:variant>
      <vt:variant>
        <vt:i4>1310782</vt:i4>
      </vt:variant>
      <vt:variant>
        <vt:i4>3194</vt:i4>
      </vt:variant>
      <vt:variant>
        <vt:i4>0</vt:i4>
      </vt:variant>
      <vt:variant>
        <vt:i4>5</vt:i4>
      </vt:variant>
      <vt:variant>
        <vt:lpwstr/>
      </vt:variant>
      <vt:variant>
        <vt:lpwstr>_Toc138251235</vt:lpwstr>
      </vt:variant>
      <vt:variant>
        <vt:i4>1310782</vt:i4>
      </vt:variant>
      <vt:variant>
        <vt:i4>3188</vt:i4>
      </vt:variant>
      <vt:variant>
        <vt:i4>0</vt:i4>
      </vt:variant>
      <vt:variant>
        <vt:i4>5</vt:i4>
      </vt:variant>
      <vt:variant>
        <vt:lpwstr/>
      </vt:variant>
      <vt:variant>
        <vt:lpwstr>_Toc138251234</vt:lpwstr>
      </vt:variant>
      <vt:variant>
        <vt:i4>1310782</vt:i4>
      </vt:variant>
      <vt:variant>
        <vt:i4>3182</vt:i4>
      </vt:variant>
      <vt:variant>
        <vt:i4>0</vt:i4>
      </vt:variant>
      <vt:variant>
        <vt:i4>5</vt:i4>
      </vt:variant>
      <vt:variant>
        <vt:lpwstr/>
      </vt:variant>
      <vt:variant>
        <vt:lpwstr>_Toc138251233</vt:lpwstr>
      </vt:variant>
      <vt:variant>
        <vt:i4>1310782</vt:i4>
      </vt:variant>
      <vt:variant>
        <vt:i4>3176</vt:i4>
      </vt:variant>
      <vt:variant>
        <vt:i4>0</vt:i4>
      </vt:variant>
      <vt:variant>
        <vt:i4>5</vt:i4>
      </vt:variant>
      <vt:variant>
        <vt:lpwstr/>
      </vt:variant>
      <vt:variant>
        <vt:lpwstr>_Toc138251232</vt:lpwstr>
      </vt:variant>
      <vt:variant>
        <vt:i4>1310782</vt:i4>
      </vt:variant>
      <vt:variant>
        <vt:i4>3170</vt:i4>
      </vt:variant>
      <vt:variant>
        <vt:i4>0</vt:i4>
      </vt:variant>
      <vt:variant>
        <vt:i4>5</vt:i4>
      </vt:variant>
      <vt:variant>
        <vt:lpwstr/>
      </vt:variant>
      <vt:variant>
        <vt:lpwstr>_Toc138251231</vt:lpwstr>
      </vt:variant>
      <vt:variant>
        <vt:i4>1310782</vt:i4>
      </vt:variant>
      <vt:variant>
        <vt:i4>3164</vt:i4>
      </vt:variant>
      <vt:variant>
        <vt:i4>0</vt:i4>
      </vt:variant>
      <vt:variant>
        <vt:i4>5</vt:i4>
      </vt:variant>
      <vt:variant>
        <vt:lpwstr/>
      </vt:variant>
      <vt:variant>
        <vt:lpwstr>_Toc138251230</vt:lpwstr>
      </vt:variant>
      <vt:variant>
        <vt:i4>1376318</vt:i4>
      </vt:variant>
      <vt:variant>
        <vt:i4>3158</vt:i4>
      </vt:variant>
      <vt:variant>
        <vt:i4>0</vt:i4>
      </vt:variant>
      <vt:variant>
        <vt:i4>5</vt:i4>
      </vt:variant>
      <vt:variant>
        <vt:lpwstr/>
      </vt:variant>
      <vt:variant>
        <vt:lpwstr>_Toc138251229</vt:lpwstr>
      </vt:variant>
      <vt:variant>
        <vt:i4>1376318</vt:i4>
      </vt:variant>
      <vt:variant>
        <vt:i4>3152</vt:i4>
      </vt:variant>
      <vt:variant>
        <vt:i4>0</vt:i4>
      </vt:variant>
      <vt:variant>
        <vt:i4>5</vt:i4>
      </vt:variant>
      <vt:variant>
        <vt:lpwstr/>
      </vt:variant>
      <vt:variant>
        <vt:lpwstr>_Toc138251228</vt:lpwstr>
      </vt:variant>
      <vt:variant>
        <vt:i4>1376318</vt:i4>
      </vt:variant>
      <vt:variant>
        <vt:i4>3146</vt:i4>
      </vt:variant>
      <vt:variant>
        <vt:i4>0</vt:i4>
      </vt:variant>
      <vt:variant>
        <vt:i4>5</vt:i4>
      </vt:variant>
      <vt:variant>
        <vt:lpwstr/>
      </vt:variant>
      <vt:variant>
        <vt:lpwstr>_Toc138251227</vt:lpwstr>
      </vt:variant>
      <vt:variant>
        <vt:i4>1376318</vt:i4>
      </vt:variant>
      <vt:variant>
        <vt:i4>3140</vt:i4>
      </vt:variant>
      <vt:variant>
        <vt:i4>0</vt:i4>
      </vt:variant>
      <vt:variant>
        <vt:i4>5</vt:i4>
      </vt:variant>
      <vt:variant>
        <vt:lpwstr/>
      </vt:variant>
      <vt:variant>
        <vt:lpwstr>_Toc138251226</vt:lpwstr>
      </vt:variant>
      <vt:variant>
        <vt:i4>1376318</vt:i4>
      </vt:variant>
      <vt:variant>
        <vt:i4>3134</vt:i4>
      </vt:variant>
      <vt:variant>
        <vt:i4>0</vt:i4>
      </vt:variant>
      <vt:variant>
        <vt:i4>5</vt:i4>
      </vt:variant>
      <vt:variant>
        <vt:lpwstr/>
      </vt:variant>
      <vt:variant>
        <vt:lpwstr>_Toc138251225</vt:lpwstr>
      </vt:variant>
      <vt:variant>
        <vt:i4>1376318</vt:i4>
      </vt:variant>
      <vt:variant>
        <vt:i4>3128</vt:i4>
      </vt:variant>
      <vt:variant>
        <vt:i4>0</vt:i4>
      </vt:variant>
      <vt:variant>
        <vt:i4>5</vt:i4>
      </vt:variant>
      <vt:variant>
        <vt:lpwstr/>
      </vt:variant>
      <vt:variant>
        <vt:lpwstr>_Toc138251224</vt:lpwstr>
      </vt:variant>
      <vt:variant>
        <vt:i4>1376318</vt:i4>
      </vt:variant>
      <vt:variant>
        <vt:i4>3122</vt:i4>
      </vt:variant>
      <vt:variant>
        <vt:i4>0</vt:i4>
      </vt:variant>
      <vt:variant>
        <vt:i4>5</vt:i4>
      </vt:variant>
      <vt:variant>
        <vt:lpwstr/>
      </vt:variant>
      <vt:variant>
        <vt:lpwstr>_Toc138251223</vt:lpwstr>
      </vt:variant>
      <vt:variant>
        <vt:i4>1376318</vt:i4>
      </vt:variant>
      <vt:variant>
        <vt:i4>3116</vt:i4>
      </vt:variant>
      <vt:variant>
        <vt:i4>0</vt:i4>
      </vt:variant>
      <vt:variant>
        <vt:i4>5</vt:i4>
      </vt:variant>
      <vt:variant>
        <vt:lpwstr/>
      </vt:variant>
      <vt:variant>
        <vt:lpwstr>_Toc138251222</vt:lpwstr>
      </vt:variant>
      <vt:variant>
        <vt:i4>1376318</vt:i4>
      </vt:variant>
      <vt:variant>
        <vt:i4>3110</vt:i4>
      </vt:variant>
      <vt:variant>
        <vt:i4>0</vt:i4>
      </vt:variant>
      <vt:variant>
        <vt:i4>5</vt:i4>
      </vt:variant>
      <vt:variant>
        <vt:lpwstr/>
      </vt:variant>
      <vt:variant>
        <vt:lpwstr>_Toc138251221</vt:lpwstr>
      </vt:variant>
      <vt:variant>
        <vt:i4>1376318</vt:i4>
      </vt:variant>
      <vt:variant>
        <vt:i4>3104</vt:i4>
      </vt:variant>
      <vt:variant>
        <vt:i4>0</vt:i4>
      </vt:variant>
      <vt:variant>
        <vt:i4>5</vt:i4>
      </vt:variant>
      <vt:variant>
        <vt:lpwstr/>
      </vt:variant>
      <vt:variant>
        <vt:lpwstr>_Toc138251220</vt:lpwstr>
      </vt:variant>
      <vt:variant>
        <vt:i4>1441854</vt:i4>
      </vt:variant>
      <vt:variant>
        <vt:i4>3098</vt:i4>
      </vt:variant>
      <vt:variant>
        <vt:i4>0</vt:i4>
      </vt:variant>
      <vt:variant>
        <vt:i4>5</vt:i4>
      </vt:variant>
      <vt:variant>
        <vt:lpwstr/>
      </vt:variant>
      <vt:variant>
        <vt:lpwstr>_Toc138251219</vt:lpwstr>
      </vt:variant>
      <vt:variant>
        <vt:i4>1441854</vt:i4>
      </vt:variant>
      <vt:variant>
        <vt:i4>3092</vt:i4>
      </vt:variant>
      <vt:variant>
        <vt:i4>0</vt:i4>
      </vt:variant>
      <vt:variant>
        <vt:i4>5</vt:i4>
      </vt:variant>
      <vt:variant>
        <vt:lpwstr/>
      </vt:variant>
      <vt:variant>
        <vt:lpwstr>_Toc138251218</vt:lpwstr>
      </vt:variant>
      <vt:variant>
        <vt:i4>1441854</vt:i4>
      </vt:variant>
      <vt:variant>
        <vt:i4>3086</vt:i4>
      </vt:variant>
      <vt:variant>
        <vt:i4>0</vt:i4>
      </vt:variant>
      <vt:variant>
        <vt:i4>5</vt:i4>
      </vt:variant>
      <vt:variant>
        <vt:lpwstr/>
      </vt:variant>
      <vt:variant>
        <vt:lpwstr>_Toc138251217</vt:lpwstr>
      </vt:variant>
      <vt:variant>
        <vt:i4>1441854</vt:i4>
      </vt:variant>
      <vt:variant>
        <vt:i4>3080</vt:i4>
      </vt:variant>
      <vt:variant>
        <vt:i4>0</vt:i4>
      </vt:variant>
      <vt:variant>
        <vt:i4>5</vt:i4>
      </vt:variant>
      <vt:variant>
        <vt:lpwstr/>
      </vt:variant>
      <vt:variant>
        <vt:lpwstr>_Toc138251216</vt:lpwstr>
      </vt:variant>
      <vt:variant>
        <vt:i4>1441854</vt:i4>
      </vt:variant>
      <vt:variant>
        <vt:i4>3074</vt:i4>
      </vt:variant>
      <vt:variant>
        <vt:i4>0</vt:i4>
      </vt:variant>
      <vt:variant>
        <vt:i4>5</vt:i4>
      </vt:variant>
      <vt:variant>
        <vt:lpwstr/>
      </vt:variant>
      <vt:variant>
        <vt:lpwstr>_Toc138251215</vt:lpwstr>
      </vt:variant>
      <vt:variant>
        <vt:i4>1441854</vt:i4>
      </vt:variant>
      <vt:variant>
        <vt:i4>3068</vt:i4>
      </vt:variant>
      <vt:variant>
        <vt:i4>0</vt:i4>
      </vt:variant>
      <vt:variant>
        <vt:i4>5</vt:i4>
      </vt:variant>
      <vt:variant>
        <vt:lpwstr/>
      </vt:variant>
      <vt:variant>
        <vt:lpwstr>_Toc138251214</vt:lpwstr>
      </vt:variant>
      <vt:variant>
        <vt:i4>1441854</vt:i4>
      </vt:variant>
      <vt:variant>
        <vt:i4>3062</vt:i4>
      </vt:variant>
      <vt:variant>
        <vt:i4>0</vt:i4>
      </vt:variant>
      <vt:variant>
        <vt:i4>5</vt:i4>
      </vt:variant>
      <vt:variant>
        <vt:lpwstr/>
      </vt:variant>
      <vt:variant>
        <vt:lpwstr>_Toc138251213</vt:lpwstr>
      </vt:variant>
      <vt:variant>
        <vt:i4>1441854</vt:i4>
      </vt:variant>
      <vt:variant>
        <vt:i4>3056</vt:i4>
      </vt:variant>
      <vt:variant>
        <vt:i4>0</vt:i4>
      </vt:variant>
      <vt:variant>
        <vt:i4>5</vt:i4>
      </vt:variant>
      <vt:variant>
        <vt:lpwstr/>
      </vt:variant>
      <vt:variant>
        <vt:lpwstr>_Toc138251212</vt:lpwstr>
      </vt:variant>
      <vt:variant>
        <vt:i4>1441854</vt:i4>
      </vt:variant>
      <vt:variant>
        <vt:i4>3050</vt:i4>
      </vt:variant>
      <vt:variant>
        <vt:i4>0</vt:i4>
      </vt:variant>
      <vt:variant>
        <vt:i4>5</vt:i4>
      </vt:variant>
      <vt:variant>
        <vt:lpwstr/>
      </vt:variant>
      <vt:variant>
        <vt:lpwstr>_Toc138251211</vt:lpwstr>
      </vt:variant>
      <vt:variant>
        <vt:i4>1441854</vt:i4>
      </vt:variant>
      <vt:variant>
        <vt:i4>3044</vt:i4>
      </vt:variant>
      <vt:variant>
        <vt:i4>0</vt:i4>
      </vt:variant>
      <vt:variant>
        <vt:i4>5</vt:i4>
      </vt:variant>
      <vt:variant>
        <vt:lpwstr/>
      </vt:variant>
      <vt:variant>
        <vt:lpwstr>_Toc138251210</vt:lpwstr>
      </vt:variant>
      <vt:variant>
        <vt:i4>1507390</vt:i4>
      </vt:variant>
      <vt:variant>
        <vt:i4>3038</vt:i4>
      </vt:variant>
      <vt:variant>
        <vt:i4>0</vt:i4>
      </vt:variant>
      <vt:variant>
        <vt:i4>5</vt:i4>
      </vt:variant>
      <vt:variant>
        <vt:lpwstr/>
      </vt:variant>
      <vt:variant>
        <vt:lpwstr>_Toc138251209</vt:lpwstr>
      </vt:variant>
      <vt:variant>
        <vt:i4>1507390</vt:i4>
      </vt:variant>
      <vt:variant>
        <vt:i4>3032</vt:i4>
      </vt:variant>
      <vt:variant>
        <vt:i4>0</vt:i4>
      </vt:variant>
      <vt:variant>
        <vt:i4>5</vt:i4>
      </vt:variant>
      <vt:variant>
        <vt:lpwstr/>
      </vt:variant>
      <vt:variant>
        <vt:lpwstr>_Toc138251208</vt:lpwstr>
      </vt:variant>
      <vt:variant>
        <vt:i4>1507390</vt:i4>
      </vt:variant>
      <vt:variant>
        <vt:i4>3026</vt:i4>
      </vt:variant>
      <vt:variant>
        <vt:i4>0</vt:i4>
      </vt:variant>
      <vt:variant>
        <vt:i4>5</vt:i4>
      </vt:variant>
      <vt:variant>
        <vt:lpwstr/>
      </vt:variant>
      <vt:variant>
        <vt:lpwstr>_Toc138251207</vt:lpwstr>
      </vt:variant>
      <vt:variant>
        <vt:i4>1507390</vt:i4>
      </vt:variant>
      <vt:variant>
        <vt:i4>3020</vt:i4>
      </vt:variant>
      <vt:variant>
        <vt:i4>0</vt:i4>
      </vt:variant>
      <vt:variant>
        <vt:i4>5</vt:i4>
      </vt:variant>
      <vt:variant>
        <vt:lpwstr/>
      </vt:variant>
      <vt:variant>
        <vt:lpwstr>_Toc138251206</vt:lpwstr>
      </vt:variant>
      <vt:variant>
        <vt:i4>1507390</vt:i4>
      </vt:variant>
      <vt:variant>
        <vt:i4>3014</vt:i4>
      </vt:variant>
      <vt:variant>
        <vt:i4>0</vt:i4>
      </vt:variant>
      <vt:variant>
        <vt:i4>5</vt:i4>
      </vt:variant>
      <vt:variant>
        <vt:lpwstr/>
      </vt:variant>
      <vt:variant>
        <vt:lpwstr>_Toc138251205</vt:lpwstr>
      </vt:variant>
      <vt:variant>
        <vt:i4>1507390</vt:i4>
      </vt:variant>
      <vt:variant>
        <vt:i4>3008</vt:i4>
      </vt:variant>
      <vt:variant>
        <vt:i4>0</vt:i4>
      </vt:variant>
      <vt:variant>
        <vt:i4>5</vt:i4>
      </vt:variant>
      <vt:variant>
        <vt:lpwstr/>
      </vt:variant>
      <vt:variant>
        <vt:lpwstr>_Toc138251204</vt:lpwstr>
      </vt:variant>
      <vt:variant>
        <vt:i4>1507390</vt:i4>
      </vt:variant>
      <vt:variant>
        <vt:i4>3002</vt:i4>
      </vt:variant>
      <vt:variant>
        <vt:i4>0</vt:i4>
      </vt:variant>
      <vt:variant>
        <vt:i4>5</vt:i4>
      </vt:variant>
      <vt:variant>
        <vt:lpwstr/>
      </vt:variant>
      <vt:variant>
        <vt:lpwstr>_Toc138251203</vt:lpwstr>
      </vt:variant>
      <vt:variant>
        <vt:i4>1507390</vt:i4>
      </vt:variant>
      <vt:variant>
        <vt:i4>2996</vt:i4>
      </vt:variant>
      <vt:variant>
        <vt:i4>0</vt:i4>
      </vt:variant>
      <vt:variant>
        <vt:i4>5</vt:i4>
      </vt:variant>
      <vt:variant>
        <vt:lpwstr/>
      </vt:variant>
      <vt:variant>
        <vt:lpwstr>_Toc138251202</vt:lpwstr>
      </vt:variant>
      <vt:variant>
        <vt:i4>1507390</vt:i4>
      </vt:variant>
      <vt:variant>
        <vt:i4>2990</vt:i4>
      </vt:variant>
      <vt:variant>
        <vt:i4>0</vt:i4>
      </vt:variant>
      <vt:variant>
        <vt:i4>5</vt:i4>
      </vt:variant>
      <vt:variant>
        <vt:lpwstr/>
      </vt:variant>
      <vt:variant>
        <vt:lpwstr>_Toc138251201</vt:lpwstr>
      </vt:variant>
      <vt:variant>
        <vt:i4>1507390</vt:i4>
      </vt:variant>
      <vt:variant>
        <vt:i4>2984</vt:i4>
      </vt:variant>
      <vt:variant>
        <vt:i4>0</vt:i4>
      </vt:variant>
      <vt:variant>
        <vt:i4>5</vt:i4>
      </vt:variant>
      <vt:variant>
        <vt:lpwstr/>
      </vt:variant>
      <vt:variant>
        <vt:lpwstr>_Toc138251200</vt:lpwstr>
      </vt:variant>
      <vt:variant>
        <vt:i4>1966141</vt:i4>
      </vt:variant>
      <vt:variant>
        <vt:i4>2978</vt:i4>
      </vt:variant>
      <vt:variant>
        <vt:i4>0</vt:i4>
      </vt:variant>
      <vt:variant>
        <vt:i4>5</vt:i4>
      </vt:variant>
      <vt:variant>
        <vt:lpwstr/>
      </vt:variant>
      <vt:variant>
        <vt:lpwstr>_Toc138251199</vt:lpwstr>
      </vt:variant>
      <vt:variant>
        <vt:i4>1966141</vt:i4>
      </vt:variant>
      <vt:variant>
        <vt:i4>2972</vt:i4>
      </vt:variant>
      <vt:variant>
        <vt:i4>0</vt:i4>
      </vt:variant>
      <vt:variant>
        <vt:i4>5</vt:i4>
      </vt:variant>
      <vt:variant>
        <vt:lpwstr/>
      </vt:variant>
      <vt:variant>
        <vt:lpwstr>_Toc138251198</vt:lpwstr>
      </vt:variant>
      <vt:variant>
        <vt:i4>1966141</vt:i4>
      </vt:variant>
      <vt:variant>
        <vt:i4>2966</vt:i4>
      </vt:variant>
      <vt:variant>
        <vt:i4>0</vt:i4>
      </vt:variant>
      <vt:variant>
        <vt:i4>5</vt:i4>
      </vt:variant>
      <vt:variant>
        <vt:lpwstr/>
      </vt:variant>
      <vt:variant>
        <vt:lpwstr>_Toc138251197</vt:lpwstr>
      </vt:variant>
      <vt:variant>
        <vt:i4>1966141</vt:i4>
      </vt:variant>
      <vt:variant>
        <vt:i4>2960</vt:i4>
      </vt:variant>
      <vt:variant>
        <vt:i4>0</vt:i4>
      </vt:variant>
      <vt:variant>
        <vt:i4>5</vt:i4>
      </vt:variant>
      <vt:variant>
        <vt:lpwstr/>
      </vt:variant>
      <vt:variant>
        <vt:lpwstr>_Toc138251196</vt:lpwstr>
      </vt:variant>
      <vt:variant>
        <vt:i4>1966141</vt:i4>
      </vt:variant>
      <vt:variant>
        <vt:i4>2954</vt:i4>
      </vt:variant>
      <vt:variant>
        <vt:i4>0</vt:i4>
      </vt:variant>
      <vt:variant>
        <vt:i4>5</vt:i4>
      </vt:variant>
      <vt:variant>
        <vt:lpwstr/>
      </vt:variant>
      <vt:variant>
        <vt:lpwstr>_Toc138251195</vt:lpwstr>
      </vt:variant>
      <vt:variant>
        <vt:i4>1966141</vt:i4>
      </vt:variant>
      <vt:variant>
        <vt:i4>2948</vt:i4>
      </vt:variant>
      <vt:variant>
        <vt:i4>0</vt:i4>
      </vt:variant>
      <vt:variant>
        <vt:i4>5</vt:i4>
      </vt:variant>
      <vt:variant>
        <vt:lpwstr/>
      </vt:variant>
      <vt:variant>
        <vt:lpwstr>_Toc138251194</vt:lpwstr>
      </vt:variant>
      <vt:variant>
        <vt:i4>1966141</vt:i4>
      </vt:variant>
      <vt:variant>
        <vt:i4>2942</vt:i4>
      </vt:variant>
      <vt:variant>
        <vt:i4>0</vt:i4>
      </vt:variant>
      <vt:variant>
        <vt:i4>5</vt:i4>
      </vt:variant>
      <vt:variant>
        <vt:lpwstr/>
      </vt:variant>
      <vt:variant>
        <vt:lpwstr>_Toc138251193</vt:lpwstr>
      </vt:variant>
      <vt:variant>
        <vt:i4>1966141</vt:i4>
      </vt:variant>
      <vt:variant>
        <vt:i4>2936</vt:i4>
      </vt:variant>
      <vt:variant>
        <vt:i4>0</vt:i4>
      </vt:variant>
      <vt:variant>
        <vt:i4>5</vt:i4>
      </vt:variant>
      <vt:variant>
        <vt:lpwstr/>
      </vt:variant>
      <vt:variant>
        <vt:lpwstr>_Toc138251192</vt:lpwstr>
      </vt:variant>
      <vt:variant>
        <vt:i4>1966141</vt:i4>
      </vt:variant>
      <vt:variant>
        <vt:i4>2930</vt:i4>
      </vt:variant>
      <vt:variant>
        <vt:i4>0</vt:i4>
      </vt:variant>
      <vt:variant>
        <vt:i4>5</vt:i4>
      </vt:variant>
      <vt:variant>
        <vt:lpwstr/>
      </vt:variant>
      <vt:variant>
        <vt:lpwstr>_Toc138251191</vt:lpwstr>
      </vt:variant>
      <vt:variant>
        <vt:i4>1966141</vt:i4>
      </vt:variant>
      <vt:variant>
        <vt:i4>2924</vt:i4>
      </vt:variant>
      <vt:variant>
        <vt:i4>0</vt:i4>
      </vt:variant>
      <vt:variant>
        <vt:i4>5</vt:i4>
      </vt:variant>
      <vt:variant>
        <vt:lpwstr/>
      </vt:variant>
      <vt:variant>
        <vt:lpwstr>_Toc138251190</vt:lpwstr>
      </vt:variant>
      <vt:variant>
        <vt:i4>2031677</vt:i4>
      </vt:variant>
      <vt:variant>
        <vt:i4>2918</vt:i4>
      </vt:variant>
      <vt:variant>
        <vt:i4>0</vt:i4>
      </vt:variant>
      <vt:variant>
        <vt:i4>5</vt:i4>
      </vt:variant>
      <vt:variant>
        <vt:lpwstr/>
      </vt:variant>
      <vt:variant>
        <vt:lpwstr>_Toc138251189</vt:lpwstr>
      </vt:variant>
      <vt:variant>
        <vt:i4>2031677</vt:i4>
      </vt:variant>
      <vt:variant>
        <vt:i4>2912</vt:i4>
      </vt:variant>
      <vt:variant>
        <vt:i4>0</vt:i4>
      </vt:variant>
      <vt:variant>
        <vt:i4>5</vt:i4>
      </vt:variant>
      <vt:variant>
        <vt:lpwstr/>
      </vt:variant>
      <vt:variant>
        <vt:lpwstr>_Toc138251188</vt:lpwstr>
      </vt:variant>
      <vt:variant>
        <vt:i4>2031677</vt:i4>
      </vt:variant>
      <vt:variant>
        <vt:i4>2906</vt:i4>
      </vt:variant>
      <vt:variant>
        <vt:i4>0</vt:i4>
      </vt:variant>
      <vt:variant>
        <vt:i4>5</vt:i4>
      </vt:variant>
      <vt:variant>
        <vt:lpwstr/>
      </vt:variant>
      <vt:variant>
        <vt:lpwstr>_Toc138251187</vt:lpwstr>
      </vt:variant>
      <vt:variant>
        <vt:i4>2031677</vt:i4>
      </vt:variant>
      <vt:variant>
        <vt:i4>2900</vt:i4>
      </vt:variant>
      <vt:variant>
        <vt:i4>0</vt:i4>
      </vt:variant>
      <vt:variant>
        <vt:i4>5</vt:i4>
      </vt:variant>
      <vt:variant>
        <vt:lpwstr/>
      </vt:variant>
      <vt:variant>
        <vt:lpwstr>_Toc138251186</vt:lpwstr>
      </vt:variant>
      <vt:variant>
        <vt:i4>2031677</vt:i4>
      </vt:variant>
      <vt:variant>
        <vt:i4>2894</vt:i4>
      </vt:variant>
      <vt:variant>
        <vt:i4>0</vt:i4>
      </vt:variant>
      <vt:variant>
        <vt:i4>5</vt:i4>
      </vt:variant>
      <vt:variant>
        <vt:lpwstr/>
      </vt:variant>
      <vt:variant>
        <vt:lpwstr>_Toc138251185</vt:lpwstr>
      </vt:variant>
      <vt:variant>
        <vt:i4>2031677</vt:i4>
      </vt:variant>
      <vt:variant>
        <vt:i4>2888</vt:i4>
      </vt:variant>
      <vt:variant>
        <vt:i4>0</vt:i4>
      </vt:variant>
      <vt:variant>
        <vt:i4>5</vt:i4>
      </vt:variant>
      <vt:variant>
        <vt:lpwstr/>
      </vt:variant>
      <vt:variant>
        <vt:lpwstr>_Toc138251184</vt:lpwstr>
      </vt:variant>
      <vt:variant>
        <vt:i4>2031677</vt:i4>
      </vt:variant>
      <vt:variant>
        <vt:i4>2882</vt:i4>
      </vt:variant>
      <vt:variant>
        <vt:i4>0</vt:i4>
      </vt:variant>
      <vt:variant>
        <vt:i4>5</vt:i4>
      </vt:variant>
      <vt:variant>
        <vt:lpwstr/>
      </vt:variant>
      <vt:variant>
        <vt:lpwstr>_Toc138251183</vt:lpwstr>
      </vt:variant>
      <vt:variant>
        <vt:i4>2031677</vt:i4>
      </vt:variant>
      <vt:variant>
        <vt:i4>2876</vt:i4>
      </vt:variant>
      <vt:variant>
        <vt:i4>0</vt:i4>
      </vt:variant>
      <vt:variant>
        <vt:i4>5</vt:i4>
      </vt:variant>
      <vt:variant>
        <vt:lpwstr/>
      </vt:variant>
      <vt:variant>
        <vt:lpwstr>_Toc138251182</vt:lpwstr>
      </vt:variant>
      <vt:variant>
        <vt:i4>2031677</vt:i4>
      </vt:variant>
      <vt:variant>
        <vt:i4>2870</vt:i4>
      </vt:variant>
      <vt:variant>
        <vt:i4>0</vt:i4>
      </vt:variant>
      <vt:variant>
        <vt:i4>5</vt:i4>
      </vt:variant>
      <vt:variant>
        <vt:lpwstr/>
      </vt:variant>
      <vt:variant>
        <vt:lpwstr>_Toc138251181</vt:lpwstr>
      </vt:variant>
      <vt:variant>
        <vt:i4>2031677</vt:i4>
      </vt:variant>
      <vt:variant>
        <vt:i4>2864</vt:i4>
      </vt:variant>
      <vt:variant>
        <vt:i4>0</vt:i4>
      </vt:variant>
      <vt:variant>
        <vt:i4>5</vt:i4>
      </vt:variant>
      <vt:variant>
        <vt:lpwstr/>
      </vt:variant>
      <vt:variant>
        <vt:lpwstr>_Toc138251180</vt:lpwstr>
      </vt:variant>
      <vt:variant>
        <vt:i4>1048637</vt:i4>
      </vt:variant>
      <vt:variant>
        <vt:i4>2858</vt:i4>
      </vt:variant>
      <vt:variant>
        <vt:i4>0</vt:i4>
      </vt:variant>
      <vt:variant>
        <vt:i4>5</vt:i4>
      </vt:variant>
      <vt:variant>
        <vt:lpwstr/>
      </vt:variant>
      <vt:variant>
        <vt:lpwstr>_Toc138251179</vt:lpwstr>
      </vt:variant>
      <vt:variant>
        <vt:i4>1048637</vt:i4>
      </vt:variant>
      <vt:variant>
        <vt:i4>2852</vt:i4>
      </vt:variant>
      <vt:variant>
        <vt:i4>0</vt:i4>
      </vt:variant>
      <vt:variant>
        <vt:i4>5</vt:i4>
      </vt:variant>
      <vt:variant>
        <vt:lpwstr/>
      </vt:variant>
      <vt:variant>
        <vt:lpwstr>_Toc138251178</vt:lpwstr>
      </vt:variant>
      <vt:variant>
        <vt:i4>1048637</vt:i4>
      </vt:variant>
      <vt:variant>
        <vt:i4>2846</vt:i4>
      </vt:variant>
      <vt:variant>
        <vt:i4>0</vt:i4>
      </vt:variant>
      <vt:variant>
        <vt:i4>5</vt:i4>
      </vt:variant>
      <vt:variant>
        <vt:lpwstr/>
      </vt:variant>
      <vt:variant>
        <vt:lpwstr>_Toc138251177</vt:lpwstr>
      </vt:variant>
      <vt:variant>
        <vt:i4>1048637</vt:i4>
      </vt:variant>
      <vt:variant>
        <vt:i4>2840</vt:i4>
      </vt:variant>
      <vt:variant>
        <vt:i4>0</vt:i4>
      </vt:variant>
      <vt:variant>
        <vt:i4>5</vt:i4>
      </vt:variant>
      <vt:variant>
        <vt:lpwstr/>
      </vt:variant>
      <vt:variant>
        <vt:lpwstr>_Toc138251176</vt:lpwstr>
      </vt:variant>
      <vt:variant>
        <vt:i4>1048637</vt:i4>
      </vt:variant>
      <vt:variant>
        <vt:i4>2834</vt:i4>
      </vt:variant>
      <vt:variant>
        <vt:i4>0</vt:i4>
      </vt:variant>
      <vt:variant>
        <vt:i4>5</vt:i4>
      </vt:variant>
      <vt:variant>
        <vt:lpwstr/>
      </vt:variant>
      <vt:variant>
        <vt:lpwstr>_Toc138251175</vt:lpwstr>
      </vt:variant>
      <vt:variant>
        <vt:i4>1048637</vt:i4>
      </vt:variant>
      <vt:variant>
        <vt:i4>2828</vt:i4>
      </vt:variant>
      <vt:variant>
        <vt:i4>0</vt:i4>
      </vt:variant>
      <vt:variant>
        <vt:i4>5</vt:i4>
      </vt:variant>
      <vt:variant>
        <vt:lpwstr/>
      </vt:variant>
      <vt:variant>
        <vt:lpwstr>_Toc138251174</vt:lpwstr>
      </vt:variant>
      <vt:variant>
        <vt:i4>1048637</vt:i4>
      </vt:variant>
      <vt:variant>
        <vt:i4>2822</vt:i4>
      </vt:variant>
      <vt:variant>
        <vt:i4>0</vt:i4>
      </vt:variant>
      <vt:variant>
        <vt:i4>5</vt:i4>
      </vt:variant>
      <vt:variant>
        <vt:lpwstr/>
      </vt:variant>
      <vt:variant>
        <vt:lpwstr>_Toc138251173</vt:lpwstr>
      </vt:variant>
      <vt:variant>
        <vt:i4>1048637</vt:i4>
      </vt:variant>
      <vt:variant>
        <vt:i4>2816</vt:i4>
      </vt:variant>
      <vt:variant>
        <vt:i4>0</vt:i4>
      </vt:variant>
      <vt:variant>
        <vt:i4>5</vt:i4>
      </vt:variant>
      <vt:variant>
        <vt:lpwstr/>
      </vt:variant>
      <vt:variant>
        <vt:lpwstr>_Toc138251172</vt:lpwstr>
      </vt:variant>
      <vt:variant>
        <vt:i4>1048637</vt:i4>
      </vt:variant>
      <vt:variant>
        <vt:i4>2810</vt:i4>
      </vt:variant>
      <vt:variant>
        <vt:i4>0</vt:i4>
      </vt:variant>
      <vt:variant>
        <vt:i4>5</vt:i4>
      </vt:variant>
      <vt:variant>
        <vt:lpwstr/>
      </vt:variant>
      <vt:variant>
        <vt:lpwstr>_Toc138251171</vt:lpwstr>
      </vt:variant>
      <vt:variant>
        <vt:i4>1048637</vt:i4>
      </vt:variant>
      <vt:variant>
        <vt:i4>2804</vt:i4>
      </vt:variant>
      <vt:variant>
        <vt:i4>0</vt:i4>
      </vt:variant>
      <vt:variant>
        <vt:i4>5</vt:i4>
      </vt:variant>
      <vt:variant>
        <vt:lpwstr/>
      </vt:variant>
      <vt:variant>
        <vt:lpwstr>_Toc138251170</vt:lpwstr>
      </vt:variant>
      <vt:variant>
        <vt:i4>1114173</vt:i4>
      </vt:variant>
      <vt:variant>
        <vt:i4>2798</vt:i4>
      </vt:variant>
      <vt:variant>
        <vt:i4>0</vt:i4>
      </vt:variant>
      <vt:variant>
        <vt:i4>5</vt:i4>
      </vt:variant>
      <vt:variant>
        <vt:lpwstr/>
      </vt:variant>
      <vt:variant>
        <vt:lpwstr>_Toc138251169</vt:lpwstr>
      </vt:variant>
      <vt:variant>
        <vt:i4>1114173</vt:i4>
      </vt:variant>
      <vt:variant>
        <vt:i4>2792</vt:i4>
      </vt:variant>
      <vt:variant>
        <vt:i4>0</vt:i4>
      </vt:variant>
      <vt:variant>
        <vt:i4>5</vt:i4>
      </vt:variant>
      <vt:variant>
        <vt:lpwstr/>
      </vt:variant>
      <vt:variant>
        <vt:lpwstr>_Toc138251168</vt:lpwstr>
      </vt:variant>
      <vt:variant>
        <vt:i4>1114173</vt:i4>
      </vt:variant>
      <vt:variant>
        <vt:i4>2786</vt:i4>
      </vt:variant>
      <vt:variant>
        <vt:i4>0</vt:i4>
      </vt:variant>
      <vt:variant>
        <vt:i4>5</vt:i4>
      </vt:variant>
      <vt:variant>
        <vt:lpwstr/>
      </vt:variant>
      <vt:variant>
        <vt:lpwstr>_Toc138251167</vt:lpwstr>
      </vt:variant>
      <vt:variant>
        <vt:i4>1114173</vt:i4>
      </vt:variant>
      <vt:variant>
        <vt:i4>2780</vt:i4>
      </vt:variant>
      <vt:variant>
        <vt:i4>0</vt:i4>
      </vt:variant>
      <vt:variant>
        <vt:i4>5</vt:i4>
      </vt:variant>
      <vt:variant>
        <vt:lpwstr/>
      </vt:variant>
      <vt:variant>
        <vt:lpwstr>_Toc138251166</vt:lpwstr>
      </vt:variant>
      <vt:variant>
        <vt:i4>1114173</vt:i4>
      </vt:variant>
      <vt:variant>
        <vt:i4>2774</vt:i4>
      </vt:variant>
      <vt:variant>
        <vt:i4>0</vt:i4>
      </vt:variant>
      <vt:variant>
        <vt:i4>5</vt:i4>
      </vt:variant>
      <vt:variant>
        <vt:lpwstr/>
      </vt:variant>
      <vt:variant>
        <vt:lpwstr>_Toc138251165</vt:lpwstr>
      </vt:variant>
      <vt:variant>
        <vt:i4>1114173</vt:i4>
      </vt:variant>
      <vt:variant>
        <vt:i4>2768</vt:i4>
      </vt:variant>
      <vt:variant>
        <vt:i4>0</vt:i4>
      </vt:variant>
      <vt:variant>
        <vt:i4>5</vt:i4>
      </vt:variant>
      <vt:variant>
        <vt:lpwstr/>
      </vt:variant>
      <vt:variant>
        <vt:lpwstr>_Toc138251164</vt:lpwstr>
      </vt:variant>
      <vt:variant>
        <vt:i4>1114173</vt:i4>
      </vt:variant>
      <vt:variant>
        <vt:i4>2762</vt:i4>
      </vt:variant>
      <vt:variant>
        <vt:i4>0</vt:i4>
      </vt:variant>
      <vt:variant>
        <vt:i4>5</vt:i4>
      </vt:variant>
      <vt:variant>
        <vt:lpwstr/>
      </vt:variant>
      <vt:variant>
        <vt:lpwstr>_Toc138251163</vt:lpwstr>
      </vt:variant>
      <vt:variant>
        <vt:i4>1114173</vt:i4>
      </vt:variant>
      <vt:variant>
        <vt:i4>2756</vt:i4>
      </vt:variant>
      <vt:variant>
        <vt:i4>0</vt:i4>
      </vt:variant>
      <vt:variant>
        <vt:i4>5</vt:i4>
      </vt:variant>
      <vt:variant>
        <vt:lpwstr/>
      </vt:variant>
      <vt:variant>
        <vt:lpwstr>_Toc138251162</vt:lpwstr>
      </vt:variant>
      <vt:variant>
        <vt:i4>1114173</vt:i4>
      </vt:variant>
      <vt:variant>
        <vt:i4>2750</vt:i4>
      </vt:variant>
      <vt:variant>
        <vt:i4>0</vt:i4>
      </vt:variant>
      <vt:variant>
        <vt:i4>5</vt:i4>
      </vt:variant>
      <vt:variant>
        <vt:lpwstr/>
      </vt:variant>
      <vt:variant>
        <vt:lpwstr>_Toc138251161</vt:lpwstr>
      </vt:variant>
      <vt:variant>
        <vt:i4>1114173</vt:i4>
      </vt:variant>
      <vt:variant>
        <vt:i4>2744</vt:i4>
      </vt:variant>
      <vt:variant>
        <vt:i4>0</vt:i4>
      </vt:variant>
      <vt:variant>
        <vt:i4>5</vt:i4>
      </vt:variant>
      <vt:variant>
        <vt:lpwstr/>
      </vt:variant>
      <vt:variant>
        <vt:lpwstr>_Toc138251160</vt:lpwstr>
      </vt:variant>
      <vt:variant>
        <vt:i4>1179709</vt:i4>
      </vt:variant>
      <vt:variant>
        <vt:i4>2738</vt:i4>
      </vt:variant>
      <vt:variant>
        <vt:i4>0</vt:i4>
      </vt:variant>
      <vt:variant>
        <vt:i4>5</vt:i4>
      </vt:variant>
      <vt:variant>
        <vt:lpwstr/>
      </vt:variant>
      <vt:variant>
        <vt:lpwstr>_Toc138251159</vt:lpwstr>
      </vt:variant>
      <vt:variant>
        <vt:i4>1179709</vt:i4>
      </vt:variant>
      <vt:variant>
        <vt:i4>2732</vt:i4>
      </vt:variant>
      <vt:variant>
        <vt:i4>0</vt:i4>
      </vt:variant>
      <vt:variant>
        <vt:i4>5</vt:i4>
      </vt:variant>
      <vt:variant>
        <vt:lpwstr/>
      </vt:variant>
      <vt:variant>
        <vt:lpwstr>_Toc138251158</vt:lpwstr>
      </vt:variant>
      <vt:variant>
        <vt:i4>1179709</vt:i4>
      </vt:variant>
      <vt:variant>
        <vt:i4>2726</vt:i4>
      </vt:variant>
      <vt:variant>
        <vt:i4>0</vt:i4>
      </vt:variant>
      <vt:variant>
        <vt:i4>5</vt:i4>
      </vt:variant>
      <vt:variant>
        <vt:lpwstr/>
      </vt:variant>
      <vt:variant>
        <vt:lpwstr>_Toc138251157</vt:lpwstr>
      </vt:variant>
      <vt:variant>
        <vt:i4>1179709</vt:i4>
      </vt:variant>
      <vt:variant>
        <vt:i4>2720</vt:i4>
      </vt:variant>
      <vt:variant>
        <vt:i4>0</vt:i4>
      </vt:variant>
      <vt:variant>
        <vt:i4>5</vt:i4>
      </vt:variant>
      <vt:variant>
        <vt:lpwstr/>
      </vt:variant>
      <vt:variant>
        <vt:lpwstr>_Toc138251156</vt:lpwstr>
      </vt:variant>
      <vt:variant>
        <vt:i4>1179709</vt:i4>
      </vt:variant>
      <vt:variant>
        <vt:i4>2714</vt:i4>
      </vt:variant>
      <vt:variant>
        <vt:i4>0</vt:i4>
      </vt:variant>
      <vt:variant>
        <vt:i4>5</vt:i4>
      </vt:variant>
      <vt:variant>
        <vt:lpwstr/>
      </vt:variant>
      <vt:variant>
        <vt:lpwstr>_Toc138251155</vt:lpwstr>
      </vt:variant>
      <vt:variant>
        <vt:i4>1179709</vt:i4>
      </vt:variant>
      <vt:variant>
        <vt:i4>2708</vt:i4>
      </vt:variant>
      <vt:variant>
        <vt:i4>0</vt:i4>
      </vt:variant>
      <vt:variant>
        <vt:i4>5</vt:i4>
      </vt:variant>
      <vt:variant>
        <vt:lpwstr/>
      </vt:variant>
      <vt:variant>
        <vt:lpwstr>_Toc138251154</vt:lpwstr>
      </vt:variant>
      <vt:variant>
        <vt:i4>1179709</vt:i4>
      </vt:variant>
      <vt:variant>
        <vt:i4>2702</vt:i4>
      </vt:variant>
      <vt:variant>
        <vt:i4>0</vt:i4>
      </vt:variant>
      <vt:variant>
        <vt:i4>5</vt:i4>
      </vt:variant>
      <vt:variant>
        <vt:lpwstr/>
      </vt:variant>
      <vt:variant>
        <vt:lpwstr>_Toc138251153</vt:lpwstr>
      </vt:variant>
      <vt:variant>
        <vt:i4>1179709</vt:i4>
      </vt:variant>
      <vt:variant>
        <vt:i4>2696</vt:i4>
      </vt:variant>
      <vt:variant>
        <vt:i4>0</vt:i4>
      </vt:variant>
      <vt:variant>
        <vt:i4>5</vt:i4>
      </vt:variant>
      <vt:variant>
        <vt:lpwstr/>
      </vt:variant>
      <vt:variant>
        <vt:lpwstr>_Toc138251152</vt:lpwstr>
      </vt:variant>
      <vt:variant>
        <vt:i4>1179709</vt:i4>
      </vt:variant>
      <vt:variant>
        <vt:i4>2690</vt:i4>
      </vt:variant>
      <vt:variant>
        <vt:i4>0</vt:i4>
      </vt:variant>
      <vt:variant>
        <vt:i4>5</vt:i4>
      </vt:variant>
      <vt:variant>
        <vt:lpwstr/>
      </vt:variant>
      <vt:variant>
        <vt:lpwstr>_Toc138251151</vt:lpwstr>
      </vt:variant>
      <vt:variant>
        <vt:i4>1179709</vt:i4>
      </vt:variant>
      <vt:variant>
        <vt:i4>2684</vt:i4>
      </vt:variant>
      <vt:variant>
        <vt:i4>0</vt:i4>
      </vt:variant>
      <vt:variant>
        <vt:i4>5</vt:i4>
      </vt:variant>
      <vt:variant>
        <vt:lpwstr/>
      </vt:variant>
      <vt:variant>
        <vt:lpwstr>_Toc138251150</vt:lpwstr>
      </vt:variant>
      <vt:variant>
        <vt:i4>1245245</vt:i4>
      </vt:variant>
      <vt:variant>
        <vt:i4>2678</vt:i4>
      </vt:variant>
      <vt:variant>
        <vt:i4>0</vt:i4>
      </vt:variant>
      <vt:variant>
        <vt:i4>5</vt:i4>
      </vt:variant>
      <vt:variant>
        <vt:lpwstr/>
      </vt:variant>
      <vt:variant>
        <vt:lpwstr>_Toc138251149</vt:lpwstr>
      </vt:variant>
      <vt:variant>
        <vt:i4>1245245</vt:i4>
      </vt:variant>
      <vt:variant>
        <vt:i4>2672</vt:i4>
      </vt:variant>
      <vt:variant>
        <vt:i4>0</vt:i4>
      </vt:variant>
      <vt:variant>
        <vt:i4>5</vt:i4>
      </vt:variant>
      <vt:variant>
        <vt:lpwstr/>
      </vt:variant>
      <vt:variant>
        <vt:lpwstr>_Toc138251148</vt:lpwstr>
      </vt:variant>
      <vt:variant>
        <vt:i4>1245245</vt:i4>
      </vt:variant>
      <vt:variant>
        <vt:i4>2666</vt:i4>
      </vt:variant>
      <vt:variant>
        <vt:i4>0</vt:i4>
      </vt:variant>
      <vt:variant>
        <vt:i4>5</vt:i4>
      </vt:variant>
      <vt:variant>
        <vt:lpwstr/>
      </vt:variant>
      <vt:variant>
        <vt:lpwstr>_Toc138251147</vt:lpwstr>
      </vt:variant>
      <vt:variant>
        <vt:i4>1245245</vt:i4>
      </vt:variant>
      <vt:variant>
        <vt:i4>2660</vt:i4>
      </vt:variant>
      <vt:variant>
        <vt:i4>0</vt:i4>
      </vt:variant>
      <vt:variant>
        <vt:i4>5</vt:i4>
      </vt:variant>
      <vt:variant>
        <vt:lpwstr/>
      </vt:variant>
      <vt:variant>
        <vt:lpwstr>_Toc138251146</vt:lpwstr>
      </vt:variant>
      <vt:variant>
        <vt:i4>1245245</vt:i4>
      </vt:variant>
      <vt:variant>
        <vt:i4>2654</vt:i4>
      </vt:variant>
      <vt:variant>
        <vt:i4>0</vt:i4>
      </vt:variant>
      <vt:variant>
        <vt:i4>5</vt:i4>
      </vt:variant>
      <vt:variant>
        <vt:lpwstr/>
      </vt:variant>
      <vt:variant>
        <vt:lpwstr>_Toc138251145</vt:lpwstr>
      </vt:variant>
      <vt:variant>
        <vt:i4>1245245</vt:i4>
      </vt:variant>
      <vt:variant>
        <vt:i4>2648</vt:i4>
      </vt:variant>
      <vt:variant>
        <vt:i4>0</vt:i4>
      </vt:variant>
      <vt:variant>
        <vt:i4>5</vt:i4>
      </vt:variant>
      <vt:variant>
        <vt:lpwstr/>
      </vt:variant>
      <vt:variant>
        <vt:lpwstr>_Toc138251144</vt:lpwstr>
      </vt:variant>
      <vt:variant>
        <vt:i4>1245245</vt:i4>
      </vt:variant>
      <vt:variant>
        <vt:i4>2642</vt:i4>
      </vt:variant>
      <vt:variant>
        <vt:i4>0</vt:i4>
      </vt:variant>
      <vt:variant>
        <vt:i4>5</vt:i4>
      </vt:variant>
      <vt:variant>
        <vt:lpwstr/>
      </vt:variant>
      <vt:variant>
        <vt:lpwstr>_Toc138251143</vt:lpwstr>
      </vt:variant>
      <vt:variant>
        <vt:i4>1245245</vt:i4>
      </vt:variant>
      <vt:variant>
        <vt:i4>2636</vt:i4>
      </vt:variant>
      <vt:variant>
        <vt:i4>0</vt:i4>
      </vt:variant>
      <vt:variant>
        <vt:i4>5</vt:i4>
      </vt:variant>
      <vt:variant>
        <vt:lpwstr/>
      </vt:variant>
      <vt:variant>
        <vt:lpwstr>_Toc138251142</vt:lpwstr>
      </vt:variant>
      <vt:variant>
        <vt:i4>1245245</vt:i4>
      </vt:variant>
      <vt:variant>
        <vt:i4>2630</vt:i4>
      </vt:variant>
      <vt:variant>
        <vt:i4>0</vt:i4>
      </vt:variant>
      <vt:variant>
        <vt:i4>5</vt:i4>
      </vt:variant>
      <vt:variant>
        <vt:lpwstr/>
      </vt:variant>
      <vt:variant>
        <vt:lpwstr>_Toc138251141</vt:lpwstr>
      </vt:variant>
      <vt:variant>
        <vt:i4>1245245</vt:i4>
      </vt:variant>
      <vt:variant>
        <vt:i4>2624</vt:i4>
      </vt:variant>
      <vt:variant>
        <vt:i4>0</vt:i4>
      </vt:variant>
      <vt:variant>
        <vt:i4>5</vt:i4>
      </vt:variant>
      <vt:variant>
        <vt:lpwstr/>
      </vt:variant>
      <vt:variant>
        <vt:lpwstr>_Toc138251140</vt:lpwstr>
      </vt:variant>
      <vt:variant>
        <vt:i4>1310781</vt:i4>
      </vt:variant>
      <vt:variant>
        <vt:i4>2618</vt:i4>
      </vt:variant>
      <vt:variant>
        <vt:i4>0</vt:i4>
      </vt:variant>
      <vt:variant>
        <vt:i4>5</vt:i4>
      </vt:variant>
      <vt:variant>
        <vt:lpwstr/>
      </vt:variant>
      <vt:variant>
        <vt:lpwstr>_Toc138251139</vt:lpwstr>
      </vt:variant>
      <vt:variant>
        <vt:i4>1310781</vt:i4>
      </vt:variant>
      <vt:variant>
        <vt:i4>2612</vt:i4>
      </vt:variant>
      <vt:variant>
        <vt:i4>0</vt:i4>
      </vt:variant>
      <vt:variant>
        <vt:i4>5</vt:i4>
      </vt:variant>
      <vt:variant>
        <vt:lpwstr/>
      </vt:variant>
      <vt:variant>
        <vt:lpwstr>_Toc138251138</vt:lpwstr>
      </vt:variant>
      <vt:variant>
        <vt:i4>1310781</vt:i4>
      </vt:variant>
      <vt:variant>
        <vt:i4>2606</vt:i4>
      </vt:variant>
      <vt:variant>
        <vt:i4>0</vt:i4>
      </vt:variant>
      <vt:variant>
        <vt:i4>5</vt:i4>
      </vt:variant>
      <vt:variant>
        <vt:lpwstr/>
      </vt:variant>
      <vt:variant>
        <vt:lpwstr>_Toc138251137</vt:lpwstr>
      </vt:variant>
      <vt:variant>
        <vt:i4>1310781</vt:i4>
      </vt:variant>
      <vt:variant>
        <vt:i4>2600</vt:i4>
      </vt:variant>
      <vt:variant>
        <vt:i4>0</vt:i4>
      </vt:variant>
      <vt:variant>
        <vt:i4>5</vt:i4>
      </vt:variant>
      <vt:variant>
        <vt:lpwstr/>
      </vt:variant>
      <vt:variant>
        <vt:lpwstr>_Toc138251136</vt:lpwstr>
      </vt:variant>
      <vt:variant>
        <vt:i4>1310781</vt:i4>
      </vt:variant>
      <vt:variant>
        <vt:i4>2594</vt:i4>
      </vt:variant>
      <vt:variant>
        <vt:i4>0</vt:i4>
      </vt:variant>
      <vt:variant>
        <vt:i4>5</vt:i4>
      </vt:variant>
      <vt:variant>
        <vt:lpwstr/>
      </vt:variant>
      <vt:variant>
        <vt:lpwstr>_Toc138251135</vt:lpwstr>
      </vt:variant>
      <vt:variant>
        <vt:i4>1310781</vt:i4>
      </vt:variant>
      <vt:variant>
        <vt:i4>2588</vt:i4>
      </vt:variant>
      <vt:variant>
        <vt:i4>0</vt:i4>
      </vt:variant>
      <vt:variant>
        <vt:i4>5</vt:i4>
      </vt:variant>
      <vt:variant>
        <vt:lpwstr/>
      </vt:variant>
      <vt:variant>
        <vt:lpwstr>_Toc138251134</vt:lpwstr>
      </vt:variant>
      <vt:variant>
        <vt:i4>1310781</vt:i4>
      </vt:variant>
      <vt:variant>
        <vt:i4>2582</vt:i4>
      </vt:variant>
      <vt:variant>
        <vt:i4>0</vt:i4>
      </vt:variant>
      <vt:variant>
        <vt:i4>5</vt:i4>
      </vt:variant>
      <vt:variant>
        <vt:lpwstr/>
      </vt:variant>
      <vt:variant>
        <vt:lpwstr>_Toc138251133</vt:lpwstr>
      </vt:variant>
      <vt:variant>
        <vt:i4>1310781</vt:i4>
      </vt:variant>
      <vt:variant>
        <vt:i4>2576</vt:i4>
      </vt:variant>
      <vt:variant>
        <vt:i4>0</vt:i4>
      </vt:variant>
      <vt:variant>
        <vt:i4>5</vt:i4>
      </vt:variant>
      <vt:variant>
        <vt:lpwstr/>
      </vt:variant>
      <vt:variant>
        <vt:lpwstr>_Toc138251132</vt:lpwstr>
      </vt:variant>
      <vt:variant>
        <vt:i4>1310781</vt:i4>
      </vt:variant>
      <vt:variant>
        <vt:i4>2570</vt:i4>
      </vt:variant>
      <vt:variant>
        <vt:i4>0</vt:i4>
      </vt:variant>
      <vt:variant>
        <vt:i4>5</vt:i4>
      </vt:variant>
      <vt:variant>
        <vt:lpwstr/>
      </vt:variant>
      <vt:variant>
        <vt:lpwstr>_Toc138251131</vt:lpwstr>
      </vt:variant>
      <vt:variant>
        <vt:i4>1310781</vt:i4>
      </vt:variant>
      <vt:variant>
        <vt:i4>2564</vt:i4>
      </vt:variant>
      <vt:variant>
        <vt:i4>0</vt:i4>
      </vt:variant>
      <vt:variant>
        <vt:i4>5</vt:i4>
      </vt:variant>
      <vt:variant>
        <vt:lpwstr/>
      </vt:variant>
      <vt:variant>
        <vt:lpwstr>_Toc138251130</vt:lpwstr>
      </vt:variant>
      <vt:variant>
        <vt:i4>1376317</vt:i4>
      </vt:variant>
      <vt:variant>
        <vt:i4>2558</vt:i4>
      </vt:variant>
      <vt:variant>
        <vt:i4>0</vt:i4>
      </vt:variant>
      <vt:variant>
        <vt:i4>5</vt:i4>
      </vt:variant>
      <vt:variant>
        <vt:lpwstr/>
      </vt:variant>
      <vt:variant>
        <vt:lpwstr>_Toc138251129</vt:lpwstr>
      </vt:variant>
      <vt:variant>
        <vt:i4>1376317</vt:i4>
      </vt:variant>
      <vt:variant>
        <vt:i4>2552</vt:i4>
      </vt:variant>
      <vt:variant>
        <vt:i4>0</vt:i4>
      </vt:variant>
      <vt:variant>
        <vt:i4>5</vt:i4>
      </vt:variant>
      <vt:variant>
        <vt:lpwstr/>
      </vt:variant>
      <vt:variant>
        <vt:lpwstr>_Toc138251128</vt:lpwstr>
      </vt:variant>
      <vt:variant>
        <vt:i4>1376317</vt:i4>
      </vt:variant>
      <vt:variant>
        <vt:i4>2546</vt:i4>
      </vt:variant>
      <vt:variant>
        <vt:i4>0</vt:i4>
      </vt:variant>
      <vt:variant>
        <vt:i4>5</vt:i4>
      </vt:variant>
      <vt:variant>
        <vt:lpwstr/>
      </vt:variant>
      <vt:variant>
        <vt:lpwstr>_Toc138251127</vt:lpwstr>
      </vt:variant>
      <vt:variant>
        <vt:i4>1376317</vt:i4>
      </vt:variant>
      <vt:variant>
        <vt:i4>2540</vt:i4>
      </vt:variant>
      <vt:variant>
        <vt:i4>0</vt:i4>
      </vt:variant>
      <vt:variant>
        <vt:i4>5</vt:i4>
      </vt:variant>
      <vt:variant>
        <vt:lpwstr/>
      </vt:variant>
      <vt:variant>
        <vt:lpwstr>_Toc138251126</vt:lpwstr>
      </vt:variant>
      <vt:variant>
        <vt:i4>1376317</vt:i4>
      </vt:variant>
      <vt:variant>
        <vt:i4>2534</vt:i4>
      </vt:variant>
      <vt:variant>
        <vt:i4>0</vt:i4>
      </vt:variant>
      <vt:variant>
        <vt:i4>5</vt:i4>
      </vt:variant>
      <vt:variant>
        <vt:lpwstr/>
      </vt:variant>
      <vt:variant>
        <vt:lpwstr>_Toc138251125</vt:lpwstr>
      </vt:variant>
      <vt:variant>
        <vt:i4>1376317</vt:i4>
      </vt:variant>
      <vt:variant>
        <vt:i4>2528</vt:i4>
      </vt:variant>
      <vt:variant>
        <vt:i4>0</vt:i4>
      </vt:variant>
      <vt:variant>
        <vt:i4>5</vt:i4>
      </vt:variant>
      <vt:variant>
        <vt:lpwstr/>
      </vt:variant>
      <vt:variant>
        <vt:lpwstr>_Toc138251124</vt:lpwstr>
      </vt:variant>
      <vt:variant>
        <vt:i4>1376317</vt:i4>
      </vt:variant>
      <vt:variant>
        <vt:i4>2522</vt:i4>
      </vt:variant>
      <vt:variant>
        <vt:i4>0</vt:i4>
      </vt:variant>
      <vt:variant>
        <vt:i4>5</vt:i4>
      </vt:variant>
      <vt:variant>
        <vt:lpwstr/>
      </vt:variant>
      <vt:variant>
        <vt:lpwstr>_Toc138251123</vt:lpwstr>
      </vt:variant>
      <vt:variant>
        <vt:i4>1376317</vt:i4>
      </vt:variant>
      <vt:variant>
        <vt:i4>2516</vt:i4>
      </vt:variant>
      <vt:variant>
        <vt:i4>0</vt:i4>
      </vt:variant>
      <vt:variant>
        <vt:i4>5</vt:i4>
      </vt:variant>
      <vt:variant>
        <vt:lpwstr/>
      </vt:variant>
      <vt:variant>
        <vt:lpwstr>_Toc138251122</vt:lpwstr>
      </vt:variant>
      <vt:variant>
        <vt:i4>1376317</vt:i4>
      </vt:variant>
      <vt:variant>
        <vt:i4>2510</vt:i4>
      </vt:variant>
      <vt:variant>
        <vt:i4>0</vt:i4>
      </vt:variant>
      <vt:variant>
        <vt:i4>5</vt:i4>
      </vt:variant>
      <vt:variant>
        <vt:lpwstr/>
      </vt:variant>
      <vt:variant>
        <vt:lpwstr>_Toc138251121</vt:lpwstr>
      </vt:variant>
      <vt:variant>
        <vt:i4>1376317</vt:i4>
      </vt:variant>
      <vt:variant>
        <vt:i4>2504</vt:i4>
      </vt:variant>
      <vt:variant>
        <vt:i4>0</vt:i4>
      </vt:variant>
      <vt:variant>
        <vt:i4>5</vt:i4>
      </vt:variant>
      <vt:variant>
        <vt:lpwstr/>
      </vt:variant>
      <vt:variant>
        <vt:lpwstr>_Toc138251120</vt:lpwstr>
      </vt:variant>
      <vt:variant>
        <vt:i4>1441853</vt:i4>
      </vt:variant>
      <vt:variant>
        <vt:i4>2498</vt:i4>
      </vt:variant>
      <vt:variant>
        <vt:i4>0</vt:i4>
      </vt:variant>
      <vt:variant>
        <vt:i4>5</vt:i4>
      </vt:variant>
      <vt:variant>
        <vt:lpwstr/>
      </vt:variant>
      <vt:variant>
        <vt:lpwstr>_Toc138251119</vt:lpwstr>
      </vt:variant>
      <vt:variant>
        <vt:i4>1441853</vt:i4>
      </vt:variant>
      <vt:variant>
        <vt:i4>2492</vt:i4>
      </vt:variant>
      <vt:variant>
        <vt:i4>0</vt:i4>
      </vt:variant>
      <vt:variant>
        <vt:i4>5</vt:i4>
      </vt:variant>
      <vt:variant>
        <vt:lpwstr/>
      </vt:variant>
      <vt:variant>
        <vt:lpwstr>_Toc138251118</vt:lpwstr>
      </vt:variant>
      <vt:variant>
        <vt:i4>1441853</vt:i4>
      </vt:variant>
      <vt:variant>
        <vt:i4>2486</vt:i4>
      </vt:variant>
      <vt:variant>
        <vt:i4>0</vt:i4>
      </vt:variant>
      <vt:variant>
        <vt:i4>5</vt:i4>
      </vt:variant>
      <vt:variant>
        <vt:lpwstr/>
      </vt:variant>
      <vt:variant>
        <vt:lpwstr>_Toc138251117</vt:lpwstr>
      </vt:variant>
      <vt:variant>
        <vt:i4>1441853</vt:i4>
      </vt:variant>
      <vt:variant>
        <vt:i4>2480</vt:i4>
      </vt:variant>
      <vt:variant>
        <vt:i4>0</vt:i4>
      </vt:variant>
      <vt:variant>
        <vt:i4>5</vt:i4>
      </vt:variant>
      <vt:variant>
        <vt:lpwstr/>
      </vt:variant>
      <vt:variant>
        <vt:lpwstr>_Toc138251116</vt:lpwstr>
      </vt:variant>
      <vt:variant>
        <vt:i4>1441853</vt:i4>
      </vt:variant>
      <vt:variant>
        <vt:i4>2474</vt:i4>
      </vt:variant>
      <vt:variant>
        <vt:i4>0</vt:i4>
      </vt:variant>
      <vt:variant>
        <vt:i4>5</vt:i4>
      </vt:variant>
      <vt:variant>
        <vt:lpwstr/>
      </vt:variant>
      <vt:variant>
        <vt:lpwstr>_Toc138251115</vt:lpwstr>
      </vt:variant>
      <vt:variant>
        <vt:i4>1441853</vt:i4>
      </vt:variant>
      <vt:variant>
        <vt:i4>2468</vt:i4>
      </vt:variant>
      <vt:variant>
        <vt:i4>0</vt:i4>
      </vt:variant>
      <vt:variant>
        <vt:i4>5</vt:i4>
      </vt:variant>
      <vt:variant>
        <vt:lpwstr/>
      </vt:variant>
      <vt:variant>
        <vt:lpwstr>_Toc138251114</vt:lpwstr>
      </vt:variant>
      <vt:variant>
        <vt:i4>1441853</vt:i4>
      </vt:variant>
      <vt:variant>
        <vt:i4>2462</vt:i4>
      </vt:variant>
      <vt:variant>
        <vt:i4>0</vt:i4>
      </vt:variant>
      <vt:variant>
        <vt:i4>5</vt:i4>
      </vt:variant>
      <vt:variant>
        <vt:lpwstr/>
      </vt:variant>
      <vt:variant>
        <vt:lpwstr>_Toc138251113</vt:lpwstr>
      </vt:variant>
      <vt:variant>
        <vt:i4>1441853</vt:i4>
      </vt:variant>
      <vt:variant>
        <vt:i4>2456</vt:i4>
      </vt:variant>
      <vt:variant>
        <vt:i4>0</vt:i4>
      </vt:variant>
      <vt:variant>
        <vt:i4>5</vt:i4>
      </vt:variant>
      <vt:variant>
        <vt:lpwstr/>
      </vt:variant>
      <vt:variant>
        <vt:lpwstr>_Toc138251112</vt:lpwstr>
      </vt:variant>
      <vt:variant>
        <vt:i4>1441853</vt:i4>
      </vt:variant>
      <vt:variant>
        <vt:i4>2450</vt:i4>
      </vt:variant>
      <vt:variant>
        <vt:i4>0</vt:i4>
      </vt:variant>
      <vt:variant>
        <vt:i4>5</vt:i4>
      </vt:variant>
      <vt:variant>
        <vt:lpwstr/>
      </vt:variant>
      <vt:variant>
        <vt:lpwstr>_Toc138251111</vt:lpwstr>
      </vt:variant>
      <vt:variant>
        <vt:i4>1441853</vt:i4>
      </vt:variant>
      <vt:variant>
        <vt:i4>2444</vt:i4>
      </vt:variant>
      <vt:variant>
        <vt:i4>0</vt:i4>
      </vt:variant>
      <vt:variant>
        <vt:i4>5</vt:i4>
      </vt:variant>
      <vt:variant>
        <vt:lpwstr/>
      </vt:variant>
      <vt:variant>
        <vt:lpwstr>_Toc138251110</vt:lpwstr>
      </vt:variant>
      <vt:variant>
        <vt:i4>1507389</vt:i4>
      </vt:variant>
      <vt:variant>
        <vt:i4>2438</vt:i4>
      </vt:variant>
      <vt:variant>
        <vt:i4>0</vt:i4>
      </vt:variant>
      <vt:variant>
        <vt:i4>5</vt:i4>
      </vt:variant>
      <vt:variant>
        <vt:lpwstr/>
      </vt:variant>
      <vt:variant>
        <vt:lpwstr>_Toc138251109</vt:lpwstr>
      </vt:variant>
      <vt:variant>
        <vt:i4>1507389</vt:i4>
      </vt:variant>
      <vt:variant>
        <vt:i4>2432</vt:i4>
      </vt:variant>
      <vt:variant>
        <vt:i4>0</vt:i4>
      </vt:variant>
      <vt:variant>
        <vt:i4>5</vt:i4>
      </vt:variant>
      <vt:variant>
        <vt:lpwstr/>
      </vt:variant>
      <vt:variant>
        <vt:lpwstr>_Toc138251108</vt:lpwstr>
      </vt:variant>
      <vt:variant>
        <vt:i4>1507389</vt:i4>
      </vt:variant>
      <vt:variant>
        <vt:i4>2426</vt:i4>
      </vt:variant>
      <vt:variant>
        <vt:i4>0</vt:i4>
      </vt:variant>
      <vt:variant>
        <vt:i4>5</vt:i4>
      </vt:variant>
      <vt:variant>
        <vt:lpwstr/>
      </vt:variant>
      <vt:variant>
        <vt:lpwstr>_Toc138251107</vt:lpwstr>
      </vt:variant>
      <vt:variant>
        <vt:i4>1507389</vt:i4>
      </vt:variant>
      <vt:variant>
        <vt:i4>2420</vt:i4>
      </vt:variant>
      <vt:variant>
        <vt:i4>0</vt:i4>
      </vt:variant>
      <vt:variant>
        <vt:i4>5</vt:i4>
      </vt:variant>
      <vt:variant>
        <vt:lpwstr/>
      </vt:variant>
      <vt:variant>
        <vt:lpwstr>_Toc138251106</vt:lpwstr>
      </vt:variant>
      <vt:variant>
        <vt:i4>1507389</vt:i4>
      </vt:variant>
      <vt:variant>
        <vt:i4>2414</vt:i4>
      </vt:variant>
      <vt:variant>
        <vt:i4>0</vt:i4>
      </vt:variant>
      <vt:variant>
        <vt:i4>5</vt:i4>
      </vt:variant>
      <vt:variant>
        <vt:lpwstr/>
      </vt:variant>
      <vt:variant>
        <vt:lpwstr>_Toc138251105</vt:lpwstr>
      </vt:variant>
      <vt:variant>
        <vt:i4>1507389</vt:i4>
      </vt:variant>
      <vt:variant>
        <vt:i4>2408</vt:i4>
      </vt:variant>
      <vt:variant>
        <vt:i4>0</vt:i4>
      </vt:variant>
      <vt:variant>
        <vt:i4>5</vt:i4>
      </vt:variant>
      <vt:variant>
        <vt:lpwstr/>
      </vt:variant>
      <vt:variant>
        <vt:lpwstr>_Toc138251104</vt:lpwstr>
      </vt:variant>
      <vt:variant>
        <vt:i4>1507389</vt:i4>
      </vt:variant>
      <vt:variant>
        <vt:i4>2402</vt:i4>
      </vt:variant>
      <vt:variant>
        <vt:i4>0</vt:i4>
      </vt:variant>
      <vt:variant>
        <vt:i4>5</vt:i4>
      </vt:variant>
      <vt:variant>
        <vt:lpwstr/>
      </vt:variant>
      <vt:variant>
        <vt:lpwstr>_Toc138251103</vt:lpwstr>
      </vt:variant>
      <vt:variant>
        <vt:i4>1507389</vt:i4>
      </vt:variant>
      <vt:variant>
        <vt:i4>2396</vt:i4>
      </vt:variant>
      <vt:variant>
        <vt:i4>0</vt:i4>
      </vt:variant>
      <vt:variant>
        <vt:i4>5</vt:i4>
      </vt:variant>
      <vt:variant>
        <vt:lpwstr/>
      </vt:variant>
      <vt:variant>
        <vt:lpwstr>_Toc138251102</vt:lpwstr>
      </vt:variant>
      <vt:variant>
        <vt:i4>1507389</vt:i4>
      </vt:variant>
      <vt:variant>
        <vt:i4>2390</vt:i4>
      </vt:variant>
      <vt:variant>
        <vt:i4>0</vt:i4>
      </vt:variant>
      <vt:variant>
        <vt:i4>5</vt:i4>
      </vt:variant>
      <vt:variant>
        <vt:lpwstr/>
      </vt:variant>
      <vt:variant>
        <vt:lpwstr>_Toc138251101</vt:lpwstr>
      </vt:variant>
      <vt:variant>
        <vt:i4>1507389</vt:i4>
      </vt:variant>
      <vt:variant>
        <vt:i4>2384</vt:i4>
      </vt:variant>
      <vt:variant>
        <vt:i4>0</vt:i4>
      </vt:variant>
      <vt:variant>
        <vt:i4>5</vt:i4>
      </vt:variant>
      <vt:variant>
        <vt:lpwstr/>
      </vt:variant>
      <vt:variant>
        <vt:lpwstr>_Toc138251100</vt:lpwstr>
      </vt:variant>
      <vt:variant>
        <vt:i4>1966140</vt:i4>
      </vt:variant>
      <vt:variant>
        <vt:i4>2378</vt:i4>
      </vt:variant>
      <vt:variant>
        <vt:i4>0</vt:i4>
      </vt:variant>
      <vt:variant>
        <vt:i4>5</vt:i4>
      </vt:variant>
      <vt:variant>
        <vt:lpwstr/>
      </vt:variant>
      <vt:variant>
        <vt:lpwstr>_Toc138251099</vt:lpwstr>
      </vt:variant>
      <vt:variant>
        <vt:i4>1966140</vt:i4>
      </vt:variant>
      <vt:variant>
        <vt:i4>2372</vt:i4>
      </vt:variant>
      <vt:variant>
        <vt:i4>0</vt:i4>
      </vt:variant>
      <vt:variant>
        <vt:i4>5</vt:i4>
      </vt:variant>
      <vt:variant>
        <vt:lpwstr/>
      </vt:variant>
      <vt:variant>
        <vt:lpwstr>_Toc138251098</vt:lpwstr>
      </vt:variant>
      <vt:variant>
        <vt:i4>1966140</vt:i4>
      </vt:variant>
      <vt:variant>
        <vt:i4>2366</vt:i4>
      </vt:variant>
      <vt:variant>
        <vt:i4>0</vt:i4>
      </vt:variant>
      <vt:variant>
        <vt:i4>5</vt:i4>
      </vt:variant>
      <vt:variant>
        <vt:lpwstr/>
      </vt:variant>
      <vt:variant>
        <vt:lpwstr>_Toc138251097</vt:lpwstr>
      </vt:variant>
      <vt:variant>
        <vt:i4>1966140</vt:i4>
      </vt:variant>
      <vt:variant>
        <vt:i4>2360</vt:i4>
      </vt:variant>
      <vt:variant>
        <vt:i4>0</vt:i4>
      </vt:variant>
      <vt:variant>
        <vt:i4>5</vt:i4>
      </vt:variant>
      <vt:variant>
        <vt:lpwstr/>
      </vt:variant>
      <vt:variant>
        <vt:lpwstr>_Toc138251096</vt:lpwstr>
      </vt:variant>
      <vt:variant>
        <vt:i4>1966140</vt:i4>
      </vt:variant>
      <vt:variant>
        <vt:i4>2354</vt:i4>
      </vt:variant>
      <vt:variant>
        <vt:i4>0</vt:i4>
      </vt:variant>
      <vt:variant>
        <vt:i4>5</vt:i4>
      </vt:variant>
      <vt:variant>
        <vt:lpwstr/>
      </vt:variant>
      <vt:variant>
        <vt:lpwstr>_Toc138251095</vt:lpwstr>
      </vt:variant>
      <vt:variant>
        <vt:i4>1966140</vt:i4>
      </vt:variant>
      <vt:variant>
        <vt:i4>2348</vt:i4>
      </vt:variant>
      <vt:variant>
        <vt:i4>0</vt:i4>
      </vt:variant>
      <vt:variant>
        <vt:i4>5</vt:i4>
      </vt:variant>
      <vt:variant>
        <vt:lpwstr/>
      </vt:variant>
      <vt:variant>
        <vt:lpwstr>_Toc138251094</vt:lpwstr>
      </vt:variant>
      <vt:variant>
        <vt:i4>1966140</vt:i4>
      </vt:variant>
      <vt:variant>
        <vt:i4>2342</vt:i4>
      </vt:variant>
      <vt:variant>
        <vt:i4>0</vt:i4>
      </vt:variant>
      <vt:variant>
        <vt:i4>5</vt:i4>
      </vt:variant>
      <vt:variant>
        <vt:lpwstr/>
      </vt:variant>
      <vt:variant>
        <vt:lpwstr>_Toc138251093</vt:lpwstr>
      </vt:variant>
      <vt:variant>
        <vt:i4>1966140</vt:i4>
      </vt:variant>
      <vt:variant>
        <vt:i4>2336</vt:i4>
      </vt:variant>
      <vt:variant>
        <vt:i4>0</vt:i4>
      </vt:variant>
      <vt:variant>
        <vt:i4>5</vt:i4>
      </vt:variant>
      <vt:variant>
        <vt:lpwstr/>
      </vt:variant>
      <vt:variant>
        <vt:lpwstr>_Toc138251092</vt:lpwstr>
      </vt:variant>
      <vt:variant>
        <vt:i4>1966140</vt:i4>
      </vt:variant>
      <vt:variant>
        <vt:i4>2330</vt:i4>
      </vt:variant>
      <vt:variant>
        <vt:i4>0</vt:i4>
      </vt:variant>
      <vt:variant>
        <vt:i4>5</vt:i4>
      </vt:variant>
      <vt:variant>
        <vt:lpwstr/>
      </vt:variant>
      <vt:variant>
        <vt:lpwstr>_Toc138251091</vt:lpwstr>
      </vt:variant>
      <vt:variant>
        <vt:i4>1966140</vt:i4>
      </vt:variant>
      <vt:variant>
        <vt:i4>2324</vt:i4>
      </vt:variant>
      <vt:variant>
        <vt:i4>0</vt:i4>
      </vt:variant>
      <vt:variant>
        <vt:i4>5</vt:i4>
      </vt:variant>
      <vt:variant>
        <vt:lpwstr/>
      </vt:variant>
      <vt:variant>
        <vt:lpwstr>_Toc138251090</vt:lpwstr>
      </vt:variant>
      <vt:variant>
        <vt:i4>2031676</vt:i4>
      </vt:variant>
      <vt:variant>
        <vt:i4>2318</vt:i4>
      </vt:variant>
      <vt:variant>
        <vt:i4>0</vt:i4>
      </vt:variant>
      <vt:variant>
        <vt:i4>5</vt:i4>
      </vt:variant>
      <vt:variant>
        <vt:lpwstr/>
      </vt:variant>
      <vt:variant>
        <vt:lpwstr>_Toc138251089</vt:lpwstr>
      </vt:variant>
      <vt:variant>
        <vt:i4>2031676</vt:i4>
      </vt:variant>
      <vt:variant>
        <vt:i4>2312</vt:i4>
      </vt:variant>
      <vt:variant>
        <vt:i4>0</vt:i4>
      </vt:variant>
      <vt:variant>
        <vt:i4>5</vt:i4>
      </vt:variant>
      <vt:variant>
        <vt:lpwstr/>
      </vt:variant>
      <vt:variant>
        <vt:lpwstr>_Toc138251088</vt:lpwstr>
      </vt:variant>
      <vt:variant>
        <vt:i4>2031676</vt:i4>
      </vt:variant>
      <vt:variant>
        <vt:i4>2306</vt:i4>
      </vt:variant>
      <vt:variant>
        <vt:i4>0</vt:i4>
      </vt:variant>
      <vt:variant>
        <vt:i4>5</vt:i4>
      </vt:variant>
      <vt:variant>
        <vt:lpwstr/>
      </vt:variant>
      <vt:variant>
        <vt:lpwstr>_Toc138251087</vt:lpwstr>
      </vt:variant>
      <vt:variant>
        <vt:i4>2031676</vt:i4>
      </vt:variant>
      <vt:variant>
        <vt:i4>2300</vt:i4>
      </vt:variant>
      <vt:variant>
        <vt:i4>0</vt:i4>
      </vt:variant>
      <vt:variant>
        <vt:i4>5</vt:i4>
      </vt:variant>
      <vt:variant>
        <vt:lpwstr/>
      </vt:variant>
      <vt:variant>
        <vt:lpwstr>_Toc138251086</vt:lpwstr>
      </vt:variant>
      <vt:variant>
        <vt:i4>2031676</vt:i4>
      </vt:variant>
      <vt:variant>
        <vt:i4>2294</vt:i4>
      </vt:variant>
      <vt:variant>
        <vt:i4>0</vt:i4>
      </vt:variant>
      <vt:variant>
        <vt:i4>5</vt:i4>
      </vt:variant>
      <vt:variant>
        <vt:lpwstr/>
      </vt:variant>
      <vt:variant>
        <vt:lpwstr>_Toc138251085</vt:lpwstr>
      </vt:variant>
      <vt:variant>
        <vt:i4>2031676</vt:i4>
      </vt:variant>
      <vt:variant>
        <vt:i4>2288</vt:i4>
      </vt:variant>
      <vt:variant>
        <vt:i4>0</vt:i4>
      </vt:variant>
      <vt:variant>
        <vt:i4>5</vt:i4>
      </vt:variant>
      <vt:variant>
        <vt:lpwstr/>
      </vt:variant>
      <vt:variant>
        <vt:lpwstr>_Toc138251084</vt:lpwstr>
      </vt:variant>
      <vt:variant>
        <vt:i4>2031676</vt:i4>
      </vt:variant>
      <vt:variant>
        <vt:i4>2282</vt:i4>
      </vt:variant>
      <vt:variant>
        <vt:i4>0</vt:i4>
      </vt:variant>
      <vt:variant>
        <vt:i4>5</vt:i4>
      </vt:variant>
      <vt:variant>
        <vt:lpwstr/>
      </vt:variant>
      <vt:variant>
        <vt:lpwstr>_Toc138251083</vt:lpwstr>
      </vt:variant>
      <vt:variant>
        <vt:i4>2031676</vt:i4>
      </vt:variant>
      <vt:variant>
        <vt:i4>2276</vt:i4>
      </vt:variant>
      <vt:variant>
        <vt:i4>0</vt:i4>
      </vt:variant>
      <vt:variant>
        <vt:i4>5</vt:i4>
      </vt:variant>
      <vt:variant>
        <vt:lpwstr/>
      </vt:variant>
      <vt:variant>
        <vt:lpwstr>_Toc138251082</vt:lpwstr>
      </vt:variant>
      <vt:variant>
        <vt:i4>2031676</vt:i4>
      </vt:variant>
      <vt:variant>
        <vt:i4>2270</vt:i4>
      </vt:variant>
      <vt:variant>
        <vt:i4>0</vt:i4>
      </vt:variant>
      <vt:variant>
        <vt:i4>5</vt:i4>
      </vt:variant>
      <vt:variant>
        <vt:lpwstr/>
      </vt:variant>
      <vt:variant>
        <vt:lpwstr>_Toc138251081</vt:lpwstr>
      </vt:variant>
      <vt:variant>
        <vt:i4>2031676</vt:i4>
      </vt:variant>
      <vt:variant>
        <vt:i4>2264</vt:i4>
      </vt:variant>
      <vt:variant>
        <vt:i4>0</vt:i4>
      </vt:variant>
      <vt:variant>
        <vt:i4>5</vt:i4>
      </vt:variant>
      <vt:variant>
        <vt:lpwstr/>
      </vt:variant>
      <vt:variant>
        <vt:lpwstr>_Toc138251080</vt:lpwstr>
      </vt:variant>
      <vt:variant>
        <vt:i4>1048636</vt:i4>
      </vt:variant>
      <vt:variant>
        <vt:i4>2258</vt:i4>
      </vt:variant>
      <vt:variant>
        <vt:i4>0</vt:i4>
      </vt:variant>
      <vt:variant>
        <vt:i4>5</vt:i4>
      </vt:variant>
      <vt:variant>
        <vt:lpwstr/>
      </vt:variant>
      <vt:variant>
        <vt:lpwstr>_Toc138251079</vt:lpwstr>
      </vt:variant>
      <vt:variant>
        <vt:i4>1048636</vt:i4>
      </vt:variant>
      <vt:variant>
        <vt:i4>2252</vt:i4>
      </vt:variant>
      <vt:variant>
        <vt:i4>0</vt:i4>
      </vt:variant>
      <vt:variant>
        <vt:i4>5</vt:i4>
      </vt:variant>
      <vt:variant>
        <vt:lpwstr/>
      </vt:variant>
      <vt:variant>
        <vt:lpwstr>_Toc138251078</vt:lpwstr>
      </vt:variant>
      <vt:variant>
        <vt:i4>1048636</vt:i4>
      </vt:variant>
      <vt:variant>
        <vt:i4>2246</vt:i4>
      </vt:variant>
      <vt:variant>
        <vt:i4>0</vt:i4>
      </vt:variant>
      <vt:variant>
        <vt:i4>5</vt:i4>
      </vt:variant>
      <vt:variant>
        <vt:lpwstr/>
      </vt:variant>
      <vt:variant>
        <vt:lpwstr>_Toc138251077</vt:lpwstr>
      </vt:variant>
      <vt:variant>
        <vt:i4>1048636</vt:i4>
      </vt:variant>
      <vt:variant>
        <vt:i4>2240</vt:i4>
      </vt:variant>
      <vt:variant>
        <vt:i4>0</vt:i4>
      </vt:variant>
      <vt:variant>
        <vt:i4>5</vt:i4>
      </vt:variant>
      <vt:variant>
        <vt:lpwstr/>
      </vt:variant>
      <vt:variant>
        <vt:lpwstr>_Toc138251076</vt:lpwstr>
      </vt:variant>
      <vt:variant>
        <vt:i4>1048636</vt:i4>
      </vt:variant>
      <vt:variant>
        <vt:i4>2234</vt:i4>
      </vt:variant>
      <vt:variant>
        <vt:i4>0</vt:i4>
      </vt:variant>
      <vt:variant>
        <vt:i4>5</vt:i4>
      </vt:variant>
      <vt:variant>
        <vt:lpwstr/>
      </vt:variant>
      <vt:variant>
        <vt:lpwstr>_Toc138251075</vt:lpwstr>
      </vt:variant>
      <vt:variant>
        <vt:i4>1048636</vt:i4>
      </vt:variant>
      <vt:variant>
        <vt:i4>2228</vt:i4>
      </vt:variant>
      <vt:variant>
        <vt:i4>0</vt:i4>
      </vt:variant>
      <vt:variant>
        <vt:i4>5</vt:i4>
      </vt:variant>
      <vt:variant>
        <vt:lpwstr/>
      </vt:variant>
      <vt:variant>
        <vt:lpwstr>_Toc138251074</vt:lpwstr>
      </vt:variant>
      <vt:variant>
        <vt:i4>1048636</vt:i4>
      </vt:variant>
      <vt:variant>
        <vt:i4>2222</vt:i4>
      </vt:variant>
      <vt:variant>
        <vt:i4>0</vt:i4>
      </vt:variant>
      <vt:variant>
        <vt:i4>5</vt:i4>
      </vt:variant>
      <vt:variant>
        <vt:lpwstr/>
      </vt:variant>
      <vt:variant>
        <vt:lpwstr>_Toc138251073</vt:lpwstr>
      </vt:variant>
      <vt:variant>
        <vt:i4>1048636</vt:i4>
      </vt:variant>
      <vt:variant>
        <vt:i4>2216</vt:i4>
      </vt:variant>
      <vt:variant>
        <vt:i4>0</vt:i4>
      </vt:variant>
      <vt:variant>
        <vt:i4>5</vt:i4>
      </vt:variant>
      <vt:variant>
        <vt:lpwstr/>
      </vt:variant>
      <vt:variant>
        <vt:lpwstr>_Toc138251072</vt:lpwstr>
      </vt:variant>
      <vt:variant>
        <vt:i4>1048636</vt:i4>
      </vt:variant>
      <vt:variant>
        <vt:i4>2210</vt:i4>
      </vt:variant>
      <vt:variant>
        <vt:i4>0</vt:i4>
      </vt:variant>
      <vt:variant>
        <vt:i4>5</vt:i4>
      </vt:variant>
      <vt:variant>
        <vt:lpwstr/>
      </vt:variant>
      <vt:variant>
        <vt:lpwstr>_Toc138251071</vt:lpwstr>
      </vt:variant>
      <vt:variant>
        <vt:i4>1048636</vt:i4>
      </vt:variant>
      <vt:variant>
        <vt:i4>2204</vt:i4>
      </vt:variant>
      <vt:variant>
        <vt:i4>0</vt:i4>
      </vt:variant>
      <vt:variant>
        <vt:i4>5</vt:i4>
      </vt:variant>
      <vt:variant>
        <vt:lpwstr/>
      </vt:variant>
      <vt:variant>
        <vt:lpwstr>_Toc138251070</vt:lpwstr>
      </vt:variant>
      <vt:variant>
        <vt:i4>1114172</vt:i4>
      </vt:variant>
      <vt:variant>
        <vt:i4>2198</vt:i4>
      </vt:variant>
      <vt:variant>
        <vt:i4>0</vt:i4>
      </vt:variant>
      <vt:variant>
        <vt:i4>5</vt:i4>
      </vt:variant>
      <vt:variant>
        <vt:lpwstr/>
      </vt:variant>
      <vt:variant>
        <vt:lpwstr>_Toc138251069</vt:lpwstr>
      </vt:variant>
      <vt:variant>
        <vt:i4>1114172</vt:i4>
      </vt:variant>
      <vt:variant>
        <vt:i4>2192</vt:i4>
      </vt:variant>
      <vt:variant>
        <vt:i4>0</vt:i4>
      </vt:variant>
      <vt:variant>
        <vt:i4>5</vt:i4>
      </vt:variant>
      <vt:variant>
        <vt:lpwstr/>
      </vt:variant>
      <vt:variant>
        <vt:lpwstr>_Toc138251068</vt:lpwstr>
      </vt:variant>
      <vt:variant>
        <vt:i4>1114172</vt:i4>
      </vt:variant>
      <vt:variant>
        <vt:i4>2186</vt:i4>
      </vt:variant>
      <vt:variant>
        <vt:i4>0</vt:i4>
      </vt:variant>
      <vt:variant>
        <vt:i4>5</vt:i4>
      </vt:variant>
      <vt:variant>
        <vt:lpwstr/>
      </vt:variant>
      <vt:variant>
        <vt:lpwstr>_Toc138251067</vt:lpwstr>
      </vt:variant>
      <vt:variant>
        <vt:i4>1114172</vt:i4>
      </vt:variant>
      <vt:variant>
        <vt:i4>2180</vt:i4>
      </vt:variant>
      <vt:variant>
        <vt:i4>0</vt:i4>
      </vt:variant>
      <vt:variant>
        <vt:i4>5</vt:i4>
      </vt:variant>
      <vt:variant>
        <vt:lpwstr/>
      </vt:variant>
      <vt:variant>
        <vt:lpwstr>_Toc138251066</vt:lpwstr>
      </vt:variant>
      <vt:variant>
        <vt:i4>1114172</vt:i4>
      </vt:variant>
      <vt:variant>
        <vt:i4>2174</vt:i4>
      </vt:variant>
      <vt:variant>
        <vt:i4>0</vt:i4>
      </vt:variant>
      <vt:variant>
        <vt:i4>5</vt:i4>
      </vt:variant>
      <vt:variant>
        <vt:lpwstr/>
      </vt:variant>
      <vt:variant>
        <vt:lpwstr>_Toc138251065</vt:lpwstr>
      </vt:variant>
      <vt:variant>
        <vt:i4>1114172</vt:i4>
      </vt:variant>
      <vt:variant>
        <vt:i4>2168</vt:i4>
      </vt:variant>
      <vt:variant>
        <vt:i4>0</vt:i4>
      </vt:variant>
      <vt:variant>
        <vt:i4>5</vt:i4>
      </vt:variant>
      <vt:variant>
        <vt:lpwstr/>
      </vt:variant>
      <vt:variant>
        <vt:lpwstr>_Toc138251064</vt:lpwstr>
      </vt:variant>
      <vt:variant>
        <vt:i4>1114172</vt:i4>
      </vt:variant>
      <vt:variant>
        <vt:i4>2162</vt:i4>
      </vt:variant>
      <vt:variant>
        <vt:i4>0</vt:i4>
      </vt:variant>
      <vt:variant>
        <vt:i4>5</vt:i4>
      </vt:variant>
      <vt:variant>
        <vt:lpwstr/>
      </vt:variant>
      <vt:variant>
        <vt:lpwstr>_Toc138251063</vt:lpwstr>
      </vt:variant>
      <vt:variant>
        <vt:i4>1114172</vt:i4>
      </vt:variant>
      <vt:variant>
        <vt:i4>2156</vt:i4>
      </vt:variant>
      <vt:variant>
        <vt:i4>0</vt:i4>
      </vt:variant>
      <vt:variant>
        <vt:i4>5</vt:i4>
      </vt:variant>
      <vt:variant>
        <vt:lpwstr/>
      </vt:variant>
      <vt:variant>
        <vt:lpwstr>_Toc138251062</vt:lpwstr>
      </vt:variant>
      <vt:variant>
        <vt:i4>1114172</vt:i4>
      </vt:variant>
      <vt:variant>
        <vt:i4>2150</vt:i4>
      </vt:variant>
      <vt:variant>
        <vt:i4>0</vt:i4>
      </vt:variant>
      <vt:variant>
        <vt:i4>5</vt:i4>
      </vt:variant>
      <vt:variant>
        <vt:lpwstr/>
      </vt:variant>
      <vt:variant>
        <vt:lpwstr>_Toc138251061</vt:lpwstr>
      </vt:variant>
      <vt:variant>
        <vt:i4>1114172</vt:i4>
      </vt:variant>
      <vt:variant>
        <vt:i4>2144</vt:i4>
      </vt:variant>
      <vt:variant>
        <vt:i4>0</vt:i4>
      </vt:variant>
      <vt:variant>
        <vt:i4>5</vt:i4>
      </vt:variant>
      <vt:variant>
        <vt:lpwstr/>
      </vt:variant>
      <vt:variant>
        <vt:lpwstr>_Toc138251060</vt:lpwstr>
      </vt:variant>
      <vt:variant>
        <vt:i4>1179708</vt:i4>
      </vt:variant>
      <vt:variant>
        <vt:i4>2138</vt:i4>
      </vt:variant>
      <vt:variant>
        <vt:i4>0</vt:i4>
      </vt:variant>
      <vt:variant>
        <vt:i4>5</vt:i4>
      </vt:variant>
      <vt:variant>
        <vt:lpwstr/>
      </vt:variant>
      <vt:variant>
        <vt:lpwstr>_Toc138251059</vt:lpwstr>
      </vt:variant>
      <vt:variant>
        <vt:i4>1179708</vt:i4>
      </vt:variant>
      <vt:variant>
        <vt:i4>2132</vt:i4>
      </vt:variant>
      <vt:variant>
        <vt:i4>0</vt:i4>
      </vt:variant>
      <vt:variant>
        <vt:i4>5</vt:i4>
      </vt:variant>
      <vt:variant>
        <vt:lpwstr/>
      </vt:variant>
      <vt:variant>
        <vt:lpwstr>_Toc138251058</vt:lpwstr>
      </vt:variant>
      <vt:variant>
        <vt:i4>1179708</vt:i4>
      </vt:variant>
      <vt:variant>
        <vt:i4>2126</vt:i4>
      </vt:variant>
      <vt:variant>
        <vt:i4>0</vt:i4>
      </vt:variant>
      <vt:variant>
        <vt:i4>5</vt:i4>
      </vt:variant>
      <vt:variant>
        <vt:lpwstr/>
      </vt:variant>
      <vt:variant>
        <vt:lpwstr>_Toc138251057</vt:lpwstr>
      </vt:variant>
      <vt:variant>
        <vt:i4>1179708</vt:i4>
      </vt:variant>
      <vt:variant>
        <vt:i4>2120</vt:i4>
      </vt:variant>
      <vt:variant>
        <vt:i4>0</vt:i4>
      </vt:variant>
      <vt:variant>
        <vt:i4>5</vt:i4>
      </vt:variant>
      <vt:variant>
        <vt:lpwstr/>
      </vt:variant>
      <vt:variant>
        <vt:lpwstr>_Toc138251056</vt:lpwstr>
      </vt:variant>
      <vt:variant>
        <vt:i4>1179708</vt:i4>
      </vt:variant>
      <vt:variant>
        <vt:i4>2114</vt:i4>
      </vt:variant>
      <vt:variant>
        <vt:i4>0</vt:i4>
      </vt:variant>
      <vt:variant>
        <vt:i4>5</vt:i4>
      </vt:variant>
      <vt:variant>
        <vt:lpwstr/>
      </vt:variant>
      <vt:variant>
        <vt:lpwstr>_Toc138251055</vt:lpwstr>
      </vt:variant>
      <vt:variant>
        <vt:i4>1179708</vt:i4>
      </vt:variant>
      <vt:variant>
        <vt:i4>2108</vt:i4>
      </vt:variant>
      <vt:variant>
        <vt:i4>0</vt:i4>
      </vt:variant>
      <vt:variant>
        <vt:i4>5</vt:i4>
      </vt:variant>
      <vt:variant>
        <vt:lpwstr/>
      </vt:variant>
      <vt:variant>
        <vt:lpwstr>_Toc138251054</vt:lpwstr>
      </vt:variant>
      <vt:variant>
        <vt:i4>1179708</vt:i4>
      </vt:variant>
      <vt:variant>
        <vt:i4>2102</vt:i4>
      </vt:variant>
      <vt:variant>
        <vt:i4>0</vt:i4>
      </vt:variant>
      <vt:variant>
        <vt:i4>5</vt:i4>
      </vt:variant>
      <vt:variant>
        <vt:lpwstr/>
      </vt:variant>
      <vt:variant>
        <vt:lpwstr>_Toc138251053</vt:lpwstr>
      </vt:variant>
      <vt:variant>
        <vt:i4>1179708</vt:i4>
      </vt:variant>
      <vt:variant>
        <vt:i4>2096</vt:i4>
      </vt:variant>
      <vt:variant>
        <vt:i4>0</vt:i4>
      </vt:variant>
      <vt:variant>
        <vt:i4>5</vt:i4>
      </vt:variant>
      <vt:variant>
        <vt:lpwstr/>
      </vt:variant>
      <vt:variant>
        <vt:lpwstr>_Toc138251052</vt:lpwstr>
      </vt:variant>
      <vt:variant>
        <vt:i4>1179708</vt:i4>
      </vt:variant>
      <vt:variant>
        <vt:i4>2090</vt:i4>
      </vt:variant>
      <vt:variant>
        <vt:i4>0</vt:i4>
      </vt:variant>
      <vt:variant>
        <vt:i4>5</vt:i4>
      </vt:variant>
      <vt:variant>
        <vt:lpwstr/>
      </vt:variant>
      <vt:variant>
        <vt:lpwstr>_Toc138251051</vt:lpwstr>
      </vt:variant>
      <vt:variant>
        <vt:i4>1179708</vt:i4>
      </vt:variant>
      <vt:variant>
        <vt:i4>2084</vt:i4>
      </vt:variant>
      <vt:variant>
        <vt:i4>0</vt:i4>
      </vt:variant>
      <vt:variant>
        <vt:i4>5</vt:i4>
      </vt:variant>
      <vt:variant>
        <vt:lpwstr/>
      </vt:variant>
      <vt:variant>
        <vt:lpwstr>_Toc138251050</vt:lpwstr>
      </vt:variant>
      <vt:variant>
        <vt:i4>1245244</vt:i4>
      </vt:variant>
      <vt:variant>
        <vt:i4>2078</vt:i4>
      </vt:variant>
      <vt:variant>
        <vt:i4>0</vt:i4>
      </vt:variant>
      <vt:variant>
        <vt:i4>5</vt:i4>
      </vt:variant>
      <vt:variant>
        <vt:lpwstr/>
      </vt:variant>
      <vt:variant>
        <vt:lpwstr>_Toc138251049</vt:lpwstr>
      </vt:variant>
      <vt:variant>
        <vt:i4>1245244</vt:i4>
      </vt:variant>
      <vt:variant>
        <vt:i4>2072</vt:i4>
      </vt:variant>
      <vt:variant>
        <vt:i4>0</vt:i4>
      </vt:variant>
      <vt:variant>
        <vt:i4>5</vt:i4>
      </vt:variant>
      <vt:variant>
        <vt:lpwstr/>
      </vt:variant>
      <vt:variant>
        <vt:lpwstr>_Toc138251048</vt:lpwstr>
      </vt:variant>
      <vt:variant>
        <vt:i4>1245244</vt:i4>
      </vt:variant>
      <vt:variant>
        <vt:i4>2066</vt:i4>
      </vt:variant>
      <vt:variant>
        <vt:i4>0</vt:i4>
      </vt:variant>
      <vt:variant>
        <vt:i4>5</vt:i4>
      </vt:variant>
      <vt:variant>
        <vt:lpwstr/>
      </vt:variant>
      <vt:variant>
        <vt:lpwstr>_Toc138251047</vt:lpwstr>
      </vt:variant>
      <vt:variant>
        <vt:i4>1245244</vt:i4>
      </vt:variant>
      <vt:variant>
        <vt:i4>2060</vt:i4>
      </vt:variant>
      <vt:variant>
        <vt:i4>0</vt:i4>
      </vt:variant>
      <vt:variant>
        <vt:i4>5</vt:i4>
      </vt:variant>
      <vt:variant>
        <vt:lpwstr/>
      </vt:variant>
      <vt:variant>
        <vt:lpwstr>_Toc138251046</vt:lpwstr>
      </vt:variant>
      <vt:variant>
        <vt:i4>1245244</vt:i4>
      </vt:variant>
      <vt:variant>
        <vt:i4>2054</vt:i4>
      </vt:variant>
      <vt:variant>
        <vt:i4>0</vt:i4>
      </vt:variant>
      <vt:variant>
        <vt:i4>5</vt:i4>
      </vt:variant>
      <vt:variant>
        <vt:lpwstr/>
      </vt:variant>
      <vt:variant>
        <vt:lpwstr>_Toc138251045</vt:lpwstr>
      </vt:variant>
      <vt:variant>
        <vt:i4>1245244</vt:i4>
      </vt:variant>
      <vt:variant>
        <vt:i4>2048</vt:i4>
      </vt:variant>
      <vt:variant>
        <vt:i4>0</vt:i4>
      </vt:variant>
      <vt:variant>
        <vt:i4>5</vt:i4>
      </vt:variant>
      <vt:variant>
        <vt:lpwstr/>
      </vt:variant>
      <vt:variant>
        <vt:lpwstr>_Toc138251044</vt:lpwstr>
      </vt:variant>
      <vt:variant>
        <vt:i4>1245244</vt:i4>
      </vt:variant>
      <vt:variant>
        <vt:i4>2042</vt:i4>
      </vt:variant>
      <vt:variant>
        <vt:i4>0</vt:i4>
      </vt:variant>
      <vt:variant>
        <vt:i4>5</vt:i4>
      </vt:variant>
      <vt:variant>
        <vt:lpwstr/>
      </vt:variant>
      <vt:variant>
        <vt:lpwstr>_Toc138251043</vt:lpwstr>
      </vt:variant>
      <vt:variant>
        <vt:i4>1245244</vt:i4>
      </vt:variant>
      <vt:variant>
        <vt:i4>2036</vt:i4>
      </vt:variant>
      <vt:variant>
        <vt:i4>0</vt:i4>
      </vt:variant>
      <vt:variant>
        <vt:i4>5</vt:i4>
      </vt:variant>
      <vt:variant>
        <vt:lpwstr/>
      </vt:variant>
      <vt:variant>
        <vt:lpwstr>_Toc138251042</vt:lpwstr>
      </vt:variant>
      <vt:variant>
        <vt:i4>1245244</vt:i4>
      </vt:variant>
      <vt:variant>
        <vt:i4>2030</vt:i4>
      </vt:variant>
      <vt:variant>
        <vt:i4>0</vt:i4>
      </vt:variant>
      <vt:variant>
        <vt:i4>5</vt:i4>
      </vt:variant>
      <vt:variant>
        <vt:lpwstr/>
      </vt:variant>
      <vt:variant>
        <vt:lpwstr>_Toc138251041</vt:lpwstr>
      </vt:variant>
      <vt:variant>
        <vt:i4>1245244</vt:i4>
      </vt:variant>
      <vt:variant>
        <vt:i4>2024</vt:i4>
      </vt:variant>
      <vt:variant>
        <vt:i4>0</vt:i4>
      </vt:variant>
      <vt:variant>
        <vt:i4>5</vt:i4>
      </vt:variant>
      <vt:variant>
        <vt:lpwstr/>
      </vt:variant>
      <vt:variant>
        <vt:lpwstr>_Toc138251040</vt:lpwstr>
      </vt:variant>
      <vt:variant>
        <vt:i4>1310780</vt:i4>
      </vt:variant>
      <vt:variant>
        <vt:i4>2018</vt:i4>
      </vt:variant>
      <vt:variant>
        <vt:i4>0</vt:i4>
      </vt:variant>
      <vt:variant>
        <vt:i4>5</vt:i4>
      </vt:variant>
      <vt:variant>
        <vt:lpwstr/>
      </vt:variant>
      <vt:variant>
        <vt:lpwstr>_Toc138251039</vt:lpwstr>
      </vt:variant>
      <vt:variant>
        <vt:i4>1310780</vt:i4>
      </vt:variant>
      <vt:variant>
        <vt:i4>2012</vt:i4>
      </vt:variant>
      <vt:variant>
        <vt:i4>0</vt:i4>
      </vt:variant>
      <vt:variant>
        <vt:i4>5</vt:i4>
      </vt:variant>
      <vt:variant>
        <vt:lpwstr/>
      </vt:variant>
      <vt:variant>
        <vt:lpwstr>_Toc138251038</vt:lpwstr>
      </vt:variant>
      <vt:variant>
        <vt:i4>1310780</vt:i4>
      </vt:variant>
      <vt:variant>
        <vt:i4>2006</vt:i4>
      </vt:variant>
      <vt:variant>
        <vt:i4>0</vt:i4>
      </vt:variant>
      <vt:variant>
        <vt:i4>5</vt:i4>
      </vt:variant>
      <vt:variant>
        <vt:lpwstr/>
      </vt:variant>
      <vt:variant>
        <vt:lpwstr>_Toc138251037</vt:lpwstr>
      </vt:variant>
      <vt:variant>
        <vt:i4>1310780</vt:i4>
      </vt:variant>
      <vt:variant>
        <vt:i4>2000</vt:i4>
      </vt:variant>
      <vt:variant>
        <vt:i4>0</vt:i4>
      </vt:variant>
      <vt:variant>
        <vt:i4>5</vt:i4>
      </vt:variant>
      <vt:variant>
        <vt:lpwstr/>
      </vt:variant>
      <vt:variant>
        <vt:lpwstr>_Toc138251036</vt:lpwstr>
      </vt:variant>
      <vt:variant>
        <vt:i4>1310780</vt:i4>
      </vt:variant>
      <vt:variant>
        <vt:i4>1994</vt:i4>
      </vt:variant>
      <vt:variant>
        <vt:i4>0</vt:i4>
      </vt:variant>
      <vt:variant>
        <vt:i4>5</vt:i4>
      </vt:variant>
      <vt:variant>
        <vt:lpwstr/>
      </vt:variant>
      <vt:variant>
        <vt:lpwstr>_Toc138251035</vt:lpwstr>
      </vt:variant>
      <vt:variant>
        <vt:i4>1310780</vt:i4>
      </vt:variant>
      <vt:variant>
        <vt:i4>1988</vt:i4>
      </vt:variant>
      <vt:variant>
        <vt:i4>0</vt:i4>
      </vt:variant>
      <vt:variant>
        <vt:i4>5</vt:i4>
      </vt:variant>
      <vt:variant>
        <vt:lpwstr/>
      </vt:variant>
      <vt:variant>
        <vt:lpwstr>_Toc138251034</vt:lpwstr>
      </vt:variant>
      <vt:variant>
        <vt:i4>1310780</vt:i4>
      </vt:variant>
      <vt:variant>
        <vt:i4>1982</vt:i4>
      </vt:variant>
      <vt:variant>
        <vt:i4>0</vt:i4>
      </vt:variant>
      <vt:variant>
        <vt:i4>5</vt:i4>
      </vt:variant>
      <vt:variant>
        <vt:lpwstr/>
      </vt:variant>
      <vt:variant>
        <vt:lpwstr>_Toc138251033</vt:lpwstr>
      </vt:variant>
      <vt:variant>
        <vt:i4>1310780</vt:i4>
      </vt:variant>
      <vt:variant>
        <vt:i4>1976</vt:i4>
      </vt:variant>
      <vt:variant>
        <vt:i4>0</vt:i4>
      </vt:variant>
      <vt:variant>
        <vt:i4>5</vt:i4>
      </vt:variant>
      <vt:variant>
        <vt:lpwstr/>
      </vt:variant>
      <vt:variant>
        <vt:lpwstr>_Toc138251032</vt:lpwstr>
      </vt:variant>
      <vt:variant>
        <vt:i4>1310780</vt:i4>
      </vt:variant>
      <vt:variant>
        <vt:i4>1970</vt:i4>
      </vt:variant>
      <vt:variant>
        <vt:i4>0</vt:i4>
      </vt:variant>
      <vt:variant>
        <vt:i4>5</vt:i4>
      </vt:variant>
      <vt:variant>
        <vt:lpwstr/>
      </vt:variant>
      <vt:variant>
        <vt:lpwstr>_Toc138251031</vt:lpwstr>
      </vt:variant>
      <vt:variant>
        <vt:i4>1310780</vt:i4>
      </vt:variant>
      <vt:variant>
        <vt:i4>1964</vt:i4>
      </vt:variant>
      <vt:variant>
        <vt:i4>0</vt:i4>
      </vt:variant>
      <vt:variant>
        <vt:i4>5</vt:i4>
      </vt:variant>
      <vt:variant>
        <vt:lpwstr/>
      </vt:variant>
      <vt:variant>
        <vt:lpwstr>_Toc138251030</vt:lpwstr>
      </vt:variant>
      <vt:variant>
        <vt:i4>1376316</vt:i4>
      </vt:variant>
      <vt:variant>
        <vt:i4>1958</vt:i4>
      </vt:variant>
      <vt:variant>
        <vt:i4>0</vt:i4>
      </vt:variant>
      <vt:variant>
        <vt:i4>5</vt:i4>
      </vt:variant>
      <vt:variant>
        <vt:lpwstr/>
      </vt:variant>
      <vt:variant>
        <vt:lpwstr>_Toc138251029</vt:lpwstr>
      </vt:variant>
      <vt:variant>
        <vt:i4>1376316</vt:i4>
      </vt:variant>
      <vt:variant>
        <vt:i4>1952</vt:i4>
      </vt:variant>
      <vt:variant>
        <vt:i4>0</vt:i4>
      </vt:variant>
      <vt:variant>
        <vt:i4>5</vt:i4>
      </vt:variant>
      <vt:variant>
        <vt:lpwstr/>
      </vt:variant>
      <vt:variant>
        <vt:lpwstr>_Toc138251028</vt:lpwstr>
      </vt:variant>
      <vt:variant>
        <vt:i4>1376316</vt:i4>
      </vt:variant>
      <vt:variant>
        <vt:i4>1946</vt:i4>
      </vt:variant>
      <vt:variant>
        <vt:i4>0</vt:i4>
      </vt:variant>
      <vt:variant>
        <vt:i4>5</vt:i4>
      </vt:variant>
      <vt:variant>
        <vt:lpwstr/>
      </vt:variant>
      <vt:variant>
        <vt:lpwstr>_Toc138251027</vt:lpwstr>
      </vt:variant>
      <vt:variant>
        <vt:i4>1376316</vt:i4>
      </vt:variant>
      <vt:variant>
        <vt:i4>1940</vt:i4>
      </vt:variant>
      <vt:variant>
        <vt:i4>0</vt:i4>
      </vt:variant>
      <vt:variant>
        <vt:i4>5</vt:i4>
      </vt:variant>
      <vt:variant>
        <vt:lpwstr/>
      </vt:variant>
      <vt:variant>
        <vt:lpwstr>_Toc138251026</vt:lpwstr>
      </vt:variant>
      <vt:variant>
        <vt:i4>1376316</vt:i4>
      </vt:variant>
      <vt:variant>
        <vt:i4>1934</vt:i4>
      </vt:variant>
      <vt:variant>
        <vt:i4>0</vt:i4>
      </vt:variant>
      <vt:variant>
        <vt:i4>5</vt:i4>
      </vt:variant>
      <vt:variant>
        <vt:lpwstr/>
      </vt:variant>
      <vt:variant>
        <vt:lpwstr>_Toc138251025</vt:lpwstr>
      </vt:variant>
      <vt:variant>
        <vt:i4>1376316</vt:i4>
      </vt:variant>
      <vt:variant>
        <vt:i4>1928</vt:i4>
      </vt:variant>
      <vt:variant>
        <vt:i4>0</vt:i4>
      </vt:variant>
      <vt:variant>
        <vt:i4>5</vt:i4>
      </vt:variant>
      <vt:variant>
        <vt:lpwstr/>
      </vt:variant>
      <vt:variant>
        <vt:lpwstr>_Toc138251024</vt:lpwstr>
      </vt:variant>
      <vt:variant>
        <vt:i4>1376316</vt:i4>
      </vt:variant>
      <vt:variant>
        <vt:i4>1922</vt:i4>
      </vt:variant>
      <vt:variant>
        <vt:i4>0</vt:i4>
      </vt:variant>
      <vt:variant>
        <vt:i4>5</vt:i4>
      </vt:variant>
      <vt:variant>
        <vt:lpwstr/>
      </vt:variant>
      <vt:variant>
        <vt:lpwstr>_Toc138251023</vt:lpwstr>
      </vt:variant>
      <vt:variant>
        <vt:i4>1376316</vt:i4>
      </vt:variant>
      <vt:variant>
        <vt:i4>1916</vt:i4>
      </vt:variant>
      <vt:variant>
        <vt:i4>0</vt:i4>
      </vt:variant>
      <vt:variant>
        <vt:i4>5</vt:i4>
      </vt:variant>
      <vt:variant>
        <vt:lpwstr/>
      </vt:variant>
      <vt:variant>
        <vt:lpwstr>_Toc138251022</vt:lpwstr>
      </vt:variant>
      <vt:variant>
        <vt:i4>1376316</vt:i4>
      </vt:variant>
      <vt:variant>
        <vt:i4>1910</vt:i4>
      </vt:variant>
      <vt:variant>
        <vt:i4>0</vt:i4>
      </vt:variant>
      <vt:variant>
        <vt:i4>5</vt:i4>
      </vt:variant>
      <vt:variant>
        <vt:lpwstr/>
      </vt:variant>
      <vt:variant>
        <vt:lpwstr>_Toc138251021</vt:lpwstr>
      </vt:variant>
      <vt:variant>
        <vt:i4>1376316</vt:i4>
      </vt:variant>
      <vt:variant>
        <vt:i4>1904</vt:i4>
      </vt:variant>
      <vt:variant>
        <vt:i4>0</vt:i4>
      </vt:variant>
      <vt:variant>
        <vt:i4>5</vt:i4>
      </vt:variant>
      <vt:variant>
        <vt:lpwstr/>
      </vt:variant>
      <vt:variant>
        <vt:lpwstr>_Toc138251020</vt:lpwstr>
      </vt:variant>
      <vt:variant>
        <vt:i4>1441852</vt:i4>
      </vt:variant>
      <vt:variant>
        <vt:i4>1898</vt:i4>
      </vt:variant>
      <vt:variant>
        <vt:i4>0</vt:i4>
      </vt:variant>
      <vt:variant>
        <vt:i4>5</vt:i4>
      </vt:variant>
      <vt:variant>
        <vt:lpwstr/>
      </vt:variant>
      <vt:variant>
        <vt:lpwstr>_Toc138251019</vt:lpwstr>
      </vt:variant>
      <vt:variant>
        <vt:i4>1441852</vt:i4>
      </vt:variant>
      <vt:variant>
        <vt:i4>1892</vt:i4>
      </vt:variant>
      <vt:variant>
        <vt:i4>0</vt:i4>
      </vt:variant>
      <vt:variant>
        <vt:i4>5</vt:i4>
      </vt:variant>
      <vt:variant>
        <vt:lpwstr/>
      </vt:variant>
      <vt:variant>
        <vt:lpwstr>_Toc138251018</vt:lpwstr>
      </vt:variant>
      <vt:variant>
        <vt:i4>1441852</vt:i4>
      </vt:variant>
      <vt:variant>
        <vt:i4>1886</vt:i4>
      </vt:variant>
      <vt:variant>
        <vt:i4>0</vt:i4>
      </vt:variant>
      <vt:variant>
        <vt:i4>5</vt:i4>
      </vt:variant>
      <vt:variant>
        <vt:lpwstr/>
      </vt:variant>
      <vt:variant>
        <vt:lpwstr>_Toc138251017</vt:lpwstr>
      </vt:variant>
      <vt:variant>
        <vt:i4>1441852</vt:i4>
      </vt:variant>
      <vt:variant>
        <vt:i4>1880</vt:i4>
      </vt:variant>
      <vt:variant>
        <vt:i4>0</vt:i4>
      </vt:variant>
      <vt:variant>
        <vt:i4>5</vt:i4>
      </vt:variant>
      <vt:variant>
        <vt:lpwstr/>
      </vt:variant>
      <vt:variant>
        <vt:lpwstr>_Toc138251016</vt:lpwstr>
      </vt:variant>
      <vt:variant>
        <vt:i4>1441852</vt:i4>
      </vt:variant>
      <vt:variant>
        <vt:i4>1874</vt:i4>
      </vt:variant>
      <vt:variant>
        <vt:i4>0</vt:i4>
      </vt:variant>
      <vt:variant>
        <vt:i4>5</vt:i4>
      </vt:variant>
      <vt:variant>
        <vt:lpwstr/>
      </vt:variant>
      <vt:variant>
        <vt:lpwstr>_Toc138251015</vt:lpwstr>
      </vt:variant>
      <vt:variant>
        <vt:i4>1441852</vt:i4>
      </vt:variant>
      <vt:variant>
        <vt:i4>1868</vt:i4>
      </vt:variant>
      <vt:variant>
        <vt:i4>0</vt:i4>
      </vt:variant>
      <vt:variant>
        <vt:i4>5</vt:i4>
      </vt:variant>
      <vt:variant>
        <vt:lpwstr/>
      </vt:variant>
      <vt:variant>
        <vt:lpwstr>_Toc138251014</vt:lpwstr>
      </vt:variant>
      <vt:variant>
        <vt:i4>1441852</vt:i4>
      </vt:variant>
      <vt:variant>
        <vt:i4>1862</vt:i4>
      </vt:variant>
      <vt:variant>
        <vt:i4>0</vt:i4>
      </vt:variant>
      <vt:variant>
        <vt:i4>5</vt:i4>
      </vt:variant>
      <vt:variant>
        <vt:lpwstr/>
      </vt:variant>
      <vt:variant>
        <vt:lpwstr>_Toc138251013</vt:lpwstr>
      </vt:variant>
      <vt:variant>
        <vt:i4>1441852</vt:i4>
      </vt:variant>
      <vt:variant>
        <vt:i4>1856</vt:i4>
      </vt:variant>
      <vt:variant>
        <vt:i4>0</vt:i4>
      </vt:variant>
      <vt:variant>
        <vt:i4>5</vt:i4>
      </vt:variant>
      <vt:variant>
        <vt:lpwstr/>
      </vt:variant>
      <vt:variant>
        <vt:lpwstr>_Toc138251012</vt:lpwstr>
      </vt:variant>
      <vt:variant>
        <vt:i4>1441852</vt:i4>
      </vt:variant>
      <vt:variant>
        <vt:i4>1850</vt:i4>
      </vt:variant>
      <vt:variant>
        <vt:i4>0</vt:i4>
      </vt:variant>
      <vt:variant>
        <vt:i4>5</vt:i4>
      </vt:variant>
      <vt:variant>
        <vt:lpwstr/>
      </vt:variant>
      <vt:variant>
        <vt:lpwstr>_Toc138251011</vt:lpwstr>
      </vt:variant>
      <vt:variant>
        <vt:i4>1441852</vt:i4>
      </vt:variant>
      <vt:variant>
        <vt:i4>1844</vt:i4>
      </vt:variant>
      <vt:variant>
        <vt:i4>0</vt:i4>
      </vt:variant>
      <vt:variant>
        <vt:i4>5</vt:i4>
      </vt:variant>
      <vt:variant>
        <vt:lpwstr/>
      </vt:variant>
      <vt:variant>
        <vt:lpwstr>_Toc138251010</vt:lpwstr>
      </vt:variant>
      <vt:variant>
        <vt:i4>1507388</vt:i4>
      </vt:variant>
      <vt:variant>
        <vt:i4>1838</vt:i4>
      </vt:variant>
      <vt:variant>
        <vt:i4>0</vt:i4>
      </vt:variant>
      <vt:variant>
        <vt:i4>5</vt:i4>
      </vt:variant>
      <vt:variant>
        <vt:lpwstr/>
      </vt:variant>
      <vt:variant>
        <vt:lpwstr>_Toc138251009</vt:lpwstr>
      </vt:variant>
      <vt:variant>
        <vt:i4>1507388</vt:i4>
      </vt:variant>
      <vt:variant>
        <vt:i4>1832</vt:i4>
      </vt:variant>
      <vt:variant>
        <vt:i4>0</vt:i4>
      </vt:variant>
      <vt:variant>
        <vt:i4>5</vt:i4>
      </vt:variant>
      <vt:variant>
        <vt:lpwstr/>
      </vt:variant>
      <vt:variant>
        <vt:lpwstr>_Toc138251008</vt:lpwstr>
      </vt:variant>
      <vt:variant>
        <vt:i4>1507388</vt:i4>
      </vt:variant>
      <vt:variant>
        <vt:i4>1826</vt:i4>
      </vt:variant>
      <vt:variant>
        <vt:i4>0</vt:i4>
      </vt:variant>
      <vt:variant>
        <vt:i4>5</vt:i4>
      </vt:variant>
      <vt:variant>
        <vt:lpwstr/>
      </vt:variant>
      <vt:variant>
        <vt:lpwstr>_Toc138251007</vt:lpwstr>
      </vt:variant>
      <vt:variant>
        <vt:i4>1507388</vt:i4>
      </vt:variant>
      <vt:variant>
        <vt:i4>1820</vt:i4>
      </vt:variant>
      <vt:variant>
        <vt:i4>0</vt:i4>
      </vt:variant>
      <vt:variant>
        <vt:i4>5</vt:i4>
      </vt:variant>
      <vt:variant>
        <vt:lpwstr/>
      </vt:variant>
      <vt:variant>
        <vt:lpwstr>_Toc138251006</vt:lpwstr>
      </vt:variant>
      <vt:variant>
        <vt:i4>1507388</vt:i4>
      </vt:variant>
      <vt:variant>
        <vt:i4>1814</vt:i4>
      </vt:variant>
      <vt:variant>
        <vt:i4>0</vt:i4>
      </vt:variant>
      <vt:variant>
        <vt:i4>5</vt:i4>
      </vt:variant>
      <vt:variant>
        <vt:lpwstr/>
      </vt:variant>
      <vt:variant>
        <vt:lpwstr>_Toc138251005</vt:lpwstr>
      </vt:variant>
      <vt:variant>
        <vt:i4>1507388</vt:i4>
      </vt:variant>
      <vt:variant>
        <vt:i4>1808</vt:i4>
      </vt:variant>
      <vt:variant>
        <vt:i4>0</vt:i4>
      </vt:variant>
      <vt:variant>
        <vt:i4>5</vt:i4>
      </vt:variant>
      <vt:variant>
        <vt:lpwstr/>
      </vt:variant>
      <vt:variant>
        <vt:lpwstr>_Toc138251004</vt:lpwstr>
      </vt:variant>
      <vt:variant>
        <vt:i4>1507388</vt:i4>
      </vt:variant>
      <vt:variant>
        <vt:i4>1802</vt:i4>
      </vt:variant>
      <vt:variant>
        <vt:i4>0</vt:i4>
      </vt:variant>
      <vt:variant>
        <vt:i4>5</vt:i4>
      </vt:variant>
      <vt:variant>
        <vt:lpwstr/>
      </vt:variant>
      <vt:variant>
        <vt:lpwstr>_Toc138251003</vt:lpwstr>
      </vt:variant>
      <vt:variant>
        <vt:i4>1507388</vt:i4>
      </vt:variant>
      <vt:variant>
        <vt:i4>1796</vt:i4>
      </vt:variant>
      <vt:variant>
        <vt:i4>0</vt:i4>
      </vt:variant>
      <vt:variant>
        <vt:i4>5</vt:i4>
      </vt:variant>
      <vt:variant>
        <vt:lpwstr/>
      </vt:variant>
      <vt:variant>
        <vt:lpwstr>_Toc138251002</vt:lpwstr>
      </vt:variant>
      <vt:variant>
        <vt:i4>1507388</vt:i4>
      </vt:variant>
      <vt:variant>
        <vt:i4>1790</vt:i4>
      </vt:variant>
      <vt:variant>
        <vt:i4>0</vt:i4>
      </vt:variant>
      <vt:variant>
        <vt:i4>5</vt:i4>
      </vt:variant>
      <vt:variant>
        <vt:lpwstr/>
      </vt:variant>
      <vt:variant>
        <vt:lpwstr>_Toc138251001</vt:lpwstr>
      </vt:variant>
      <vt:variant>
        <vt:i4>1507388</vt:i4>
      </vt:variant>
      <vt:variant>
        <vt:i4>1784</vt:i4>
      </vt:variant>
      <vt:variant>
        <vt:i4>0</vt:i4>
      </vt:variant>
      <vt:variant>
        <vt:i4>5</vt:i4>
      </vt:variant>
      <vt:variant>
        <vt:lpwstr/>
      </vt:variant>
      <vt:variant>
        <vt:lpwstr>_Toc138251000</vt:lpwstr>
      </vt:variant>
      <vt:variant>
        <vt:i4>2031669</vt:i4>
      </vt:variant>
      <vt:variant>
        <vt:i4>1778</vt:i4>
      </vt:variant>
      <vt:variant>
        <vt:i4>0</vt:i4>
      </vt:variant>
      <vt:variant>
        <vt:i4>5</vt:i4>
      </vt:variant>
      <vt:variant>
        <vt:lpwstr/>
      </vt:variant>
      <vt:variant>
        <vt:lpwstr>_Toc138250999</vt:lpwstr>
      </vt:variant>
      <vt:variant>
        <vt:i4>2031669</vt:i4>
      </vt:variant>
      <vt:variant>
        <vt:i4>1772</vt:i4>
      </vt:variant>
      <vt:variant>
        <vt:i4>0</vt:i4>
      </vt:variant>
      <vt:variant>
        <vt:i4>5</vt:i4>
      </vt:variant>
      <vt:variant>
        <vt:lpwstr/>
      </vt:variant>
      <vt:variant>
        <vt:lpwstr>_Toc138250998</vt:lpwstr>
      </vt:variant>
      <vt:variant>
        <vt:i4>2031669</vt:i4>
      </vt:variant>
      <vt:variant>
        <vt:i4>1766</vt:i4>
      </vt:variant>
      <vt:variant>
        <vt:i4>0</vt:i4>
      </vt:variant>
      <vt:variant>
        <vt:i4>5</vt:i4>
      </vt:variant>
      <vt:variant>
        <vt:lpwstr/>
      </vt:variant>
      <vt:variant>
        <vt:lpwstr>_Toc138250997</vt:lpwstr>
      </vt:variant>
      <vt:variant>
        <vt:i4>2031669</vt:i4>
      </vt:variant>
      <vt:variant>
        <vt:i4>1760</vt:i4>
      </vt:variant>
      <vt:variant>
        <vt:i4>0</vt:i4>
      </vt:variant>
      <vt:variant>
        <vt:i4>5</vt:i4>
      </vt:variant>
      <vt:variant>
        <vt:lpwstr/>
      </vt:variant>
      <vt:variant>
        <vt:lpwstr>_Toc138250996</vt:lpwstr>
      </vt:variant>
      <vt:variant>
        <vt:i4>2031669</vt:i4>
      </vt:variant>
      <vt:variant>
        <vt:i4>1754</vt:i4>
      </vt:variant>
      <vt:variant>
        <vt:i4>0</vt:i4>
      </vt:variant>
      <vt:variant>
        <vt:i4>5</vt:i4>
      </vt:variant>
      <vt:variant>
        <vt:lpwstr/>
      </vt:variant>
      <vt:variant>
        <vt:lpwstr>_Toc138250995</vt:lpwstr>
      </vt:variant>
      <vt:variant>
        <vt:i4>2031669</vt:i4>
      </vt:variant>
      <vt:variant>
        <vt:i4>1748</vt:i4>
      </vt:variant>
      <vt:variant>
        <vt:i4>0</vt:i4>
      </vt:variant>
      <vt:variant>
        <vt:i4>5</vt:i4>
      </vt:variant>
      <vt:variant>
        <vt:lpwstr/>
      </vt:variant>
      <vt:variant>
        <vt:lpwstr>_Toc138250994</vt:lpwstr>
      </vt:variant>
      <vt:variant>
        <vt:i4>2031669</vt:i4>
      </vt:variant>
      <vt:variant>
        <vt:i4>1742</vt:i4>
      </vt:variant>
      <vt:variant>
        <vt:i4>0</vt:i4>
      </vt:variant>
      <vt:variant>
        <vt:i4>5</vt:i4>
      </vt:variant>
      <vt:variant>
        <vt:lpwstr/>
      </vt:variant>
      <vt:variant>
        <vt:lpwstr>_Toc138250993</vt:lpwstr>
      </vt:variant>
      <vt:variant>
        <vt:i4>2031669</vt:i4>
      </vt:variant>
      <vt:variant>
        <vt:i4>1736</vt:i4>
      </vt:variant>
      <vt:variant>
        <vt:i4>0</vt:i4>
      </vt:variant>
      <vt:variant>
        <vt:i4>5</vt:i4>
      </vt:variant>
      <vt:variant>
        <vt:lpwstr/>
      </vt:variant>
      <vt:variant>
        <vt:lpwstr>_Toc138250992</vt:lpwstr>
      </vt:variant>
      <vt:variant>
        <vt:i4>2031669</vt:i4>
      </vt:variant>
      <vt:variant>
        <vt:i4>1730</vt:i4>
      </vt:variant>
      <vt:variant>
        <vt:i4>0</vt:i4>
      </vt:variant>
      <vt:variant>
        <vt:i4>5</vt:i4>
      </vt:variant>
      <vt:variant>
        <vt:lpwstr/>
      </vt:variant>
      <vt:variant>
        <vt:lpwstr>_Toc138250991</vt:lpwstr>
      </vt:variant>
      <vt:variant>
        <vt:i4>2031669</vt:i4>
      </vt:variant>
      <vt:variant>
        <vt:i4>1724</vt:i4>
      </vt:variant>
      <vt:variant>
        <vt:i4>0</vt:i4>
      </vt:variant>
      <vt:variant>
        <vt:i4>5</vt:i4>
      </vt:variant>
      <vt:variant>
        <vt:lpwstr/>
      </vt:variant>
      <vt:variant>
        <vt:lpwstr>_Toc138250990</vt:lpwstr>
      </vt:variant>
      <vt:variant>
        <vt:i4>1966133</vt:i4>
      </vt:variant>
      <vt:variant>
        <vt:i4>1718</vt:i4>
      </vt:variant>
      <vt:variant>
        <vt:i4>0</vt:i4>
      </vt:variant>
      <vt:variant>
        <vt:i4>5</vt:i4>
      </vt:variant>
      <vt:variant>
        <vt:lpwstr/>
      </vt:variant>
      <vt:variant>
        <vt:lpwstr>_Toc138250989</vt:lpwstr>
      </vt:variant>
      <vt:variant>
        <vt:i4>1966133</vt:i4>
      </vt:variant>
      <vt:variant>
        <vt:i4>1712</vt:i4>
      </vt:variant>
      <vt:variant>
        <vt:i4>0</vt:i4>
      </vt:variant>
      <vt:variant>
        <vt:i4>5</vt:i4>
      </vt:variant>
      <vt:variant>
        <vt:lpwstr/>
      </vt:variant>
      <vt:variant>
        <vt:lpwstr>_Toc138250988</vt:lpwstr>
      </vt:variant>
      <vt:variant>
        <vt:i4>1966133</vt:i4>
      </vt:variant>
      <vt:variant>
        <vt:i4>1706</vt:i4>
      </vt:variant>
      <vt:variant>
        <vt:i4>0</vt:i4>
      </vt:variant>
      <vt:variant>
        <vt:i4>5</vt:i4>
      </vt:variant>
      <vt:variant>
        <vt:lpwstr/>
      </vt:variant>
      <vt:variant>
        <vt:lpwstr>_Toc138250987</vt:lpwstr>
      </vt:variant>
      <vt:variant>
        <vt:i4>1966133</vt:i4>
      </vt:variant>
      <vt:variant>
        <vt:i4>1700</vt:i4>
      </vt:variant>
      <vt:variant>
        <vt:i4>0</vt:i4>
      </vt:variant>
      <vt:variant>
        <vt:i4>5</vt:i4>
      </vt:variant>
      <vt:variant>
        <vt:lpwstr/>
      </vt:variant>
      <vt:variant>
        <vt:lpwstr>_Toc138250986</vt:lpwstr>
      </vt:variant>
      <vt:variant>
        <vt:i4>1966133</vt:i4>
      </vt:variant>
      <vt:variant>
        <vt:i4>1694</vt:i4>
      </vt:variant>
      <vt:variant>
        <vt:i4>0</vt:i4>
      </vt:variant>
      <vt:variant>
        <vt:i4>5</vt:i4>
      </vt:variant>
      <vt:variant>
        <vt:lpwstr/>
      </vt:variant>
      <vt:variant>
        <vt:lpwstr>_Toc138250985</vt:lpwstr>
      </vt:variant>
      <vt:variant>
        <vt:i4>1966133</vt:i4>
      </vt:variant>
      <vt:variant>
        <vt:i4>1688</vt:i4>
      </vt:variant>
      <vt:variant>
        <vt:i4>0</vt:i4>
      </vt:variant>
      <vt:variant>
        <vt:i4>5</vt:i4>
      </vt:variant>
      <vt:variant>
        <vt:lpwstr/>
      </vt:variant>
      <vt:variant>
        <vt:lpwstr>_Toc138250984</vt:lpwstr>
      </vt:variant>
      <vt:variant>
        <vt:i4>1966133</vt:i4>
      </vt:variant>
      <vt:variant>
        <vt:i4>1682</vt:i4>
      </vt:variant>
      <vt:variant>
        <vt:i4>0</vt:i4>
      </vt:variant>
      <vt:variant>
        <vt:i4>5</vt:i4>
      </vt:variant>
      <vt:variant>
        <vt:lpwstr/>
      </vt:variant>
      <vt:variant>
        <vt:lpwstr>_Toc138250983</vt:lpwstr>
      </vt:variant>
      <vt:variant>
        <vt:i4>1966133</vt:i4>
      </vt:variant>
      <vt:variant>
        <vt:i4>1676</vt:i4>
      </vt:variant>
      <vt:variant>
        <vt:i4>0</vt:i4>
      </vt:variant>
      <vt:variant>
        <vt:i4>5</vt:i4>
      </vt:variant>
      <vt:variant>
        <vt:lpwstr/>
      </vt:variant>
      <vt:variant>
        <vt:lpwstr>_Toc138250982</vt:lpwstr>
      </vt:variant>
      <vt:variant>
        <vt:i4>1966133</vt:i4>
      </vt:variant>
      <vt:variant>
        <vt:i4>1670</vt:i4>
      </vt:variant>
      <vt:variant>
        <vt:i4>0</vt:i4>
      </vt:variant>
      <vt:variant>
        <vt:i4>5</vt:i4>
      </vt:variant>
      <vt:variant>
        <vt:lpwstr/>
      </vt:variant>
      <vt:variant>
        <vt:lpwstr>_Toc138250981</vt:lpwstr>
      </vt:variant>
      <vt:variant>
        <vt:i4>1966133</vt:i4>
      </vt:variant>
      <vt:variant>
        <vt:i4>1664</vt:i4>
      </vt:variant>
      <vt:variant>
        <vt:i4>0</vt:i4>
      </vt:variant>
      <vt:variant>
        <vt:i4>5</vt:i4>
      </vt:variant>
      <vt:variant>
        <vt:lpwstr/>
      </vt:variant>
      <vt:variant>
        <vt:lpwstr>_Toc138250980</vt:lpwstr>
      </vt:variant>
      <vt:variant>
        <vt:i4>1114165</vt:i4>
      </vt:variant>
      <vt:variant>
        <vt:i4>1658</vt:i4>
      </vt:variant>
      <vt:variant>
        <vt:i4>0</vt:i4>
      </vt:variant>
      <vt:variant>
        <vt:i4>5</vt:i4>
      </vt:variant>
      <vt:variant>
        <vt:lpwstr/>
      </vt:variant>
      <vt:variant>
        <vt:lpwstr>_Toc138250979</vt:lpwstr>
      </vt:variant>
      <vt:variant>
        <vt:i4>1114165</vt:i4>
      </vt:variant>
      <vt:variant>
        <vt:i4>1652</vt:i4>
      </vt:variant>
      <vt:variant>
        <vt:i4>0</vt:i4>
      </vt:variant>
      <vt:variant>
        <vt:i4>5</vt:i4>
      </vt:variant>
      <vt:variant>
        <vt:lpwstr/>
      </vt:variant>
      <vt:variant>
        <vt:lpwstr>_Toc138250978</vt:lpwstr>
      </vt:variant>
      <vt:variant>
        <vt:i4>1114165</vt:i4>
      </vt:variant>
      <vt:variant>
        <vt:i4>1646</vt:i4>
      </vt:variant>
      <vt:variant>
        <vt:i4>0</vt:i4>
      </vt:variant>
      <vt:variant>
        <vt:i4>5</vt:i4>
      </vt:variant>
      <vt:variant>
        <vt:lpwstr/>
      </vt:variant>
      <vt:variant>
        <vt:lpwstr>_Toc138250977</vt:lpwstr>
      </vt:variant>
      <vt:variant>
        <vt:i4>1114165</vt:i4>
      </vt:variant>
      <vt:variant>
        <vt:i4>1640</vt:i4>
      </vt:variant>
      <vt:variant>
        <vt:i4>0</vt:i4>
      </vt:variant>
      <vt:variant>
        <vt:i4>5</vt:i4>
      </vt:variant>
      <vt:variant>
        <vt:lpwstr/>
      </vt:variant>
      <vt:variant>
        <vt:lpwstr>_Toc138250976</vt:lpwstr>
      </vt:variant>
      <vt:variant>
        <vt:i4>1114165</vt:i4>
      </vt:variant>
      <vt:variant>
        <vt:i4>1634</vt:i4>
      </vt:variant>
      <vt:variant>
        <vt:i4>0</vt:i4>
      </vt:variant>
      <vt:variant>
        <vt:i4>5</vt:i4>
      </vt:variant>
      <vt:variant>
        <vt:lpwstr/>
      </vt:variant>
      <vt:variant>
        <vt:lpwstr>_Toc138250975</vt:lpwstr>
      </vt:variant>
      <vt:variant>
        <vt:i4>1114165</vt:i4>
      </vt:variant>
      <vt:variant>
        <vt:i4>1628</vt:i4>
      </vt:variant>
      <vt:variant>
        <vt:i4>0</vt:i4>
      </vt:variant>
      <vt:variant>
        <vt:i4>5</vt:i4>
      </vt:variant>
      <vt:variant>
        <vt:lpwstr/>
      </vt:variant>
      <vt:variant>
        <vt:lpwstr>_Toc138250974</vt:lpwstr>
      </vt:variant>
      <vt:variant>
        <vt:i4>1114165</vt:i4>
      </vt:variant>
      <vt:variant>
        <vt:i4>1622</vt:i4>
      </vt:variant>
      <vt:variant>
        <vt:i4>0</vt:i4>
      </vt:variant>
      <vt:variant>
        <vt:i4>5</vt:i4>
      </vt:variant>
      <vt:variant>
        <vt:lpwstr/>
      </vt:variant>
      <vt:variant>
        <vt:lpwstr>_Toc138250973</vt:lpwstr>
      </vt:variant>
      <vt:variant>
        <vt:i4>1114165</vt:i4>
      </vt:variant>
      <vt:variant>
        <vt:i4>1616</vt:i4>
      </vt:variant>
      <vt:variant>
        <vt:i4>0</vt:i4>
      </vt:variant>
      <vt:variant>
        <vt:i4>5</vt:i4>
      </vt:variant>
      <vt:variant>
        <vt:lpwstr/>
      </vt:variant>
      <vt:variant>
        <vt:lpwstr>_Toc138250972</vt:lpwstr>
      </vt:variant>
      <vt:variant>
        <vt:i4>1114165</vt:i4>
      </vt:variant>
      <vt:variant>
        <vt:i4>1610</vt:i4>
      </vt:variant>
      <vt:variant>
        <vt:i4>0</vt:i4>
      </vt:variant>
      <vt:variant>
        <vt:i4>5</vt:i4>
      </vt:variant>
      <vt:variant>
        <vt:lpwstr/>
      </vt:variant>
      <vt:variant>
        <vt:lpwstr>_Toc138250971</vt:lpwstr>
      </vt:variant>
      <vt:variant>
        <vt:i4>1114165</vt:i4>
      </vt:variant>
      <vt:variant>
        <vt:i4>1604</vt:i4>
      </vt:variant>
      <vt:variant>
        <vt:i4>0</vt:i4>
      </vt:variant>
      <vt:variant>
        <vt:i4>5</vt:i4>
      </vt:variant>
      <vt:variant>
        <vt:lpwstr/>
      </vt:variant>
      <vt:variant>
        <vt:lpwstr>_Toc138250970</vt:lpwstr>
      </vt:variant>
      <vt:variant>
        <vt:i4>1048629</vt:i4>
      </vt:variant>
      <vt:variant>
        <vt:i4>1598</vt:i4>
      </vt:variant>
      <vt:variant>
        <vt:i4>0</vt:i4>
      </vt:variant>
      <vt:variant>
        <vt:i4>5</vt:i4>
      </vt:variant>
      <vt:variant>
        <vt:lpwstr/>
      </vt:variant>
      <vt:variant>
        <vt:lpwstr>_Toc138250969</vt:lpwstr>
      </vt:variant>
      <vt:variant>
        <vt:i4>1048629</vt:i4>
      </vt:variant>
      <vt:variant>
        <vt:i4>1592</vt:i4>
      </vt:variant>
      <vt:variant>
        <vt:i4>0</vt:i4>
      </vt:variant>
      <vt:variant>
        <vt:i4>5</vt:i4>
      </vt:variant>
      <vt:variant>
        <vt:lpwstr/>
      </vt:variant>
      <vt:variant>
        <vt:lpwstr>_Toc138250968</vt:lpwstr>
      </vt:variant>
      <vt:variant>
        <vt:i4>1048629</vt:i4>
      </vt:variant>
      <vt:variant>
        <vt:i4>1586</vt:i4>
      </vt:variant>
      <vt:variant>
        <vt:i4>0</vt:i4>
      </vt:variant>
      <vt:variant>
        <vt:i4>5</vt:i4>
      </vt:variant>
      <vt:variant>
        <vt:lpwstr/>
      </vt:variant>
      <vt:variant>
        <vt:lpwstr>_Toc138250967</vt:lpwstr>
      </vt:variant>
      <vt:variant>
        <vt:i4>1048629</vt:i4>
      </vt:variant>
      <vt:variant>
        <vt:i4>1580</vt:i4>
      </vt:variant>
      <vt:variant>
        <vt:i4>0</vt:i4>
      </vt:variant>
      <vt:variant>
        <vt:i4>5</vt:i4>
      </vt:variant>
      <vt:variant>
        <vt:lpwstr/>
      </vt:variant>
      <vt:variant>
        <vt:lpwstr>_Toc138250966</vt:lpwstr>
      </vt:variant>
      <vt:variant>
        <vt:i4>1048629</vt:i4>
      </vt:variant>
      <vt:variant>
        <vt:i4>1574</vt:i4>
      </vt:variant>
      <vt:variant>
        <vt:i4>0</vt:i4>
      </vt:variant>
      <vt:variant>
        <vt:i4>5</vt:i4>
      </vt:variant>
      <vt:variant>
        <vt:lpwstr/>
      </vt:variant>
      <vt:variant>
        <vt:lpwstr>_Toc138250965</vt:lpwstr>
      </vt:variant>
      <vt:variant>
        <vt:i4>1048629</vt:i4>
      </vt:variant>
      <vt:variant>
        <vt:i4>1568</vt:i4>
      </vt:variant>
      <vt:variant>
        <vt:i4>0</vt:i4>
      </vt:variant>
      <vt:variant>
        <vt:i4>5</vt:i4>
      </vt:variant>
      <vt:variant>
        <vt:lpwstr/>
      </vt:variant>
      <vt:variant>
        <vt:lpwstr>_Toc138250964</vt:lpwstr>
      </vt:variant>
      <vt:variant>
        <vt:i4>1048629</vt:i4>
      </vt:variant>
      <vt:variant>
        <vt:i4>1562</vt:i4>
      </vt:variant>
      <vt:variant>
        <vt:i4>0</vt:i4>
      </vt:variant>
      <vt:variant>
        <vt:i4>5</vt:i4>
      </vt:variant>
      <vt:variant>
        <vt:lpwstr/>
      </vt:variant>
      <vt:variant>
        <vt:lpwstr>_Toc138250963</vt:lpwstr>
      </vt:variant>
      <vt:variant>
        <vt:i4>1048629</vt:i4>
      </vt:variant>
      <vt:variant>
        <vt:i4>1556</vt:i4>
      </vt:variant>
      <vt:variant>
        <vt:i4>0</vt:i4>
      </vt:variant>
      <vt:variant>
        <vt:i4>5</vt:i4>
      </vt:variant>
      <vt:variant>
        <vt:lpwstr/>
      </vt:variant>
      <vt:variant>
        <vt:lpwstr>_Toc138250962</vt:lpwstr>
      </vt:variant>
      <vt:variant>
        <vt:i4>1048629</vt:i4>
      </vt:variant>
      <vt:variant>
        <vt:i4>1550</vt:i4>
      </vt:variant>
      <vt:variant>
        <vt:i4>0</vt:i4>
      </vt:variant>
      <vt:variant>
        <vt:i4>5</vt:i4>
      </vt:variant>
      <vt:variant>
        <vt:lpwstr/>
      </vt:variant>
      <vt:variant>
        <vt:lpwstr>_Toc138250961</vt:lpwstr>
      </vt:variant>
      <vt:variant>
        <vt:i4>1048629</vt:i4>
      </vt:variant>
      <vt:variant>
        <vt:i4>1544</vt:i4>
      </vt:variant>
      <vt:variant>
        <vt:i4>0</vt:i4>
      </vt:variant>
      <vt:variant>
        <vt:i4>5</vt:i4>
      </vt:variant>
      <vt:variant>
        <vt:lpwstr/>
      </vt:variant>
      <vt:variant>
        <vt:lpwstr>_Toc138250960</vt:lpwstr>
      </vt:variant>
      <vt:variant>
        <vt:i4>1245237</vt:i4>
      </vt:variant>
      <vt:variant>
        <vt:i4>1538</vt:i4>
      </vt:variant>
      <vt:variant>
        <vt:i4>0</vt:i4>
      </vt:variant>
      <vt:variant>
        <vt:i4>5</vt:i4>
      </vt:variant>
      <vt:variant>
        <vt:lpwstr/>
      </vt:variant>
      <vt:variant>
        <vt:lpwstr>_Toc138250959</vt:lpwstr>
      </vt:variant>
      <vt:variant>
        <vt:i4>1245237</vt:i4>
      </vt:variant>
      <vt:variant>
        <vt:i4>1532</vt:i4>
      </vt:variant>
      <vt:variant>
        <vt:i4>0</vt:i4>
      </vt:variant>
      <vt:variant>
        <vt:i4>5</vt:i4>
      </vt:variant>
      <vt:variant>
        <vt:lpwstr/>
      </vt:variant>
      <vt:variant>
        <vt:lpwstr>_Toc138250958</vt:lpwstr>
      </vt:variant>
      <vt:variant>
        <vt:i4>1245237</vt:i4>
      </vt:variant>
      <vt:variant>
        <vt:i4>1526</vt:i4>
      </vt:variant>
      <vt:variant>
        <vt:i4>0</vt:i4>
      </vt:variant>
      <vt:variant>
        <vt:i4>5</vt:i4>
      </vt:variant>
      <vt:variant>
        <vt:lpwstr/>
      </vt:variant>
      <vt:variant>
        <vt:lpwstr>_Toc138250957</vt:lpwstr>
      </vt:variant>
      <vt:variant>
        <vt:i4>1245237</vt:i4>
      </vt:variant>
      <vt:variant>
        <vt:i4>1520</vt:i4>
      </vt:variant>
      <vt:variant>
        <vt:i4>0</vt:i4>
      </vt:variant>
      <vt:variant>
        <vt:i4>5</vt:i4>
      </vt:variant>
      <vt:variant>
        <vt:lpwstr/>
      </vt:variant>
      <vt:variant>
        <vt:lpwstr>_Toc138250956</vt:lpwstr>
      </vt:variant>
      <vt:variant>
        <vt:i4>1245237</vt:i4>
      </vt:variant>
      <vt:variant>
        <vt:i4>1514</vt:i4>
      </vt:variant>
      <vt:variant>
        <vt:i4>0</vt:i4>
      </vt:variant>
      <vt:variant>
        <vt:i4>5</vt:i4>
      </vt:variant>
      <vt:variant>
        <vt:lpwstr/>
      </vt:variant>
      <vt:variant>
        <vt:lpwstr>_Toc138250955</vt:lpwstr>
      </vt:variant>
      <vt:variant>
        <vt:i4>1245237</vt:i4>
      </vt:variant>
      <vt:variant>
        <vt:i4>1508</vt:i4>
      </vt:variant>
      <vt:variant>
        <vt:i4>0</vt:i4>
      </vt:variant>
      <vt:variant>
        <vt:i4>5</vt:i4>
      </vt:variant>
      <vt:variant>
        <vt:lpwstr/>
      </vt:variant>
      <vt:variant>
        <vt:lpwstr>_Toc138250954</vt:lpwstr>
      </vt:variant>
      <vt:variant>
        <vt:i4>1245237</vt:i4>
      </vt:variant>
      <vt:variant>
        <vt:i4>1502</vt:i4>
      </vt:variant>
      <vt:variant>
        <vt:i4>0</vt:i4>
      </vt:variant>
      <vt:variant>
        <vt:i4>5</vt:i4>
      </vt:variant>
      <vt:variant>
        <vt:lpwstr/>
      </vt:variant>
      <vt:variant>
        <vt:lpwstr>_Toc138250953</vt:lpwstr>
      </vt:variant>
      <vt:variant>
        <vt:i4>1245237</vt:i4>
      </vt:variant>
      <vt:variant>
        <vt:i4>1496</vt:i4>
      </vt:variant>
      <vt:variant>
        <vt:i4>0</vt:i4>
      </vt:variant>
      <vt:variant>
        <vt:i4>5</vt:i4>
      </vt:variant>
      <vt:variant>
        <vt:lpwstr/>
      </vt:variant>
      <vt:variant>
        <vt:lpwstr>_Toc138250952</vt:lpwstr>
      </vt:variant>
      <vt:variant>
        <vt:i4>1245237</vt:i4>
      </vt:variant>
      <vt:variant>
        <vt:i4>1490</vt:i4>
      </vt:variant>
      <vt:variant>
        <vt:i4>0</vt:i4>
      </vt:variant>
      <vt:variant>
        <vt:i4>5</vt:i4>
      </vt:variant>
      <vt:variant>
        <vt:lpwstr/>
      </vt:variant>
      <vt:variant>
        <vt:lpwstr>_Toc138250951</vt:lpwstr>
      </vt:variant>
      <vt:variant>
        <vt:i4>1245237</vt:i4>
      </vt:variant>
      <vt:variant>
        <vt:i4>1484</vt:i4>
      </vt:variant>
      <vt:variant>
        <vt:i4>0</vt:i4>
      </vt:variant>
      <vt:variant>
        <vt:i4>5</vt:i4>
      </vt:variant>
      <vt:variant>
        <vt:lpwstr/>
      </vt:variant>
      <vt:variant>
        <vt:lpwstr>_Toc138250950</vt:lpwstr>
      </vt:variant>
      <vt:variant>
        <vt:i4>1179701</vt:i4>
      </vt:variant>
      <vt:variant>
        <vt:i4>1478</vt:i4>
      </vt:variant>
      <vt:variant>
        <vt:i4>0</vt:i4>
      </vt:variant>
      <vt:variant>
        <vt:i4>5</vt:i4>
      </vt:variant>
      <vt:variant>
        <vt:lpwstr/>
      </vt:variant>
      <vt:variant>
        <vt:lpwstr>_Toc138250949</vt:lpwstr>
      </vt:variant>
      <vt:variant>
        <vt:i4>1179701</vt:i4>
      </vt:variant>
      <vt:variant>
        <vt:i4>1472</vt:i4>
      </vt:variant>
      <vt:variant>
        <vt:i4>0</vt:i4>
      </vt:variant>
      <vt:variant>
        <vt:i4>5</vt:i4>
      </vt:variant>
      <vt:variant>
        <vt:lpwstr/>
      </vt:variant>
      <vt:variant>
        <vt:lpwstr>_Toc138250948</vt:lpwstr>
      </vt:variant>
      <vt:variant>
        <vt:i4>1179701</vt:i4>
      </vt:variant>
      <vt:variant>
        <vt:i4>1466</vt:i4>
      </vt:variant>
      <vt:variant>
        <vt:i4>0</vt:i4>
      </vt:variant>
      <vt:variant>
        <vt:i4>5</vt:i4>
      </vt:variant>
      <vt:variant>
        <vt:lpwstr/>
      </vt:variant>
      <vt:variant>
        <vt:lpwstr>_Toc138250947</vt:lpwstr>
      </vt:variant>
      <vt:variant>
        <vt:i4>1179701</vt:i4>
      </vt:variant>
      <vt:variant>
        <vt:i4>1460</vt:i4>
      </vt:variant>
      <vt:variant>
        <vt:i4>0</vt:i4>
      </vt:variant>
      <vt:variant>
        <vt:i4>5</vt:i4>
      </vt:variant>
      <vt:variant>
        <vt:lpwstr/>
      </vt:variant>
      <vt:variant>
        <vt:lpwstr>_Toc138250946</vt:lpwstr>
      </vt:variant>
      <vt:variant>
        <vt:i4>1179701</vt:i4>
      </vt:variant>
      <vt:variant>
        <vt:i4>1454</vt:i4>
      </vt:variant>
      <vt:variant>
        <vt:i4>0</vt:i4>
      </vt:variant>
      <vt:variant>
        <vt:i4>5</vt:i4>
      </vt:variant>
      <vt:variant>
        <vt:lpwstr/>
      </vt:variant>
      <vt:variant>
        <vt:lpwstr>_Toc138250945</vt:lpwstr>
      </vt:variant>
      <vt:variant>
        <vt:i4>1179701</vt:i4>
      </vt:variant>
      <vt:variant>
        <vt:i4>1448</vt:i4>
      </vt:variant>
      <vt:variant>
        <vt:i4>0</vt:i4>
      </vt:variant>
      <vt:variant>
        <vt:i4>5</vt:i4>
      </vt:variant>
      <vt:variant>
        <vt:lpwstr/>
      </vt:variant>
      <vt:variant>
        <vt:lpwstr>_Toc138250944</vt:lpwstr>
      </vt:variant>
      <vt:variant>
        <vt:i4>1179701</vt:i4>
      </vt:variant>
      <vt:variant>
        <vt:i4>1442</vt:i4>
      </vt:variant>
      <vt:variant>
        <vt:i4>0</vt:i4>
      </vt:variant>
      <vt:variant>
        <vt:i4>5</vt:i4>
      </vt:variant>
      <vt:variant>
        <vt:lpwstr/>
      </vt:variant>
      <vt:variant>
        <vt:lpwstr>_Toc138250943</vt:lpwstr>
      </vt:variant>
      <vt:variant>
        <vt:i4>1179701</vt:i4>
      </vt:variant>
      <vt:variant>
        <vt:i4>1436</vt:i4>
      </vt:variant>
      <vt:variant>
        <vt:i4>0</vt:i4>
      </vt:variant>
      <vt:variant>
        <vt:i4>5</vt:i4>
      </vt:variant>
      <vt:variant>
        <vt:lpwstr/>
      </vt:variant>
      <vt:variant>
        <vt:lpwstr>_Toc138250942</vt:lpwstr>
      </vt:variant>
      <vt:variant>
        <vt:i4>1179701</vt:i4>
      </vt:variant>
      <vt:variant>
        <vt:i4>1430</vt:i4>
      </vt:variant>
      <vt:variant>
        <vt:i4>0</vt:i4>
      </vt:variant>
      <vt:variant>
        <vt:i4>5</vt:i4>
      </vt:variant>
      <vt:variant>
        <vt:lpwstr/>
      </vt:variant>
      <vt:variant>
        <vt:lpwstr>_Toc138250941</vt:lpwstr>
      </vt:variant>
      <vt:variant>
        <vt:i4>1179701</vt:i4>
      </vt:variant>
      <vt:variant>
        <vt:i4>1424</vt:i4>
      </vt:variant>
      <vt:variant>
        <vt:i4>0</vt:i4>
      </vt:variant>
      <vt:variant>
        <vt:i4>5</vt:i4>
      </vt:variant>
      <vt:variant>
        <vt:lpwstr/>
      </vt:variant>
      <vt:variant>
        <vt:lpwstr>_Toc138250940</vt:lpwstr>
      </vt:variant>
      <vt:variant>
        <vt:i4>1376309</vt:i4>
      </vt:variant>
      <vt:variant>
        <vt:i4>1418</vt:i4>
      </vt:variant>
      <vt:variant>
        <vt:i4>0</vt:i4>
      </vt:variant>
      <vt:variant>
        <vt:i4>5</vt:i4>
      </vt:variant>
      <vt:variant>
        <vt:lpwstr/>
      </vt:variant>
      <vt:variant>
        <vt:lpwstr>_Toc138250939</vt:lpwstr>
      </vt:variant>
      <vt:variant>
        <vt:i4>1376309</vt:i4>
      </vt:variant>
      <vt:variant>
        <vt:i4>1412</vt:i4>
      </vt:variant>
      <vt:variant>
        <vt:i4>0</vt:i4>
      </vt:variant>
      <vt:variant>
        <vt:i4>5</vt:i4>
      </vt:variant>
      <vt:variant>
        <vt:lpwstr/>
      </vt:variant>
      <vt:variant>
        <vt:lpwstr>_Toc138250938</vt:lpwstr>
      </vt:variant>
      <vt:variant>
        <vt:i4>1376309</vt:i4>
      </vt:variant>
      <vt:variant>
        <vt:i4>1406</vt:i4>
      </vt:variant>
      <vt:variant>
        <vt:i4>0</vt:i4>
      </vt:variant>
      <vt:variant>
        <vt:i4>5</vt:i4>
      </vt:variant>
      <vt:variant>
        <vt:lpwstr/>
      </vt:variant>
      <vt:variant>
        <vt:lpwstr>_Toc138250937</vt:lpwstr>
      </vt:variant>
      <vt:variant>
        <vt:i4>1376309</vt:i4>
      </vt:variant>
      <vt:variant>
        <vt:i4>1400</vt:i4>
      </vt:variant>
      <vt:variant>
        <vt:i4>0</vt:i4>
      </vt:variant>
      <vt:variant>
        <vt:i4>5</vt:i4>
      </vt:variant>
      <vt:variant>
        <vt:lpwstr/>
      </vt:variant>
      <vt:variant>
        <vt:lpwstr>_Toc138250936</vt:lpwstr>
      </vt:variant>
      <vt:variant>
        <vt:i4>1376309</vt:i4>
      </vt:variant>
      <vt:variant>
        <vt:i4>1394</vt:i4>
      </vt:variant>
      <vt:variant>
        <vt:i4>0</vt:i4>
      </vt:variant>
      <vt:variant>
        <vt:i4>5</vt:i4>
      </vt:variant>
      <vt:variant>
        <vt:lpwstr/>
      </vt:variant>
      <vt:variant>
        <vt:lpwstr>_Toc138250935</vt:lpwstr>
      </vt:variant>
      <vt:variant>
        <vt:i4>1376309</vt:i4>
      </vt:variant>
      <vt:variant>
        <vt:i4>1388</vt:i4>
      </vt:variant>
      <vt:variant>
        <vt:i4>0</vt:i4>
      </vt:variant>
      <vt:variant>
        <vt:i4>5</vt:i4>
      </vt:variant>
      <vt:variant>
        <vt:lpwstr/>
      </vt:variant>
      <vt:variant>
        <vt:lpwstr>_Toc138250934</vt:lpwstr>
      </vt:variant>
      <vt:variant>
        <vt:i4>1376309</vt:i4>
      </vt:variant>
      <vt:variant>
        <vt:i4>1382</vt:i4>
      </vt:variant>
      <vt:variant>
        <vt:i4>0</vt:i4>
      </vt:variant>
      <vt:variant>
        <vt:i4>5</vt:i4>
      </vt:variant>
      <vt:variant>
        <vt:lpwstr/>
      </vt:variant>
      <vt:variant>
        <vt:lpwstr>_Toc138250933</vt:lpwstr>
      </vt:variant>
      <vt:variant>
        <vt:i4>1376309</vt:i4>
      </vt:variant>
      <vt:variant>
        <vt:i4>1376</vt:i4>
      </vt:variant>
      <vt:variant>
        <vt:i4>0</vt:i4>
      </vt:variant>
      <vt:variant>
        <vt:i4>5</vt:i4>
      </vt:variant>
      <vt:variant>
        <vt:lpwstr/>
      </vt:variant>
      <vt:variant>
        <vt:lpwstr>_Toc138250932</vt:lpwstr>
      </vt:variant>
      <vt:variant>
        <vt:i4>1376309</vt:i4>
      </vt:variant>
      <vt:variant>
        <vt:i4>1370</vt:i4>
      </vt:variant>
      <vt:variant>
        <vt:i4>0</vt:i4>
      </vt:variant>
      <vt:variant>
        <vt:i4>5</vt:i4>
      </vt:variant>
      <vt:variant>
        <vt:lpwstr/>
      </vt:variant>
      <vt:variant>
        <vt:lpwstr>_Toc138250931</vt:lpwstr>
      </vt:variant>
      <vt:variant>
        <vt:i4>1376309</vt:i4>
      </vt:variant>
      <vt:variant>
        <vt:i4>1364</vt:i4>
      </vt:variant>
      <vt:variant>
        <vt:i4>0</vt:i4>
      </vt:variant>
      <vt:variant>
        <vt:i4>5</vt:i4>
      </vt:variant>
      <vt:variant>
        <vt:lpwstr/>
      </vt:variant>
      <vt:variant>
        <vt:lpwstr>_Toc138250930</vt:lpwstr>
      </vt:variant>
      <vt:variant>
        <vt:i4>1310773</vt:i4>
      </vt:variant>
      <vt:variant>
        <vt:i4>1358</vt:i4>
      </vt:variant>
      <vt:variant>
        <vt:i4>0</vt:i4>
      </vt:variant>
      <vt:variant>
        <vt:i4>5</vt:i4>
      </vt:variant>
      <vt:variant>
        <vt:lpwstr/>
      </vt:variant>
      <vt:variant>
        <vt:lpwstr>_Toc138250929</vt:lpwstr>
      </vt:variant>
      <vt:variant>
        <vt:i4>1310773</vt:i4>
      </vt:variant>
      <vt:variant>
        <vt:i4>1352</vt:i4>
      </vt:variant>
      <vt:variant>
        <vt:i4>0</vt:i4>
      </vt:variant>
      <vt:variant>
        <vt:i4>5</vt:i4>
      </vt:variant>
      <vt:variant>
        <vt:lpwstr/>
      </vt:variant>
      <vt:variant>
        <vt:lpwstr>_Toc138250928</vt:lpwstr>
      </vt:variant>
      <vt:variant>
        <vt:i4>1310773</vt:i4>
      </vt:variant>
      <vt:variant>
        <vt:i4>1346</vt:i4>
      </vt:variant>
      <vt:variant>
        <vt:i4>0</vt:i4>
      </vt:variant>
      <vt:variant>
        <vt:i4>5</vt:i4>
      </vt:variant>
      <vt:variant>
        <vt:lpwstr/>
      </vt:variant>
      <vt:variant>
        <vt:lpwstr>_Toc138250927</vt:lpwstr>
      </vt:variant>
      <vt:variant>
        <vt:i4>1310773</vt:i4>
      </vt:variant>
      <vt:variant>
        <vt:i4>1340</vt:i4>
      </vt:variant>
      <vt:variant>
        <vt:i4>0</vt:i4>
      </vt:variant>
      <vt:variant>
        <vt:i4>5</vt:i4>
      </vt:variant>
      <vt:variant>
        <vt:lpwstr/>
      </vt:variant>
      <vt:variant>
        <vt:lpwstr>_Toc138250926</vt:lpwstr>
      </vt:variant>
      <vt:variant>
        <vt:i4>1310773</vt:i4>
      </vt:variant>
      <vt:variant>
        <vt:i4>1334</vt:i4>
      </vt:variant>
      <vt:variant>
        <vt:i4>0</vt:i4>
      </vt:variant>
      <vt:variant>
        <vt:i4>5</vt:i4>
      </vt:variant>
      <vt:variant>
        <vt:lpwstr/>
      </vt:variant>
      <vt:variant>
        <vt:lpwstr>_Toc138250925</vt:lpwstr>
      </vt:variant>
      <vt:variant>
        <vt:i4>1310773</vt:i4>
      </vt:variant>
      <vt:variant>
        <vt:i4>1328</vt:i4>
      </vt:variant>
      <vt:variant>
        <vt:i4>0</vt:i4>
      </vt:variant>
      <vt:variant>
        <vt:i4>5</vt:i4>
      </vt:variant>
      <vt:variant>
        <vt:lpwstr/>
      </vt:variant>
      <vt:variant>
        <vt:lpwstr>_Toc138250924</vt:lpwstr>
      </vt:variant>
      <vt:variant>
        <vt:i4>1310773</vt:i4>
      </vt:variant>
      <vt:variant>
        <vt:i4>1322</vt:i4>
      </vt:variant>
      <vt:variant>
        <vt:i4>0</vt:i4>
      </vt:variant>
      <vt:variant>
        <vt:i4>5</vt:i4>
      </vt:variant>
      <vt:variant>
        <vt:lpwstr/>
      </vt:variant>
      <vt:variant>
        <vt:lpwstr>_Toc138250923</vt:lpwstr>
      </vt:variant>
      <vt:variant>
        <vt:i4>1310773</vt:i4>
      </vt:variant>
      <vt:variant>
        <vt:i4>1316</vt:i4>
      </vt:variant>
      <vt:variant>
        <vt:i4>0</vt:i4>
      </vt:variant>
      <vt:variant>
        <vt:i4>5</vt:i4>
      </vt:variant>
      <vt:variant>
        <vt:lpwstr/>
      </vt:variant>
      <vt:variant>
        <vt:lpwstr>_Toc138250922</vt:lpwstr>
      </vt:variant>
      <vt:variant>
        <vt:i4>1310773</vt:i4>
      </vt:variant>
      <vt:variant>
        <vt:i4>1310</vt:i4>
      </vt:variant>
      <vt:variant>
        <vt:i4>0</vt:i4>
      </vt:variant>
      <vt:variant>
        <vt:i4>5</vt:i4>
      </vt:variant>
      <vt:variant>
        <vt:lpwstr/>
      </vt:variant>
      <vt:variant>
        <vt:lpwstr>_Toc138250921</vt:lpwstr>
      </vt:variant>
      <vt:variant>
        <vt:i4>1310773</vt:i4>
      </vt:variant>
      <vt:variant>
        <vt:i4>1304</vt:i4>
      </vt:variant>
      <vt:variant>
        <vt:i4>0</vt:i4>
      </vt:variant>
      <vt:variant>
        <vt:i4>5</vt:i4>
      </vt:variant>
      <vt:variant>
        <vt:lpwstr/>
      </vt:variant>
      <vt:variant>
        <vt:lpwstr>_Toc138250920</vt:lpwstr>
      </vt:variant>
      <vt:variant>
        <vt:i4>1507381</vt:i4>
      </vt:variant>
      <vt:variant>
        <vt:i4>1298</vt:i4>
      </vt:variant>
      <vt:variant>
        <vt:i4>0</vt:i4>
      </vt:variant>
      <vt:variant>
        <vt:i4>5</vt:i4>
      </vt:variant>
      <vt:variant>
        <vt:lpwstr/>
      </vt:variant>
      <vt:variant>
        <vt:lpwstr>_Toc138250919</vt:lpwstr>
      </vt:variant>
      <vt:variant>
        <vt:i4>1507381</vt:i4>
      </vt:variant>
      <vt:variant>
        <vt:i4>1292</vt:i4>
      </vt:variant>
      <vt:variant>
        <vt:i4>0</vt:i4>
      </vt:variant>
      <vt:variant>
        <vt:i4>5</vt:i4>
      </vt:variant>
      <vt:variant>
        <vt:lpwstr/>
      </vt:variant>
      <vt:variant>
        <vt:lpwstr>_Toc138250918</vt:lpwstr>
      </vt:variant>
      <vt:variant>
        <vt:i4>1507381</vt:i4>
      </vt:variant>
      <vt:variant>
        <vt:i4>1286</vt:i4>
      </vt:variant>
      <vt:variant>
        <vt:i4>0</vt:i4>
      </vt:variant>
      <vt:variant>
        <vt:i4>5</vt:i4>
      </vt:variant>
      <vt:variant>
        <vt:lpwstr/>
      </vt:variant>
      <vt:variant>
        <vt:lpwstr>_Toc138250917</vt:lpwstr>
      </vt:variant>
      <vt:variant>
        <vt:i4>1507381</vt:i4>
      </vt:variant>
      <vt:variant>
        <vt:i4>1280</vt:i4>
      </vt:variant>
      <vt:variant>
        <vt:i4>0</vt:i4>
      </vt:variant>
      <vt:variant>
        <vt:i4>5</vt:i4>
      </vt:variant>
      <vt:variant>
        <vt:lpwstr/>
      </vt:variant>
      <vt:variant>
        <vt:lpwstr>_Toc138250916</vt:lpwstr>
      </vt:variant>
      <vt:variant>
        <vt:i4>1507381</vt:i4>
      </vt:variant>
      <vt:variant>
        <vt:i4>1274</vt:i4>
      </vt:variant>
      <vt:variant>
        <vt:i4>0</vt:i4>
      </vt:variant>
      <vt:variant>
        <vt:i4>5</vt:i4>
      </vt:variant>
      <vt:variant>
        <vt:lpwstr/>
      </vt:variant>
      <vt:variant>
        <vt:lpwstr>_Toc138250915</vt:lpwstr>
      </vt:variant>
      <vt:variant>
        <vt:i4>1507381</vt:i4>
      </vt:variant>
      <vt:variant>
        <vt:i4>1268</vt:i4>
      </vt:variant>
      <vt:variant>
        <vt:i4>0</vt:i4>
      </vt:variant>
      <vt:variant>
        <vt:i4>5</vt:i4>
      </vt:variant>
      <vt:variant>
        <vt:lpwstr/>
      </vt:variant>
      <vt:variant>
        <vt:lpwstr>_Toc138250914</vt:lpwstr>
      </vt:variant>
      <vt:variant>
        <vt:i4>1507381</vt:i4>
      </vt:variant>
      <vt:variant>
        <vt:i4>1262</vt:i4>
      </vt:variant>
      <vt:variant>
        <vt:i4>0</vt:i4>
      </vt:variant>
      <vt:variant>
        <vt:i4>5</vt:i4>
      </vt:variant>
      <vt:variant>
        <vt:lpwstr/>
      </vt:variant>
      <vt:variant>
        <vt:lpwstr>_Toc138250913</vt:lpwstr>
      </vt:variant>
      <vt:variant>
        <vt:i4>1507381</vt:i4>
      </vt:variant>
      <vt:variant>
        <vt:i4>1256</vt:i4>
      </vt:variant>
      <vt:variant>
        <vt:i4>0</vt:i4>
      </vt:variant>
      <vt:variant>
        <vt:i4>5</vt:i4>
      </vt:variant>
      <vt:variant>
        <vt:lpwstr/>
      </vt:variant>
      <vt:variant>
        <vt:lpwstr>_Toc138250912</vt:lpwstr>
      </vt:variant>
      <vt:variant>
        <vt:i4>1507381</vt:i4>
      </vt:variant>
      <vt:variant>
        <vt:i4>1250</vt:i4>
      </vt:variant>
      <vt:variant>
        <vt:i4>0</vt:i4>
      </vt:variant>
      <vt:variant>
        <vt:i4>5</vt:i4>
      </vt:variant>
      <vt:variant>
        <vt:lpwstr/>
      </vt:variant>
      <vt:variant>
        <vt:lpwstr>_Toc138250911</vt:lpwstr>
      </vt:variant>
      <vt:variant>
        <vt:i4>1507381</vt:i4>
      </vt:variant>
      <vt:variant>
        <vt:i4>1244</vt:i4>
      </vt:variant>
      <vt:variant>
        <vt:i4>0</vt:i4>
      </vt:variant>
      <vt:variant>
        <vt:i4>5</vt:i4>
      </vt:variant>
      <vt:variant>
        <vt:lpwstr/>
      </vt:variant>
      <vt:variant>
        <vt:lpwstr>_Toc138250910</vt:lpwstr>
      </vt:variant>
      <vt:variant>
        <vt:i4>1441845</vt:i4>
      </vt:variant>
      <vt:variant>
        <vt:i4>1238</vt:i4>
      </vt:variant>
      <vt:variant>
        <vt:i4>0</vt:i4>
      </vt:variant>
      <vt:variant>
        <vt:i4>5</vt:i4>
      </vt:variant>
      <vt:variant>
        <vt:lpwstr/>
      </vt:variant>
      <vt:variant>
        <vt:lpwstr>_Toc138250909</vt:lpwstr>
      </vt:variant>
      <vt:variant>
        <vt:i4>1441845</vt:i4>
      </vt:variant>
      <vt:variant>
        <vt:i4>1232</vt:i4>
      </vt:variant>
      <vt:variant>
        <vt:i4>0</vt:i4>
      </vt:variant>
      <vt:variant>
        <vt:i4>5</vt:i4>
      </vt:variant>
      <vt:variant>
        <vt:lpwstr/>
      </vt:variant>
      <vt:variant>
        <vt:lpwstr>_Toc138250908</vt:lpwstr>
      </vt:variant>
      <vt:variant>
        <vt:i4>1441845</vt:i4>
      </vt:variant>
      <vt:variant>
        <vt:i4>1226</vt:i4>
      </vt:variant>
      <vt:variant>
        <vt:i4>0</vt:i4>
      </vt:variant>
      <vt:variant>
        <vt:i4>5</vt:i4>
      </vt:variant>
      <vt:variant>
        <vt:lpwstr/>
      </vt:variant>
      <vt:variant>
        <vt:lpwstr>_Toc138250907</vt:lpwstr>
      </vt:variant>
      <vt:variant>
        <vt:i4>1441845</vt:i4>
      </vt:variant>
      <vt:variant>
        <vt:i4>1220</vt:i4>
      </vt:variant>
      <vt:variant>
        <vt:i4>0</vt:i4>
      </vt:variant>
      <vt:variant>
        <vt:i4>5</vt:i4>
      </vt:variant>
      <vt:variant>
        <vt:lpwstr/>
      </vt:variant>
      <vt:variant>
        <vt:lpwstr>_Toc138250906</vt:lpwstr>
      </vt:variant>
      <vt:variant>
        <vt:i4>1441845</vt:i4>
      </vt:variant>
      <vt:variant>
        <vt:i4>1214</vt:i4>
      </vt:variant>
      <vt:variant>
        <vt:i4>0</vt:i4>
      </vt:variant>
      <vt:variant>
        <vt:i4>5</vt:i4>
      </vt:variant>
      <vt:variant>
        <vt:lpwstr/>
      </vt:variant>
      <vt:variant>
        <vt:lpwstr>_Toc138250905</vt:lpwstr>
      </vt:variant>
      <vt:variant>
        <vt:i4>1441845</vt:i4>
      </vt:variant>
      <vt:variant>
        <vt:i4>1208</vt:i4>
      </vt:variant>
      <vt:variant>
        <vt:i4>0</vt:i4>
      </vt:variant>
      <vt:variant>
        <vt:i4>5</vt:i4>
      </vt:variant>
      <vt:variant>
        <vt:lpwstr/>
      </vt:variant>
      <vt:variant>
        <vt:lpwstr>_Toc138250904</vt:lpwstr>
      </vt:variant>
      <vt:variant>
        <vt:i4>1441845</vt:i4>
      </vt:variant>
      <vt:variant>
        <vt:i4>1202</vt:i4>
      </vt:variant>
      <vt:variant>
        <vt:i4>0</vt:i4>
      </vt:variant>
      <vt:variant>
        <vt:i4>5</vt:i4>
      </vt:variant>
      <vt:variant>
        <vt:lpwstr/>
      </vt:variant>
      <vt:variant>
        <vt:lpwstr>_Toc138250903</vt:lpwstr>
      </vt:variant>
      <vt:variant>
        <vt:i4>1441845</vt:i4>
      </vt:variant>
      <vt:variant>
        <vt:i4>1196</vt:i4>
      </vt:variant>
      <vt:variant>
        <vt:i4>0</vt:i4>
      </vt:variant>
      <vt:variant>
        <vt:i4>5</vt:i4>
      </vt:variant>
      <vt:variant>
        <vt:lpwstr/>
      </vt:variant>
      <vt:variant>
        <vt:lpwstr>_Toc138250902</vt:lpwstr>
      </vt:variant>
      <vt:variant>
        <vt:i4>1441845</vt:i4>
      </vt:variant>
      <vt:variant>
        <vt:i4>1190</vt:i4>
      </vt:variant>
      <vt:variant>
        <vt:i4>0</vt:i4>
      </vt:variant>
      <vt:variant>
        <vt:i4>5</vt:i4>
      </vt:variant>
      <vt:variant>
        <vt:lpwstr/>
      </vt:variant>
      <vt:variant>
        <vt:lpwstr>_Toc138250901</vt:lpwstr>
      </vt:variant>
      <vt:variant>
        <vt:i4>1441845</vt:i4>
      </vt:variant>
      <vt:variant>
        <vt:i4>1184</vt:i4>
      </vt:variant>
      <vt:variant>
        <vt:i4>0</vt:i4>
      </vt:variant>
      <vt:variant>
        <vt:i4>5</vt:i4>
      </vt:variant>
      <vt:variant>
        <vt:lpwstr/>
      </vt:variant>
      <vt:variant>
        <vt:lpwstr>_Toc138250900</vt:lpwstr>
      </vt:variant>
      <vt:variant>
        <vt:i4>2031668</vt:i4>
      </vt:variant>
      <vt:variant>
        <vt:i4>1178</vt:i4>
      </vt:variant>
      <vt:variant>
        <vt:i4>0</vt:i4>
      </vt:variant>
      <vt:variant>
        <vt:i4>5</vt:i4>
      </vt:variant>
      <vt:variant>
        <vt:lpwstr/>
      </vt:variant>
      <vt:variant>
        <vt:lpwstr>_Toc138250899</vt:lpwstr>
      </vt:variant>
      <vt:variant>
        <vt:i4>2031668</vt:i4>
      </vt:variant>
      <vt:variant>
        <vt:i4>1172</vt:i4>
      </vt:variant>
      <vt:variant>
        <vt:i4>0</vt:i4>
      </vt:variant>
      <vt:variant>
        <vt:i4>5</vt:i4>
      </vt:variant>
      <vt:variant>
        <vt:lpwstr/>
      </vt:variant>
      <vt:variant>
        <vt:lpwstr>_Toc138250898</vt:lpwstr>
      </vt:variant>
      <vt:variant>
        <vt:i4>2031668</vt:i4>
      </vt:variant>
      <vt:variant>
        <vt:i4>1166</vt:i4>
      </vt:variant>
      <vt:variant>
        <vt:i4>0</vt:i4>
      </vt:variant>
      <vt:variant>
        <vt:i4>5</vt:i4>
      </vt:variant>
      <vt:variant>
        <vt:lpwstr/>
      </vt:variant>
      <vt:variant>
        <vt:lpwstr>_Toc138250897</vt:lpwstr>
      </vt:variant>
      <vt:variant>
        <vt:i4>2031668</vt:i4>
      </vt:variant>
      <vt:variant>
        <vt:i4>1160</vt:i4>
      </vt:variant>
      <vt:variant>
        <vt:i4>0</vt:i4>
      </vt:variant>
      <vt:variant>
        <vt:i4>5</vt:i4>
      </vt:variant>
      <vt:variant>
        <vt:lpwstr/>
      </vt:variant>
      <vt:variant>
        <vt:lpwstr>_Toc138250896</vt:lpwstr>
      </vt:variant>
      <vt:variant>
        <vt:i4>2031668</vt:i4>
      </vt:variant>
      <vt:variant>
        <vt:i4>1154</vt:i4>
      </vt:variant>
      <vt:variant>
        <vt:i4>0</vt:i4>
      </vt:variant>
      <vt:variant>
        <vt:i4>5</vt:i4>
      </vt:variant>
      <vt:variant>
        <vt:lpwstr/>
      </vt:variant>
      <vt:variant>
        <vt:lpwstr>_Toc138250895</vt:lpwstr>
      </vt:variant>
      <vt:variant>
        <vt:i4>2031668</vt:i4>
      </vt:variant>
      <vt:variant>
        <vt:i4>1148</vt:i4>
      </vt:variant>
      <vt:variant>
        <vt:i4>0</vt:i4>
      </vt:variant>
      <vt:variant>
        <vt:i4>5</vt:i4>
      </vt:variant>
      <vt:variant>
        <vt:lpwstr/>
      </vt:variant>
      <vt:variant>
        <vt:lpwstr>_Toc138250894</vt:lpwstr>
      </vt:variant>
      <vt:variant>
        <vt:i4>2031668</vt:i4>
      </vt:variant>
      <vt:variant>
        <vt:i4>1142</vt:i4>
      </vt:variant>
      <vt:variant>
        <vt:i4>0</vt:i4>
      </vt:variant>
      <vt:variant>
        <vt:i4>5</vt:i4>
      </vt:variant>
      <vt:variant>
        <vt:lpwstr/>
      </vt:variant>
      <vt:variant>
        <vt:lpwstr>_Toc138250893</vt:lpwstr>
      </vt:variant>
      <vt:variant>
        <vt:i4>2031668</vt:i4>
      </vt:variant>
      <vt:variant>
        <vt:i4>1136</vt:i4>
      </vt:variant>
      <vt:variant>
        <vt:i4>0</vt:i4>
      </vt:variant>
      <vt:variant>
        <vt:i4>5</vt:i4>
      </vt:variant>
      <vt:variant>
        <vt:lpwstr/>
      </vt:variant>
      <vt:variant>
        <vt:lpwstr>_Toc138250892</vt:lpwstr>
      </vt:variant>
      <vt:variant>
        <vt:i4>2031668</vt:i4>
      </vt:variant>
      <vt:variant>
        <vt:i4>1130</vt:i4>
      </vt:variant>
      <vt:variant>
        <vt:i4>0</vt:i4>
      </vt:variant>
      <vt:variant>
        <vt:i4>5</vt:i4>
      </vt:variant>
      <vt:variant>
        <vt:lpwstr/>
      </vt:variant>
      <vt:variant>
        <vt:lpwstr>_Toc138250891</vt:lpwstr>
      </vt:variant>
      <vt:variant>
        <vt:i4>2031668</vt:i4>
      </vt:variant>
      <vt:variant>
        <vt:i4>1124</vt:i4>
      </vt:variant>
      <vt:variant>
        <vt:i4>0</vt:i4>
      </vt:variant>
      <vt:variant>
        <vt:i4>5</vt:i4>
      </vt:variant>
      <vt:variant>
        <vt:lpwstr/>
      </vt:variant>
      <vt:variant>
        <vt:lpwstr>_Toc138250890</vt:lpwstr>
      </vt:variant>
      <vt:variant>
        <vt:i4>1966132</vt:i4>
      </vt:variant>
      <vt:variant>
        <vt:i4>1118</vt:i4>
      </vt:variant>
      <vt:variant>
        <vt:i4>0</vt:i4>
      </vt:variant>
      <vt:variant>
        <vt:i4>5</vt:i4>
      </vt:variant>
      <vt:variant>
        <vt:lpwstr/>
      </vt:variant>
      <vt:variant>
        <vt:lpwstr>_Toc138250889</vt:lpwstr>
      </vt:variant>
      <vt:variant>
        <vt:i4>1966132</vt:i4>
      </vt:variant>
      <vt:variant>
        <vt:i4>1112</vt:i4>
      </vt:variant>
      <vt:variant>
        <vt:i4>0</vt:i4>
      </vt:variant>
      <vt:variant>
        <vt:i4>5</vt:i4>
      </vt:variant>
      <vt:variant>
        <vt:lpwstr/>
      </vt:variant>
      <vt:variant>
        <vt:lpwstr>_Toc138250888</vt:lpwstr>
      </vt:variant>
      <vt:variant>
        <vt:i4>1966132</vt:i4>
      </vt:variant>
      <vt:variant>
        <vt:i4>1106</vt:i4>
      </vt:variant>
      <vt:variant>
        <vt:i4>0</vt:i4>
      </vt:variant>
      <vt:variant>
        <vt:i4>5</vt:i4>
      </vt:variant>
      <vt:variant>
        <vt:lpwstr/>
      </vt:variant>
      <vt:variant>
        <vt:lpwstr>_Toc138250887</vt:lpwstr>
      </vt:variant>
      <vt:variant>
        <vt:i4>1966132</vt:i4>
      </vt:variant>
      <vt:variant>
        <vt:i4>1100</vt:i4>
      </vt:variant>
      <vt:variant>
        <vt:i4>0</vt:i4>
      </vt:variant>
      <vt:variant>
        <vt:i4>5</vt:i4>
      </vt:variant>
      <vt:variant>
        <vt:lpwstr/>
      </vt:variant>
      <vt:variant>
        <vt:lpwstr>_Toc138250886</vt:lpwstr>
      </vt:variant>
      <vt:variant>
        <vt:i4>1966132</vt:i4>
      </vt:variant>
      <vt:variant>
        <vt:i4>1094</vt:i4>
      </vt:variant>
      <vt:variant>
        <vt:i4>0</vt:i4>
      </vt:variant>
      <vt:variant>
        <vt:i4>5</vt:i4>
      </vt:variant>
      <vt:variant>
        <vt:lpwstr/>
      </vt:variant>
      <vt:variant>
        <vt:lpwstr>_Toc138250885</vt:lpwstr>
      </vt:variant>
      <vt:variant>
        <vt:i4>1966132</vt:i4>
      </vt:variant>
      <vt:variant>
        <vt:i4>1088</vt:i4>
      </vt:variant>
      <vt:variant>
        <vt:i4>0</vt:i4>
      </vt:variant>
      <vt:variant>
        <vt:i4>5</vt:i4>
      </vt:variant>
      <vt:variant>
        <vt:lpwstr/>
      </vt:variant>
      <vt:variant>
        <vt:lpwstr>_Toc138250884</vt:lpwstr>
      </vt:variant>
      <vt:variant>
        <vt:i4>1966132</vt:i4>
      </vt:variant>
      <vt:variant>
        <vt:i4>1082</vt:i4>
      </vt:variant>
      <vt:variant>
        <vt:i4>0</vt:i4>
      </vt:variant>
      <vt:variant>
        <vt:i4>5</vt:i4>
      </vt:variant>
      <vt:variant>
        <vt:lpwstr/>
      </vt:variant>
      <vt:variant>
        <vt:lpwstr>_Toc138250883</vt:lpwstr>
      </vt:variant>
      <vt:variant>
        <vt:i4>1966132</vt:i4>
      </vt:variant>
      <vt:variant>
        <vt:i4>1076</vt:i4>
      </vt:variant>
      <vt:variant>
        <vt:i4>0</vt:i4>
      </vt:variant>
      <vt:variant>
        <vt:i4>5</vt:i4>
      </vt:variant>
      <vt:variant>
        <vt:lpwstr/>
      </vt:variant>
      <vt:variant>
        <vt:lpwstr>_Toc138250882</vt:lpwstr>
      </vt:variant>
      <vt:variant>
        <vt:i4>1966132</vt:i4>
      </vt:variant>
      <vt:variant>
        <vt:i4>1070</vt:i4>
      </vt:variant>
      <vt:variant>
        <vt:i4>0</vt:i4>
      </vt:variant>
      <vt:variant>
        <vt:i4>5</vt:i4>
      </vt:variant>
      <vt:variant>
        <vt:lpwstr/>
      </vt:variant>
      <vt:variant>
        <vt:lpwstr>_Toc138250881</vt:lpwstr>
      </vt:variant>
      <vt:variant>
        <vt:i4>1966132</vt:i4>
      </vt:variant>
      <vt:variant>
        <vt:i4>1064</vt:i4>
      </vt:variant>
      <vt:variant>
        <vt:i4>0</vt:i4>
      </vt:variant>
      <vt:variant>
        <vt:i4>5</vt:i4>
      </vt:variant>
      <vt:variant>
        <vt:lpwstr/>
      </vt:variant>
      <vt:variant>
        <vt:lpwstr>_Toc138250880</vt:lpwstr>
      </vt:variant>
      <vt:variant>
        <vt:i4>1114164</vt:i4>
      </vt:variant>
      <vt:variant>
        <vt:i4>1058</vt:i4>
      </vt:variant>
      <vt:variant>
        <vt:i4>0</vt:i4>
      </vt:variant>
      <vt:variant>
        <vt:i4>5</vt:i4>
      </vt:variant>
      <vt:variant>
        <vt:lpwstr/>
      </vt:variant>
      <vt:variant>
        <vt:lpwstr>_Toc138250879</vt:lpwstr>
      </vt:variant>
      <vt:variant>
        <vt:i4>1114164</vt:i4>
      </vt:variant>
      <vt:variant>
        <vt:i4>1052</vt:i4>
      </vt:variant>
      <vt:variant>
        <vt:i4>0</vt:i4>
      </vt:variant>
      <vt:variant>
        <vt:i4>5</vt:i4>
      </vt:variant>
      <vt:variant>
        <vt:lpwstr/>
      </vt:variant>
      <vt:variant>
        <vt:lpwstr>_Toc138250878</vt:lpwstr>
      </vt:variant>
      <vt:variant>
        <vt:i4>1114164</vt:i4>
      </vt:variant>
      <vt:variant>
        <vt:i4>1046</vt:i4>
      </vt:variant>
      <vt:variant>
        <vt:i4>0</vt:i4>
      </vt:variant>
      <vt:variant>
        <vt:i4>5</vt:i4>
      </vt:variant>
      <vt:variant>
        <vt:lpwstr/>
      </vt:variant>
      <vt:variant>
        <vt:lpwstr>_Toc138250877</vt:lpwstr>
      </vt:variant>
      <vt:variant>
        <vt:i4>1114164</vt:i4>
      </vt:variant>
      <vt:variant>
        <vt:i4>1040</vt:i4>
      </vt:variant>
      <vt:variant>
        <vt:i4>0</vt:i4>
      </vt:variant>
      <vt:variant>
        <vt:i4>5</vt:i4>
      </vt:variant>
      <vt:variant>
        <vt:lpwstr/>
      </vt:variant>
      <vt:variant>
        <vt:lpwstr>_Toc138250876</vt:lpwstr>
      </vt:variant>
      <vt:variant>
        <vt:i4>1114164</vt:i4>
      </vt:variant>
      <vt:variant>
        <vt:i4>1034</vt:i4>
      </vt:variant>
      <vt:variant>
        <vt:i4>0</vt:i4>
      </vt:variant>
      <vt:variant>
        <vt:i4>5</vt:i4>
      </vt:variant>
      <vt:variant>
        <vt:lpwstr/>
      </vt:variant>
      <vt:variant>
        <vt:lpwstr>_Toc138250875</vt:lpwstr>
      </vt:variant>
      <vt:variant>
        <vt:i4>1114164</vt:i4>
      </vt:variant>
      <vt:variant>
        <vt:i4>1028</vt:i4>
      </vt:variant>
      <vt:variant>
        <vt:i4>0</vt:i4>
      </vt:variant>
      <vt:variant>
        <vt:i4>5</vt:i4>
      </vt:variant>
      <vt:variant>
        <vt:lpwstr/>
      </vt:variant>
      <vt:variant>
        <vt:lpwstr>_Toc138250874</vt:lpwstr>
      </vt:variant>
      <vt:variant>
        <vt:i4>1114164</vt:i4>
      </vt:variant>
      <vt:variant>
        <vt:i4>1022</vt:i4>
      </vt:variant>
      <vt:variant>
        <vt:i4>0</vt:i4>
      </vt:variant>
      <vt:variant>
        <vt:i4>5</vt:i4>
      </vt:variant>
      <vt:variant>
        <vt:lpwstr/>
      </vt:variant>
      <vt:variant>
        <vt:lpwstr>_Toc138250873</vt:lpwstr>
      </vt:variant>
      <vt:variant>
        <vt:i4>1114164</vt:i4>
      </vt:variant>
      <vt:variant>
        <vt:i4>1016</vt:i4>
      </vt:variant>
      <vt:variant>
        <vt:i4>0</vt:i4>
      </vt:variant>
      <vt:variant>
        <vt:i4>5</vt:i4>
      </vt:variant>
      <vt:variant>
        <vt:lpwstr/>
      </vt:variant>
      <vt:variant>
        <vt:lpwstr>_Toc138250872</vt:lpwstr>
      </vt:variant>
      <vt:variant>
        <vt:i4>1114164</vt:i4>
      </vt:variant>
      <vt:variant>
        <vt:i4>1010</vt:i4>
      </vt:variant>
      <vt:variant>
        <vt:i4>0</vt:i4>
      </vt:variant>
      <vt:variant>
        <vt:i4>5</vt:i4>
      </vt:variant>
      <vt:variant>
        <vt:lpwstr/>
      </vt:variant>
      <vt:variant>
        <vt:lpwstr>_Toc138250871</vt:lpwstr>
      </vt:variant>
      <vt:variant>
        <vt:i4>1114164</vt:i4>
      </vt:variant>
      <vt:variant>
        <vt:i4>1004</vt:i4>
      </vt:variant>
      <vt:variant>
        <vt:i4>0</vt:i4>
      </vt:variant>
      <vt:variant>
        <vt:i4>5</vt:i4>
      </vt:variant>
      <vt:variant>
        <vt:lpwstr/>
      </vt:variant>
      <vt:variant>
        <vt:lpwstr>_Toc138250870</vt:lpwstr>
      </vt:variant>
      <vt:variant>
        <vt:i4>1048628</vt:i4>
      </vt:variant>
      <vt:variant>
        <vt:i4>998</vt:i4>
      </vt:variant>
      <vt:variant>
        <vt:i4>0</vt:i4>
      </vt:variant>
      <vt:variant>
        <vt:i4>5</vt:i4>
      </vt:variant>
      <vt:variant>
        <vt:lpwstr/>
      </vt:variant>
      <vt:variant>
        <vt:lpwstr>_Toc138250869</vt:lpwstr>
      </vt:variant>
      <vt:variant>
        <vt:i4>1048628</vt:i4>
      </vt:variant>
      <vt:variant>
        <vt:i4>992</vt:i4>
      </vt:variant>
      <vt:variant>
        <vt:i4>0</vt:i4>
      </vt:variant>
      <vt:variant>
        <vt:i4>5</vt:i4>
      </vt:variant>
      <vt:variant>
        <vt:lpwstr/>
      </vt:variant>
      <vt:variant>
        <vt:lpwstr>_Toc138250868</vt:lpwstr>
      </vt:variant>
      <vt:variant>
        <vt:i4>1048628</vt:i4>
      </vt:variant>
      <vt:variant>
        <vt:i4>986</vt:i4>
      </vt:variant>
      <vt:variant>
        <vt:i4>0</vt:i4>
      </vt:variant>
      <vt:variant>
        <vt:i4>5</vt:i4>
      </vt:variant>
      <vt:variant>
        <vt:lpwstr/>
      </vt:variant>
      <vt:variant>
        <vt:lpwstr>_Toc138250867</vt:lpwstr>
      </vt:variant>
      <vt:variant>
        <vt:i4>1048628</vt:i4>
      </vt:variant>
      <vt:variant>
        <vt:i4>980</vt:i4>
      </vt:variant>
      <vt:variant>
        <vt:i4>0</vt:i4>
      </vt:variant>
      <vt:variant>
        <vt:i4>5</vt:i4>
      </vt:variant>
      <vt:variant>
        <vt:lpwstr/>
      </vt:variant>
      <vt:variant>
        <vt:lpwstr>_Toc138250866</vt:lpwstr>
      </vt:variant>
      <vt:variant>
        <vt:i4>1048628</vt:i4>
      </vt:variant>
      <vt:variant>
        <vt:i4>974</vt:i4>
      </vt:variant>
      <vt:variant>
        <vt:i4>0</vt:i4>
      </vt:variant>
      <vt:variant>
        <vt:i4>5</vt:i4>
      </vt:variant>
      <vt:variant>
        <vt:lpwstr/>
      </vt:variant>
      <vt:variant>
        <vt:lpwstr>_Toc138250865</vt:lpwstr>
      </vt:variant>
      <vt:variant>
        <vt:i4>1048628</vt:i4>
      </vt:variant>
      <vt:variant>
        <vt:i4>968</vt:i4>
      </vt:variant>
      <vt:variant>
        <vt:i4>0</vt:i4>
      </vt:variant>
      <vt:variant>
        <vt:i4>5</vt:i4>
      </vt:variant>
      <vt:variant>
        <vt:lpwstr/>
      </vt:variant>
      <vt:variant>
        <vt:lpwstr>_Toc138250864</vt:lpwstr>
      </vt:variant>
      <vt:variant>
        <vt:i4>1048628</vt:i4>
      </vt:variant>
      <vt:variant>
        <vt:i4>962</vt:i4>
      </vt:variant>
      <vt:variant>
        <vt:i4>0</vt:i4>
      </vt:variant>
      <vt:variant>
        <vt:i4>5</vt:i4>
      </vt:variant>
      <vt:variant>
        <vt:lpwstr/>
      </vt:variant>
      <vt:variant>
        <vt:lpwstr>_Toc138250863</vt:lpwstr>
      </vt:variant>
      <vt:variant>
        <vt:i4>1048628</vt:i4>
      </vt:variant>
      <vt:variant>
        <vt:i4>956</vt:i4>
      </vt:variant>
      <vt:variant>
        <vt:i4>0</vt:i4>
      </vt:variant>
      <vt:variant>
        <vt:i4>5</vt:i4>
      </vt:variant>
      <vt:variant>
        <vt:lpwstr/>
      </vt:variant>
      <vt:variant>
        <vt:lpwstr>_Toc138250862</vt:lpwstr>
      </vt:variant>
      <vt:variant>
        <vt:i4>1048628</vt:i4>
      </vt:variant>
      <vt:variant>
        <vt:i4>950</vt:i4>
      </vt:variant>
      <vt:variant>
        <vt:i4>0</vt:i4>
      </vt:variant>
      <vt:variant>
        <vt:i4>5</vt:i4>
      </vt:variant>
      <vt:variant>
        <vt:lpwstr/>
      </vt:variant>
      <vt:variant>
        <vt:lpwstr>_Toc138250861</vt:lpwstr>
      </vt:variant>
      <vt:variant>
        <vt:i4>1048628</vt:i4>
      </vt:variant>
      <vt:variant>
        <vt:i4>944</vt:i4>
      </vt:variant>
      <vt:variant>
        <vt:i4>0</vt:i4>
      </vt:variant>
      <vt:variant>
        <vt:i4>5</vt:i4>
      </vt:variant>
      <vt:variant>
        <vt:lpwstr/>
      </vt:variant>
      <vt:variant>
        <vt:lpwstr>_Toc138250860</vt:lpwstr>
      </vt:variant>
      <vt:variant>
        <vt:i4>1245236</vt:i4>
      </vt:variant>
      <vt:variant>
        <vt:i4>938</vt:i4>
      </vt:variant>
      <vt:variant>
        <vt:i4>0</vt:i4>
      </vt:variant>
      <vt:variant>
        <vt:i4>5</vt:i4>
      </vt:variant>
      <vt:variant>
        <vt:lpwstr/>
      </vt:variant>
      <vt:variant>
        <vt:lpwstr>_Toc138250859</vt:lpwstr>
      </vt:variant>
      <vt:variant>
        <vt:i4>1245236</vt:i4>
      </vt:variant>
      <vt:variant>
        <vt:i4>932</vt:i4>
      </vt:variant>
      <vt:variant>
        <vt:i4>0</vt:i4>
      </vt:variant>
      <vt:variant>
        <vt:i4>5</vt:i4>
      </vt:variant>
      <vt:variant>
        <vt:lpwstr/>
      </vt:variant>
      <vt:variant>
        <vt:lpwstr>_Toc138250858</vt:lpwstr>
      </vt:variant>
      <vt:variant>
        <vt:i4>1245236</vt:i4>
      </vt:variant>
      <vt:variant>
        <vt:i4>926</vt:i4>
      </vt:variant>
      <vt:variant>
        <vt:i4>0</vt:i4>
      </vt:variant>
      <vt:variant>
        <vt:i4>5</vt:i4>
      </vt:variant>
      <vt:variant>
        <vt:lpwstr/>
      </vt:variant>
      <vt:variant>
        <vt:lpwstr>_Toc138250857</vt:lpwstr>
      </vt:variant>
      <vt:variant>
        <vt:i4>1245236</vt:i4>
      </vt:variant>
      <vt:variant>
        <vt:i4>920</vt:i4>
      </vt:variant>
      <vt:variant>
        <vt:i4>0</vt:i4>
      </vt:variant>
      <vt:variant>
        <vt:i4>5</vt:i4>
      </vt:variant>
      <vt:variant>
        <vt:lpwstr/>
      </vt:variant>
      <vt:variant>
        <vt:lpwstr>_Toc138250856</vt:lpwstr>
      </vt:variant>
      <vt:variant>
        <vt:i4>1245236</vt:i4>
      </vt:variant>
      <vt:variant>
        <vt:i4>914</vt:i4>
      </vt:variant>
      <vt:variant>
        <vt:i4>0</vt:i4>
      </vt:variant>
      <vt:variant>
        <vt:i4>5</vt:i4>
      </vt:variant>
      <vt:variant>
        <vt:lpwstr/>
      </vt:variant>
      <vt:variant>
        <vt:lpwstr>_Toc138250855</vt:lpwstr>
      </vt:variant>
      <vt:variant>
        <vt:i4>1245236</vt:i4>
      </vt:variant>
      <vt:variant>
        <vt:i4>908</vt:i4>
      </vt:variant>
      <vt:variant>
        <vt:i4>0</vt:i4>
      </vt:variant>
      <vt:variant>
        <vt:i4>5</vt:i4>
      </vt:variant>
      <vt:variant>
        <vt:lpwstr/>
      </vt:variant>
      <vt:variant>
        <vt:lpwstr>_Toc138250854</vt:lpwstr>
      </vt:variant>
      <vt:variant>
        <vt:i4>1245236</vt:i4>
      </vt:variant>
      <vt:variant>
        <vt:i4>902</vt:i4>
      </vt:variant>
      <vt:variant>
        <vt:i4>0</vt:i4>
      </vt:variant>
      <vt:variant>
        <vt:i4>5</vt:i4>
      </vt:variant>
      <vt:variant>
        <vt:lpwstr/>
      </vt:variant>
      <vt:variant>
        <vt:lpwstr>_Toc138250853</vt:lpwstr>
      </vt:variant>
      <vt:variant>
        <vt:i4>1245236</vt:i4>
      </vt:variant>
      <vt:variant>
        <vt:i4>896</vt:i4>
      </vt:variant>
      <vt:variant>
        <vt:i4>0</vt:i4>
      </vt:variant>
      <vt:variant>
        <vt:i4>5</vt:i4>
      </vt:variant>
      <vt:variant>
        <vt:lpwstr/>
      </vt:variant>
      <vt:variant>
        <vt:lpwstr>_Toc138250852</vt:lpwstr>
      </vt:variant>
      <vt:variant>
        <vt:i4>1245236</vt:i4>
      </vt:variant>
      <vt:variant>
        <vt:i4>890</vt:i4>
      </vt:variant>
      <vt:variant>
        <vt:i4>0</vt:i4>
      </vt:variant>
      <vt:variant>
        <vt:i4>5</vt:i4>
      </vt:variant>
      <vt:variant>
        <vt:lpwstr/>
      </vt:variant>
      <vt:variant>
        <vt:lpwstr>_Toc138250851</vt:lpwstr>
      </vt:variant>
      <vt:variant>
        <vt:i4>1245236</vt:i4>
      </vt:variant>
      <vt:variant>
        <vt:i4>884</vt:i4>
      </vt:variant>
      <vt:variant>
        <vt:i4>0</vt:i4>
      </vt:variant>
      <vt:variant>
        <vt:i4>5</vt:i4>
      </vt:variant>
      <vt:variant>
        <vt:lpwstr/>
      </vt:variant>
      <vt:variant>
        <vt:lpwstr>_Toc138250850</vt:lpwstr>
      </vt:variant>
      <vt:variant>
        <vt:i4>1179700</vt:i4>
      </vt:variant>
      <vt:variant>
        <vt:i4>878</vt:i4>
      </vt:variant>
      <vt:variant>
        <vt:i4>0</vt:i4>
      </vt:variant>
      <vt:variant>
        <vt:i4>5</vt:i4>
      </vt:variant>
      <vt:variant>
        <vt:lpwstr/>
      </vt:variant>
      <vt:variant>
        <vt:lpwstr>_Toc138250849</vt:lpwstr>
      </vt:variant>
      <vt:variant>
        <vt:i4>1179700</vt:i4>
      </vt:variant>
      <vt:variant>
        <vt:i4>872</vt:i4>
      </vt:variant>
      <vt:variant>
        <vt:i4>0</vt:i4>
      </vt:variant>
      <vt:variant>
        <vt:i4>5</vt:i4>
      </vt:variant>
      <vt:variant>
        <vt:lpwstr/>
      </vt:variant>
      <vt:variant>
        <vt:lpwstr>_Toc138250848</vt:lpwstr>
      </vt:variant>
      <vt:variant>
        <vt:i4>1179700</vt:i4>
      </vt:variant>
      <vt:variant>
        <vt:i4>866</vt:i4>
      </vt:variant>
      <vt:variant>
        <vt:i4>0</vt:i4>
      </vt:variant>
      <vt:variant>
        <vt:i4>5</vt:i4>
      </vt:variant>
      <vt:variant>
        <vt:lpwstr/>
      </vt:variant>
      <vt:variant>
        <vt:lpwstr>_Toc138250847</vt:lpwstr>
      </vt:variant>
      <vt:variant>
        <vt:i4>1179700</vt:i4>
      </vt:variant>
      <vt:variant>
        <vt:i4>860</vt:i4>
      </vt:variant>
      <vt:variant>
        <vt:i4>0</vt:i4>
      </vt:variant>
      <vt:variant>
        <vt:i4>5</vt:i4>
      </vt:variant>
      <vt:variant>
        <vt:lpwstr/>
      </vt:variant>
      <vt:variant>
        <vt:lpwstr>_Toc138250846</vt:lpwstr>
      </vt:variant>
      <vt:variant>
        <vt:i4>1179700</vt:i4>
      </vt:variant>
      <vt:variant>
        <vt:i4>854</vt:i4>
      </vt:variant>
      <vt:variant>
        <vt:i4>0</vt:i4>
      </vt:variant>
      <vt:variant>
        <vt:i4>5</vt:i4>
      </vt:variant>
      <vt:variant>
        <vt:lpwstr/>
      </vt:variant>
      <vt:variant>
        <vt:lpwstr>_Toc138250845</vt:lpwstr>
      </vt:variant>
      <vt:variant>
        <vt:i4>1179700</vt:i4>
      </vt:variant>
      <vt:variant>
        <vt:i4>848</vt:i4>
      </vt:variant>
      <vt:variant>
        <vt:i4>0</vt:i4>
      </vt:variant>
      <vt:variant>
        <vt:i4>5</vt:i4>
      </vt:variant>
      <vt:variant>
        <vt:lpwstr/>
      </vt:variant>
      <vt:variant>
        <vt:lpwstr>_Toc138250844</vt:lpwstr>
      </vt:variant>
      <vt:variant>
        <vt:i4>1179700</vt:i4>
      </vt:variant>
      <vt:variant>
        <vt:i4>842</vt:i4>
      </vt:variant>
      <vt:variant>
        <vt:i4>0</vt:i4>
      </vt:variant>
      <vt:variant>
        <vt:i4>5</vt:i4>
      </vt:variant>
      <vt:variant>
        <vt:lpwstr/>
      </vt:variant>
      <vt:variant>
        <vt:lpwstr>_Toc138250843</vt:lpwstr>
      </vt:variant>
      <vt:variant>
        <vt:i4>1179700</vt:i4>
      </vt:variant>
      <vt:variant>
        <vt:i4>836</vt:i4>
      </vt:variant>
      <vt:variant>
        <vt:i4>0</vt:i4>
      </vt:variant>
      <vt:variant>
        <vt:i4>5</vt:i4>
      </vt:variant>
      <vt:variant>
        <vt:lpwstr/>
      </vt:variant>
      <vt:variant>
        <vt:lpwstr>_Toc138250842</vt:lpwstr>
      </vt:variant>
      <vt:variant>
        <vt:i4>1179700</vt:i4>
      </vt:variant>
      <vt:variant>
        <vt:i4>830</vt:i4>
      </vt:variant>
      <vt:variant>
        <vt:i4>0</vt:i4>
      </vt:variant>
      <vt:variant>
        <vt:i4>5</vt:i4>
      </vt:variant>
      <vt:variant>
        <vt:lpwstr/>
      </vt:variant>
      <vt:variant>
        <vt:lpwstr>_Toc138250841</vt:lpwstr>
      </vt:variant>
      <vt:variant>
        <vt:i4>1179700</vt:i4>
      </vt:variant>
      <vt:variant>
        <vt:i4>824</vt:i4>
      </vt:variant>
      <vt:variant>
        <vt:i4>0</vt:i4>
      </vt:variant>
      <vt:variant>
        <vt:i4>5</vt:i4>
      </vt:variant>
      <vt:variant>
        <vt:lpwstr/>
      </vt:variant>
      <vt:variant>
        <vt:lpwstr>_Toc138250840</vt:lpwstr>
      </vt:variant>
      <vt:variant>
        <vt:i4>1376308</vt:i4>
      </vt:variant>
      <vt:variant>
        <vt:i4>818</vt:i4>
      </vt:variant>
      <vt:variant>
        <vt:i4>0</vt:i4>
      </vt:variant>
      <vt:variant>
        <vt:i4>5</vt:i4>
      </vt:variant>
      <vt:variant>
        <vt:lpwstr/>
      </vt:variant>
      <vt:variant>
        <vt:lpwstr>_Toc138250839</vt:lpwstr>
      </vt:variant>
      <vt:variant>
        <vt:i4>1376308</vt:i4>
      </vt:variant>
      <vt:variant>
        <vt:i4>812</vt:i4>
      </vt:variant>
      <vt:variant>
        <vt:i4>0</vt:i4>
      </vt:variant>
      <vt:variant>
        <vt:i4>5</vt:i4>
      </vt:variant>
      <vt:variant>
        <vt:lpwstr/>
      </vt:variant>
      <vt:variant>
        <vt:lpwstr>_Toc138250838</vt:lpwstr>
      </vt:variant>
      <vt:variant>
        <vt:i4>1376308</vt:i4>
      </vt:variant>
      <vt:variant>
        <vt:i4>806</vt:i4>
      </vt:variant>
      <vt:variant>
        <vt:i4>0</vt:i4>
      </vt:variant>
      <vt:variant>
        <vt:i4>5</vt:i4>
      </vt:variant>
      <vt:variant>
        <vt:lpwstr/>
      </vt:variant>
      <vt:variant>
        <vt:lpwstr>_Toc138250837</vt:lpwstr>
      </vt:variant>
      <vt:variant>
        <vt:i4>1376308</vt:i4>
      </vt:variant>
      <vt:variant>
        <vt:i4>800</vt:i4>
      </vt:variant>
      <vt:variant>
        <vt:i4>0</vt:i4>
      </vt:variant>
      <vt:variant>
        <vt:i4>5</vt:i4>
      </vt:variant>
      <vt:variant>
        <vt:lpwstr/>
      </vt:variant>
      <vt:variant>
        <vt:lpwstr>_Toc138250836</vt:lpwstr>
      </vt:variant>
      <vt:variant>
        <vt:i4>1376308</vt:i4>
      </vt:variant>
      <vt:variant>
        <vt:i4>794</vt:i4>
      </vt:variant>
      <vt:variant>
        <vt:i4>0</vt:i4>
      </vt:variant>
      <vt:variant>
        <vt:i4>5</vt:i4>
      </vt:variant>
      <vt:variant>
        <vt:lpwstr/>
      </vt:variant>
      <vt:variant>
        <vt:lpwstr>_Toc138250835</vt:lpwstr>
      </vt:variant>
      <vt:variant>
        <vt:i4>1376308</vt:i4>
      </vt:variant>
      <vt:variant>
        <vt:i4>788</vt:i4>
      </vt:variant>
      <vt:variant>
        <vt:i4>0</vt:i4>
      </vt:variant>
      <vt:variant>
        <vt:i4>5</vt:i4>
      </vt:variant>
      <vt:variant>
        <vt:lpwstr/>
      </vt:variant>
      <vt:variant>
        <vt:lpwstr>_Toc138250834</vt:lpwstr>
      </vt:variant>
      <vt:variant>
        <vt:i4>1376308</vt:i4>
      </vt:variant>
      <vt:variant>
        <vt:i4>782</vt:i4>
      </vt:variant>
      <vt:variant>
        <vt:i4>0</vt:i4>
      </vt:variant>
      <vt:variant>
        <vt:i4>5</vt:i4>
      </vt:variant>
      <vt:variant>
        <vt:lpwstr/>
      </vt:variant>
      <vt:variant>
        <vt:lpwstr>_Toc138250833</vt:lpwstr>
      </vt:variant>
      <vt:variant>
        <vt:i4>1376308</vt:i4>
      </vt:variant>
      <vt:variant>
        <vt:i4>776</vt:i4>
      </vt:variant>
      <vt:variant>
        <vt:i4>0</vt:i4>
      </vt:variant>
      <vt:variant>
        <vt:i4>5</vt:i4>
      </vt:variant>
      <vt:variant>
        <vt:lpwstr/>
      </vt:variant>
      <vt:variant>
        <vt:lpwstr>_Toc138250832</vt:lpwstr>
      </vt:variant>
      <vt:variant>
        <vt:i4>1376308</vt:i4>
      </vt:variant>
      <vt:variant>
        <vt:i4>770</vt:i4>
      </vt:variant>
      <vt:variant>
        <vt:i4>0</vt:i4>
      </vt:variant>
      <vt:variant>
        <vt:i4>5</vt:i4>
      </vt:variant>
      <vt:variant>
        <vt:lpwstr/>
      </vt:variant>
      <vt:variant>
        <vt:lpwstr>_Toc138250831</vt:lpwstr>
      </vt:variant>
      <vt:variant>
        <vt:i4>1376308</vt:i4>
      </vt:variant>
      <vt:variant>
        <vt:i4>764</vt:i4>
      </vt:variant>
      <vt:variant>
        <vt:i4>0</vt:i4>
      </vt:variant>
      <vt:variant>
        <vt:i4>5</vt:i4>
      </vt:variant>
      <vt:variant>
        <vt:lpwstr/>
      </vt:variant>
      <vt:variant>
        <vt:lpwstr>_Toc138250830</vt:lpwstr>
      </vt:variant>
      <vt:variant>
        <vt:i4>1310772</vt:i4>
      </vt:variant>
      <vt:variant>
        <vt:i4>758</vt:i4>
      </vt:variant>
      <vt:variant>
        <vt:i4>0</vt:i4>
      </vt:variant>
      <vt:variant>
        <vt:i4>5</vt:i4>
      </vt:variant>
      <vt:variant>
        <vt:lpwstr/>
      </vt:variant>
      <vt:variant>
        <vt:lpwstr>_Toc138250829</vt:lpwstr>
      </vt:variant>
      <vt:variant>
        <vt:i4>1310772</vt:i4>
      </vt:variant>
      <vt:variant>
        <vt:i4>752</vt:i4>
      </vt:variant>
      <vt:variant>
        <vt:i4>0</vt:i4>
      </vt:variant>
      <vt:variant>
        <vt:i4>5</vt:i4>
      </vt:variant>
      <vt:variant>
        <vt:lpwstr/>
      </vt:variant>
      <vt:variant>
        <vt:lpwstr>_Toc138250828</vt:lpwstr>
      </vt:variant>
      <vt:variant>
        <vt:i4>1310772</vt:i4>
      </vt:variant>
      <vt:variant>
        <vt:i4>746</vt:i4>
      </vt:variant>
      <vt:variant>
        <vt:i4>0</vt:i4>
      </vt:variant>
      <vt:variant>
        <vt:i4>5</vt:i4>
      </vt:variant>
      <vt:variant>
        <vt:lpwstr/>
      </vt:variant>
      <vt:variant>
        <vt:lpwstr>_Toc138250827</vt:lpwstr>
      </vt:variant>
      <vt:variant>
        <vt:i4>1310772</vt:i4>
      </vt:variant>
      <vt:variant>
        <vt:i4>740</vt:i4>
      </vt:variant>
      <vt:variant>
        <vt:i4>0</vt:i4>
      </vt:variant>
      <vt:variant>
        <vt:i4>5</vt:i4>
      </vt:variant>
      <vt:variant>
        <vt:lpwstr/>
      </vt:variant>
      <vt:variant>
        <vt:lpwstr>_Toc138250826</vt:lpwstr>
      </vt:variant>
      <vt:variant>
        <vt:i4>1310772</vt:i4>
      </vt:variant>
      <vt:variant>
        <vt:i4>734</vt:i4>
      </vt:variant>
      <vt:variant>
        <vt:i4>0</vt:i4>
      </vt:variant>
      <vt:variant>
        <vt:i4>5</vt:i4>
      </vt:variant>
      <vt:variant>
        <vt:lpwstr/>
      </vt:variant>
      <vt:variant>
        <vt:lpwstr>_Toc138250825</vt:lpwstr>
      </vt:variant>
      <vt:variant>
        <vt:i4>1310772</vt:i4>
      </vt:variant>
      <vt:variant>
        <vt:i4>728</vt:i4>
      </vt:variant>
      <vt:variant>
        <vt:i4>0</vt:i4>
      </vt:variant>
      <vt:variant>
        <vt:i4>5</vt:i4>
      </vt:variant>
      <vt:variant>
        <vt:lpwstr/>
      </vt:variant>
      <vt:variant>
        <vt:lpwstr>_Toc138250824</vt:lpwstr>
      </vt:variant>
      <vt:variant>
        <vt:i4>1310772</vt:i4>
      </vt:variant>
      <vt:variant>
        <vt:i4>722</vt:i4>
      </vt:variant>
      <vt:variant>
        <vt:i4>0</vt:i4>
      </vt:variant>
      <vt:variant>
        <vt:i4>5</vt:i4>
      </vt:variant>
      <vt:variant>
        <vt:lpwstr/>
      </vt:variant>
      <vt:variant>
        <vt:lpwstr>_Toc138250823</vt:lpwstr>
      </vt:variant>
      <vt:variant>
        <vt:i4>1310772</vt:i4>
      </vt:variant>
      <vt:variant>
        <vt:i4>716</vt:i4>
      </vt:variant>
      <vt:variant>
        <vt:i4>0</vt:i4>
      </vt:variant>
      <vt:variant>
        <vt:i4>5</vt:i4>
      </vt:variant>
      <vt:variant>
        <vt:lpwstr/>
      </vt:variant>
      <vt:variant>
        <vt:lpwstr>_Toc138250822</vt:lpwstr>
      </vt:variant>
      <vt:variant>
        <vt:i4>1310772</vt:i4>
      </vt:variant>
      <vt:variant>
        <vt:i4>710</vt:i4>
      </vt:variant>
      <vt:variant>
        <vt:i4>0</vt:i4>
      </vt:variant>
      <vt:variant>
        <vt:i4>5</vt:i4>
      </vt:variant>
      <vt:variant>
        <vt:lpwstr/>
      </vt:variant>
      <vt:variant>
        <vt:lpwstr>_Toc138250821</vt:lpwstr>
      </vt:variant>
      <vt:variant>
        <vt:i4>1310772</vt:i4>
      </vt:variant>
      <vt:variant>
        <vt:i4>704</vt:i4>
      </vt:variant>
      <vt:variant>
        <vt:i4>0</vt:i4>
      </vt:variant>
      <vt:variant>
        <vt:i4>5</vt:i4>
      </vt:variant>
      <vt:variant>
        <vt:lpwstr/>
      </vt:variant>
      <vt:variant>
        <vt:lpwstr>_Toc138250820</vt:lpwstr>
      </vt:variant>
      <vt:variant>
        <vt:i4>1507380</vt:i4>
      </vt:variant>
      <vt:variant>
        <vt:i4>698</vt:i4>
      </vt:variant>
      <vt:variant>
        <vt:i4>0</vt:i4>
      </vt:variant>
      <vt:variant>
        <vt:i4>5</vt:i4>
      </vt:variant>
      <vt:variant>
        <vt:lpwstr/>
      </vt:variant>
      <vt:variant>
        <vt:lpwstr>_Toc138250819</vt:lpwstr>
      </vt:variant>
      <vt:variant>
        <vt:i4>1507380</vt:i4>
      </vt:variant>
      <vt:variant>
        <vt:i4>692</vt:i4>
      </vt:variant>
      <vt:variant>
        <vt:i4>0</vt:i4>
      </vt:variant>
      <vt:variant>
        <vt:i4>5</vt:i4>
      </vt:variant>
      <vt:variant>
        <vt:lpwstr/>
      </vt:variant>
      <vt:variant>
        <vt:lpwstr>_Toc138250818</vt:lpwstr>
      </vt:variant>
      <vt:variant>
        <vt:i4>1507380</vt:i4>
      </vt:variant>
      <vt:variant>
        <vt:i4>686</vt:i4>
      </vt:variant>
      <vt:variant>
        <vt:i4>0</vt:i4>
      </vt:variant>
      <vt:variant>
        <vt:i4>5</vt:i4>
      </vt:variant>
      <vt:variant>
        <vt:lpwstr/>
      </vt:variant>
      <vt:variant>
        <vt:lpwstr>_Toc138250817</vt:lpwstr>
      </vt:variant>
      <vt:variant>
        <vt:i4>1507380</vt:i4>
      </vt:variant>
      <vt:variant>
        <vt:i4>680</vt:i4>
      </vt:variant>
      <vt:variant>
        <vt:i4>0</vt:i4>
      </vt:variant>
      <vt:variant>
        <vt:i4>5</vt:i4>
      </vt:variant>
      <vt:variant>
        <vt:lpwstr/>
      </vt:variant>
      <vt:variant>
        <vt:lpwstr>_Toc138250816</vt:lpwstr>
      </vt:variant>
      <vt:variant>
        <vt:i4>1507380</vt:i4>
      </vt:variant>
      <vt:variant>
        <vt:i4>674</vt:i4>
      </vt:variant>
      <vt:variant>
        <vt:i4>0</vt:i4>
      </vt:variant>
      <vt:variant>
        <vt:i4>5</vt:i4>
      </vt:variant>
      <vt:variant>
        <vt:lpwstr/>
      </vt:variant>
      <vt:variant>
        <vt:lpwstr>_Toc138250815</vt:lpwstr>
      </vt:variant>
      <vt:variant>
        <vt:i4>1507380</vt:i4>
      </vt:variant>
      <vt:variant>
        <vt:i4>668</vt:i4>
      </vt:variant>
      <vt:variant>
        <vt:i4>0</vt:i4>
      </vt:variant>
      <vt:variant>
        <vt:i4>5</vt:i4>
      </vt:variant>
      <vt:variant>
        <vt:lpwstr/>
      </vt:variant>
      <vt:variant>
        <vt:lpwstr>_Toc138250814</vt:lpwstr>
      </vt:variant>
      <vt:variant>
        <vt:i4>1507380</vt:i4>
      </vt:variant>
      <vt:variant>
        <vt:i4>662</vt:i4>
      </vt:variant>
      <vt:variant>
        <vt:i4>0</vt:i4>
      </vt:variant>
      <vt:variant>
        <vt:i4>5</vt:i4>
      </vt:variant>
      <vt:variant>
        <vt:lpwstr/>
      </vt:variant>
      <vt:variant>
        <vt:lpwstr>_Toc138250813</vt:lpwstr>
      </vt:variant>
      <vt:variant>
        <vt:i4>1507380</vt:i4>
      </vt:variant>
      <vt:variant>
        <vt:i4>656</vt:i4>
      </vt:variant>
      <vt:variant>
        <vt:i4>0</vt:i4>
      </vt:variant>
      <vt:variant>
        <vt:i4>5</vt:i4>
      </vt:variant>
      <vt:variant>
        <vt:lpwstr/>
      </vt:variant>
      <vt:variant>
        <vt:lpwstr>_Toc138250812</vt:lpwstr>
      </vt:variant>
      <vt:variant>
        <vt:i4>1507380</vt:i4>
      </vt:variant>
      <vt:variant>
        <vt:i4>650</vt:i4>
      </vt:variant>
      <vt:variant>
        <vt:i4>0</vt:i4>
      </vt:variant>
      <vt:variant>
        <vt:i4>5</vt:i4>
      </vt:variant>
      <vt:variant>
        <vt:lpwstr/>
      </vt:variant>
      <vt:variant>
        <vt:lpwstr>_Toc138250811</vt:lpwstr>
      </vt:variant>
      <vt:variant>
        <vt:i4>1507380</vt:i4>
      </vt:variant>
      <vt:variant>
        <vt:i4>644</vt:i4>
      </vt:variant>
      <vt:variant>
        <vt:i4>0</vt:i4>
      </vt:variant>
      <vt:variant>
        <vt:i4>5</vt:i4>
      </vt:variant>
      <vt:variant>
        <vt:lpwstr/>
      </vt:variant>
      <vt:variant>
        <vt:lpwstr>_Toc138250810</vt:lpwstr>
      </vt:variant>
      <vt:variant>
        <vt:i4>1441844</vt:i4>
      </vt:variant>
      <vt:variant>
        <vt:i4>638</vt:i4>
      </vt:variant>
      <vt:variant>
        <vt:i4>0</vt:i4>
      </vt:variant>
      <vt:variant>
        <vt:i4>5</vt:i4>
      </vt:variant>
      <vt:variant>
        <vt:lpwstr/>
      </vt:variant>
      <vt:variant>
        <vt:lpwstr>_Toc138250809</vt:lpwstr>
      </vt:variant>
      <vt:variant>
        <vt:i4>1441844</vt:i4>
      </vt:variant>
      <vt:variant>
        <vt:i4>632</vt:i4>
      </vt:variant>
      <vt:variant>
        <vt:i4>0</vt:i4>
      </vt:variant>
      <vt:variant>
        <vt:i4>5</vt:i4>
      </vt:variant>
      <vt:variant>
        <vt:lpwstr/>
      </vt:variant>
      <vt:variant>
        <vt:lpwstr>_Toc138250808</vt:lpwstr>
      </vt:variant>
      <vt:variant>
        <vt:i4>1441844</vt:i4>
      </vt:variant>
      <vt:variant>
        <vt:i4>626</vt:i4>
      </vt:variant>
      <vt:variant>
        <vt:i4>0</vt:i4>
      </vt:variant>
      <vt:variant>
        <vt:i4>5</vt:i4>
      </vt:variant>
      <vt:variant>
        <vt:lpwstr/>
      </vt:variant>
      <vt:variant>
        <vt:lpwstr>_Toc138250807</vt:lpwstr>
      </vt:variant>
      <vt:variant>
        <vt:i4>1441844</vt:i4>
      </vt:variant>
      <vt:variant>
        <vt:i4>620</vt:i4>
      </vt:variant>
      <vt:variant>
        <vt:i4>0</vt:i4>
      </vt:variant>
      <vt:variant>
        <vt:i4>5</vt:i4>
      </vt:variant>
      <vt:variant>
        <vt:lpwstr/>
      </vt:variant>
      <vt:variant>
        <vt:lpwstr>_Toc138250806</vt:lpwstr>
      </vt:variant>
      <vt:variant>
        <vt:i4>1441844</vt:i4>
      </vt:variant>
      <vt:variant>
        <vt:i4>614</vt:i4>
      </vt:variant>
      <vt:variant>
        <vt:i4>0</vt:i4>
      </vt:variant>
      <vt:variant>
        <vt:i4>5</vt:i4>
      </vt:variant>
      <vt:variant>
        <vt:lpwstr/>
      </vt:variant>
      <vt:variant>
        <vt:lpwstr>_Toc138250805</vt:lpwstr>
      </vt:variant>
      <vt:variant>
        <vt:i4>1441844</vt:i4>
      </vt:variant>
      <vt:variant>
        <vt:i4>608</vt:i4>
      </vt:variant>
      <vt:variant>
        <vt:i4>0</vt:i4>
      </vt:variant>
      <vt:variant>
        <vt:i4>5</vt:i4>
      </vt:variant>
      <vt:variant>
        <vt:lpwstr/>
      </vt:variant>
      <vt:variant>
        <vt:lpwstr>_Toc138250804</vt:lpwstr>
      </vt:variant>
      <vt:variant>
        <vt:i4>1441844</vt:i4>
      </vt:variant>
      <vt:variant>
        <vt:i4>602</vt:i4>
      </vt:variant>
      <vt:variant>
        <vt:i4>0</vt:i4>
      </vt:variant>
      <vt:variant>
        <vt:i4>5</vt:i4>
      </vt:variant>
      <vt:variant>
        <vt:lpwstr/>
      </vt:variant>
      <vt:variant>
        <vt:lpwstr>_Toc138250803</vt:lpwstr>
      </vt:variant>
      <vt:variant>
        <vt:i4>1441844</vt:i4>
      </vt:variant>
      <vt:variant>
        <vt:i4>596</vt:i4>
      </vt:variant>
      <vt:variant>
        <vt:i4>0</vt:i4>
      </vt:variant>
      <vt:variant>
        <vt:i4>5</vt:i4>
      </vt:variant>
      <vt:variant>
        <vt:lpwstr/>
      </vt:variant>
      <vt:variant>
        <vt:lpwstr>_Toc138250802</vt:lpwstr>
      </vt:variant>
      <vt:variant>
        <vt:i4>1441844</vt:i4>
      </vt:variant>
      <vt:variant>
        <vt:i4>590</vt:i4>
      </vt:variant>
      <vt:variant>
        <vt:i4>0</vt:i4>
      </vt:variant>
      <vt:variant>
        <vt:i4>5</vt:i4>
      </vt:variant>
      <vt:variant>
        <vt:lpwstr/>
      </vt:variant>
      <vt:variant>
        <vt:lpwstr>_Toc138250801</vt:lpwstr>
      </vt:variant>
      <vt:variant>
        <vt:i4>1441844</vt:i4>
      </vt:variant>
      <vt:variant>
        <vt:i4>584</vt:i4>
      </vt:variant>
      <vt:variant>
        <vt:i4>0</vt:i4>
      </vt:variant>
      <vt:variant>
        <vt:i4>5</vt:i4>
      </vt:variant>
      <vt:variant>
        <vt:lpwstr/>
      </vt:variant>
      <vt:variant>
        <vt:lpwstr>_Toc138250800</vt:lpwstr>
      </vt:variant>
      <vt:variant>
        <vt:i4>2031675</vt:i4>
      </vt:variant>
      <vt:variant>
        <vt:i4>578</vt:i4>
      </vt:variant>
      <vt:variant>
        <vt:i4>0</vt:i4>
      </vt:variant>
      <vt:variant>
        <vt:i4>5</vt:i4>
      </vt:variant>
      <vt:variant>
        <vt:lpwstr/>
      </vt:variant>
      <vt:variant>
        <vt:lpwstr>_Toc138250799</vt:lpwstr>
      </vt:variant>
      <vt:variant>
        <vt:i4>2031675</vt:i4>
      </vt:variant>
      <vt:variant>
        <vt:i4>572</vt:i4>
      </vt:variant>
      <vt:variant>
        <vt:i4>0</vt:i4>
      </vt:variant>
      <vt:variant>
        <vt:i4>5</vt:i4>
      </vt:variant>
      <vt:variant>
        <vt:lpwstr/>
      </vt:variant>
      <vt:variant>
        <vt:lpwstr>_Toc138250798</vt:lpwstr>
      </vt:variant>
      <vt:variant>
        <vt:i4>2031675</vt:i4>
      </vt:variant>
      <vt:variant>
        <vt:i4>566</vt:i4>
      </vt:variant>
      <vt:variant>
        <vt:i4>0</vt:i4>
      </vt:variant>
      <vt:variant>
        <vt:i4>5</vt:i4>
      </vt:variant>
      <vt:variant>
        <vt:lpwstr/>
      </vt:variant>
      <vt:variant>
        <vt:lpwstr>_Toc138250797</vt:lpwstr>
      </vt:variant>
      <vt:variant>
        <vt:i4>2031675</vt:i4>
      </vt:variant>
      <vt:variant>
        <vt:i4>560</vt:i4>
      </vt:variant>
      <vt:variant>
        <vt:i4>0</vt:i4>
      </vt:variant>
      <vt:variant>
        <vt:i4>5</vt:i4>
      </vt:variant>
      <vt:variant>
        <vt:lpwstr/>
      </vt:variant>
      <vt:variant>
        <vt:lpwstr>_Toc138250796</vt:lpwstr>
      </vt:variant>
      <vt:variant>
        <vt:i4>2031675</vt:i4>
      </vt:variant>
      <vt:variant>
        <vt:i4>554</vt:i4>
      </vt:variant>
      <vt:variant>
        <vt:i4>0</vt:i4>
      </vt:variant>
      <vt:variant>
        <vt:i4>5</vt:i4>
      </vt:variant>
      <vt:variant>
        <vt:lpwstr/>
      </vt:variant>
      <vt:variant>
        <vt:lpwstr>_Toc138250795</vt:lpwstr>
      </vt:variant>
      <vt:variant>
        <vt:i4>2031675</vt:i4>
      </vt:variant>
      <vt:variant>
        <vt:i4>548</vt:i4>
      </vt:variant>
      <vt:variant>
        <vt:i4>0</vt:i4>
      </vt:variant>
      <vt:variant>
        <vt:i4>5</vt:i4>
      </vt:variant>
      <vt:variant>
        <vt:lpwstr/>
      </vt:variant>
      <vt:variant>
        <vt:lpwstr>_Toc138250794</vt:lpwstr>
      </vt:variant>
      <vt:variant>
        <vt:i4>2031675</vt:i4>
      </vt:variant>
      <vt:variant>
        <vt:i4>542</vt:i4>
      </vt:variant>
      <vt:variant>
        <vt:i4>0</vt:i4>
      </vt:variant>
      <vt:variant>
        <vt:i4>5</vt:i4>
      </vt:variant>
      <vt:variant>
        <vt:lpwstr/>
      </vt:variant>
      <vt:variant>
        <vt:lpwstr>_Toc138250793</vt:lpwstr>
      </vt:variant>
      <vt:variant>
        <vt:i4>2031675</vt:i4>
      </vt:variant>
      <vt:variant>
        <vt:i4>536</vt:i4>
      </vt:variant>
      <vt:variant>
        <vt:i4>0</vt:i4>
      </vt:variant>
      <vt:variant>
        <vt:i4>5</vt:i4>
      </vt:variant>
      <vt:variant>
        <vt:lpwstr/>
      </vt:variant>
      <vt:variant>
        <vt:lpwstr>_Toc138250792</vt:lpwstr>
      </vt:variant>
      <vt:variant>
        <vt:i4>2031675</vt:i4>
      </vt:variant>
      <vt:variant>
        <vt:i4>530</vt:i4>
      </vt:variant>
      <vt:variant>
        <vt:i4>0</vt:i4>
      </vt:variant>
      <vt:variant>
        <vt:i4>5</vt:i4>
      </vt:variant>
      <vt:variant>
        <vt:lpwstr/>
      </vt:variant>
      <vt:variant>
        <vt:lpwstr>_Toc138250791</vt:lpwstr>
      </vt:variant>
      <vt:variant>
        <vt:i4>2031675</vt:i4>
      </vt:variant>
      <vt:variant>
        <vt:i4>524</vt:i4>
      </vt:variant>
      <vt:variant>
        <vt:i4>0</vt:i4>
      </vt:variant>
      <vt:variant>
        <vt:i4>5</vt:i4>
      </vt:variant>
      <vt:variant>
        <vt:lpwstr/>
      </vt:variant>
      <vt:variant>
        <vt:lpwstr>_Toc138250790</vt:lpwstr>
      </vt:variant>
      <vt:variant>
        <vt:i4>1966139</vt:i4>
      </vt:variant>
      <vt:variant>
        <vt:i4>518</vt:i4>
      </vt:variant>
      <vt:variant>
        <vt:i4>0</vt:i4>
      </vt:variant>
      <vt:variant>
        <vt:i4>5</vt:i4>
      </vt:variant>
      <vt:variant>
        <vt:lpwstr/>
      </vt:variant>
      <vt:variant>
        <vt:lpwstr>_Toc138250789</vt:lpwstr>
      </vt:variant>
      <vt:variant>
        <vt:i4>1966139</vt:i4>
      </vt:variant>
      <vt:variant>
        <vt:i4>512</vt:i4>
      </vt:variant>
      <vt:variant>
        <vt:i4>0</vt:i4>
      </vt:variant>
      <vt:variant>
        <vt:i4>5</vt:i4>
      </vt:variant>
      <vt:variant>
        <vt:lpwstr/>
      </vt:variant>
      <vt:variant>
        <vt:lpwstr>_Toc138250788</vt:lpwstr>
      </vt:variant>
      <vt:variant>
        <vt:i4>1966139</vt:i4>
      </vt:variant>
      <vt:variant>
        <vt:i4>506</vt:i4>
      </vt:variant>
      <vt:variant>
        <vt:i4>0</vt:i4>
      </vt:variant>
      <vt:variant>
        <vt:i4>5</vt:i4>
      </vt:variant>
      <vt:variant>
        <vt:lpwstr/>
      </vt:variant>
      <vt:variant>
        <vt:lpwstr>_Toc138250787</vt:lpwstr>
      </vt:variant>
      <vt:variant>
        <vt:i4>1966139</vt:i4>
      </vt:variant>
      <vt:variant>
        <vt:i4>500</vt:i4>
      </vt:variant>
      <vt:variant>
        <vt:i4>0</vt:i4>
      </vt:variant>
      <vt:variant>
        <vt:i4>5</vt:i4>
      </vt:variant>
      <vt:variant>
        <vt:lpwstr/>
      </vt:variant>
      <vt:variant>
        <vt:lpwstr>_Toc138250786</vt:lpwstr>
      </vt:variant>
      <vt:variant>
        <vt:i4>1966139</vt:i4>
      </vt:variant>
      <vt:variant>
        <vt:i4>494</vt:i4>
      </vt:variant>
      <vt:variant>
        <vt:i4>0</vt:i4>
      </vt:variant>
      <vt:variant>
        <vt:i4>5</vt:i4>
      </vt:variant>
      <vt:variant>
        <vt:lpwstr/>
      </vt:variant>
      <vt:variant>
        <vt:lpwstr>_Toc138250785</vt:lpwstr>
      </vt:variant>
      <vt:variant>
        <vt:i4>1966139</vt:i4>
      </vt:variant>
      <vt:variant>
        <vt:i4>488</vt:i4>
      </vt:variant>
      <vt:variant>
        <vt:i4>0</vt:i4>
      </vt:variant>
      <vt:variant>
        <vt:i4>5</vt:i4>
      </vt:variant>
      <vt:variant>
        <vt:lpwstr/>
      </vt:variant>
      <vt:variant>
        <vt:lpwstr>_Toc138250784</vt:lpwstr>
      </vt:variant>
      <vt:variant>
        <vt:i4>1966139</vt:i4>
      </vt:variant>
      <vt:variant>
        <vt:i4>482</vt:i4>
      </vt:variant>
      <vt:variant>
        <vt:i4>0</vt:i4>
      </vt:variant>
      <vt:variant>
        <vt:i4>5</vt:i4>
      </vt:variant>
      <vt:variant>
        <vt:lpwstr/>
      </vt:variant>
      <vt:variant>
        <vt:lpwstr>_Toc138250783</vt:lpwstr>
      </vt:variant>
      <vt:variant>
        <vt:i4>1966139</vt:i4>
      </vt:variant>
      <vt:variant>
        <vt:i4>476</vt:i4>
      </vt:variant>
      <vt:variant>
        <vt:i4>0</vt:i4>
      </vt:variant>
      <vt:variant>
        <vt:i4>5</vt:i4>
      </vt:variant>
      <vt:variant>
        <vt:lpwstr/>
      </vt:variant>
      <vt:variant>
        <vt:lpwstr>_Toc138250782</vt:lpwstr>
      </vt:variant>
      <vt:variant>
        <vt:i4>1966139</vt:i4>
      </vt:variant>
      <vt:variant>
        <vt:i4>470</vt:i4>
      </vt:variant>
      <vt:variant>
        <vt:i4>0</vt:i4>
      </vt:variant>
      <vt:variant>
        <vt:i4>5</vt:i4>
      </vt:variant>
      <vt:variant>
        <vt:lpwstr/>
      </vt:variant>
      <vt:variant>
        <vt:lpwstr>_Toc138250781</vt:lpwstr>
      </vt:variant>
      <vt:variant>
        <vt:i4>1966139</vt:i4>
      </vt:variant>
      <vt:variant>
        <vt:i4>464</vt:i4>
      </vt:variant>
      <vt:variant>
        <vt:i4>0</vt:i4>
      </vt:variant>
      <vt:variant>
        <vt:i4>5</vt:i4>
      </vt:variant>
      <vt:variant>
        <vt:lpwstr/>
      </vt:variant>
      <vt:variant>
        <vt:lpwstr>_Toc138250780</vt:lpwstr>
      </vt:variant>
      <vt:variant>
        <vt:i4>1114171</vt:i4>
      </vt:variant>
      <vt:variant>
        <vt:i4>458</vt:i4>
      </vt:variant>
      <vt:variant>
        <vt:i4>0</vt:i4>
      </vt:variant>
      <vt:variant>
        <vt:i4>5</vt:i4>
      </vt:variant>
      <vt:variant>
        <vt:lpwstr/>
      </vt:variant>
      <vt:variant>
        <vt:lpwstr>_Toc138250779</vt:lpwstr>
      </vt:variant>
      <vt:variant>
        <vt:i4>1114171</vt:i4>
      </vt:variant>
      <vt:variant>
        <vt:i4>452</vt:i4>
      </vt:variant>
      <vt:variant>
        <vt:i4>0</vt:i4>
      </vt:variant>
      <vt:variant>
        <vt:i4>5</vt:i4>
      </vt:variant>
      <vt:variant>
        <vt:lpwstr/>
      </vt:variant>
      <vt:variant>
        <vt:lpwstr>_Toc138250778</vt:lpwstr>
      </vt:variant>
      <vt:variant>
        <vt:i4>1114171</vt:i4>
      </vt:variant>
      <vt:variant>
        <vt:i4>446</vt:i4>
      </vt:variant>
      <vt:variant>
        <vt:i4>0</vt:i4>
      </vt:variant>
      <vt:variant>
        <vt:i4>5</vt:i4>
      </vt:variant>
      <vt:variant>
        <vt:lpwstr/>
      </vt:variant>
      <vt:variant>
        <vt:lpwstr>_Toc138250777</vt:lpwstr>
      </vt:variant>
      <vt:variant>
        <vt:i4>1114171</vt:i4>
      </vt:variant>
      <vt:variant>
        <vt:i4>440</vt:i4>
      </vt:variant>
      <vt:variant>
        <vt:i4>0</vt:i4>
      </vt:variant>
      <vt:variant>
        <vt:i4>5</vt:i4>
      </vt:variant>
      <vt:variant>
        <vt:lpwstr/>
      </vt:variant>
      <vt:variant>
        <vt:lpwstr>_Toc138250776</vt:lpwstr>
      </vt:variant>
      <vt:variant>
        <vt:i4>1114171</vt:i4>
      </vt:variant>
      <vt:variant>
        <vt:i4>434</vt:i4>
      </vt:variant>
      <vt:variant>
        <vt:i4>0</vt:i4>
      </vt:variant>
      <vt:variant>
        <vt:i4>5</vt:i4>
      </vt:variant>
      <vt:variant>
        <vt:lpwstr/>
      </vt:variant>
      <vt:variant>
        <vt:lpwstr>_Toc138250775</vt:lpwstr>
      </vt:variant>
      <vt:variant>
        <vt:i4>1114171</vt:i4>
      </vt:variant>
      <vt:variant>
        <vt:i4>428</vt:i4>
      </vt:variant>
      <vt:variant>
        <vt:i4>0</vt:i4>
      </vt:variant>
      <vt:variant>
        <vt:i4>5</vt:i4>
      </vt:variant>
      <vt:variant>
        <vt:lpwstr/>
      </vt:variant>
      <vt:variant>
        <vt:lpwstr>_Toc138250774</vt:lpwstr>
      </vt:variant>
      <vt:variant>
        <vt:i4>1114171</vt:i4>
      </vt:variant>
      <vt:variant>
        <vt:i4>422</vt:i4>
      </vt:variant>
      <vt:variant>
        <vt:i4>0</vt:i4>
      </vt:variant>
      <vt:variant>
        <vt:i4>5</vt:i4>
      </vt:variant>
      <vt:variant>
        <vt:lpwstr/>
      </vt:variant>
      <vt:variant>
        <vt:lpwstr>_Toc138250773</vt:lpwstr>
      </vt:variant>
      <vt:variant>
        <vt:i4>1114171</vt:i4>
      </vt:variant>
      <vt:variant>
        <vt:i4>416</vt:i4>
      </vt:variant>
      <vt:variant>
        <vt:i4>0</vt:i4>
      </vt:variant>
      <vt:variant>
        <vt:i4>5</vt:i4>
      </vt:variant>
      <vt:variant>
        <vt:lpwstr/>
      </vt:variant>
      <vt:variant>
        <vt:lpwstr>_Toc138250772</vt:lpwstr>
      </vt:variant>
      <vt:variant>
        <vt:i4>1114171</vt:i4>
      </vt:variant>
      <vt:variant>
        <vt:i4>410</vt:i4>
      </vt:variant>
      <vt:variant>
        <vt:i4>0</vt:i4>
      </vt:variant>
      <vt:variant>
        <vt:i4>5</vt:i4>
      </vt:variant>
      <vt:variant>
        <vt:lpwstr/>
      </vt:variant>
      <vt:variant>
        <vt:lpwstr>_Toc138250771</vt:lpwstr>
      </vt:variant>
      <vt:variant>
        <vt:i4>1114171</vt:i4>
      </vt:variant>
      <vt:variant>
        <vt:i4>404</vt:i4>
      </vt:variant>
      <vt:variant>
        <vt:i4>0</vt:i4>
      </vt:variant>
      <vt:variant>
        <vt:i4>5</vt:i4>
      </vt:variant>
      <vt:variant>
        <vt:lpwstr/>
      </vt:variant>
      <vt:variant>
        <vt:lpwstr>_Toc138250770</vt:lpwstr>
      </vt:variant>
      <vt:variant>
        <vt:i4>1048635</vt:i4>
      </vt:variant>
      <vt:variant>
        <vt:i4>398</vt:i4>
      </vt:variant>
      <vt:variant>
        <vt:i4>0</vt:i4>
      </vt:variant>
      <vt:variant>
        <vt:i4>5</vt:i4>
      </vt:variant>
      <vt:variant>
        <vt:lpwstr/>
      </vt:variant>
      <vt:variant>
        <vt:lpwstr>_Toc138250769</vt:lpwstr>
      </vt:variant>
      <vt:variant>
        <vt:i4>1048635</vt:i4>
      </vt:variant>
      <vt:variant>
        <vt:i4>392</vt:i4>
      </vt:variant>
      <vt:variant>
        <vt:i4>0</vt:i4>
      </vt:variant>
      <vt:variant>
        <vt:i4>5</vt:i4>
      </vt:variant>
      <vt:variant>
        <vt:lpwstr/>
      </vt:variant>
      <vt:variant>
        <vt:lpwstr>_Toc138250768</vt:lpwstr>
      </vt:variant>
      <vt:variant>
        <vt:i4>1048635</vt:i4>
      </vt:variant>
      <vt:variant>
        <vt:i4>386</vt:i4>
      </vt:variant>
      <vt:variant>
        <vt:i4>0</vt:i4>
      </vt:variant>
      <vt:variant>
        <vt:i4>5</vt:i4>
      </vt:variant>
      <vt:variant>
        <vt:lpwstr/>
      </vt:variant>
      <vt:variant>
        <vt:lpwstr>_Toc138250767</vt:lpwstr>
      </vt:variant>
      <vt:variant>
        <vt:i4>1048635</vt:i4>
      </vt:variant>
      <vt:variant>
        <vt:i4>380</vt:i4>
      </vt:variant>
      <vt:variant>
        <vt:i4>0</vt:i4>
      </vt:variant>
      <vt:variant>
        <vt:i4>5</vt:i4>
      </vt:variant>
      <vt:variant>
        <vt:lpwstr/>
      </vt:variant>
      <vt:variant>
        <vt:lpwstr>_Toc138250766</vt:lpwstr>
      </vt:variant>
      <vt:variant>
        <vt:i4>1048635</vt:i4>
      </vt:variant>
      <vt:variant>
        <vt:i4>374</vt:i4>
      </vt:variant>
      <vt:variant>
        <vt:i4>0</vt:i4>
      </vt:variant>
      <vt:variant>
        <vt:i4>5</vt:i4>
      </vt:variant>
      <vt:variant>
        <vt:lpwstr/>
      </vt:variant>
      <vt:variant>
        <vt:lpwstr>_Toc138250765</vt:lpwstr>
      </vt:variant>
      <vt:variant>
        <vt:i4>1048635</vt:i4>
      </vt:variant>
      <vt:variant>
        <vt:i4>368</vt:i4>
      </vt:variant>
      <vt:variant>
        <vt:i4>0</vt:i4>
      </vt:variant>
      <vt:variant>
        <vt:i4>5</vt:i4>
      </vt:variant>
      <vt:variant>
        <vt:lpwstr/>
      </vt:variant>
      <vt:variant>
        <vt:lpwstr>_Toc138250764</vt:lpwstr>
      </vt:variant>
      <vt:variant>
        <vt:i4>1048635</vt:i4>
      </vt:variant>
      <vt:variant>
        <vt:i4>362</vt:i4>
      </vt:variant>
      <vt:variant>
        <vt:i4>0</vt:i4>
      </vt:variant>
      <vt:variant>
        <vt:i4>5</vt:i4>
      </vt:variant>
      <vt:variant>
        <vt:lpwstr/>
      </vt:variant>
      <vt:variant>
        <vt:lpwstr>_Toc138250763</vt:lpwstr>
      </vt:variant>
      <vt:variant>
        <vt:i4>1048635</vt:i4>
      </vt:variant>
      <vt:variant>
        <vt:i4>356</vt:i4>
      </vt:variant>
      <vt:variant>
        <vt:i4>0</vt:i4>
      </vt:variant>
      <vt:variant>
        <vt:i4>5</vt:i4>
      </vt:variant>
      <vt:variant>
        <vt:lpwstr/>
      </vt:variant>
      <vt:variant>
        <vt:lpwstr>_Toc138250762</vt:lpwstr>
      </vt:variant>
      <vt:variant>
        <vt:i4>1048635</vt:i4>
      </vt:variant>
      <vt:variant>
        <vt:i4>350</vt:i4>
      </vt:variant>
      <vt:variant>
        <vt:i4>0</vt:i4>
      </vt:variant>
      <vt:variant>
        <vt:i4>5</vt:i4>
      </vt:variant>
      <vt:variant>
        <vt:lpwstr/>
      </vt:variant>
      <vt:variant>
        <vt:lpwstr>_Toc138250761</vt:lpwstr>
      </vt:variant>
      <vt:variant>
        <vt:i4>1048635</vt:i4>
      </vt:variant>
      <vt:variant>
        <vt:i4>344</vt:i4>
      </vt:variant>
      <vt:variant>
        <vt:i4>0</vt:i4>
      </vt:variant>
      <vt:variant>
        <vt:i4>5</vt:i4>
      </vt:variant>
      <vt:variant>
        <vt:lpwstr/>
      </vt:variant>
      <vt:variant>
        <vt:lpwstr>_Toc138250760</vt:lpwstr>
      </vt:variant>
      <vt:variant>
        <vt:i4>1245243</vt:i4>
      </vt:variant>
      <vt:variant>
        <vt:i4>338</vt:i4>
      </vt:variant>
      <vt:variant>
        <vt:i4>0</vt:i4>
      </vt:variant>
      <vt:variant>
        <vt:i4>5</vt:i4>
      </vt:variant>
      <vt:variant>
        <vt:lpwstr/>
      </vt:variant>
      <vt:variant>
        <vt:lpwstr>_Toc138250759</vt:lpwstr>
      </vt:variant>
      <vt:variant>
        <vt:i4>1245243</vt:i4>
      </vt:variant>
      <vt:variant>
        <vt:i4>332</vt:i4>
      </vt:variant>
      <vt:variant>
        <vt:i4>0</vt:i4>
      </vt:variant>
      <vt:variant>
        <vt:i4>5</vt:i4>
      </vt:variant>
      <vt:variant>
        <vt:lpwstr/>
      </vt:variant>
      <vt:variant>
        <vt:lpwstr>_Toc138250758</vt:lpwstr>
      </vt:variant>
      <vt:variant>
        <vt:i4>1245243</vt:i4>
      </vt:variant>
      <vt:variant>
        <vt:i4>326</vt:i4>
      </vt:variant>
      <vt:variant>
        <vt:i4>0</vt:i4>
      </vt:variant>
      <vt:variant>
        <vt:i4>5</vt:i4>
      </vt:variant>
      <vt:variant>
        <vt:lpwstr/>
      </vt:variant>
      <vt:variant>
        <vt:lpwstr>_Toc138250757</vt:lpwstr>
      </vt:variant>
      <vt:variant>
        <vt:i4>1245243</vt:i4>
      </vt:variant>
      <vt:variant>
        <vt:i4>320</vt:i4>
      </vt:variant>
      <vt:variant>
        <vt:i4>0</vt:i4>
      </vt:variant>
      <vt:variant>
        <vt:i4>5</vt:i4>
      </vt:variant>
      <vt:variant>
        <vt:lpwstr/>
      </vt:variant>
      <vt:variant>
        <vt:lpwstr>_Toc138250756</vt:lpwstr>
      </vt:variant>
      <vt:variant>
        <vt:i4>1245243</vt:i4>
      </vt:variant>
      <vt:variant>
        <vt:i4>314</vt:i4>
      </vt:variant>
      <vt:variant>
        <vt:i4>0</vt:i4>
      </vt:variant>
      <vt:variant>
        <vt:i4>5</vt:i4>
      </vt:variant>
      <vt:variant>
        <vt:lpwstr/>
      </vt:variant>
      <vt:variant>
        <vt:lpwstr>_Toc138250755</vt:lpwstr>
      </vt:variant>
      <vt:variant>
        <vt:i4>1245243</vt:i4>
      </vt:variant>
      <vt:variant>
        <vt:i4>308</vt:i4>
      </vt:variant>
      <vt:variant>
        <vt:i4>0</vt:i4>
      </vt:variant>
      <vt:variant>
        <vt:i4>5</vt:i4>
      </vt:variant>
      <vt:variant>
        <vt:lpwstr/>
      </vt:variant>
      <vt:variant>
        <vt:lpwstr>_Toc138250754</vt:lpwstr>
      </vt:variant>
      <vt:variant>
        <vt:i4>1245243</vt:i4>
      </vt:variant>
      <vt:variant>
        <vt:i4>302</vt:i4>
      </vt:variant>
      <vt:variant>
        <vt:i4>0</vt:i4>
      </vt:variant>
      <vt:variant>
        <vt:i4>5</vt:i4>
      </vt:variant>
      <vt:variant>
        <vt:lpwstr/>
      </vt:variant>
      <vt:variant>
        <vt:lpwstr>_Toc138250753</vt:lpwstr>
      </vt:variant>
      <vt:variant>
        <vt:i4>1245243</vt:i4>
      </vt:variant>
      <vt:variant>
        <vt:i4>296</vt:i4>
      </vt:variant>
      <vt:variant>
        <vt:i4>0</vt:i4>
      </vt:variant>
      <vt:variant>
        <vt:i4>5</vt:i4>
      </vt:variant>
      <vt:variant>
        <vt:lpwstr/>
      </vt:variant>
      <vt:variant>
        <vt:lpwstr>_Toc138250752</vt:lpwstr>
      </vt:variant>
      <vt:variant>
        <vt:i4>1245243</vt:i4>
      </vt:variant>
      <vt:variant>
        <vt:i4>290</vt:i4>
      </vt:variant>
      <vt:variant>
        <vt:i4>0</vt:i4>
      </vt:variant>
      <vt:variant>
        <vt:i4>5</vt:i4>
      </vt:variant>
      <vt:variant>
        <vt:lpwstr/>
      </vt:variant>
      <vt:variant>
        <vt:lpwstr>_Toc138250751</vt:lpwstr>
      </vt:variant>
      <vt:variant>
        <vt:i4>1245243</vt:i4>
      </vt:variant>
      <vt:variant>
        <vt:i4>284</vt:i4>
      </vt:variant>
      <vt:variant>
        <vt:i4>0</vt:i4>
      </vt:variant>
      <vt:variant>
        <vt:i4>5</vt:i4>
      </vt:variant>
      <vt:variant>
        <vt:lpwstr/>
      </vt:variant>
      <vt:variant>
        <vt:lpwstr>_Toc138250750</vt:lpwstr>
      </vt:variant>
      <vt:variant>
        <vt:i4>1179707</vt:i4>
      </vt:variant>
      <vt:variant>
        <vt:i4>278</vt:i4>
      </vt:variant>
      <vt:variant>
        <vt:i4>0</vt:i4>
      </vt:variant>
      <vt:variant>
        <vt:i4>5</vt:i4>
      </vt:variant>
      <vt:variant>
        <vt:lpwstr/>
      </vt:variant>
      <vt:variant>
        <vt:lpwstr>_Toc138250749</vt:lpwstr>
      </vt:variant>
      <vt:variant>
        <vt:i4>1179707</vt:i4>
      </vt:variant>
      <vt:variant>
        <vt:i4>272</vt:i4>
      </vt:variant>
      <vt:variant>
        <vt:i4>0</vt:i4>
      </vt:variant>
      <vt:variant>
        <vt:i4>5</vt:i4>
      </vt:variant>
      <vt:variant>
        <vt:lpwstr/>
      </vt:variant>
      <vt:variant>
        <vt:lpwstr>_Toc138250748</vt:lpwstr>
      </vt:variant>
      <vt:variant>
        <vt:i4>1179707</vt:i4>
      </vt:variant>
      <vt:variant>
        <vt:i4>266</vt:i4>
      </vt:variant>
      <vt:variant>
        <vt:i4>0</vt:i4>
      </vt:variant>
      <vt:variant>
        <vt:i4>5</vt:i4>
      </vt:variant>
      <vt:variant>
        <vt:lpwstr/>
      </vt:variant>
      <vt:variant>
        <vt:lpwstr>_Toc138250747</vt:lpwstr>
      </vt:variant>
      <vt:variant>
        <vt:i4>1179707</vt:i4>
      </vt:variant>
      <vt:variant>
        <vt:i4>260</vt:i4>
      </vt:variant>
      <vt:variant>
        <vt:i4>0</vt:i4>
      </vt:variant>
      <vt:variant>
        <vt:i4>5</vt:i4>
      </vt:variant>
      <vt:variant>
        <vt:lpwstr/>
      </vt:variant>
      <vt:variant>
        <vt:lpwstr>_Toc138250746</vt:lpwstr>
      </vt:variant>
      <vt:variant>
        <vt:i4>1179707</vt:i4>
      </vt:variant>
      <vt:variant>
        <vt:i4>254</vt:i4>
      </vt:variant>
      <vt:variant>
        <vt:i4>0</vt:i4>
      </vt:variant>
      <vt:variant>
        <vt:i4>5</vt:i4>
      </vt:variant>
      <vt:variant>
        <vt:lpwstr/>
      </vt:variant>
      <vt:variant>
        <vt:lpwstr>_Toc138250745</vt:lpwstr>
      </vt:variant>
      <vt:variant>
        <vt:i4>1179707</vt:i4>
      </vt:variant>
      <vt:variant>
        <vt:i4>248</vt:i4>
      </vt:variant>
      <vt:variant>
        <vt:i4>0</vt:i4>
      </vt:variant>
      <vt:variant>
        <vt:i4>5</vt:i4>
      </vt:variant>
      <vt:variant>
        <vt:lpwstr/>
      </vt:variant>
      <vt:variant>
        <vt:lpwstr>_Toc138250744</vt:lpwstr>
      </vt:variant>
      <vt:variant>
        <vt:i4>1179707</vt:i4>
      </vt:variant>
      <vt:variant>
        <vt:i4>242</vt:i4>
      </vt:variant>
      <vt:variant>
        <vt:i4>0</vt:i4>
      </vt:variant>
      <vt:variant>
        <vt:i4>5</vt:i4>
      </vt:variant>
      <vt:variant>
        <vt:lpwstr/>
      </vt:variant>
      <vt:variant>
        <vt:lpwstr>_Toc138250743</vt:lpwstr>
      </vt:variant>
      <vt:variant>
        <vt:i4>1179707</vt:i4>
      </vt:variant>
      <vt:variant>
        <vt:i4>236</vt:i4>
      </vt:variant>
      <vt:variant>
        <vt:i4>0</vt:i4>
      </vt:variant>
      <vt:variant>
        <vt:i4>5</vt:i4>
      </vt:variant>
      <vt:variant>
        <vt:lpwstr/>
      </vt:variant>
      <vt:variant>
        <vt:lpwstr>_Toc138250742</vt:lpwstr>
      </vt:variant>
      <vt:variant>
        <vt:i4>1179707</vt:i4>
      </vt:variant>
      <vt:variant>
        <vt:i4>230</vt:i4>
      </vt:variant>
      <vt:variant>
        <vt:i4>0</vt:i4>
      </vt:variant>
      <vt:variant>
        <vt:i4>5</vt:i4>
      </vt:variant>
      <vt:variant>
        <vt:lpwstr/>
      </vt:variant>
      <vt:variant>
        <vt:lpwstr>_Toc138250741</vt:lpwstr>
      </vt:variant>
      <vt:variant>
        <vt:i4>1179707</vt:i4>
      </vt:variant>
      <vt:variant>
        <vt:i4>224</vt:i4>
      </vt:variant>
      <vt:variant>
        <vt:i4>0</vt:i4>
      </vt:variant>
      <vt:variant>
        <vt:i4>5</vt:i4>
      </vt:variant>
      <vt:variant>
        <vt:lpwstr/>
      </vt:variant>
      <vt:variant>
        <vt:lpwstr>_Toc138250740</vt:lpwstr>
      </vt:variant>
      <vt:variant>
        <vt:i4>1376315</vt:i4>
      </vt:variant>
      <vt:variant>
        <vt:i4>218</vt:i4>
      </vt:variant>
      <vt:variant>
        <vt:i4>0</vt:i4>
      </vt:variant>
      <vt:variant>
        <vt:i4>5</vt:i4>
      </vt:variant>
      <vt:variant>
        <vt:lpwstr/>
      </vt:variant>
      <vt:variant>
        <vt:lpwstr>_Toc138250739</vt:lpwstr>
      </vt:variant>
      <vt:variant>
        <vt:i4>1376315</vt:i4>
      </vt:variant>
      <vt:variant>
        <vt:i4>212</vt:i4>
      </vt:variant>
      <vt:variant>
        <vt:i4>0</vt:i4>
      </vt:variant>
      <vt:variant>
        <vt:i4>5</vt:i4>
      </vt:variant>
      <vt:variant>
        <vt:lpwstr/>
      </vt:variant>
      <vt:variant>
        <vt:lpwstr>_Toc138250738</vt:lpwstr>
      </vt:variant>
      <vt:variant>
        <vt:i4>1376315</vt:i4>
      </vt:variant>
      <vt:variant>
        <vt:i4>206</vt:i4>
      </vt:variant>
      <vt:variant>
        <vt:i4>0</vt:i4>
      </vt:variant>
      <vt:variant>
        <vt:i4>5</vt:i4>
      </vt:variant>
      <vt:variant>
        <vt:lpwstr/>
      </vt:variant>
      <vt:variant>
        <vt:lpwstr>_Toc138250737</vt:lpwstr>
      </vt:variant>
      <vt:variant>
        <vt:i4>1376315</vt:i4>
      </vt:variant>
      <vt:variant>
        <vt:i4>200</vt:i4>
      </vt:variant>
      <vt:variant>
        <vt:i4>0</vt:i4>
      </vt:variant>
      <vt:variant>
        <vt:i4>5</vt:i4>
      </vt:variant>
      <vt:variant>
        <vt:lpwstr/>
      </vt:variant>
      <vt:variant>
        <vt:lpwstr>_Toc138250736</vt:lpwstr>
      </vt:variant>
      <vt:variant>
        <vt:i4>1376315</vt:i4>
      </vt:variant>
      <vt:variant>
        <vt:i4>194</vt:i4>
      </vt:variant>
      <vt:variant>
        <vt:i4>0</vt:i4>
      </vt:variant>
      <vt:variant>
        <vt:i4>5</vt:i4>
      </vt:variant>
      <vt:variant>
        <vt:lpwstr/>
      </vt:variant>
      <vt:variant>
        <vt:lpwstr>_Toc138250735</vt:lpwstr>
      </vt:variant>
      <vt:variant>
        <vt:i4>1376315</vt:i4>
      </vt:variant>
      <vt:variant>
        <vt:i4>188</vt:i4>
      </vt:variant>
      <vt:variant>
        <vt:i4>0</vt:i4>
      </vt:variant>
      <vt:variant>
        <vt:i4>5</vt:i4>
      </vt:variant>
      <vt:variant>
        <vt:lpwstr/>
      </vt:variant>
      <vt:variant>
        <vt:lpwstr>_Toc138250734</vt:lpwstr>
      </vt:variant>
      <vt:variant>
        <vt:i4>1376315</vt:i4>
      </vt:variant>
      <vt:variant>
        <vt:i4>182</vt:i4>
      </vt:variant>
      <vt:variant>
        <vt:i4>0</vt:i4>
      </vt:variant>
      <vt:variant>
        <vt:i4>5</vt:i4>
      </vt:variant>
      <vt:variant>
        <vt:lpwstr/>
      </vt:variant>
      <vt:variant>
        <vt:lpwstr>_Toc138250733</vt:lpwstr>
      </vt:variant>
      <vt:variant>
        <vt:i4>1376315</vt:i4>
      </vt:variant>
      <vt:variant>
        <vt:i4>176</vt:i4>
      </vt:variant>
      <vt:variant>
        <vt:i4>0</vt:i4>
      </vt:variant>
      <vt:variant>
        <vt:i4>5</vt:i4>
      </vt:variant>
      <vt:variant>
        <vt:lpwstr/>
      </vt:variant>
      <vt:variant>
        <vt:lpwstr>_Toc138250732</vt:lpwstr>
      </vt:variant>
      <vt:variant>
        <vt:i4>1376315</vt:i4>
      </vt:variant>
      <vt:variant>
        <vt:i4>170</vt:i4>
      </vt:variant>
      <vt:variant>
        <vt:i4>0</vt:i4>
      </vt:variant>
      <vt:variant>
        <vt:i4>5</vt:i4>
      </vt:variant>
      <vt:variant>
        <vt:lpwstr/>
      </vt:variant>
      <vt:variant>
        <vt:lpwstr>_Toc138250731</vt:lpwstr>
      </vt:variant>
      <vt:variant>
        <vt:i4>1376315</vt:i4>
      </vt:variant>
      <vt:variant>
        <vt:i4>164</vt:i4>
      </vt:variant>
      <vt:variant>
        <vt:i4>0</vt:i4>
      </vt:variant>
      <vt:variant>
        <vt:i4>5</vt:i4>
      </vt:variant>
      <vt:variant>
        <vt:lpwstr/>
      </vt:variant>
      <vt:variant>
        <vt:lpwstr>_Toc138250730</vt:lpwstr>
      </vt:variant>
      <vt:variant>
        <vt:i4>1310779</vt:i4>
      </vt:variant>
      <vt:variant>
        <vt:i4>158</vt:i4>
      </vt:variant>
      <vt:variant>
        <vt:i4>0</vt:i4>
      </vt:variant>
      <vt:variant>
        <vt:i4>5</vt:i4>
      </vt:variant>
      <vt:variant>
        <vt:lpwstr/>
      </vt:variant>
      <vt:variant>
        <vt:lpwstr>_Toc138250729</vt:lpwstr>
      </vt:variant>
      <vt:variant>
        <vt:i4>1310779</vt:i4>
      </vt:variant>
      <vt:variant>
        <vt:i4>152</vt:i4>
      </vt:variant>
      <vt:variant>
        <vt:i4>0</vt:i4>
      </vt:variant>
      <vt:variant>
        <vt:i4>5</vt:i4>
      </vt:variant>
      <vt:variant>
        <vt:lpwstr/>
      </vt:variant>
      <vt:variant>
        <vt:lpwstr>_Toc138250728</vt:lpwstr>
      </vt:variant>
      <vt:variant>
        <vt:i4>1310779</vt:i4>
      </vt:variant>
      <vt:variant>
        <vt:i4>146</vt:i4>
      </vt:variant>
      <vt:variant>
        <vt:i4>0</vt:i4>
      </vt:variant>
      <vt:variant>
        <vt:i4>5</vt:i4>
      </vt:variant>
      <vt:variant>
        <vt:lpwstr/>
      </vt:variant>
      <vt:variant>
        <vt:lpwstr>_Toc138250727</vt:lpwstr>
      </vt:variant>
      <vt:variant>
        <vt:i4>1310779</vt:i4>
      </vt:variant>
      <vt:variant>
        <vt:i4>140</vt:i4>
      </vt:variant>
      <vt:variant>
        <vt:i4>0</vt:i4>
      </vt:variant>
      <vt:variant>
        <vt:i4>5</vt:i4>
      </vt:variant>
      <vt:variant>
        <vt:lpwstr/>
      </vt:variant>
      <vt:variant>
        <vt:lpwstr>_Toc138250726</vt:lpwstr>
      </vt:variant>
      <vt:variant>
        <vt:i4>1310779</vt:i4>
      </vt:variant>
      <vt:variant>
        <vt:i4>134</vt:i4>
      </vt:variant>
      <vt:variant>
        <vt:i4>0</vt:i4>
      </vt:variant>
      <vt:variant>
        <vt:i4>5</vt:i4>
      </vt:variant>
      <vt:variant>
        <vt:lpwstr/>
      </vt:variant>
      <vt:variant>
        <vt:lpwstr>_Toc138250725</vt:lpwstr>
      </vt:variant>
      <vt:variant>
        <vt:i4>1310779</vt:i4>
      </vt:variant>
      <vt:variant>
        <vt:i4>128</vt:i4>
      </vt:variant>
      <vt:variant>
        <vt:i4>0</vt:i4>
      </vt:variant>
      <vt:variant>
        <vt:i4>5</vt:i4>
      </vt:variant>
      <vt:variant>
        <vt:lpwstr/>
      </vt:variant>
      <vt:variant>
        <vt:lpwstr>_Toc138250724</vt:lpwstr>
      </vt:variant>
      <vt:variant>
        <vt:i4>1310779</vt:i4>
      </vt:variant>
      <vt:variant>
        <vt:i4>122</vt:i4>
      </vt:variant>
      <vt:variant>
        <vt:i4>0</vt:i4>
      </vt:variant>
      <vt:variant>
        <vt:i4>5</vt:i4>
      </vt:variant>
      <vt:variant>
        <vt:lpwstr/>
      </vt:variant>
      <vt:variant>
        <vt:lpwstr>_Toc138250723</vt:lpwstr>
      </vt:variant>
      <vt:variant>
        <vt:i4>1310779</vt:i4>
      </vt:variant>
      <vt:variant>
        <vt:i4>116</vt:i4>
      </vt:variant>
      <vt:variant>
        <vt:i4>0</vt:i4>
      </vt:variant>
      <vt:variant>
        <vt:i4>5</vt:i4>
      </vt:variant>
      <vt:variant>
        <vt:lpwstr/>
      </vt:variant>
      <vt:variant>
        <vt:lpwstr>_Toc138250722</vt:lpwstr>
      </vt:variant>
      <vt:variant>
        <vt:i4>1310779</vt:i4>
      </vt:variant>
      <vt:variant>
        <vt:i4>110</vt:i4>
      </vt:variant>
      <vt:variant>
        <vt:i4>0</vt:i4>
      </vt:variant>
      <vt:variant>
        <vt:i4>5</vt:i4>
      </vt:variant>
      <vt:variant>
        <vt:lpwstr/>
      </vt:variant>
      <vt:variant>
        <vt:lpwstr>_Toc138250721</vt:lpwstr>
      </vt:variant>
      <vt:variant>
        <vt:i4>1310779</vt:i4>
      </vt:variant>
      <vt:variant>
        <vt:i4>104</vt:i4>
      </vt:variant>
      <vt:variant>
        <vt:i4>0</vt:i4>
      </vt:variant>
      <vt:variant>
        <vt:i4>5</vt:i4>
      </vt:variant>
      <vt:variant>
        <vt:lpwstr/>
      </vt:variant>
      <vt:variant>
        <vt:lpwstr>_Toc138250720</vt:lpwstr>
      </vt:variant>
      <vt:variant>
        <vt:i4>1507387</vt:i4>
      </vt:variant>
      <vt:variant>
        <vt:i4>98</vt:i4>
      </vt:variant>
      <vt:variant>
        <vt:i4>0</vt:i4>
      </vt:variant>
      <vt:variant>
        <vt:i4>5</vt:i4>
      </vt:variant>
      <vt:variant>
        <vt:lpwstr/>
      </vt:variant>
      <vt:variant>
        <vt:lpwstr>_Toc138250719</vt:lpwstr>
      </vt:variant>
      <vt:variant>
        <vt:i4>1507387</vt:i4>
      </vt:variant>
      <vt:variant>
        <vt:i4>92</vt:i4>
      </vt:variant>
      <vt:variant>
        <vt:i4>0</vt:i4>
      </vt:variant>
      <vt:variant>
        <vt:i4>5</vt:i4>
      </vt:variant>
      <vt:variant>
        <vt:lpwstr/>
      </vt:variant>
      <vt:variant>
        <vt:lpwstr>_Toc138250718</vt:lpwstr>
      </vt:variant>
      <vt:variant>
        <vt:i4>1507387</vt:i4>
      </vt:variant>
      <vt:variant>
        <vt:i4>86</vt:i4>
      </vt:variant>
      <vt:variant>
        <vt:i4>0</vt:i4>
      </vt:variant>
      <vt:variant>
        <vt:i4>5</vt:i4>
      </vt:variant>
      <vt:variant>
        <vt:lpwstr/>
      </vt:variant>
      <vt:variant>
        <vt:lpwstr>_Toc138250717</vt:lpwstr>
      </vt:variant>
      <vt:variant>
        <vt:i4>1507387</vt:i4>
      </vt:variant>
      <vt:variant>
        <vt:i4>80</vt:i4>
      </vt:variant>
      <vt:variant>
        <vt:i4>0</vt:i4>
      </vt:variant>
      <vt:variant>
        <vt:i4>5</vt:i4>
      </vt:variant>
      <vt:variant>
        <vt:lpwstr/>
      </vt:variant>
      <vt:variant>
        <vt:lpwstr>_Toc138250716</vt:lpwstr>
      </vt:variant>
      <vt:variant>
        <vt:i4>1507387</vt:i4>
      </vt:variant>
      <vt:variant>
        <vt:i4>74</vt:i4>
      </vt:variant>
      <vt:variant>
        <vt:i4>0</vt:i4>
      </vt:variant>
      <vt:variant>
        <vt:i4>5</vt:i4>
      </vt:variant>
      <vt:variant>
        <vt:lpwstr/>
      </vt:variant>
      <vt:variant>
        <vt:lpwstr>_Toc138250715</vt:lpwstr>
      </vt:variant>
      <vt:variant>
        <vt:i4>1507387</vt:i4>
      </vt:variant>
      <vt:variant>
        <vt:i4>68</vt:i4>
      </vt:variant>
      <vt:variant>
        <vt:i4>0</vt:i4>
      </vt:variant>
      <vt:variant>
        <vt:i4>5</vt:i4>
      </vt:variant>
      <vt:variant>
        <vt:lpwstr/>
      </vt:variant>
      <vt:variant>
        <vt:lpwstr>_Toc138250714</vt:lpwstr>
      </vt:variant>
      <vt:variant>
        <vt:i4>1507387</vt:i4>
      </vt:variant>
      <vt:variant>
        <vt:i4>62</vt:i4>
      </vt:variant>
      <vt:variant>
        <vt:i4>0</vt:i4>
      </vt:variant>
      <vt:variant>
        <vt:i4>5</vt:i4>
      </vt:variant>
      <vt:variant>
        <vt:lpwstr/>
      </vt:variant>
      <vt:variant>
        <vt:lpwstr>_Toc138250713</vt:lpwstr>
      </vt:variant>
      <vt:variant>
        <vt:i4>1507387</vt:i4>
      </vt:variant>
      <vt:variant>
        <vt:i4>56</vt:i4>
      </vt:variant>
      <vt:variant>
        <vt:i4>0</vt:i4>
      </vt:variant>
      <vt:variant>
        <vt:i4>5</vt:i4>
      </vt:variant>
      <vt:variant>
        <vt:lpwstr/>
      </vt:variant>
      <vt:variant>
        <vt:lpwstr>_Toc138250712</vt:lpwstr>
      </vt:variant>
      <vt:variant>
        <vt:i4>1507387</vt:i4>
      </vt:variant>
      <vt:variant>
        <vt:i4>50</vt:i4>
      </vt:variant>
      <vt:variant>
        <vt:i4>0</vt:i4>
      </vt:variant>
      <vt:variant>
        <vt:i4>5</vt:i4>
      </vt:variant>
      <vt:variant>
        <vt:lpwstr/>
      </vt:variant>
      <vt:variant>
        <vt:lpwstr>_Toc138250711</vt:lpwstr>
      </vt:variant>
      <vt:variant>
        <vt:i4>1507387</vt:i4>
      </vt:variant>
      <vt:variant>
        <vt:i4>44</vt:i4>
      </vt:variant>
      <vt:variant>
        <vt:i4>0</vt:i4>
      </vt:variant>
      <vt:variant>
        <vt:i4>5</vt:i4>
      </vt:variant>
      <vt:variant>
        <vt:lpwstr/>
      </vt:variant>
      <vt:variant>
        <vt:lpwstr>_Toc138250710</vt:lpwstr>
      </vt:variant>
      <vt:variant>
        <vt:i4>1441851</vt:i4>
      </vt:variant>
      <vt:variant>
        <vt:i4>38</vt:i4>
      </vt:variant>
      <vt:variant>
        <vt:i4>0</vt:i4>
      </vt:variant>
      <vt:variant>
        <vt:i4>5</vt:i4>
      </vt:variant>
      <vt:variant>
        <vt:lpwstr/>
      </vt:variant>
      <vt:variant>
        <vt:lpwstr>_Toc138250709</vt:lpwstr>
      </vt:variant>
      <vt:variant>
        <vt:i4>1441851</vt:i4>
      </vt:variant>
      <vt:variant>
        <vt:i4>32</vt:i4>
      </vt:variant>
      <vt:variant>
        <vt:i4>0</vt:i4>
      </vt:variant>
      <vt:variant>
        <vt:i4>5</vt:i4>
      </vt:variant>
      <vt:variant>
        <vt:lpwstr/>
      </vt:variant>
      <vt:variant>
        <vt:lpwstr>_Toc138250708</vt:lpwstr>
      </vt:variant>
      <vt:variant>
        <vt:i4>1441851</vt:i4>
      </vt:variant>
      <vt:variant>
        <vt:i4>26</vt:i4>
      </vt:variant>
      <vt:variant>
        <vt:i4>0</vt:i4>
      </vt:variant>
      <vt:variant>
        <vt:i4>5</vt:i4>
      </vt:variant>
      <vt:variant>
        <vt:lpwstr/>
      </vt:variant>
      <vt:variant>
        <vt:lpwstr>_Toc138250707</vt:lpwstr>
      </vt:variant>
      <vt:variant>
        <vt:i4>1441851</vt:i4>
      </vt:variant>
      <vt:variant>
        <vt:i4>20</vt:i4>
      </vt:variant>
      <vt:variant>
        <vt:i4>0</vt:i4>
      </vt:variant>
      <vt:variant>
        <vt:i4>5</vt:i4>
      </vt:variant>
      <vt:variant>
        <vt:lpwstr/>
      </vt:variant>
      <vt:variant>
        <vt:lpwstr>_Toc138250706</vt:lpwstr>
      </vt:variant>
      <vt:variant>
        <vt:i4>1441851</vt:i4>
      </vt:variant>
      <vt:variant>
        <vt:i4>14</vt:i4>
      </vt:variant>
      <vt:variant>
        <vt:i4>0</vt:i4>
      </vt:variant>
      <vt:variant>
        <vt:i4>5</vt:i4>
      </vt:variant>
      <vt:variant>
        <vt:lpwstr/>
      </vt:variant>
      <vt:variant>
        <vt:lpwstr>_Toc138250705</vt:lpwstr>
      </vt:variant>
      <vt:variant>
        <vt:i4>1441851</vt:i4>
      </vt:variant>
      <vt:variant>
        <vt:i4>8</vt:i4>
      </vt:variant>
      <vt:variant>
        <vt:i4>0</vt:i4>
      </vt:variant>
      <vt:variant>
        <vt:i4>5</vt:i4>
      </vt:variant>
      <vt:variant>
        <vt:lpwstr/>
      </vt:variant>
      <vt:variant>
        <vt:lpwstr>_Toc138250704</vt:lpwstr>
      </vt:variant>
      <vt:variant>
        <vt:i4>1441851</vt:i4>
      </vt:variant>
      <vt:variant>
        <vt:i4>2</vt:i4>
      </vt:variant>
      <vt:variant>
        <vt:i4>0</vt:i4>
      </vt:variant>
      <vt:variant>
        <vt:i4>5</vt:i4>
      </vt:variant>
      <vt:variant>
        <vt:lpwstr/>
      </vt:variant>
      <vt:variant>
        <vt:lpwstr>_Toc138250703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wuying</dc:creator>
  <cp:keywords/>
  <dc:description/>
  <cp:lastModifiedBy>张永刚</cp:lastModifiedBy>
  <cp:revision>50</cp:revision>
  <cp:lastPrinted>2023-06-21T12:08:00Z</cp:lastPrinted>
  <dcterms:created xsi:type="dcterms:W3CDTF">2023-07-10T11:34:00Z</dcterms:created>
  <dcterms:modified xsi:type="dcterms:W3CDTF">2024-03-11T08:07:00Z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